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99AC" w14:textId="4F3AAD15" w:rsidR="00FC58EC" w:rsidRPr="00FC58EC" w:rsidRDefault="00FC58EC" w:rsidP="008A48EA">
      <w:pPr>
        <w:jc w:val="center"/>
        <w:rPr>
          <w:rFonts w:ascii="Arial" w:hAnsi="Arial" w:cs="Arial"/>
          <w:b/>
          <w:bCs/>
        </w:rPr>
      </w:pPr>
      <w:proofErr w:type="spellStart"/>
      <w:r w:rsidRPr="00FC58EC">
        <w:rPr>
          <w:rFonts w:ascii="Arial" w:hAnsi="Arial" w:cs="Arial"/>
          <w:b/>
          <w:bCs/>
        </w:rPr>
        <w:t>Lethycia</w:t>
      </w:r>
      <w:proofErr w:type="spellEnd"/>
      <w:r w:rsidRPr="00FC58EC">
        <w:rPr>
          <w:rFonts w:ascii="Arial" w:hAnsi="Arial" w:cs="Arial"/>
          <w:b/>
          <w:bCs/>
        </w:rPr>
        <w:t xml:space="preserve"> </w:t>
      </w:r>
      <w:proofErr w:type="spellStart"/>
      <w:r w:rsidRPr="00FC58EC">
        <w:rPr>
          <w:rFonts w:ascii="Arial" w:hAnsi="Arial" w:cs="Arial"/>
          <w:b/>
          <w:bCs/>
        </w:rPr>
        <w:t>Moraes</w:t>
      </w:r>
      <w:proofErr w:type="spellEnd"/>
      <w:r w:rsidRPr="00FC58EC">
        <w:rPr>
          <w:rFonts w:ascii="Arial" w:hAnsi="Arial" w:cs="Arial"/>
          <w:b/>
          <w:bCs/>
        </w:rPr>
        <w:t xml:space="preserve"> Maia</w:t>
      </w:r>
    </w:p>
    <w:p w14:paraId="190EECDA" w14:textId="7DB542E1" w:rsidR="00FC58EC" w:rsidRPr="00FC58EC" w:rsidRDefault="00FC58EC" w:rsidP="008A48EA">
      <w:pPr>
        <w:jc w:val="center"/>
        <w:rPr>
          <w:rFonts w:ascii="Arial" w:hAnsi="Arial" w:cs="Arial"/>
          <w:b/>
          <w:bCs/>
        </w:rPr>
      </w:pPr>
      <w:r w:rsidRPr="00FC58EC">
        <w:rPr>
          <w:rFonts w:ascii="Arial" w:hAnsi="Arial" w:cs="Arial"/>
          <w:b/>
          <w:bCs/>
        </w:rPr>
        <w:t>RM 94222</w:t>
      </w:r>
    </w:p>
    <w:p w14:paraId="2DD3A79A" w14:textId="065B8DD1" w:rsidR="00FC58EC" w:rsidRPr="00FC58EC" w:rsidRDefault="00FC58EC" w:rsidP="008A48EA">
      <w:pPr>
        <w:jc w:val="center"/>
        <w:rPr>
          <w:rFonts w:ascii="Arial" w:hAnsi="Arial" w:cs="Arial"/>
          <w:b/>
          <w:bCs/>
        </w:rPr>
      </w:pPr>
      <w:r w:rsidRPr="00FC58EC">
        <w:rPr>
          <w:rFonts w:ascii="Arial" w:hAnsi="Arial" w:cs="Arial"/>
          <w:b/>
          <w:bCs/>
        </w:rPr>
        <w:t>2TDSPG</w:t>
      </w:r>
    </w:p>
    <w:p w14:paraId="015C3BB5" w14:textId="77777777" w:rsidR="00FC58EC" w:rsidRDefault="00FC58EC" w:rsidP="008A48EA">
      <w:pPr>
        <w:jc w:val="center"/>
        <w:rPr>
          <w:b/>
          <w:bCs/>
        </w:rPr>
      </w:pPr>
    </w:p>
    <w:p w14:paraId="639AD684" w14:textId="4424D1BA" w:rsidR="00C87A80" w:rsidRPr="00FC58EC" w:rsidRDefault="008A48EA" w:rsidP="008A48EA">
      <w:pPr>
        <w:jc w:val="center"/>
        <w:rPr>
          <w:b/>
          <w:bCs/>
          <w:sz w:val="56"/>
          <w:szCs w:val="56"/>
        </w:rPr>
      </w:pPr>
      <w:r w:rsidRPr="00FC58EC">
        <w:rPr>
          <w:b/>
          <w:bCs/>
          <w:sz w:val="56"/>
          <w:szCs w:val="56"/>
        </w:rPr>
        <w:t>RESPOSTAS</w:t>
      </w:r>
    </w:p>
    <w:p w14:paraId="78C8C2B7" w14:textId="48E2D05B" w:rsidR="008A48EA" w:rsidRPr="00FC58EC" w:rsidRDefault="008A48EA" w:rsidP="008A48EA">
      <w:pPr>
        <w:jc w:val="center"/>
        <w:rPr>
          <w:rFonts w:cstheme="minorHAnsi"/>
          <w:b/>
          <w:bCs/>
        </w:rPr>
      </w:pPr>
    </w:p>
    <w:p w14:paraId="405FFFDC" w14:textId="502773E7" w:rsidR="008A48EA" w:rsidRPr="00FC58EC" w:rsidRDefault="008A48EA" w:rsidP="008A48EA">
      <w:pPr>
        <w:jc w:val="both"/>
        <w:rPr>
          <w:rFonts w:cstheme="minorHAnsi"/>
        </w:rPr>
      </w:pPr>
      <w:r w:rsidRPr="00FC58EC">
        <w:rPr>
          <w:rFonts w:cstheme="minorHAnsi"/>
        </w:rPr>
        <w:t>1-</w:t>
      </w:r>
    </w:p>
    <w:p w14:paraId="60E00FE2" w14:textId="1D3C05E8" w:rsidR="00FC58EC" w:rsidRPr="00FC58EC" w:rsidRDefault="008A48EA" w:rsidP="00FC58EC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C58EC">
        <w:rPr>
          <w:rFonts w:asciiTheme="majorHAnsi" w:hAnsiTheme="majorHAnsi" w:cstheme="majorHAnsi"/>
          <w:sz w:val="24"/>
          <w:szCs w:val="24"/>
          <w:lang w:val="pt-BR"/>
        </w:rPr>
        <w:t>Se encontra no</w:t>
      </w:r>
      <w:r w:rsidR="00FC58EC" w:rsidRPr="00FC58EC">
        <w:rPr>
          <w:rFonts w:asciiTheme="majorHAnsi" w:hAnsiTheme="majorHAnsi" w:cstheme="majorHAnsi"/>
          <w:sz w:val="24"/>
          <w:szCs w:val="24"/>
          <w:lang w:val="pt-BR"/>
        </w:rPr>
        <w:t xml:space="preserve"> nível 2 - Gerenciado.</w:t>
      </w:r>
    </w:p>
    <w:p w14:paraId="14964FD8" w14:textId="0ECE2DF1" w:rsidR="008A48EA" w:rsidRPr="00FC58EC" w:rsidRDefault="00FC58EC" w:rsidP="00FC58EC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FC58EC">
        <w:rPr>
          <w:rFonts w:asciiTheme="majorHAnsi" w:hAnsiTheme="majorHAnsi" w:cstheme="majorHAnsi"/>
          <w:sz w:val="24"/>
          <w:szCs w:val="24"/>
          <w:lang w:val="pt-BR"/>
        </w:rPr>
        <w:t>O nível 2 exige que a empresa estabeleça e siga processos básicos para gerenciar projetos de software, incluindo planejamento, monitoramento, controle e execução de projetos. Também requer que os processos sejam documentados e gerenciados adequadamente para garantir que sejam repetíveis e consistentes</w:t>
      </w:r>
    </w:p>
    <w:p w14:paraId="5873392B" w14:textId="576503FB" w:rsidR="008A48EA" w:rsidRDefault="008A48EA" w:rsidP="008A48EA">
      <w:pPr>
        <w:jc w:val="both"/>
        <w:rPr>
          <w:rFonts w:ascii="Segoe UI" w:hAnsi="Segoe UI" w:cs="Segoe UI"/>
          <w:lang w:val="pt-BR"/>
        </w:rPr>
      </w:pPr>
    </w:p>
    <w:p w14:paraId="15BFCFC0" w14:textId="428DDC4D" w:rsidR="00EC0131" w:rsidRPr="00EC0131" w:rsidRDefault="008A48EA" w:rsidP="00EC0131">
      <w:pPr>
        <w:jc w:val="both"/>
        <w:rPr>
          <w:rFonts w:cstheme="minorHAnsi"/>
          <w:b/>
          <w:bCs/>
          <w:lang w:val="pt-BR"/>
        </w:rPr>
      </w:pPr>
      <w:r w:rsidRPr="00FC58EC">
        <w:rPr>
          <w:rFonts w:cstheme="minorHAnsi"/>
          <w:b/>
          <w:bCs/>
          <w:lang w:val="pt-BR"/>
        </w:rPr>
        <w:t>2-</w:t>
      </w:r>
    </w:p>
    <w:p w14:paraId="142EA5C6" w14:textId="77777777" w:rsidR="00EC0131" w:rsidRPr="00EC0131" w:rsidRDefault="00EC0131" w:rsidP="00EC0131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- </w:t>
      </w: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>Usabilidade</w:t>
      </w:r>
      <w:r w:rsidRPr="00EC0131">
        <w:rPr>
          <w:rFonts w:ascii="Arial" w:eastAsia="Times New Roman" w:hAnsi="Arial" w:cs="Arial"/>
          <w:sz w:val="24"/>
          <w:szCs w:val="24"/>
          <w:lang w:val="pt-BR"/>
        </w:rPr>
        <w:t xml:space="preserve">: </w:t>
      </w:r>
    </w:p>
    <w:p w14:paraId="324B52F4" w14:textId="6B3CBD14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O foco em usabilidade pode ser uma forma de diferenciar a PAPA LEGUAS. </w:t>
      </w:r>
    </w:p>
    <w:p w14:paraId="1423B668" w14:textId="5C9A59FF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Algumas características importantes são:</w:t>
      </w:r>
    </w:p>
    <w:p w14:paraId="4166804B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Eficiência de uso: A PAPA LEGUAS pode desenvolver interfaces mais simples e intuitivas para facilitar a navegação e encontrar informações relevantes de forma rápida.</w:t>
      </w:r>
    </w:p>
    <w:p w14:paraId="1454A1E1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Compreensibilidade:</w:t>
      </w:r>
      <w:r w:rsidRPr="00EC0131">
        <w:rPr>
          <w:rFonts w:asciiTheme="majorHAnsi" w:eastAsia="Times New Roman" w:hAnsiTheme="majorHAnsi" w:cstheme="majorHAnsi"/>
          <w:b/>
          <w:bCs/>
          <w:sz w:val="24"/>
          <w:szCs w:val="24"/>
          <w:lang w:val="pt-BR"/>
        </w:rPr>
        <w:t xml:space="preserve"> </w:t>
      </w: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 PAPA LEGUAS pode fornecer informações claras e concisas para que o usuário entenda facilmente o conteúdo disponível.</w:t>
      </w:r>
    </w:p>
    <w:p w14:paraId="0DD2E60B" w14:textId="39197CC3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Aprendizagem: A PAPA LEGUAS pode criar tutoriais ou outras formas de ajuda para que novos usuários possam aprender a utilizar a plataforma rapidamente.</w:t>
      </w:r>
    </w:p>
    <w:p w14:paraId="21D41B89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6F74B47B" w14:textId="77777777" w:rsidR="00EC0131" w:rsidRPr="00EC0131" w:rsidRDefault="00EC0131" w:rsidP="00EC0131">
      <w:pPr>
        <w:rPr>
          <w:rFonts w:ascii="Arial" w:eastAsia="Times New Roman" w:hAnsi="Arial" w:cs="Arial"/>
          <w:sz w:val="24"/>
          <w:szCs w:val="24"/>
          <w:lang w:val="pt-BR"/>
        </w:rPr>
      </w:pP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- </w:t>
      </w: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>Segurança:</w:t>
      </w:r>
      <w:r w:rsidRPr="00EC013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6385BDFC" w14:textId="77777777" w:rsid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 segurança pode ser um atributo importante para a PAPA LEGUAS se diferenciar do concorrente. Algumas características importantes são:</w:t>
      </w:r>
    </w:p>
    <w:p w14:paraId="3BEC7C3B" w14:textId="48A4560B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Confidencialidade: A PAPA LEGUAS pode garantir a privacidade das informações do usuário e proteger dados sensíveis.</w:t>
      </w:r>
    </w:p>
    <w:p w14:paraId="7A66A6CA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lastRenderedPageBreak/>
        <w:t>Integridade: A PAPA LEGUAS pode garantir que as informações armazenadas na plataforma sejam precisas e atualizadas.</w:t>
      </w:r>
    </w:p>
    <w:p w14:paraId="4F199EE6" w14:textId="79CE1B7D" w:rsid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Disponibilidade: A PAPA LEGUAS pode garantir que a plataforma esteja sempre disponível e que os usuários possam acessar as informações quando necessário.</w:t>
      </w:r>
    </w:p>
    <w:p w14:paraId="730170FC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64346BAD" w14:textId="77777777" w:rsidR="00EC0131" w:rsidRPr="00EC0131" w:rsidRDefault="00EC0131" w:rsidP="00EC0131">
      <w:pPr>
        <w:rPr>
          <w:rFonts w:ascii="Arial" w:eastAsia="Times New Roman" w:hAnsi="Arial" w:cs="Arial"/>
          <w:b/>
          <w:bCs/>
          <w:sz w:val="24"/>
          <w:szCs w:val="24"/>
          <w:lang w:val="pt-BR"/>
        </w:rPr>
      </w:pP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- </w:t>
      </w:r>
      <w:r w:rsidRPr="00EC0131">
        <w:rPr>
          <w:rFonts w:ascii="Arial" w:eastAsia="Times New Roman" w:hAnsi="Arial" w:cs="Arial"/>
          <w:b/>
          <w:bCs/>
          <w:sz w:val="24"/>
          <w:szCs w:val="24"/>
          <w:lang w:val="pt-BR"/>
        </w:rPr>
        <w:t xml:space="preserve">Manutenibilidade: </w:t>
      </w:r>
    </w:p>
    <w:p w14:paraId="24F1BFCA" w14:textId="1CD64C28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 manutenibilidade pode ser um atributo importante para a PAPA LEGUAS se diferenciar do concorrente. Algumas características importantes são:</w:t>
      </w:r>
    </w:p>
    <w:p w14:paraId="695760E0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Analisabilidade: A PAPA LEGUAS pode fornecer informações detalhadas sobre erros ou falhas para que os desenvolvedores possam corrigi-los rapidamente.</w:t>
      </w:r>
    </w:p>
    <w:p w14:paraId="582C6FED" w14:textId="77777777" w:rsidR="00EC0131" w:rsidRP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Modificabilidade: A PAPA LEGUAS pode facilitar a modificação da plataforma e adição de novas funcionalidades, tornando-a mais flexível e personalizável.</w:t>
      </w:r>
    </w:p>
    <w:p w14:paraId="39889F37" w14:textId="07F2E47C" w:rsidR="008A48EA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EC0131">
        <w:rPr>
          <w:rFonts w:asciiTheme="majorHAnsi" w:eastAsia="Times New Roman" w:hAnsiTheme="majorHAnsi" w:cstheme="majorHAnsi"/>
          <w:sz w:val="24"/>
          <w:szCs w:val="24"/>
          <w:lang w:val="pt-BR"/>
        </w:rPr>
        <w:t>Estabilidade: A PAPA LEGUAS pode garantir que a plataforma seja estável e confiável ao longo do tempo, mesmo com atualizações e correções.</w:t>
      </w:r>
    </w:p>
    <w:p w14:paraId="0C342F09" w14:textId="75D1B296" w:rsidR="00EC0131" w:rsidRDefault="00EC0131" w:rsidP="00EC0131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6C545B98" w14:textId="658FB6E9" w:rsidR="008A48EA" w:rsidRPr="00EC0131" w:rsidRDefault="008A48EA" w:rsidP="008A48EA">
      <w:pPr>
        <w:rPr>
          <w:rFonts w:eastAsia="Times New Roman" w:cstheme="minorHAnsi"/>
          <w:b/>
          <w:bCs/>
          <w:sz w:val="24"/>
          <w:szCs w:val="24"/>
          <w:lang w:val="pt-BR"/>
        </w:rPr>
      </w:pPr>
      <w:r w:rsidRPr="00EC0131">
        <w:rPr>
          <w:rFonts w:eastAsia="Times New Roman" w:cstheme="minorHAnsi"/>
          <w:b/>
          <w:bCs/>
          <w:sz w:val="24"/>
          <w:szCs w:val="24"/>
          <w:lang w:val="pt-BR"/>
        </w:rPr>
        <w:t>3-</w:t>
      </w:r>
    </w:p>
    <w:p w14:paraId="3CF5195C" w14:textId="1633EE8B" w:rsidR="008A48EA" w:rsidRPr="008A48EA" w:rsidRDefault="008A48EA" w:rsidP="008A48EA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8A48EA">
        <w:rPr>
          <w:rFonts w:asciiTheme="majorHAnsi" w:eastAsia="Times New Roman" w:hAnsiTheme="majorHAnsi" w:cstheme="majorHAnsi"/>
          <w:sz w:val="24"/>
          <w:szCs w:val="24"/>
          <w:lang w:val="pt-BR"/>
        </w:rPr>
        <w:t>Os recursos GIT e JUNIT estão relacionados a aspectos de desenvolvimento de software, e os domínios do COBIT que estão ligados a esse processo são:</w:t>
      </w:r>
    </w:p>
    <w:p w14:paraId="0F3820EE" w14:textId="6F01F22C" w:rsidR="00FC58EC" w:rsidRDefault="008A48EA" w:rsidP="00FC58EC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Aquisição e Implementação (AI) </w:t>
      </w:r>
      <w:r w:rsidR="00FC58EC">
        <w:rPr>
          <w:rFonts w:asciiTheme="majorHAnsi" w:eastAsia="Times New Roman" w:hAnsiTheme="majorHAnsi" w:cstheme="majorHAnsi"/>
          <w:sz w:val="24"/>
          <w:szCs w:val="24"/>
          <w:lang w:val="pt-BR"/>
        </w:rPr>
        <w:t>–</w:t>
      </w: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</w:t>
      </w:r>
    </w:p>
    <w:p w14:paraId="21DAB976" w14:textId="38B47599" w:rsidR="008A48EA" w:rsidRDefault="008A48EA" w:rsidP="00FC58EC">
      <w:pPr>
        <w:pStyle w:val="ListParagraph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>Este domínio está relacionado à aquisição, desenvolvimento e implementação de sistemas de informação. O uso de ferramentas de controle de versão como o GIT e ferramentas de teste automatizado como o JUNIT são fundamentais para garantir a qualidade do software desenvolvido.</w:t>
      </w:r>
    </w:p>
    <w:p w14:paraId="7E1052E8" w14:textId="77777777" w:rsidR="00FC58EC" w:rsidRPr="00FC58EC" w:rsidRDefault="00FC58EC" w:rsidP="00FC58EC">
      <w:pPr>
        <w:pStyle w:val="ListParagraph"/>
        <w:rPr>
          <w:rFonts w:asciiTheme="majorHAnsi" w:eastAsia="Times New Roman" w:hAnsiTheme="majorHAnsi" w:cstheme="majorHAnsi"/>
          <w:sz w:val="24"/>
          <w:szCs w:val="24"/>
          <w:lang w:val="pt-BR"/>
        </w:rPr>
      </w:pPr>
    </w:p>
    <w:p w14:paraId="78C57E4F" w14:textId="42F89F28" w:rsidR="00FC58EC" w:rsidRDefault="008A48EA" w:rsidP="00FC58EC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Entrega e Suporte (DS) </w:t>
      </w:r>
      <w:r w:rsidR="00FC58EC">
        <w:rPr>
          <w:rFonts w:asciiTheme="majorHAnsi" w:eastAsia="Times New Roman" w:hAnsiTheme="majorHAnsi" w:cstheme="majorHAnsi"/>
          <w:sz w:val="24"/>
          <w:szCs w:val="24"/>
          <w:lang w:val="pt-BR"/>
        </w:rPr>
        <w:t>–</w:t>
      </w: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 xml:space="preserve"> </w:t>
      </w:r>
    </w:p>
    <w:p w14:paraId="60C52280" w14:textId="13D8A1D7" w:rsidR="00FC58EC" w:rsidRPr="00FC58EC" w:rsidRDefault="008A48EA" w:rsidP="00FC58EC">
      <w:pPr>
        <w:pStyle w:val="ListParagraph"/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 w:rsidRPr="00FC58EC">
        <w:rPr>
          <w:rFonts w:asciiTheme="majorHAnsi" w:eastAsia="Times New Roman" w:hAnsiTheme="majorHAnsi" w:cstheme="majorHAnsi"/>
          <w:sz w:val="24"/>
          <w:szCs w:val="24"/>
          <w:lang w:val="pt-BR"/>
        </w:rPr>
        <w:t>Este domínio está relacionado ao suporte e entrega contínua de serviços de TI para garantir que eles atendam às necessidades dos usuários. O uso de ferramentas como o GIT e JUNIT podem ajudar a garantir que os sistemas de informação estejam disponíveis e funcionando corretamente.</w:t>
      </w:r>
    </w:p>
    <w:p w14:paraId="55690540" w14:textId="26F32183" w:rsidR="008A48EA" w:rsidRPr="008A48EA" w:rsidRDefault="00FC58EC" w:rsidP="008A48EA">
      <w:pPr>
        <w:rPr>
          <w:rFonts w:asciiTheme="majorHAnsi" w:eastAsia="Times New Roman" w:hAnsiTheme="majorHAnsi" w:cstheme="majorHAnsi"/>
          <w:sz w:val="24"/>
          <w:szCs w:val="24"/>
          <w:lang w:val="pt-BR"/>
        </w:rPr>
      </w:pPr>
      <w:r>
        <w:rPr>
          <w:rFonts w:asciiTheme="majorHAnsi" w:eastAsia="Times New Roman" w:hAnsiTheme="majorHAnsi" w:cstheme="majorHAnsi"/>
          <w:sz w:val="24"/>
          <w:szCs w:val="24"/>
          <w:lang w:val="pt-BR"/>
        </w:rPr>
        <w:t>Resumindo</w:t>
      </w:r>
      <w:r w:rsidR="008A48EA" w:rsidRPr="008A48EA">
        <w:rPr>
          <w:rFonts w:asciiTheme="majorHAnsi" w:eastAsia="Times New Roman" w:hAnsiTheme="majorHAnsi" w:cstheme="majorHAnsi"/>
          <w:sz w:val="24"/>
          <w:szCs w:val="24"/>
          <w:lang w:val="pt-BR"/>
        </w:rPr>
        <w:t>, o uso de recursos como GIT e JUNIT está diretamente relacionado a aspectos de desenvolvimento de software que são abordados pelos domínios de processos Aquisição e Implementação (AI) e Entrega e Suporte (DS) do COBIT.</w:t>
      </w:r>
    </w:p>
    <w:p w14:paraId="032E5301" w14:textId="77777777" w:rsidR="008A48EA" w:rsidRPr="008A48EA" w:rsidRDefault="008A48EA" w:rsidP="008A48EA">
      <w:pPr>
        <w:jc w:val="both"/>
        <w:rPr>
          <w:lang w:val="pt-BR"/>
        </w:rPr>
      </w:pPr>
    </w:p>
    <w:sectPr w:rsidR="008A48EA" w:rsidRPr="008A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482"/>
    <w:multiLevelType w:val="multilevel"/>
    <w:tmpl w:val="1D3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F2205"/>
    <w:multiLevelType w:val="multilevel"/>
    <w:tmpl w:val="93CA4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67182"/>
    <w:multiLevelType w:val="multilevel"/>
    <w:tmpl w:val="ACA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F702B"/>
    <w:multiLevelType w:val="multilevel"/>
    <w:tmpl w:val="BEAC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478A2"/>
    <w:multiLevelType w:val="multilevel"/>
    <w:tmpl w:val="726E5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95559"/>
    <w:multiLevelType w:val="multilevel"/>
    <w:tmpl w:val="00E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FB22F3"/>
    <w:multiLevelType w:val="multilevel"/>
    <w:tmpl w:val="F27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454A0"/>
    <w:multiLevelType w:val="multilevel"/>
    <w:tmpl w:val="727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6E454D"/>
    <w:multiLevelType w:val="multilevel"/>
    <w:tmpl w:val="97C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D4113"/>
    <w:multiLevelType w:val="multilevel"/>
    <w:tmpl w:val="956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C2F5E"/>
    <w:multiLevelType w:val="multilevel"/>
    <w:tmpl w:val="E19A8E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87A05"/>
    <w:multiLevelType w:val="hybridMultilevel"/>
    <w:tmpl w:val="D35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0324B"/>
    <w:multiLevelType w:val="hybridMultilevel"/>
    <w:tmpl w:val="3C5C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211A5"/>
    <w:multiLevelType w:val="multilevel"/>
    <w:tmpl w:val="1C463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EA"/>
    <w:rsid w:val="008A48EA"/>
    <w:rsid w:val="00C8498D"/>
    <w:rsid w:val="00C87A80"/>
    <w:rsid w:val="00EC0131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612F"/>
  <w15:chartTrackingRefBased/>
  <w15:docId w15:val="{3D1B76EA-3971-4A45-8D3E-670ACCF9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2023-04-19T11:38:00Z</dcterms:created>
  <dcterms:modified xsi:type="dcterms:W3CDTF">2023-04-19T12:20:00Z</dcterms:modified>
</cp:coreProperties>
</file>