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</w:rPr>
      </w:pPr>
      <w:bookmarkStart w:colFirst="0" w:colLast="0" w:name="_s41ggdjqkuv6" w:id="0"/>
      <w:bookmarkEnd w:id="0"/>
      <w:r w:rsidDel="00000000" w:rsidR="00000000" w:rsidRPr="00000000">
        <w:rPr>
          <w:rtl w:val="0"/>
        </w:rPr>
        <w:t xml:space="preserve">Haskell - </w:t>
      </w:r>
      <w:r w:rsidDel="00000000" w:rsidR="00000000" w:rsidRPr="00000000">
        <w:rPr>
          <w:rtl w:val="0"/>
        </w:rPr>
        <w:t xml:space="preserve">Unit Testing usando Hspec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j2erdd92tu6" w:id="1"/>
      <w:bookmarkEnd w:id="1"/>
      <w:r w:rsidDel="00000000" w:rsidR="00000000" w:rsidRPr="00000000">
        <w:rPr>
          <w:rtl w:val="0"/>
        </w:rPr>
        <w:t xml:space="preserve">Pre-requisitos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Antes que nada, tener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instalado</w:t>
        </w:r>
      </w:hyperlink>
      <w:r w:rsidDel="00000000" w:rsidR="00000000" w:rsidRPr="00000000">
        <w:rPr>
          <w:rtl w:val="0"/>
        </w:rPr>
        <w:t xml:space="preserve"> Haskell GHC o similar.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Luego, como vamos a trabajar con un framework de testing llamado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Hspec</w:t>
        </w:r>
      </w:hyperlink>
      <w:r w:rsidDel="00000000" w:rsidR="00000000" w:rsidRPr="00000000">
        <w:rPr>
          <w:rtl w:val="0"/>
        </w:rPr>
        <w:t xml:space="preserve"> (que se para sobre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HUnit</w:t>
        </w:r>
      </w:hyperlink>
      <w:r w:rsidDel="00000000" w:rsidR="00000000" w:rsidRPr="00000000">
        <w:rPr>
          <w:rtl w:val="0"/>
        </w:rPr>
        <w:t xml:space="preserve">) el cual no viene con Haskell, tendremos que instalarlo a mano en dos simples pasos: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la consola del sistema operativo.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estos comandos comandos: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cabal update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cabal install hspec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t4m6molx6tes" w:id="2"/>
      <w:bookmarkEnd w:id="2"/>
      <w:r w:rsidDel="00000000" w:rsidR="00000000" w:rsidRPr="00000000">
        <w:rPr>
          <w:rtl w:val="0"/>
        </w:rPr>
        <w:t xml:space="preserve">Conceptos </w:t>
      </w:r>
      <w:r w:rsidDel="00000000" w:rsidR="00000000" w:rsidRPr="00000000">
        <w:rPr>
          <w:rtl w:val="0"/>
        </w:rPr>
        <w:t xml:space="preserve">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usar las funciones de la biblioteca de Hspec, necesitamos importarla a nuestro sistema p</w:t>
      </w:r>
      <w:r w:rsidDel="00000000" w:rsidR="00000000" w:rsidRPr="00000000">
        <w:rPr>
          <w:rtl w:val="0"/>
        </w:rPr>
        <w:t xml:space="preserve">oniendo al inicio de nuestro código: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import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Test.Hspec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&lt;poco-importante&gt;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Este framework nos otorga 4 funciones muy copadas para crear nuestros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hspec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:: </w:t>
      </w:r>
      <w:hyperlink r:id="rId9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[</w:t>
      </w:r>
      <w:hyperlink r:id="rId10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Spec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] -&gt; </w:t>
      </w:r>
      <w:hyperlink r:id="rId11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</w:t>
      </w:r>
      <w:hyperlink r:id="rId12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 la función principal a la que llamamos para correr toda una pila de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0f0f0" w:val="clear"/>
          <w:rtl w:val="0"/>
        </w:rPr>
        <w:t xml:space="preserve">describe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:: </w:t>
      </w:r>
      <w:hyperlink r:id="rId13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String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-&gt; [</w:t>
      </w:r>
      <w:hyperlink r:id="rId14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(</w:t>
      </w:r>
      <w:hyperlink r:id="rId15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String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, </w:t>
      </w:r>
      <w:hyperlink r:id="rId16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Result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)] -&gt; </w:t>
      </w:r>
      <w:hyperlink r:id="rId17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[</w:t>
      </w:r>
      <w:hyperlink r:id="rId18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Spec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  <w:t xml:space="preserve">Sirve para agrupar tests bajo un mismo nombre al correrlos para una mejor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f0f0f0" w:val="clear"/>
          <w:rtl w:val="0"/>
        </w:rPr>
        <w:t xml:space="preserve">it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:: </w:t>
      </w:r>
      <w:hyperlink r:id="rId19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SpecVerifier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a =&gt; </w:t>
      </w:r>
      <w:hyperlink r:id="rId20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String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-&gt; a -&gt; </w:t>
      </w:r>
      <w:hyperlink r:id="rId21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(</w:t>
      </w:r>
      <w:hyperlink r:id="rId22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String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, </w:t>
      </w:r>
      <w:hyperlink r:id="rId23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shd w:fill="f0f0f0" w:val="clear"/>
            <w:rtl w:val="0"/>
          </w:rPr>
          <w:t xml:space="preserve">Result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 la función que usamos para crear cada test; espera el nombre del test y el test en sí, y nos devuelve el output que veremos por pantalla (</w:t>
      </w:r>
      <w:r w:rsidDel="00000000" w:rsidR="00000000" w:rsidRPr="00000000">
        <w:rPr>
          <w:b w:val="1"/>
          <w:color w:val="cc0000"/>
          <w:rtl w:val="0"/>
        </w:rPr>
        <w:t xml:space="preserve">Rojo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color w:val="06a20b"/>
          <w:rtl w:val="0"/>
        </w:rPr>
        <w:t xml:space="preserve">Verde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shouldBe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:: (</w:t>
      </w:r>
      <w:hyperlink r:id="rId24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Show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a, </w:t>
      </w:r>
      <w:hyperlink r:id="rId25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Eq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a) =&gt; a -&gt; a -&gt; </w:t>
      </w:r>
      <w:hyperlink r:id="rId26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Assertion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básico de igualdad.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999999"/>
          <w:sz w:val="24"/>
          <w:szCs w:val="24"/>
          <w:rtl w:val="0"/>
        </w:rPr>
        <w:t xml:space="preserve">&lt;/poco-importante&gt;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¡Ya podemos crear nuestro primer test!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Probemos que “1 + 1 es 2” (ese String sería una descripción de lo que se está probando, es importantísimo que sea expresivo):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runTests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hspec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"Tests con números:"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+ 1 es 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+ 1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shouldBe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Así cuando cargamos nuestro programa y verificamos que todo se haya cargado correctamente, podemos llamar a nuestra función </w:t>
      </w:r>
      <w:r w:rsidDel="00000000" w:rsidR="00000000" w:rsidRPr="00000000">
        <w:rPr>
          <w:i w:val="1"/>
          <w:rtl w:val="0"/>
        </w:rPr>
        <w:t xml:space="preserve">runTests</w:t>
      </w:r>
      <w:r w:rsidDel="00000000" w:rsidR="00000000" w:rsidRPr="00000000">
        <w:rPr>
          <w:rtl w:val="0"/>
        </w:rPr>
        <w:t xml:space="preserve"> para correr el test que hicimos: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 correr una función de </w:t>
      </w:r>
      <w:r w:rsidDel="00000000" w:rsidR="00000000" w:rsidRPr="00000000">
        <w:rPr>
          <w:i w:val="1"/>
          <w:rtl w:val="0"/>
        </w:rPr>
        <w:t xml:space="preserve">Hspec</w:t>
      </w:r>
      <w:r w:rsidDel="00000000" w:rsidR="00000000" w:rsidRPr="00000000">
        <w:rPr>
          <w:rtl w:val="0"/>
        </w:rPr>
        <w:t xml:space="preserve"> por primera vez veremos por consola que se compilan los módulos necesarios. Luego veremos el resultado de nuestro test: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06a20b"/>
          <w:rtl w:val="0"/>
        </w:rPr>
        <w:t xml:space="preserve">VERDE</w:t>
      </w:r>
      <w:r w:rsidDel="00000000" w:rsidR="00000000" w:rsidRPr="00000000">
        <w:rPr>
          <w:rtl w:val="0"/>
        </w:rPr>
        <w:t xml:space="preserve"> pasó correctamente! :D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Bien, ahora hagamos un test falso para ver que todo funciona como esperamos: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runTests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hspec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"Tests con números:"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"1 + 1 es 2"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firstLine="0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1 + 1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shouldBe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"1 + 1 es 3"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ab/>
              <w:t xml:space="preserve">1 + 1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shouldBe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3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Recargamos y ejecutamos </w:t>
      </w:r>
      <w:r w:rsidDel="00000000" w:rsidR="00000000" w:rsidRPr="00000000">
        <w:rPr>
          <w:i w:val="1"/>
          <w:rtl w:val="0"/>
        </w:rPr>
        <w:t xml:space="preserve">runTests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cc0000"/>
          <w:rtl w:val="0"/>
        </w:rPr>
        <w:t xml:space="preserve">ROJO</w:t>
      </w:r>
      <w:r w:rsidDel="00000000" w:rsidR="00000000" w:rsidRPr="00000000">
        <w:rPr>
          <w:rtl w:val="0"/>
        </w:rPr>
        <w:t xml:space="preserve">. Podemos apreciar que en caso que un test falle, </w:t>
      </w:r>
      <w:r w:rsidDel="00000000" w:rsidR="00000000" w:rsidRPr="00000000">
        <w:rPr>
          <w:i w:val="1"/>
          <w:rtl w:val="0"/>
        </w:rPr>
        <w:t xml:space="preserve">Hspec</w:t>
      </w:r>
      <w:r w:rsidDel="00000000" w:rsidR="00000000" w:rsidRPr="00000000">
        <w:rPr>
          <w:rtl w:val="0"/>
        </w:rPr>
        <w:t xml:space="preserve"> nos da información copada para saber el por qué. :D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¡¡Ya estamos listos para testear nuestros programas!!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c3vx2mzlppz" w:id="3"/>
      <w:bookmarkEnd w:id="3"/>
      <w:r w:rsidDel="00000000" w:rsidR="00000000" w:rsidRPr="00000000">
        <w:rPr>
          <w:rtl w:val="0"/>
        </w:rPr>
        <w:t xml:space="preserve">Buenas prácticas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queremos testear si una lista infinita de números contiene al 87, por lo que vimos hasta ahora, podríamos hacer (como ahora testeamos listas, podemos escribirlo bajo otro </w:t>
      </w:r>
      <w:r w:rsidDel="00000000" w:rsidR="00000000" w:rsidRPr="00000000">
        <w:rPr>
          <w:i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"Tests con listas:"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"Lista infinita de números tiene el 87"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 xml:space="preserve">elem 87 [1,2..]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shouldBe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True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Pero sabemos que comparar </w:t>
      </w:r>
      <w:r w:rsidDel="00000000" w:rsidR="00000000" w:rsidRPr="00000000">
        <w:rPr>
          <w:i w:val="1"/>
          <w:rtl w:val="0"/>
        </w:rPr>
        <w:t xml:space="preserve">Boo</w:t>
      </w:r>
      <w:r w:rsidDel="00000000" w:rsidR="00000000" w:rsidRPr="00000000">
        <w:rPr>
          <w:rtl w:val="0"/>
        </w:rPr>
        <w:t xml:space="preserve">l’s mucho no nos gusta. Para evitar eso podemos usar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shouldSatisfy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:: </w:t>
      </w:r>
      <w:hyperlink r:id="rId30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Show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 a =&gt; a -&gt; (a -&gt; </w:t>
      </w:r>
      <w:hyperlink r:id="rId31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Bool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0f0f0" w:val="clear"/>
          <w:rtl w:val="0"/>
        </w:rPr>
        <w:t xml:space="preserve">) -&gt; </w:t>
      </w:r>
      <w:hyperlink r:id="rId32">
        <w:r w:rsidDel="00000000" w:rsidR="00000000" w:rsidRPr="00000000">
          <w:rPr>
            <w:rFonts w:ascii="Verdana" w:cs="Verdana" w:eastAsia="Verdana" w:hAnsi="Verdana"/>
            <w:color w:val="ab6954"/>
            <w:sz w:val="20"/>
            <w:szCs w:val="20"/>
            <w:rtl w:val="0"/>
          </w:rPr>
          <w:t xml:space="preserve">Assertion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espera un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i w:val="1"/>
          <w:rtl w:val="0"/>
        </w:rPr>
        <w:t xml:space="preserve">condición </w:t>
      </w:r>
      <w:r w:rsidDel="00000000" w:rsidR="00000000" w:rsidRPr="00000000">
        <w:rPr>
          <w:rtl w:val="0"/>
        </w:rPr>
        <w:t xml:space="preserve">que tenga que cumplir. Así podemos reescribir nuestro test: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unTests 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hspec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"Tests con números:"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"1 + 1 es 2"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ab/>
              <w:t xml:space="preserve">1 + 1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shouldBe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2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"Tests con listas:"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it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"Lista infinita de números tiene el 87" $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ab/>
              <w:t xml:space="preserve">[1,2..] `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shouldSatisfy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 elem 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0bdtmv181v1" w:id="4"/>
      <w:bookmarkEnd w:id="4"/>
      <w:r w:rsidDel="00000000" w:rsidR="00000000" w:rsidRPr="00000000">
        <w:rPr>
          <w:rtl w:val="0"/>
        </w:rPr>
        <w:t xml:space="preserve">Testing avanzado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&lt;TO-DO&gt;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veces vamos a querer verificar que nuestro programa falle. </w:t>
      </w:r>
      <w:r w:rsidDel="00000000" w:rsidR="00000000" w:rsidRPr="00000000">
        <w:rPr>
          <w:rtl w:val="0"/>
        </w:rPr>
      </w:r>
    </w:p>
    <w:sectPr>
      <w:footerReference r:id="rId3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ind w:left="720" w:firstLine="0"/>
    </w:pPr>
    <w:rPr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ckage.haskell.org/packages/archive/base/4.3.1.0/doc/html/Data-Char.html#t:String" TargetMode="External"/><Relationship Id="rId22" Type="http://schemas.openxmlformats.org/officeDocument/2006/relationships/hyperlink" Target="https://hackage.haskell.org/packages/archive/base/4.3.1.0/doc/html/Data-Char.html#t:String" TargetMode="External"/><Relationship Id="rId21" Type="http://schemas.openxmlformats.org/officeDocument/2006/relationships/hyperlink" Target="https://hackage.haskell.org/packages/archive/base/4.3.1.0/doc/html/System-IO.html#t:IO" TargetMode="External"/><Relationship Id="rId24" Type="http://schemas.openxmlformats.org/officeDocument/2006/relationships/hyperlink" Target="https://hackage.haskell.org/packages/archive/base/4.5.0.0/doc/html/Text-Show.html#t:Show" TargetMode="External"/><Relationship Id="rId23" Type="http://schemas.openxmlformats.org/officeDocument/2006/relationships/hyperlink" Target="https://hackage.haskell.org/package/hspec-0.3.0/docs/Test-Hspec.html#t:Resul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age.haskell.org/packages/archive/base/4.3.1.0/doc/html/System-IO.html#t:IO" TargetMode="External"/><Relationship Id="rId26" Type="http://schemas.openxmlformats.org/officeDocument/2006/relationships/hyperlink" Target="https://hackage.haskell.org/packages/archive/HUnit/1.2.4.2/doc/html/Test-HUnit-Lang.html#t:Assertion" TargetMode="External"/><Relationship Id="rId25" Type="http://schemas.openxmlformats.org/officeDocument/2006/relationships/hyperlink" Target="https://hackage.haskell.org/packages/archive/base/4.5.0.0/doc/html/Data-Eq.html#t:Eq" TargetMode="External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pdep.com.ar/Home/software/software-haskell" TargetMode="External"/><Relationship Id="rId29" Type="http://schemas.openxmlformats.org/officeDocument/2006/relationships/image" Target="media/image6.png"/><Relationship Id="rId7" Type="http://schemas.openxmlformats.org/officeDocument/2006/relationships/hyperlink" Target="https://hackage.haskell.org/package/hspec-0.3.0/docs/Test-Hspec.html" TargetMode="External"/><Relationship Id="rId8" Type="http://schemas.openxmlformats.org/officeDocument/2006/relationships/hyperlink" Target="https://docs.google.com/document/d/19U4YytEH2Rfb7lGqm775umPLz2bjYW8qQLRhk-gfXb4/edit#" TargetMode="External"/><Relationship Id="rId31" Type="http://schemas.openxmlformats.org/officeDocument/2006/relationships/hyperlink" Target="https://hackage.haskell.org/packages/archive/base/4.5.0.0/doc/html/Data-Bool.html#t:Bool" TargetMode="External"/><Relationship Id="rId30" Type="http://schemas.openxmlformats.org/officeDocument/2006/relationships/hyperlink" Target="https://hackage.haskell.org/packages/archive/base/4.5.0.0/doc/html/Text-Show.html#t:Show" TargetMode="External"/><Relationship Id="rId11" Type="http://schemas.openxmlformats.org/officeDocument/2006/relationships/hyperlink" Target="https://hackage.haskell.org/packages/archive/base/4.3.1.0/doc/html/System-IO.html#t:IO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s://hackage.haskell.org/package/hspec-0.3.0/docs/Test-Hspec.html#t:Spec" TargetMode="External"/><Relationship Id="rId32" Type="http://schemas.openxmlformats.org/officeDocument/2006/relationships/hyperlink" Target="https://hackage.haskell.org/packages/archive/HUnit/1.2.4.2/doc/html/Test-HUnit-Lang.html#t:Assertion" TargetMode="External"/><Relationship Id="rId13" Type="http://schemas.openxmlformats.org/officeDocument/2006/relationships/hyperlink" Target="https://hackage.haskell.org/packages/archive/base/4.3.1.0/doc/html/Data-Char.html#t:String" TargetMode="External"/><Relationship Id="rId12" Type="http://schemas.openxmlformats.org/officeDocument/2006/relationships/hyperlink" Target="https://hackage.haskell.org/packages/archive/ghc-prim/0.2.0.0/doc/html/GHC-Unit.html#t:-40--41-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hackage.haskell.org/packages/archive/base/4.3.1.0/doc/html/Data-Char.html#t:String" TargetMode="External"/><Relationship Id="rId14" Type="http://schemas.openxmlformats.org/officeDocument/2006/relationships/hyperlink" Target="https://hackage.haskell.org/packages/archive/base/4.3.1.0/doc/html/System-IO.html#t:IO" TargetMode="External"/><Relationship Id="rId17" Type="http://schemas.openxmlformats.org/officeDocument/2006/relationships/hyperlink" Target="https://hackage.haskell.org/packages/archive/base/4.3.1.0/doc/html/System-IO.html#t:IO" TargetMode="External"/><Relationship Id="rId16" Type="http://schemas.openxmlformats.org/officeDocument/2006/relationships/hyperlink" Target="https://hackage.haskell.org/package/hspec-0.3.0/docs/Test-Hspec.html#t:Result" TargetMode="External"/><Relationship Id="rId19" Type="http://schemas.openxmlformats.org/officeDocument/2006/relationships/hyperlink" Target="https://hackage.haskell.org/package/hspec-0.3.0/docs/Test-Hspec-Internal.html#t:SpecVerifier" TargetMode="External"/><Relationship Id="rId18" Type="http://schemas.openxmlformats.org/officeDocument/2006/relationships/hyperlink" Target="https://hackage.haskell.org/package/hspec-0.3.0/docs/Test-Hspec.html#t:Spe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