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公式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c</m:t>
          </m:r>
          <m:r>
            <m:t>a</m:t>
          </m:r>
          <m:r>
            <m:t>∣</m:t>
          </m:r>
          <m:r>
            <m:t>q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q</m:t>
              </m:r>
              <m:r>
                <m:t>∣</m:t>
              </m:r>
              <m:r>
                <m:t>c</m:t>
              </m:r>
              <m:r>
                <m:t>a</m:t>
              </m:r>
              <m:r>
                <m:t>)</m:t>
              </m:r>
              <m:r>
                <m:t>p</m:t>
              </m:r>
              <m:r>
                <m:t>(</m:t>
              </m:r>
              <m:r>
                <m:t>c</m:t>
              </m:r>
              <m:r>
                <m:t>a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q</m:t>
              </m:r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Score</m:t>
              </m:r>
            </m:e>
            <m:sub>
              <m:r>
                <m:t>R</m:t>
              </m:r>
              <m:r>
                <m:t>R</m:t>
              </m:r>
            </m:sub>
          </m:sSub>
          <m:r>
            <m:t>(</m:t>
          </m:r>
          <m:r>
            <m:t>a</m:t>
          </m:r>
          <m:r>
            <m:t>,</m:t>
          </m:r>
          <m:r>
            <m:t>q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d</m:t>
              </m:r>
              <m:r>
                <m:t>:</m:t>
              </m:r>
              <m:r>
                <m:t>a</m:t>
              </m:r>
              <m:r>
                <m:t>∈</m:t>
              </m:r>
              <m:r>
                <m:t>d</m:t>
              </m:r>
              <m:r>
                <m:t>,</m:t>
              </m:r>
              <m:r>
                <m:t>d</m:t>
              </m:r>
              <m:r>
                <m:t>∈</m:t>
              </m:r>
              <m:r>
                <m:t>R</m:t>
              </m:r>
              <m:r>
                <m:t>(</m:t>
              </m:r>
              <m:r>
                <m:t>q</m:t>
              </m:r>
              <m:r>
                <m:t>)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m:t>rank</m:t>
                  </m:r>
                  <m:r>
                    <m:t>(</m:t>
                  </m:r>
                  <m:r>
                    <m:t>d</m:t>
                  </m:r>
                  <m:r>
                    <m:t>,</m:t>
                  </m:r>
                  <m:r>
                    <m:t>q</m:t>
                  </m:r>
                  <m:r>
                    <m:t>)</m:t>
                  </m:r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c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n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s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c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n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t>∈</m:t>
              </m:r>
              <m:r>
                <m:t>U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e</m:t>
                  </m:r>
                  <m:r>
                    <m:t>∈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t>w</m:t>
                  </m:r>
                </m:e>
              </m:nary>
            </m:e>
          </m:nary>
          <m:d>
            <m:dPr>
              <m:begChr m:val="("/>
              <m:endChr m:val=")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t>,</m:t>
              </m:r>
              <m:r>
                <m:t>e</m:t>
              </m:r>
            </m:e>
          </m:d>
          <m:r>
            <m:t>s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c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n</m:t>
              </m:r>
            </m:sup>
          </m:s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2020-11-03T06:30:37Z</dcterms:created>
  <dcterms:modified xsi:type="dcterms:W3CDTF">2020-11-03T06:30:37Z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