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F9" w:rsidRPr="00E825F9" w:rsidRDefault="00E825F9" w:rsidP="00E825F9">
      <w:pPr>
        <w:pStyle w:val="NormaleWeb"/>
        <w:rPr>
          <w:rFonts w:ascii="Calibri" w:hAnsi="Calibri" w:cs="Calibri"/>
          <w:b/>
        </w:rPr>
      </w:pPr>
      <w:r w:rsidRPr="00E825F9"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1B44C" wp14:editId="7F3EB1EE">
                <wp:simplePos x="0" y="0"/>
                <wp:positionH relativeFrom="page">
                  <wp:align>left</wp:align>
                </wp:positionH>
                <wp:positionV relativeFrom="paragraph">
                  <wp:posOffset>86360</wp:posOffset>
                </wp:positionV>
                <wp:extent cx="7572375" cy="1828800"/>
                <wp:effectExtent l="0" t="0" r="0" b="254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25F9" w:rsidRPr="00E825F9" w:rsidRDefault="00E825F9" w:rsidP="00E825F9">
                            <w:pPr>
                              <w:ind w:left="1416" w:firstLine="708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5F9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Progetto New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11B44C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6.8pt;width:596.25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" filled="f" stroked="f">
                <v:textbox style="mso-fit-shape-to-text:t">
                  <w:txbxContent>
                    <w:p w:rsidR="00E825F9" w:rsidRPr="00E825F9" w:rsidRDefault="00E825F9" w:rsidP="00E825F9">
                      <w:pPr>
                        <w:ind w:left="1416" w:firstLine="708"/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825F9">
                        <w:rPr>
                          <w:b/>
                          <w:color w:val="FF000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Progetto New Coke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825F9">
        <w:rPr>
          <w:rFonts w:ascii="Calibri" w:hAnsi="Calibri" w:cs="Calibri"/>
          <w:b/>
          <w:color w:val="FF0000"/>
          <w:sz w:val="36"/>
        </w:rPr>
        <w:t>Che cos’è?</w:t>
      </w:r>
    </w:p>
    <w:p w:rsidR="00E825F9" w:rsidRPr="00E825F9" w:rsidRDefault="00E825F9" w:rsidP="00E825F9">
      <w:pPr>
        <w:pStyle w:val="NormaleWeb"/>
        <w:rPr>
          <w:rFonts w:ascii="Calibri" w:hAnsi="Calibri" w:cs="Calibri"/>
          <w:sz w:val="36"/>
        </w:rPr>
      </w:pPr>
      <w:r w:rsidRPr="00E825F9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4157980</wp:posOffset>
            </wp:positionH>
            <wp:positionV relativeFrom="margin">
              <wp:posOffset>1687830</wp:posOffset>
            </wp:positionV>
            <wp:extent cx="2095500" cy="2095500"/>
            <wp:effectExtent l="0" t="0" r="0" b="0"/>
            <wp:wrapSquare wrapText="bothSides"/>
            <wp:docPr id="2" name="Immagine 2" descr="C:\Users\Gianluca\AppData\Local\Temp\{4837BC53-6CB8-46A6-94DF-B08385313E0D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anluca\AppData\Local\Temp\{4837BC53-6CB8-46A6-94DF-B08385313E0D}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5F9">
        <w:rPr>
          <w:rFonts w:ascii="Calibri" w:hAnsi="Calibri" w:cs="Calibri"/>
          <w:sz w:val="36"/>
        </w:rPr>
        <w:t xml:space="preserve">Il Progetto New Coke rappresenta uno dei casi più noti nella storia del marketing, spesso citato come esempio di errore strategico e di </w:t>
      </w:r>
      <w:proofErr w:type="spellStart"/>
      <w:r w:rsidRPr="00E825F9">
        <w:rPr>
          <w:rFonts w:ascii="Calibri" w:hAnsi="Calibri" w:cs="Calibri"/>
          <w:sz w:val="36"/>
        </w:rPr>
        <w:t>branding</w:t>
      </w:r>
      <w:proofErr w:type="spellEnd"/>
      <w:r w:rsidRPr="00E825F9">
        <w:rPr>
          <w:rFonts w:ascii="Calibri" w:hAnsi="Calibri" w:cs="Calibri"/>
          <w:sz w:val="36"/>
        </w:rPr>
        <w:t>. Nel 1985, Coca-Cola decise di introdurre una nuova formula per il suo prodotto principale, con l'obiettivo di contrastare la crescente concorrenza di Pepsi. Durante gli anni '70 e '80, Pepsi aveva guadagnato terreno grazie a un’immagine giovanile e campagne pubblicitarie di successo come il Pepsi Challenge, in cui i consumatori mostravano di preferire il gusto più dolce di Pepsi rispetto alla Coca-Cola tradizionale. Per rispondere, Coca-Cola sviluppò una nuova formula più dolce, progettata per conquistare i consumatori moderni e rafforzare la sua posizione di mercato.</w:t>
      </w:r>
    </w:p>
    <w:p w:rsidR="00E825F9" w:rsidRPr="00E825F9" w:rsidRDefault="00E825F9" w:rsidP="00E825F9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FF0000"/>
          <w:kern w:val="0"/>
          <w:sz w:val="36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b/>
          <w:bCs/>
          <w:color w:val="FF0000"/>
          <w:kern w:val="0"/>
          <w:sz w:val="36"/>
          <w:szCs w:val="36"/>
          <w:lang w:eastAsia="it-IT"/>
          <w14:ligatures w14:val="none"/>
        </w:rPr>
        <w:t>Obiettivi</w:t>
      </w:r>
    </w:p>
    <w:p w:rsidR="00E825F9" w:rsidRPr="00E825F9" w:rsidRDefault="00E825F9" w:rsidP="00E82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b/>
          <w:bCs/>
          <w:kern w:val="0"/>
          <w:sz w:val="36"/>
          <w:szCs w:val="36"/>
          <w:lang w:eastAsia="it-IT"/>
          <w14:ligatures w14:val="none"/>
        </w:rPr>
        <w:t>Ringiovanire il marchio</w:t>
      </w:r>
      <w:r w:rsidRPr="00E825F9"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  <w:t>: Attraverso una formula innovativa che si adattasse ai gusti del consumatore moderno.</w:t>
      </w:r>
    </w:p>
    <w:p w:rsidR="00E825F9" w:rsidRPr="00E825F9" w:rsidRDefault="00E825F9" w:rsidP="00E82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b/>
          <w:bCs/>
          <w:kern w:val="0"/>
          <w:sz w:val="36"/>
          <w:szCs w:val="36"/>
          <w:lang w:eastAsia="it-IT"/>
          <w14:ligatures w14:val="none"/>
        </w:rPr>
        <w:t>Fermare il declino delle vendite</w:t>
      </w:r>
      <w:r w:rsidRPr="00E825F9"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  <w:t>: Contrastare l'ascesa di Pepsi e riaffermare la leadership di mercato.</w:t>
      </w:r>
    </w:p>
    <w:p w:rsidR="00E825F9" w:rsidRPr="00E825F9" w:rsidRDefault="00E825F9" w:rsidP="00E825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b/>
          <w:bCs/>
          <w:kern w:val="0"/>
          <w:sz w:val="36"/>
          <w:szCs w:val="36"/>
          <w:lang w:eastAsia="it-IT"/>
          <w14:ligatures w14:val="none"/>
        </w:rPr>
        <w:t>Modernizzare l’immagine di Coca-Cola</w:t>
      </w:r>
      <w:r w:rsidRPr="00E825F9"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  <w:t>: Rendere il prodotto più rilevante per i consumatori giovani.</w:t>
      </w:r>
    </w:p>
    <w:p w:rsidR="00E825F9" w:rsidRPr="00E825F9" w:rsidRDefault="00E825F9" w:rsidP="00E825F9">
      <w:pPr>
        <w:pStyle w:val="NormaleWeb"/>
        <w:rPr>
          <w:rFonts w:ascii="Calibri" w:hAnsi="Calibri" w:cs="Calibri"/>
          <w:b/>
          <w:color w:val="FF0000"/>
          <w:sz w:val="36"/>
        </w:rPr>
      </w:pPr>
      <w:r w:rsidRPr="00E825F9">
        <w:rPr>
          <w:rFonts w:ascii="Calibri" w:hAnsi="Calibri" w:cs="Calibri"/>
          <w:b/>
          <w:color w:val="FF0000"/>
          <w:sz w:val="36"/>
        </w:rPr>
        <w:t>Come e quando venne implementata</w:t>
      </w:r>
    </w:p>
    <w:p w:rsidR="00E825F9" w:rsidRDefault="00E825F9" w:rsidP="00E825F9">
      <w:pPr>
        <w:pStyle w:val="NormaleWeb"/>
        <w:rPr>
          <w:rFonts w:ascii="Calibri" w:hAnsi="Calibri" w:cs="Calibri"/>
          <w:sz w:val="36"/>
        </w:rPr>
      </w:pPr>
      <w:r w:rsidRPr="00E825F9">
        <w:rPr>
          <w:rFonts w:ascii="Calibri" w:hAnsi="Calibri" w:cs="Calibri"/>
          <w:sz w:val="36"/>
        </w:rPr>
        <w:t xml:space="preserve">Dopo approfondite ricerche di mercato e test di assaggio, Coca-Cola lanciò ufficialmente la New Coke il 23 aprile 1985. In un </w:t>
      </w:r>
      <w:r w:rsidR="00644B23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4453255</wp:posOffset>
            </wp:positionH>
            <wp:positionV relativeFrom="margin">
              <wp:posOffset>247650</wp:posOffset>
            </wp:positionV>
            <wp:extent cx="1971675" cy="2962275"/>
            <wp:effectExtent l="0" t="0" r="9525" b="0"/>
            <wp:wrapSquare wrapText="bothSides"/>
            <wp:docPr id="4" name="Immagine 4" descr="Un paio di pubblicità della New Coke del 1985 : r/vintag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paio di pubblicità della New Coke del 1985 : r/vintagea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5F9">
        <w:rPr>
          <w:rFonts w:ascii="Calibri" w:hAnsi="Calibri" w:cs="Calibri"/>
          <w:sz w:val="36"/>
        </w:rPr>
        <w:t>cambio radicale, la nuova formula sostituì completamente la versione originale sugli scaffali, un evento che segnò un momento storico per l'azienda. Tuttavia, la decisione si rivelò rapidamente un disastro. Sebbene i test avessero dimostrato che molti preferivano il gusto della nuova bevanda, non tenevano conto del forte legame emotivo e simbolico che i consumatori avevano con la Coca-Cola classica. Per milioni di americani, Coca-Cola non era solo una bevanda, ma un’icona culturale associata a ricordi personali e a una tradizione nazionale. La sostituzione fu percepita come una violazione della fiducia e una perdita di un simbolo importante.</w:t>
      </w:r>
    </w:p>
    <w:p w:rsidR="00E825F9" w:rsidRPr="007167CC" w:rsidRDefault="00E825F9" w:rsidP="00E825F9">
      <w:pPr>
        <w:pStyle w:val="NormaleWeb"/>
        <w:jc w:val="center"/>
        <w:rPr>
          <w:rFonts w:ascii="Calibri" w:hAnsi="Calibri" w:cs="Calibri"/>
          <w:b/>
          <w:sz w:val="40"/>
        </w:rPr>
      </w:pPr>
      <w:r w:rsidRPr="007167CC">
        <w:rPr>
          <w:rFonts w:ascii="Calibri" w:hAnsi="Calibri" w:cs="Calibri"/>
          <w:b/>
          <w:sz w:val="40"/>
        </w:rPr>
        <w:t>Motivi del fallimento</w:t>
      </w:r>
    </w:p>
    <w:p w:rsidR="00E825F9" w:rsidRDefault="00E825F9" w:rsidP="00E825F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p w:rsidR="00E825F9" w:rsidRPr="007167CC" w:rsidRDefault="00E825F9" w:rsidP="00E825F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</w:pPr>
      <w:r w:rsidRPr="007167CC">
        <w:rPr>
          <w:rFonts w:ascii="Calibri" w:eastAsia="Times New Roman" w:hAnsi="Calibri" w:cs="Calibri"/>
          <w:b/>
          <w:bCs/>
          <w:color w:val="FF0000"/>
          <w:kern w:val="0"/>
          <w:sz w:val="36"/>
          <w:szCs w:val="36"/>
          <w:lang w:eastAsia="it-IT"/>
          <w14:ligatures w14:val="none"/>
        </w:rPr>
        <w:t>1: Emotività e Tradizione del Marchio</w:t>
      </w:r>
      <w:r w:rsidRPr="007167CC">
        <w:rPr>
          <w:rFonts w:ascii="Calibri" w:eastAsia="Times New Roman" w:hAnsi="Calibri" w:cs="Calibri"/>
          <w:kern w:val="0"/>
          <w:sz w:val="36"/>
          <w:szCs w:val="36"/>
          <w:lang w:eastAsia="it-IT"/>
          <w14:ligatures w14:val="none"/>
        </w:rPr>
        <w:t>:</w:t>
      </w:r>
    </w:p>
    <w:p w:rsidR="00E825F9" w:rsidRPr="007167CC" w:rsidRDefault="00E825F9" w:rsidP="00E82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t>Coca-Cola era considerata un'icona culturale americana. Molti consumatori non reagirono bene all'idea di cambiare un prodotto che associavano a ricordi personali e all'identità nazionale.</w:t>
      </w:r>
    </w:p>
    <w:p w:rsidR="00E825F9" w:rsidRPr="00E825F9" w:rsidRDefault="00E825F9" w:rsidP="00E825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kern w:val="0"/>
          <w:sz w:val="36"/>
          <w:szCs w:val="36"/>
          <w:lang w:eastAsia="it-IT"/>
          <w14:ligatures w14:val="none"/>
        </w:rPr>
      </w:pPr>
      <w:r w:rsidRPr="007167CC">
        <w:rPr>
          <w:rFonts w:ascii="Calibri" w:eastAsia="Times New Roman" w:hAnsi="Calibri" w:cs="Calibri"/>
          <w:b/>
          <w:bCs/>
          <w:color w:val="FF0000"/>
          <w:kern w:val="0"/>
          <w:sz w:val="36"/>
          <w:szCs w:val="36"/>
          <w:lang w:eastAsia="it-IT"/>
          <w14:ligatures w14:val="none"/>
        </w:rPr>
        <w:t>2: Reazioni dei Consumatori</w:t>
      </w:r>
      <w:r w:rsidRPr="00E825F9">
        <w:rPr>
          <w:rFonts w:ascii="Calibri" w:eastAsia="Times New Roman" w:hAnsi="Calibri" w:cs="Calibri"/>
          <w:color w:val="FF0000"/>
          <w:kern w:val="0"/>
          <w:sz w:val="36"/>
          <w:szCs w:val="36"/>
          <w:lang w:eastAsia="it-IT"/>
          <w14:ligatures w14:val="none"/>
        </w:rPr>
        <w:t>:</w:t>
      </w:r>
      <w:r w:rsidR="007167CC" w:rsidRPr="007167CC">
        <w:rPr>
          <w:noProof/>
          <w:lang w:eastAsia="it-IT"/>
        </w:rPr>
        <w:t xml:space="preserve"> </w:t>
      </w:r>
    </w:p>
    <w:p w:rsidR="00E825F9" w:rsidRPr="00E825F9" w:rsidRDefault="00644B23" w:rsidP="00E82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3486226</wp:posOffset>
            </wp:positionH>
            <wp:positionV relativeFrom="margin">
              <wp:posOffset>7015480</wp:posOffset>
            </wp:positionV>
            <wp:extent cx="2938145" cy="1652670"/>
            <wp:effectExtent l="0" t="0" r="0" b="5080"/>
            <wp:wrapSquare wrapText="bothSides"/>
            <wp:docPr id="5" name="Immagine 5" descr="Vì sao Coca-Cola cắt bỏ vị trí Giám đốc Marketing (CMO) và thay thế bằng  Giám đốc Tăng trưởng (CGO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ì sao Coca-Cola cắt bỏ vị trí Giám đốc Marketing (CMO) và thay thế bằng  Giám đốc Tăng trưởng (CGO)?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6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5F9"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t xml:space="preserve">Sebbene i test di assaggio indicassero che molti preferivano il gusto della New Coke, questi non tenevano conto della connessione </w:t>
      </w:r>
      <w:bookmarkStart w:id="0" w:name="_GoBack"/>
      <w:bookmarkEnd w:id="0"/>
      <w:r w:rsidR="00E825F9"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t>emotiva con il prodotto originale.</w:t>
      </w:r>
    </w:p>
    <w:p w:rsidR="00E825F9" w:rsidRPr="00E825F9" w:rsidRDefault="00E825F9" w:rsidP="00E82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t xml:space="preserve">Ci fu un'enorme reazione negativa, con migliaia di lettere e telefonate </w:t>
      </w:r>
      <w:r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lastRenderedPageBreak/>
        <w:t>di protesta indirizzate alla compagnia.</w:t>
      </w:r>
    </w:p>
    <w:p w:rsidR="00E825F9" w:rsidRPr="00E825F9" w:rsidRDefault="00E825F9" w:rsidP="00E825F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FF0000"/>
          <w:kern w:val="0"/>
          <w:sz w:val="36"/>
          <w:szCs w:val="36"/>
          <w:lang w:eastAsia="it-IT"/>
          <w14:ligatures w14:val="none"/>
        </w:rPr>
      </w:pPr>
      <w:r w:rsidRPr="007167CC">
        <w:rPr>
          <w:rFonts w:ascii="Calibri" w:eastAsia="Times New Roman" w:hAnsi="Calibri" w:cs="Calibri"/>
          <w:b/>
          <w:bCs/>
          <w:color w:val="FF0000"/>
          <w:kern w:val="0"/>
          <w:sz w:val="36"/>
          <w:szCs w:val="36"/>
          <w:lang w:eastAsia="it-IT"/>
          <w14:ligatures w14:val="none"/>
        </w:rPr>
        <w:t>3: Errore di Comunicazione</w:t>
      </w:r>
      <w:r w:rsidRPr="00E825F9">
        <w:rPr>
          <w:rFonts w:ascii="Calibri" w:eastAsia="Times New Roman" w:hAnsi="Calibri" w:cs="Calibri"/>
          <w:color w:val="FF0000"/>
          <w:kern w:val="0"/>
          <w:sz w:val="36"/>
          <w:szCs w:val="36"/>
          <w:lang w:eastAsia="it-IT"/>
          <w14:ligatures w14:val="none"/>
        </w:rPr>
        <w:t>:</w:t>
      </w:r>
    </w:p>
    <w:p w:rsidR="00E825F9" w:rsidRPr="007167CC" w:rsidRDefault="00E825F9" w:rsidP="00E825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</w:pPr>
      <w:r w:rsidRPr="00E825F9">
        <w:rPr>
          <w:rFonts w:ascii="Calibri" w:eastAsia="Times New Roman" w:hAnsi="Calibri" w:cs="Calibri"/>
          <w:kern w:val="0"/>
          <w:sz w:val="32"/>
          <w:szCs w:val="36"/>
          <w:lang w:eastAsia="it-IT"/>
          <w14:ligatures w14:val="none"/>
        </w:rPr>
        <w:t>Coca-Cola non riuscì a preparare adeguatamente i consumatori per il cambiamento. Il messaggio non comunicava chiaramente i motivi della modifica né rassicurava i clienti sul loro legame con il marchio.</w:t>
      </w:r>
    </w:p>
    <w:p w:rsidR="00E825F9" w:rsidRPr="00E825F9" w:rsidRDefault="00E825F9" w:rsidP="00E82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E825F9" w:rsidRPr="00E825F9" w:rsidRDefault="00E825F9" w:rsidP="00E825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:rsidR="00E825F9" w:rsidRPr="00E825F9" w:rsidRDefault="00E825F9" w:rsidP="00E825F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p w:rsidR="009A7D39" w:rsidRPr="00E825F9" w:rsidRDefault="009A7D39">
      <w:pPr>
        <w:rPr>
          <w:sz w:val="28"/>
        </w:rPr>
      </w:pPr>
    </w:p>
    <w:sectPr w:rsidR="009A7D39" w:rsidRPr="00E825F9" w:rsidSect="00644B23">
      <w:headerReference w:type="default" r:id="rId11"/>
      <w:pgSz w:w="11906" w:h="16838"/>
      <w:pgMar w:top="1417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68B" w:rsidRDefault="00DD268B" w:rsidP="00E825F9">
      <w:pPr>
        <w:spacing w:after="0" w:line="240" w:lineRule="auto"/>
      </w:pPr>
      <w:r>
        <w:separator/>
      </w:r>
    </w:p>
  </w:endnote>
  <w:endnote w:type="continuationSeparator" w:id="0">
    <w:p w:rsidR="00DD268B" w:rsidRDefault="00DD268B" w:rsidP="00E8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68B" w:rsidRDefault="00DD268B" w:rsidP="00E825F9">
      <w:pPr>
        <w:spacing w:after="0" w:line="240" w:lineRule="auto"/>
      </w:pPr>
      <w:r>
        <w:separator/>
      </w:r>
    </w:p>
  </w:footnote>
  <w:footnote w:type="continuationSeparator" w:id="0">
    <w:p w:rsidR="00DD268B" w:rsidRDefault="00DD268B" w:rsidP="00E8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25F9" w:rsidRPr="00E825F9" w:rsidRDefault="00E825F9" w:rsidP="00E825F9">
    <w:pPr>
      <w:pStyle w:val="Intestazione"/>
      <w:jc w:val="center"/>
      <w:rPr>
        <w:sz w:val="54"/>
      </w:rPr>
    </w:pPr>
    <w:r w:rsidRPr="00E825F9">
      <w:rPr>
        <w:sz w:val="54"/>
      </w:rPr>
      <w:t>Progetto Fallito</w:t>
    </w:r>
    <w:r w:rsidR="007167CC">
      <w:rPr>
        <w:sz w:val="54"/>
      </w:rPr>
      <w:t xml:space="preserve"> - Daniele Greco 5b </w:t>
    </w:r>
    <w:proofErr w:type="spellStart"/>
    <w:r w:rsidR="007167CC">
      <w:rPr>
        <w:sz w:val="54"/>
      </w:rPr>
      <w:t>inf</w:t>
    </w:r>
    <w:proofErr w:type="spellEnd"/>
  </w:p>
  <w:p w:rsidR="007167CC" w:rsidRDefault="007167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317C1"/>
    <w:multiLevelType w:val="multilevel"/>
    <w:tmpl w:val="1A9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8228C"/>
    <w:multiLevelType w:val="hybridMultilevel"/>
    <w:tmpl w:val="39EA4F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0CFD"/>
    <w:multiLevelType w:val="hybridMultilevel"/>
    <w:tmpl w:val="E4F66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63BB"/>
    <w:multiLevelType w:val="multilevel"/>
    <w:tmpl w:val="B22C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51F13"/>
    <w:multiLevelType w:val="multilevel"/>
    <w:tmpl w:val="95A4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E3A90"/>
    <w:multiLevelType w:val="multilevel"/>
    <w:tmpl w:val="D658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F9"/>
    <w:rsid w:val="003253E0"/>
    <w:rsid w:val="00582A8A"/>
    <w:rsid w:val="00644B23"/>
    <w:rsid w:val="007167CC"/>
    <w:rsid w:val="009A7D39"/>
    <w:rsid w:val="00DD268B"/>
    <w:rsid w:val="00E8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D4216-478E-417B-BF5E-3FC4E753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E82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825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825F9"/>
  </w:style>
  <w:style w:type="paragraph" w:styleId="Pidipagina">
    <w:name w:val="footer"/>
    <w:basedOn w:val="Normale"/>
    <w:link w:val="PidipaginaCarattere"/>
    <w:uiPriority w:val="99"/>
    <w:unhideWhenUsed/>
    <w:rsid w:val="00E825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825F9"/>
  </w:style>
  <w:style w:type="paragraph" w:styleId="NormaleWeb">
    <w:name w:val="Normal (Web)"/>
    <w:basedOn w:val="Normale"/>
    <w:uiPriority w:val="99"/>
    <w:semiHidden/>
    <w:unhideWhenUsed/>
    <w:rsid w:val="00E82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825F9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E825F9"/>
    <w:rPr>
      <w:b/>
      <w:bCs/>
    </w:rPr>
  </w:style>
  <w:style w:type="paragraph" w:styleId="Paragrafoelenco">
    <w:name w:val="List Paragraph"/>
    <w:basedOn w:val="Normale"/>
    <w:uiPriority w:val="34"/>
    <w:qFormat/>
    <w:rsid w:val="00E82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B137C-0AF9-466F-BEFD-32FB9E8D9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dcterms:created xsi:type="dcterms:W3CDTF">2024-11-17T11:26:00Z</dcterms:created>
  <dcterms:modified xsi:type="dcterms:W3CDTF">2024-11-17T11:47:00Z</dcterms:modified>
</cp:coreProperties>
</file>