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B1FB0" w14:textId="77777777" w:rsidR="0081013F" w:rsidRDefault="0081013F" w:rsidP="0081013F">
      <w:r>
        <w:rPr>
          <w:noProof/>
        </w:rPr>
        <w:drawing>
          <wp:inline distT="0" distB="0" distL="0" distR="0" wp14:anchorId="110CAD11" wp14:editId="2E580C97">
            <wp:extent cx="5274310" cy="265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767B" w14:textId="77777777" w:rsidR="0081013F" w:rsidRDefault="0081013F" w:rsidP="008101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广义的说，存在于时间和空间中可观测的物体，如果我们可以区别它们是否相同或者相似，都可以称之为模式。模式所指的不是事物本身，而是从事物获得的信息。因此模式往往指的是具有时间或空间分布的信息。</w:t>
      </w:r>
    </w:p>
    <w:p w14:paraId="287D3AD4" w14:textId="77777777" w:rsidR="0081013F" w:rsidRDefault="0081013F" w:rsidP="008101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模式的直观特征：可观察性，可区分性，相似性</w:t>
      </w:r>
    </w:p>
    <w:p w14:paraId="6746B174" w14:textId="77777777" w:rsidR="0081013F" w:rsidRDefault="0081013F" w:rsidP="008101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主要方法： </w:t>
      </w:r>
    </w:p>
    <w:p w14:paraId="1E129233" w14:textId="77777777" w:rsidR="0081013F" w:rsidRDefault="0081013F" w:rsidP="008101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监督学习：概念驱动，归纳假说。</w:t>
      </w:r>
    </w:p>
    <w:p w14:paraId="497F66F3" w14:textId="77777777" w:rsidR="0081013F" w:rsidRDefault="0081013F" w:rsidP="008101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非监督学习： </w:t>
      </w:r>
      <w:r>
        <w:t xml:space="preserve"> </w:t>
      </w:r>
      <w:r>
        <w:rPr>
          <w:rFonts w:hint="eastAsia"/>
        </w:rPr>
        <w:t>数据驱动，演绎假说。</w:t>
      </w:r>
    </w:p>
    <w:p w14:paraId="379D4980" w14:textId="77777777" w:rsidR="0081013F" w:rsidRDefault="0081013F" w:rsidP="0081013F">
      <w:pPr>
        <w:pBdr>
          <w:bottom w:val="single" w:sz="12" w:space="1" w:color="auto"/>
        </w:pBdr>
      </w:pPr>
    </w:p>
    <w:p w14:paraId="28198972" w14:textId="77777777" w:rsidR="0081013F" w:rsidRDefault="0081013F" w:rsidP="0081013F"/>
    <w:p w14:paraId="76BA9B00" w14:textId="77777777" w:rsidR="0081013F" w:rsidRDefault="0081013F" w:rsidP="0081013F">
      <w:r>
        <w:rPr>
          <w:noProof/>
        </w:rPr>
        <w:drawing>
          <wp:inline distT="0" distB="0" distL="0" distR="0" wp14:anchorId="02E7C52A" wp14:editId="10839A9A">
            <wp:extent cx="5274310" cy="1277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3EDE" w14:textId="77777777" w:rsidR="0081013F" w:rsidRDefault="0081013F" w:rsidP="008101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欠拟合，适当的增大C值，减少错分样本。</w:t>
      </w:r>
    </w:p>
    <w:p w14:paraId="7C4DABD4" w14:textId="77777777" w:rsidR="0081013F" w:rsidRDefault="0081013F" w:rsidP="008101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过拟合，适当的降低C值，增加模型的泛化能力。</w:t>
      </w:r>
    </w:p>
    <w:p w14:paraId="4AC5D47C" w14:textId="77777777" w:rsidR="0081013F" w:rsidRDefault="0081013F" w:rsidP="008101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训练数据和测试数据不是独立同分布，建议重新采样或者s</w:t>
      </w:r>
      <w:r>
        <w:t>huffle</w:t>
      </w:r>
      <w:r>
        <w:rPr>
          <w:rFonts w:hint="eastAsia"/>
        </w:rPr>
        <w:t>数据。</w:t>
      </w:r>
    </w:p>
    <w:p w14:paraId="22756540" w14:textId="77777777" w:rsidR="0081013F" w:rsidRDefault="0081013F" w:rsidP="0081013F">
      <w:pPr>
        <w:pBdr>
          <w:bottom w:val="single" w:sz="12" w:space="1" w:color="auto"/>
        </w:pBdr>
      </w:pPr>
    </w:p>
    <w:p w14:paraId="0CBA17AD" w14:textId="77777777" w:rsidR="0081013F" w:rsidRDefault="0081013F" w:rsidP="0081013F"/>
    <w:p w14:paraId="5A2B1001" w14:textId="77777777" w:rsidR="0081013F" w:rsidRDefault="0081013F" w:rsidP="0081013F">
      <w:r>
        <w:rPr>
          <w:noProof/>
        </w:rPr>
        <w:drawing>
          <wp:inline distT="0" distB="0" distL="0" distR="0" wp14:anchorId="23CEBE39" wp14:editId="4D6444A2">
            <wp:extent cx="5274310" cy="2346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CD21" w14:textId="77777777" w:rsidR="0081013F" w:rsidRDefault="0081013F" w:rsidP="0081013F"/>
    <w:p w14:paraId="62F751DD" w14:textId="77777777" w:rsidR="0081013F" w:rsidRPr="00DB723A" w:rsidRDefault="0081013F" w:rsidP="0081013F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x1,x2,x3,x4,x5,x6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x1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x6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x3</m:t>
              </m:r>
            </m:e>
            <m:e>
              <m:r>
                <w:rPr>
                  <w:rFonts w:ascii="Cambria Math" w:hAnsi="Cambria Math"/>
                </w:rPr>
                <m:t>x1,x6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x2</m:t>
              </m:r>
            </m:e>
            <m:e>
              <m:r>
                <w:rPr>
                  <w:rFonts w:ascii="Cambria Math" w:hAnsi="Cambria Math"/>
                </w:rPr>
                <m:t>x1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x4</m:t>
              </m:r>
            </m:e>
            <m:e>
              <m:r>
                <w:rPr>
                  <w:rFonts w:ascii="Cambria Math" w:hAnsi="Cambria Math"/>
                </w:rPr>
                <m:t>x3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x5</m:t>
              </m:r>
            </m:e>
            <m:e>
              <m:r>
                <w:rPr>
                  <w:rFonts w:ascii="Cambria Math" w:hAnsi="Cambria Math"/>
                </w:rPr>
                <m:t>x4,x2</m:t>
              </m:r>
            </m:e>
          </m:d>
        </m:oMath>
      </m:oMathPara>
    </w:p>
    <w:p w14:paraId="450C742F" w14:textId="77777777" w:rsidR="0081013F" w:rsidRPr="00DB723A" w:rsidRDefault="0081013F" w:rsidP="0081013F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x3,x4,x6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x1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x2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x5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x1,x6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x4,x2</m:t>
                          </m:r>
                        </m:e>
                      </m:d>
                    </m:e>
                  </m:nary>
                </m:e>
              </m:nary>
            </m:e>
          </m:nary>
        </m:oMath>
      </m:oMathPara>
    </w:p>
    <w:p w14:paraId="09D2144E" w14:textId="77777777" w:rsidR="0081013F" w:rsidRPr="000D1D24" w:rsidRDefault="0081013F" w:rsidP="0081013F">
      <m:oMathPara>
        <m:oMath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1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x6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x3</m:t>
                  </m:r>
                </m:e>
                <m:e>
                  <m:r>
                    <w:rPr>
                      <w:rFonts w:ascii="Cambria Math" w:hAnsi="Cambria Math"/>
                    </w:rPr>
                    <m:t>x1,x6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x4</m:t>
                  </m:r>
                </m:e>
                <m:e>
                  <m:r>
                    <w:rPr>
                      <w:rFonts w:ascii="Cambria Math" w:hAnsi="Cambria Math"/>
                    </w:rPr>
                    <m:t>x3</m:t>
                  </m:r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x2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x1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x5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x4,x2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B61B705" w14:textId="77777777" w:rsidR="0081013F" w:rsidRPr="00FF218D" w:rsidRDefault="0081013F" w:rsidP="0081013F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x1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x6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x3</m:t>
                  </m:r>
                </m:e>
                <m:e>
                  <m:r>
                    <w:rPr>
                      <w:rFonts w:ascii="Cambria Math" w:hAnsi="Cambria Math"/>
                    </w:rPr>
                    <m:t>x1,x6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x4</m:t>
                  </m:r>
                </m:e>
                <m:e>
                  <m:r>
                    <w:rPr>
                      <w:rFonts w:ascii="Cambria Math" w:hAnsi="Cambria Math"/>
                    </w:rPr>
                    <m:t>x3</m:t>
                  </m:r>
                </m:e>
              </m:d>
            </m:e>
          </m:nary>
        </m:oMath>
      </m:oMathPara>
    </w:p>
    <w:p w14:paraId="4EB72DFB" w14:textId="77777777" w:rsidR="0081013F" w:rsidRPr="00FF218D" w:rsidRDefault="0081013F" w:rsidP="0081013F"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x3,x6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x1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x4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x1</m:t>
                      </m:r>
                    </m:e>
                  </m:d>
                  <m:r>
                    <w:rPr>
                      <w:rFonts w:ascii="Cambria Math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x6</m:t>
                      </m:r>
                    </m:e>
                  </m:d>
                  <m:r>
                    <w:rPr>
                      <w:rFonts w:ascii="Cambria Math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x1,x6</m:t>
                      </m:r>
                    </m:e>
                  </m:d>
                  <m:r>
                    <w:rPr>
                      <w:rFonts w:ascii="Cambria Math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x3</m:t>
                      </m:r>
                    </m:e>
                  </m:d>
                </m:e>
              </m:nary>
            </m:e>
          </m:nary>
        </m:oMath>
      </m:oMathPara>
    </w:p>
    <w:p w14:paraId="646BD6FD" w14:textId="77777777" w:rsidR="0081013F" w:rsidRPr="00FF218D" w:rsidRDefault="0081013F" w:rsidP="0081013F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x1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x6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x3</m:t>
                  </m:r>
                </m:e>
                <m:e>
                  <m:r>
                    <w:rPr>
                      <w:rFonts w:ascii="Cambria Math" w:hAnsi="Cambria Math"/>
                    </w:rPr>
                    <m:t>x1,x6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x4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x3</m:t>
                      </m:r>
                    </m:e>
                  </m:d>
                </m:e>
              </m:nary>
            </m:e>
          </m:nary>
        </m:oMath>
      </m:oMathPara>
    </w:p>
    <w:p w14:paraId="18239BD4" w14:textId="77777777" w:rsidR="0081013F" w:rsidRPr="000D1D24" w:rsidRDefault="0081013F" w:rsidP="0081013F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x1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x6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x3</m:t>
                  </m:r>
                </m:e>
                <m:e>
                  <m:r>
                    <w:rPr>
                      <w:rFonts w:ascii="Cambria Math" w:hAnsi="Cambria Math"/>
                    </w:rPr>
                    <m:t>x1,x6</m:t>
                  </m:r>
                </m:e>
              </m:d>
            </m:e>
          </m:nary>
        </m:oMath>
      </m:oMathPara>
    </w:p>
    <w:p w14:paraId="291DC76B" w14:textId="77777777" w:rsidR="0081013F" w:rsidRPr="00FF218D" w:rsidRDefault="0081013F" w:rsidP="0081013F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x4</m:t>
              </m:r>
            </m:e>
            <m:e>
              <m:r>
                <w:rPr>
                  <w:rFonts w:ascii="Cambria Math" w:hAnsi="Cambria Math"/>
                </w:rPr>
                <m:t>x3,x6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x4,x3,x6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x3,x6</m:t>
                  </m:r>
                </m:e>
              </m:d>
            </m:den>
          </m:f>
        </m:oMath>
      </m:oMathPara>
    </w:p>
    <w:p w14:paraId="76781E92" w14:textId="77777777" w:rsidR="0081013F" w:rsidRPr="001314A5" w:rsidRDefault="0081013F" w:rsidP="0081013F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x1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x1</m:t>
                      </m:r>
                    </m:e>
                  </m:d>
                  <m:r>
                    <w:rPr>
                      <w:rFonts w:ascii="Cambria Math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x6</m:t>
                      </m:r>
                    </m:e>
                  </m:d>
                  <m:r>
                    <w:rPr>
                      <w:rFonts w:ascii="Cambria Math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x1,x6</m:t>
                      </m:r>
                    </m:e>
                  </m:d>
                  <m:r>
                    <w:rPr>
                      <w:rFonts w:ascii="Cambria Math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x3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x1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x1</m:t>
                      </m:r>
                    </m:e>
                  </m:d>
                  <m:r>
                    <w:rPr>
                      <w:rFonts w:ascii="Cambria Math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x6</m:t>
                      </m:r>
                    </m:e>
                  </m:d>
                  <m:r>
                    <w:rPr>
                      <w:rFonts w:ascii="Cambria Math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x1,x6</m:t>
                      </m:r>
                    </m:e>
                  </m:d>
                </m:e>
              </m:nary>
            </m:den>
          </m:f>
        </m:oMath>
      </m:oMathPara>
    </w:p>
    <w:p w14:paraId="7939CAE9" w14:textId="77777777" w:rsidR="0081013F" w:rsidRPr="001314A5" w:rsidRDefault="0081013F" w:rsidP="0081013F">
      <m:oMathPara>
        <m:oMath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x4</m:t>
              </m:r>
            </m:e>
            <m:e>
              <m:r>
                <w:rPr>
                  <w:rFonts w:ascii="Cambria Math" w:hAnsi="Cambria Math"/>
                </w:rPr>
                <m:t>x3</m:t>
              </m:r>
            </m:e>
          </m:d>
        </m:oMath>
      </m:oMathPara>
    </w:p>
    <w:p w14:paraId="392A40DC" w14:textId="77777777" w:rsidR="0081013F" w:rsidRDefault="0081013F" w:rsidP="0081013F">
      <w:r>
        <w:rPr>
          <w:rFonts w:hint="eastAsia"/>
        </w:rPr>
        <w:t>得证</w:t>
      </w:r>
      <m:oMath>
        <m:r>
          <w:rPr>
            <w:rFonts w:ascii="Cambria Math" w:hAnsi="Cambria Math"/>
          </w:rPr>
          <m:t>x3</m:t>
        </m:r>
      </m:oMath>
      <w:r>
        <w:rPr>
          <w:rFonts w:hint="eastAsia"/>
        </w:rPr>
        <w:t>已知的情况下，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4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6</m:t>
        </m:r>
      </m:oMath>
      <w:r>
        <w:rPr>
          <w:rFonts w:hint="eastAsia"/>
        </w:rPr>
        <w:t>独立。</w:t>
      </w:r>
    </w:p>
    <w:p w14:paraId="25070746" w14:textId="77777777" w:rsidR="0081013F" w:rsidRPr="001314A5" w:rsidRDefault="0081013F" w:rsidP="0081013F">
      <w:pPr>
        <w:pBdr>
          <w:bottom w:val="single" w:sz="12" w:space="1" w:color="auto"/>
        </w:pBdr>
      </w:pPr>
    </w:p>
    <w:p w14:paraId="19AEC99F" w14:textId="77777777" w:rsidR="0081013F" w:rsidRDefault="0081013F" w:rsidP="0081013F"/>
    <w:p w14:paraId="61798D49" w14:textId="77777777" w:rsidR="0081013F" w:rsidRDefault="0081013F" w:rsidP="0081013F">
      <w:r>
        <w:rPr>
          <w:noProof/>
        </w:rPr>
        <w:drawing>
          <wp:inline distT="0" distB="0" distL="0" distR="0" wp14:anchorId="1AA9CFF9" wp14:editId="7F9C441E">
            <wp:extent cx="5274310" cy="560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1006" w14:textId="77777777" w:rsidR="0081013F" w:rsidRDefault="0081013F" w:rsidP="008101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脱离具体问题谈论算法优劣是没有意义的，在特定的问题上随机猜想是可以比SVM好的。</w:t>
      </w:r>
    </w:p>
    <w:p w14:paraId="75297C3C" w14:textId="77777777" w:rsidR="0081013F" w:rsidRDefault="0081013F" w:rsidP="008101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</w:t>
      </w:r>
      <w:r>
        <w:t xml:space="preserve">o Free Lunch Theorem : </w:t>
      </w:r>
      <w:r>
        <w:rPr>
          <w:rFonts w:hint="eastAsia"/>
        </w:rPr>
        <w:t>在问题等概率出现且等权重的情况下，任何算法的期望都是一样的。也就是说，没有一个算法可以在任何问题上总是产生最好的分类器。脱离具体问题讨论算法的优劣是无意义的。只有针对具体问题的具体模型，才能对比优劣。</w:t>
      </w:r>
    </w:p>
    <w:p w14:paraId="539003A1" w14:textId="77777777" w:rsidR="0081013F" w:rsidRDefault="0081013F" w:rsidP="008101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>ccam</w:t>
      </w:r>
      <w:proofErr w:type="gramStart"/>
      <w:r>
        <w:t>’</w:t>
      </w:r>
      <w:proofErr w:type="gramEnd"/>
      <w:r>
        <w:t xml:space="preserve">s razor </w:t>
      </w:r>
      <w:r>
        <w:rPr>
          <w:rFonts w:hint="eastAsia"/>
        </w:rPr>
        <w:t>：这是一种归纳偏好： 如无必要，勿增实体。达到相近性能的模型中，最简单的往往更加接近真相。过度复杂只会造成过拟合而失去泛化能力。</w:t>
      </w:r>
    </w:p>
    <w:p w14:paraId="56E81ED0" w14:textId="77777777" w:rsidR="0081013F" w:rsidRDefault="0081013F" w:rsidP="0081013F">
      <w:pPr>
        <w:pBdr>
          <w:bottom w:val="single" w:sz="12" w:space="1" w:color="auto"/>
        </w:pBdr>
      </w:pPr>
    </w:p>
    <w:p w14:paraId="21F2FDE9" w14:textId="77777777" w:rsidR="0081013F" w:rsidRDefault="0081013F" w:rsidP="0081013F"/>
    <w:p w14:paraId="0203A027" w14:textId="77777777" w:rsidR="0081013F" w:rsidRDefault="0081013F" w:rsidP="0081013F">
      <w:r>
        <w:rPr>
          <w:noProof/>
        </w:rPr>
        <w:drawing>
          <wp:inline distT="0" distB="0" distL="0" distR="0" wp14:anchorId="28EE29BD" wp14:editId="53C3EE6F">
            <wp:extent cx="5274310" cy="6400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96BD" w14:textId="77777777" w:rsidR="0081013F" w:rsidRDefault="0081013F" w:rsidP="008101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Ad</w:t>
      </w:r>
      <w:r>
        <w:t xml:space="preserve">aBoost </w:t>
      </w:r>
      <w:r>
        <w:rPr>
          <w:rFonts w:hint="eastAsia"/>
        </w:rPr>
        <w:t>原理： 基于强分类器比较难以获取，期望训练多个弱分类器配合构成一个强分类器的思想，Ada</w:t>
      </w:r>
      <w:r>
        <w:t>Boost</w:t>
      </w:r>
      <w:r>
        <w:rPr>
          <w:rFonts w:hint="eastAsia"/>
        </w:rPr>
        <w:t>使用在弱分类器1上训练失败的样本去训练弱分类器2的思路，通过调整样本权重，使得弱分类器1在样本上等价于随即猜想，然后用调整后的权重样本去训练分类器2.</w:t>
      </w:r>
    </w:p>
    <w:p w14:paraId="505AAEB2" w14:textId="77777777" w:rsidR="0081013F" w:rsidRDefault="0081013F" w:rsidP="008101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daBoost </w:t>
      </w:r>
      <w:r>
        <w:rPr>
          <w:rFonts w:hint="eastAsia"/>
        </w:rPr>
        <w:t>算法：</w:t>
      </w:r>
    </w:p>
    <w:p w14:paraId="41ECD1EF" w14:textId="77777777" w:rsidR="0081013F" w:rsidRPr="000A74E0" w:rsidRDefault="0081013F" w:rsidP="0081013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初始化样本权重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1,i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353E8D8D" w14:textId="77777777" w:rsidR="0081013F" w:rsidRDefault="0081013F" w:rsidP="0081013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迭代 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=1:M</m:t>
        </m:r>
      </m:oMath>
    </w:p>
    <w:p w14:paraId="3BC917E4" w14:textId="77777777" w:rsidR="0081013F" w:rsidRDefault="0081013F" w:rsidP="0081013F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,i</m:t>
            </m:r>
          </m:sub>
        </m:sSub>
      </m:oMath>
      <w:r>
        <w:rPr>
          <w:rFonts w:hint="eastAsia"/>
        </w:rPr>
        <w:t>权重下训练弱分类器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∅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 xml:space="preserve"> ，要求分类器性能优于随即猜想。</w:t>
      </w:r>
    </w:p>
    <w:p w14:paraId="2CA64C1D" w14:textId="77777777" w:rsidR="0081013F" w:rsidRPr="00C40E92" w:rsidRDefault="0081013F" w:rsidP="0081013F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计算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 w:hint="eastAsia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</w:rPr>
                  <m:t>m</m:t>
                </m:r>
                <m:r>
                  <w:rPr>
                    <w:rFonts w:ascii="Cambria Math" w:hAnsi="Cambria Math"/>
                  </w:rPr>
                  <m:t>,i</m:t>
                </m:r>
              </m:sub>
            </m:sSub>
            <m:r>
              <m:rPr>
                <m:scr m:val="double-struck"/>
              </m:rPr>
              <w:rPr>
                <w:rFonts w:ascii="Cambria Math" w:hAnsi="Cambria Math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∅</m:t>
                </m:r>
              </m:e>
              <m:sub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!=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</w:p>
    <w:p w14:paraId="02C2B68D" w14:textId="77777777" w:rsidR="0081013F" w:rsidRDefault="0081013F" w:rsidP="0081013F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更新权重因子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m+1</m:t>
            </m:r>
            <m:r>
              <w:rPr>
                <w:rFonts w:ascii="Cambria Math" w:hAnsi="Cambria Math"/>
              </w:rPr>
              <m:t>,i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</w:rPr>
                  <m:t>m</m:t>
                </m:r>
                <m:r>
                  <w:rPr>
                    <w:rFonts w:ascii="Cambria Math" w:hAnsi="Cambria Math"/>
                  </w:rPr>
                  <m:t>,i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-α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∅</m:t>
                </m:r>
              </m:e>
              <m:sub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</m:den>
        </m:f>
      </m:oMath>
    </w:p>
    <w:p w14:paraId="02E1F3AD" w14:textId="77777777" w:rsidR="0081013F" w:rsidRDefault="0081013F" w:rsidP="0081013F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lastRenderedPageBreak/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r>
          <w:rPr>
            <w:rFonts w:ascii="Cambria Math" w:hAnsi="Cambria Math"/>
          </w:rPr>
          <m:t>(log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(1-ε)</m:t>
            </m:r>
          </m:num>
          <m:den>
            <m:r>
              <w:rPr>
                <w:rFonts w:ascii="Cambria Math" w:hAnsi="Cambria Math"/>
              </w:rPr>
              <m:t>ε</m:t>
            </m:r>
          </m:den>
        </m:f>
        <m:r>
          <w:rPr>
            <w:rFonts w:ascii="Cambria Math" w:hAnsi="Cambria Math"/>
          </w:rPr>
          <m:t xml:space="preserve">) </m:t>
        </m:r>
      </m:oMath>
      <w:r>
        <w:rPr>
          <w:rFonts w:hint="eastAsia"/>
        </w:rPr>
        <w:t xml:space="preserve"> </w:t>
      </w:r>
      <w: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是归一化因子。</w:t>
      </w:r>
    </w:p>
    <w:p w14:paraId="314DED06" w14:textId="77777777" w:rsidR="0081013F" w:rsidRDefault="0081013F" w:rsidP="0081013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最终的训练器是</w:t>
      </w:r>
      <m:oMath>
        <m:r>
          <w:rPr>
            <w:rFonts w:ascii="Cambria Math" w:hAnsi="Cambria Math" w:hint="eastAsia"/>
          </w:rPr>
          <m:t>sgn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m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∅</m:t>
                </m:r>
              </m:e>
              <m:sub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158AB9FF" w14:textId="77777777" w:rsidR="0081013F" w:rsidRDefault="0081013F" w:rsidP="008101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训练误差为0后A</w:t>
      </w:r>
      <w:r>
        <w:t>daBoost</w:t>
      </w:r>
      <w:r>
        <w:rPr>
          <w:rFonts w:hint="eastAsia"/>
        </w:rPr>
        <w:t>继续训练类似于继续寻找更大的分类mar</w:t>
      </w:r>
      <w:r>
        <w:t>gin</w:t>
      </w:r>
    </w:p>
    <w:p w14:paraId="060E2E07" w14:textId="77777777" w:rsidR="0081013F" w:rsidRDefault="0081013F" w:rsidP="0081013F">
      <w:pPr>
        <w:pBdr>
          <w:bottom w:val="single" w:sz="12" w:space="1" w:color="auto"/>
        </w:pBdr>
      </w:pPr>
    </w:p>
    <w:p w14:paraId="69087378" w14:textId="77777777" w:rsidR="0081013F" w:rsidRDefault="0081013F" w:rsidP="0081013F"/>
    <w:p w14:paraId="0442B3E4" w14:textId="77777777" w:rsidR="0081013F" w:rsidRDefault="0081013F" w:rsidP="0081013F">
      <w:r>
        <w:rPr>
          <w:noProof/>
        </w:rPr>
        <w:drawing>
          <wp:inline distT="0" distB="0" distL="0" distR="0" wp14:anchorId="1E9EE9B3" wp14:editId="5178358B">
            <wp:extent cx="5274310" cy="9391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D785" w14:textId="77777777" w:rsidR="0081013F" w:rsidRDefault="0081013F" w:rsidP="008101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获得规范增广矩阵</w:t>
      </w:r>
    </w:p>
    <w:p w14:paraId="1187CACF" w14:textId="77777777" w:rsidR="0081013F" w:rsidRPr="00CB5577" w:rsidRDefault="0081013F" w:rsidP="0081013F">
      <w:pPr>
        <w:pStyle w:val="a3"/>
        <w:ind w:left="840" w:firstLineChars="0" w:firstLine="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(0,0,0,1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; ( 1, 0, 0, 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; ( 1,0,1,1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; ( 1,1,0,1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217C113C" w14:textId="77777777" w:rsidR="0081013F" w:rsidRPr="00CB5577" w:rsidRDefault="0081013F" w:rsidP="0081013F">
      <w:pPr>
        <w:pStyle w:val="a3"/>
        <w:ind w:left="840" w:firstLineChars="0" w:firstLine="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>0,0,-1,-1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; ( 0,-1,-1,-1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; ( 0,-1,0,-1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; ( -1,-1,-1,-1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2FAE00D1" w14:textId="77777777" w:rsidR="0081013F" w:rsidRDefault="0081013F" w:rsidP="008101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初始化</w:t>
      </w:r>
      <m:oMath>
        <m:r>
          <w:rPr>
            <w:rFonts w:ascii="Cambria Math" w:hAnsi="Cambria Math" w:hint="eastAsia"/>
          </w:rPr>
          <m:t>w</m:t>
        </m:r>
        <m:r>
          <w:rPr>
            <w:rFonts w:ascii="Cambria Math" w:hAnsi="Cambria Math"/>
          </w:rPr>
          <m:t>=(0,0,0,0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162197C" w14:textId="77777777" w:rsidR="0081013F" w:rsidRDefault="0081013F" w:rsidP="008101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迭代</w:t>
      </w:r>
    </w:p>
    <w:p w14:paraId="6B786F6E" w14:textId="77777777" w:rsidR="0081013F" w:rsidRPr="00CB5577" w:rsidRDefault="0081013F" w:rsidP="0081013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 xml:space="preserve">第一轮全军覆没 </w:t>
      </w:r>
      <m:oMath>
        <m:r>
          <w:rPr>
            <w:rFonts w:ascii="Cambria Math" w:hAnsi="Cambria Math" w:hint="eastAsia"/>
          </w:rPr>
          <m:t>w</m:t>
        </m:r>
        <m:r>
          <w:rPr>
            <w:rFonts w:ascii="Cambria Math" w:hAnsi="Cambria Math"/>
          </w:rPr>
          <m:t>=(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,-2,-2,0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657B072" w14:textId="77777777" w:rsidR="0081013F" w:rsidRPr="002E470A" w:rsidRDefault="0081013F" w:rsidP="0081013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 xml:space="preserve">第二轮 </w:t>
      </w:r>
      <m:oMath>
        <m:r>
          <w:rPr>
            <w:rFonts w:ascii="Cambria Math" w:hAnsi="Cambria Math"/>
          </w:rPr>
          <m:t>(0,0,0,1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 ( 1,0,1,1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( 1,1,0,1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错误 </w:t>
      </w:r>
      <m:oMath>
        <m:r>
          <w:rPr>
            <w:rFonts w:ascii="Cambria Math" w:hAnsi="Cambria Math" w:hint="eastAsia"/>
          </w:rPr>
          <m:t>w</m:t>
        </m:r>
        <m:r>
          <w:rPr>
            <w:rFonts w:ascii="Cambria Math" w:hAnsi="Cambria Math"/>
          </w:rPr>
          <m:t>=(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D18C507" w14:textId="77777777" w:rsidR="0081013F" w:rsidRDefault="0081013F" w:rsidP="0081013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 xml:space="preserve">第三轮第二列错误 </w:t>
      </w:r>
      <m:oMath>
        <m:r>
          <w:rPr>
            <w:rFonts w:ascii="Cambria Math" w:hAnsi="Cambria Math" w:hint="eastAsia"/>
          </w:rPr>
          <m:t>w</m:t>
        </m:r>
        <m:r>
          <w:rPr>
            <w:rFonts w:ascii="Cambria Math" w:hAnsi="Cambria Math"/>
          </w:rPr>
          <m:t>=(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,-</m:t>
        </m:r>
        <m:r>
          <w:rPr>
            <w:rFonts w:ascii="Cambria Math" w:hAnsi="Cambria Math" w:hint="eastAsia"/>
          </w:rPr>
          <m:t>4</m:t>
        </m:r>
        <m:r>
          <w:rPr>
            <w:rFonts w:ascii="Cambria Math" w:hAnsi="Cambria Math"/>
          </w:rPr>
          <m:t>,-</m:t>
        </m:r>
        <m:r>
          <w:rPr>
            <w:rFonts w:ascii="Cambria Math" w:hAnsi="Cambria Math" w:hint="eastAsia"/>
          </w:rPr>
          <m:t>4</m:t>
        </m:r>
        <m:r>
          <w:rPr>
            <w:rFonts w:ascii="Cambria Math" w:hAnsi="Cambria Math"/>
          </w:rPr>
          <m:t>,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A4B7F8C" w14:textId="77777777" w:rsidR="0081013F" w:rsidRPr="002E470A" w:rsidRDefault="0081013F" w:rsidP="0081013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第四轮第一列错误</w:t>
      </w:r>
      <m:oMath>
        <m:r>
          <w:rPr>
            <w:rFonts w:ascii="Cambria Math" w:hAnsi="Cambria Math" w:hint="eastAsia"/>
          </w:rPr>
          <m:t>w</m:t>
        </m:r>
        <m:r>
          <w:rPr>
            <w:rFonts w:ascii="Cambria Math" w:hAnsi="Cambria Math"/>
          </w:rPr>
          <m:t>=(</m:t>
        </m:r>
        <m:r>
          <w:rPr>
            <w:rFonts w:ascii="Cambria Math" w:hAnsi="Cambria Math" w:hint="eastAsia"/>
          </w:rPr>
          <m:t>4</m:t>
        </m:r>
        <m:r>
          <w:rPr>
            <w:rFonts w:ascii="Cambria Math" w:hAnsi="Cambria Math"/>
          </w:rPr>
          <m:t>,-</m:t>
        </m:r>
        <m:r>
          <w:rPr>
            <w:rFonts w:ascii="Cambria Math" w:hAnsi="Cambria Math" w:hint="eastAsia"/>
          </w:rPr>
          <m:t>3</m:t>
        </m:r>
        <m:r>
          <w:rPr>
            <w:rFonts w:ascii="Cambria Math" w:hAnsi="Cambria Math"/>
          </w:rPr>
          <m:t>,-</m:t>
        </m:r>
        <m:r>
          <w:rPr>
            <w:rFonts w:ascii="Cambria Math" w:hAnsi="Cambria Math" w:hint="eastAsia"/>
          </w:rPr>
          <m:t>3</m:t>
        </m:r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D690E2D" w14:textId="77777777" w:rsidR="0081013F" w:rsidRPr="002E470A" w:rsidRDefault="0081013F" w:rsidP="0081013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第五轮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0,0,-1,-1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( 0,-1,0,-1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( -1,-1,-1,-1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错误，</w:t>
      </w:r>
      <m:oMath>
        <m:r>
          <w:rPr>
            <w:rFonts w:ascii="Cambria Math" w:hAnsi="Cambria Math" w:hint="eastAsia"/>
          </w:rPr>
          <m:t>w</m:t>
        </m:r>
        <m:r>
          <w:rPr>
            <w:rFonts w:ascii="Cambria Math" w:hAnsi="Cambria Math"/>
          </w:rPr>
          <m:t>=(</m:t>
        </m:r>
        <m:r>
          <w:rPr>
            <w:rFonts w:ascii="Cambria Math" w:hAnsi="Cambria Math" w:hint="eastAsia"/>
          </w:rPr>
          <m:t>3</m:t>
        </m:r>
        <m:r>
          <w:rPr>
            <w:rFonts w:ascii="Cambria Math" w:hAnsi="Cambria Math"/>
          </w:rPr>
          <m:t>,-</m:t>
        </m:r>
        <m:r>
          <w:rPr>
            <w:rFonts w:ascii="Cambria Math" w:hAnsi="Cambria Math" w:hint="eastAsia"/>
          </w:rPr>
          <m:t>5</m:t>
        </m:r>
        <m:r>
          <w:rPr>
            <w:rFonts w:ascii="Cambria Math" w:hAnsi="Cambria Math"/>
          </w:rPr>
          <m:t>,-</m:t>
        </m:r>
        <m:r>
          <w:rPr>
            <w:rFonts w:ascii="Cambria Math" w:hAnsi="Cambria Math" w:hint="eastAsia"/>
          </w:rPr>
          <m:t>5</m:t>
        </m:r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7251B8E6" w14:textId="77777777" w:rsidR="0081013F" w:rsidRDefault="0081013F" w:rsidP="0081013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第六轮</w:t>
      </w:r>
      <m:oMath>
        <m:r>
          <w:rPr>
            <w:rFonts w:ascii="Cambria Math" w:hAnsi="Cambria Math"/>
          </w:rPr>
          <m:t>(0,0,0,1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( 1,0,1,1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; ( 1,1,0,1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错误</w:t>
      </w:r>
      <m:oMath>
        <m:r>
          <w:rPr>
            <w:rFonts w:ascii="Cambria Math" w:hAnsi="Cambria Math" w:hint="eastAsia"/>
          </w:rPr>
          <m:t>w</m:t>
        </m:r>
        <m:r>
          <w:rPr>
            <w:rFonts w:ascii="Cambria Math" w:hAnsi="Cambria Math"/>
          </w:rPr>
          <m:t>=(</m:t>
        </m:r>
        <m:r>
          <w:rPr>
            <w:rFonts w:ascii="Cambria Math" w:hAnsi="Cambria Math" w:hint="eastAsia"/>
          </w:rPr>
          <m:t>3</m:t>
        </m:r>
        <m:r>
          <w:rPr>
            <w:rFonts w:ascii="Cambria Math" w:hAnsi="Cambria Math"/>
          </w:rPr>
          <m:t>,-</m:t>
        </m:r>
        <m:r>
          <w:rPr>
            <w:rFonts w:ascii="Cambria Math" w:hAnsi="Cambria Math" w:hint="eastAsia"/>
          </w:rPr>
          <m:t>4</m:t>
        </m:r>
        <m:r>
          <w:rPr>
            <w:rFonts w:ascii="Cambria Math" w:hAnsi="Cambria Math"/>
          </w:rPr>
          <m:t>,-</m:t>
        </m:r>
        <m:r>
          <w:rPr>
            <w:rFonts w:ascii="Cambria Math" w:hAnsi="Cambria Math" w:hint="eastAsia"/>
          </w:rPr>
          <m:t>4</m:t>
        </m:r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42F46C4" w14:textId="77777777" w:rsidR="0081013F" w:rsidRPr="002E470A" w:rsidRDefault="0081013F" w:rsidP="0081013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第七轮全部完成，解向量</w:t>
      </w:r>
      <m:oMath>
        <m:r>
          <w:rPr>
            <w:rFonts w:ascii="Cambria Math" w:hAnsi="Cambria Math" w:hint="eastAsia"/>
          </w:rPr>
          <m:t>w</m:t>
        </m:r>
        <m:r>
          <w:rPr>
            <w:rFonts w:ascii="Cambria Math" w:hAnsi="Cambria Math"/>
          </w:rPr>
          <m:t>=(</m:t>
        </m:r>
        <m:r>
          <w:rPr>
            <w:rFonts w:ascii="Cambria Math" w:hAnsi="Cambria Math" w:hint="eastAsia"/>
          </w:rPr>
          <m:t>3</m:t>
        </m:r>
        <m:r>
          <w:rPr>
            <w:rFonts w:ascii="Cambria Math" w:hAnsi="Cambria Math"/>
          </w:rPr>
          <m:t>,-</m:t>
        </m:r>
        <m:r>
          <w:rPr>
            <w:rFonts w:ascii="Cambria Math" w:hAnsi="Cambria Math" w:hint="eastAsia"/>
          </w:rPr>
          <m:t>4</m:t>
        </m:r>
        <m:r>
          <w:rPr>
            <w:rFonts w:ascii="Cambria Math" w:hAnsi="Cambria Math"/>
          </w:rPr>
          <m:t>,-</m:t>
        </m:r>
        <m:r>
          <w:rPr>
            <w:rFonts w:ascii="Cambria Math" w:hAnsi="Cambria Math" w:hint="eastAsia"/>
          </w:rPr>
          <m:t>4</m:t>
        </m:r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4BAA6BE" w14:textId="77777777" w:rsidR="0081013F" w:rsidRPr="002E470A" w:rsidRDefault="0081013F" w:rsidP="0081013F"/>
    <w:p w14:paraId="679BA32F" w14:textId="77777777" w:rsidR="0081013F" w:rsidRPr="002E470A" w:rsidRDefault="0081013F" w:rsidP="0081013F"/>
    <w:p w14:paraId="58D02BF2" w14:textId="77777777" w:rsidR="0081013F" w:rsidRDefault="0081013F" w:rsidP="0081013F">
      <w:pPr>
        <w:pBdr>
          <w:bottom w:val="single" w:sz="12" w:space="1" w:color="auto"/>
        </w:pBdr>
      </w:pPr>
    </w:p>
    <w:p w14:paraId="4532D601" w14:textId="77777777" w:rsidR="0081013F" w:rsidRDefault="0081013F" w:rsidP="0081013F"/>
    <w:p w14:paraId="4A48BE34" w14:textId="77777777" w:rsidR="0081013F" w:rsidRDefault="0081013F" w:rsidP="0081013F">
      <w:r>
        <w:rPr>
          <w:noProof/>
        </w:rPr>
        <w:drawing>
          <wp:inline distT="0" distB="0" distL="0" distR="0" wp14:anchorId="0BAAF435" wp14:editId="38675F82">
            <wp:extent cx="5274310" cy="8223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A290" w14:textId="77777777" w:rsidR="0081013F" w:rsidRDefault="0081013F" w:rsidP="0081013F"/>
    <w:p w14:paraId="4A2A47B4" w14:textId="77777777" w:rsidR="0081013F" w:rsidRPr="00B36088" w:rsidRDefault="009C3B68" w:rsidP="0081013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3,1,1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530D929D" w14:textId="77777777" w:rsidR="0081013F" w:rsidRPr="00B36088" w:rsidRDefault="0081013F" w:rsidP="0081013F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;  </m:t>
          </m:r>
        </m:oMath>
      </m:oMathPara>
    </w:p>
    <w:p w14:paraId="4ABE8327" w14:textId="77777777" w:rsidR="0081013F" w:rsidRPr="00951879" w:rsidRDefault="0081013F" w:rsidP="0081013F">
      <m:oMathPara>
        <m:oMath>
          <m: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</w:rPr>
                <m:t xml:space="preserve">  </m:t>
              </m:r>
            </m:e>
          </m:d>
        </m:oMath>
      </m:oMathPara>
    </w:p>
    <w:p w14:paraId="09BA3B26" w14:textId="77777777" w:rsidR="0081013F" w:rsidRPr="004467F3" w:rsidRDefault="009C3B68" w:rsidP="0081013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</m:t>
              </m:r>
            </m:e>
          </m:d>
        </m:oMath>
      </m:oMathPara>
    </w:p>
    <w:p w14:paraId="487BDB53" w14:textId="77777777" w:rsidR="0081013F" w:rsidRPr="00B36088" w:rsidRDefault="0081013F" w:rsidP="0081013F"/>
    <w:p w14:paraId="5299D3AC" w14:textId="77777777" w:rsidR="0081013F" w:rsidRPr="00B36088" w:rsidRDefault="009C3B68" w:rsidP="0081013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1,3,3</m:t>
              </m:r>
            </m:e>
          </m:d>
        </m:oMath>
      </m:oMathPara>
    </w:p>
    <w:p w14:paraId="725A4320" w14:textId="77777777" w:rsidR="0081013F" w:rsidRPr="00B36088" w:rsidRDefault="009C3B68" w:rsidP="0081013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BCE1412" w14:textId="77777777" w:rsidR="0081013F" w:rsidRPr="00B36088" w:rsidRDefault="0081013F" w:rsidP="0081013F"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</w:rPr>
                <m:t xml:space="preserve">   </m:t>
              </m:r>
            </m:e>
          </m:d>
        </m:oMath>
      </m:oMathPara>
    </w:p>
    <w:p w14:paraId="7BE4AA50" w14:textId="77777777" w:rsidR="0081013F" w:rsidRPr="00B36088" w:rsidRDefault="009C3B68" w:rsidP="0081013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</m:t>
              </m:r>
            </m:e>
          </m:d>
        </m:oMath>
      </m:oMathPara>
    </w:p>
    <w:p w14:paraId="0E66AC9C" w14:textId="77777777" w:rsidR="0081013F" w:rsidRDefault="0081013F" w:rsidP="0081013F">
      <w:r>
        <w:rPr>
          <w:rFonts w:hint="eastAsia"/>
        </w:rPr>
        <w:t>可见，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又由于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, </w:t>
      </w:r>
      <w:r>
        <w:rPr>
          <w:rFonts w:hint="eastAsia"/>
        </w:rPr>
        <w:t>因此这是一个最小马氏距离分类器。</w:t>
      </w:r>
    </w:p>
    <w:p w14:paraId="13F8A5BB" w14:textId="77777777" w:rsidR="0081013F" w:rsidRPr="00B36088" w:rsidRDefault="0081013F" w:rsidP="0081013F">
      <w:r>
        <w:rPr>
          <w:rFonts w:hint="eastAsia"/>
        </w:rPr>
        <w:t>分类界面方程</w:t>
      </w:r>
      <w:r>
        <w:t xml:space="preserve"> </w:t>
      </w:r>
      <m:oMath>
        <m:r>
          <w:rPr>
            <w:rFonts w:ascii="Cambria Math" w:hAnsi="Cambria Math"/>
          </w:rPr>
          <m:t>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 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</w:p>
    <w:p w14:paraId="44FAAE3B" w14:textId="77777777" w:rsidR="0081013F" w:rsidRPr="004A6CB4" w:rsidRDefault="0081013F" w:rsidP="0081013F">
      <w:pPr>
        <w:pBdr>
          <w:bottom w:val="single" w:sz="12" w:space="1" w:color="auto"/>
        </w:pBdr>
      </w:pPr>
      <m:oMathPara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=wx+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FFAE938" w14:textId="77777777" w:rsidR="0081013F" w:rsidRPr="004A6CB4" w:rsidRDefault="009C3B68" w:rsidP="0081013F">
      <w:pPr>
        <w:pBdr>
          <w:bottom w:val="single" w:sz="12" w:space="1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0.5,0.5,0.5</m:t>
              </m:r>
            </m:e>
          </m:d>
        </m:oMath>
      </m:oMathPara>
    </w:p>
    <w:p w14:paraId="37D1F6BD" w14:textId="77777777" w:rsidR="0081013F" w:rsidRPr="004A6CB4" w:rsidRDefault="0081013F" w:rsidP="0081013F">
      <w:pPr>
        <w:pBdr>
          <w:bottom w:val="single" w:sz="12" w:space="1" w:color="auto"/>
        </w:pBdr>
      </w:pPr>
      <m:oMathPara>
        <m:oMath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/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CF391FF" w14:textId="77777777" w:rsidR="0081013F" w:rsidRDefault="0081013F" w:rsidP="0081013F">
      <w:pPr>
        <w:pBdr>
          <w:bottom w:val="single" w:sz="12" w:space="1" w:color="auto"/>
        </w:pBdr>
      </w:pPr>
      <w:r>
        <w:rPr>
          <w:rFonts w:hint="eastAsia"/>
        </w:rPr>
        <w:t>就不继续计算了！give</w:t>
      </w:r>
      <w:r>
        <w:t xml:space="preserve"> up</w:t>
      </w:r>
    </w:p>
    <w:p w14:paraId="7734953C" w14:textId="77777777" w:rsidR="0081013F" w:rsidRPr="004A6CB4" w:rsidRDefault="0081013F" w:rsidP="0081013F">
      <w:pPr>
        <w:pBdr>
          <w:bottom w:val="single" w:sz="12" w:space="1" w:color="auto"/>
        </w:pBdr>
      </w:pPr>
    </w:p>
    <w:p w14:paraId="374E2871" w14:textId="77777777" w:rsidR="0081013F" w:rsidRDefault="0081013F" w:rsidP="0081013F"/>
    <w:p w14:paraId="4C724474" w14:textId="77777777" w:rsidR="0081013F" w:rsidRDefault="0081013F" w:rsidP="0081013F">
      <w:r>
        <w:rPr>
          <w:noProof/>
        </w:rPr>
        <w:drawing>
          <wp:inline distT="0" distB="0" distL="0" distR="0" wp14:anchorId="70C7D84A" wp14:editId="3DC17576">
            <wp:extent cx="5274310" cy="14351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E1F8" w14:textId="77777777" w:rsidR="0081013F" w:rsidRPr="00B006B7" w:rsidRDefault="0081013F" w:rsidP="0081013F"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eastAsia="微软雅黑" w:hAnsi="微软雅黑" w:cs="微软雅黑" w:hint="eastAsia"/>
                    </w:rPr>
                    <m:t>→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p(β,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eastAsia="微软雅黑" w:hAnsi="微软雅黑" w:cs="微软雅黑" w:hint="eastAsia"/>
                    </w:rPr>
                    <m:t>→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eastAsia="微软雅黑" w:hAnsi="微软雅黑" w:cs="微软雅黑" w:hint="eastAsia"/>
                    </w:rPr>
                    <m:t>→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 xml:space="preserve"> τ) p(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eastAsia="微软雅黑" w:hAnsi="微软雅黑" w:cs="微软雅黑"/>
                    </w:rPr>
                    <m:t xml:space="preserve"> </m:t>
                  </m:r>
                  <m:r>
                    <w:rPr>
                      <w:rFonts w:ascii="Cambria Math" w:eastAsia="微软雅黑" w:hAnsi="微软雅黑" w:cs="微软雅黑" w:hint="eastAsia"/>
                    </w:rPr>
                    <m:t>→</m:t>
                  </m:r>
                </m:sup>
              </m:sSup>
              <m:r>
                <w:rPr>
                  <w:rFonts w:ascii="Cambria Math" w:hAnsi="Cambria Math"/>
                </w:rPr>
                <m:t>|β,X,σ)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eastAsia="微软雅黑" w:hAnsi="微软雅黑" w:cs="微软雅黑" w:hint="eastAsia"/>
                    </w:rPr>
                    <m:t>→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0DC1BA0B" w14:textId="77777777" w:rsidR="0081013F" w:rsidRPr="00B006B7" w:rsidRDefault="009C3B68" w:rsidP="0081013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微软雅黑" w:hAnsi="微软雅黑" w:cs="微软雅黑" w:hint="eastAsia"/>
                            </w:rPr>
                            <m:t>→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τ</m:t>
                  </m:r>
                </m:e>
              </m:d>
            </m:e>
          </m:func>
          <m:r>
            <w:rPr>
              <w:rFonts w:ascii="Cambria Math" w:hAnsi="Cambria Math"/>
            </w:rPr>
            <m:t>)+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微软雅黑" w:hAnsi="微软雅黑" w:cs="微软雅黑"/>
                            </w:rPr>
                            <m:t xml:space="preserve"> </m:t>
                          </m:r>
                          <m:r>
                            <w:rPr>
                              <w:rFonts w:ascii="Cambria Math" w:eastAsia="微软雅黑" w:hAnsi="微软雅黑" w:cs="微软雅黑" w:hint="eastAsia"/>
                            </w:rPr>
                            <m:t>→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β,X,σ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微软雅黑" w:hAnsi="微软雅黑" w:cs="微软雅黑" w:hint="eastAsia"/>
                            </w:rPr>
                            <m:t>→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5C0AEE65" w14:textId="77777777" w:rsidR="0081013F" w:rsidRPr="005B4FEC" w:rsidRDefault="0081013F" w:rsidP="0081013F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τI</m:t>
                                      </m:r>
                                    </m:e>
                                  </m:d>
                                </m:e>
                              </m:d>
                            </m:e>
                          </m:rad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(τI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</m:e>
                  </m:nary>
                </m:e>
              </m:d>
            </m:e>
          </m:func>
        </m:oMath>
      </m:oMathPara>
    </w:p>
    <w:p w14:paraId="2A686D96" w14:textId="77777777" w:rsidR="0081013F" w:rsidRPr="005B4FEC" w:rsidRDefault="0081013F" w:rsidP="0081013F">
      <m:oMathPara>
        <m:oMath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σI</m:t>
                                      </m:r>
                                    </m:e>
                                  </m:d>
                                </m:e>
                              </m:d>
                            </m:e>
                          </m:rad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(σI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微软雅黑" w:hAnsi="微软雅黑" w:cs="微软雅黑" w:hint="eastAsia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-xβ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 xml:space="preserve"> 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微软雅黑" w:hAnsi="微软雅黑" w:cs="微软雅黑" w:hint="eastAsia"/>
                            </w:rPr>
                            <m:t>→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0340E59E" w14:textId="77777777" w:rsidR="0081013F" w:rsidRPr="005B4FEC" w:rsidRDefault="0081013F" w:rsidP="0081013F">
      <m:oMathPara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τI</m:t>
                                      </m:r>
                                    </m:e>
                                  </m:d>
                                </m:e>
                              </m:d>
                            </m:e>
                          </m:rad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(τI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nary>
        </m:oMath>
      </m:oMathPara>
    </w:p>
    <w:p w14:paraId="6BB594DE" w14:textId="77777777" w:rsidR="0081013F" w:rsidRPr="005B4FEC" w:rsidRDefault="0081013F" w:rsidP="0081013F">
      <m:oMathPara>
        <m:oMath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σI</m:t>
                                      </m:r>
                                    </m:e>
                                  </m:d>
                                </m:e>
                              </m:d>
                            </m:e>
                          </m:rad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(σI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微软雅黑" w:hAnsi="微软雅黑" w:cs="微软雅黑" w:hint="eastAsia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-xβ</m:t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微软雅黑" w:hAnsi="微软雅黑" w:cs="微软雅黑" w:hint="eastAsia"/>
                            </w:rPr>
                            <m:t>→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301D0AE1" w14:textId="77777777" w:rsidR="0081013F" w:rsidRPr="00FF018F" w:rsidRDefault="0081013F" w:rsidP="0081013F">
      <m:oMathPara>
        <m:oMath>
          <m:r>
            <w:rPr>
              <w:rFonts w:ascii="Cambria Math" w:hAnsi="Cambria Math"/>
            </w:rPr>
            <m:t>=N</m:t>
          </m:r>
          <m:r>
            <w:rPr>
              <w:rFonts w:ascii="Cambria Math" w:hAnsi="Cambria Math" w:hint="eastAsia"/>
            </w:rPr>
            <m:t>lo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σI</m:t>
                              </m:r>
                            </m:e>
                          </m:d>
                        </m:e>
                      </m:d>
                    </m:e>
                  </m:rad>
                </m:den>
              </m:f>
            </m:e>
          </m:d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(τI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+Nlog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σI</m:t>
                              </m:r>
                            </m:e>
                          </m:d>
                        </m:e>
                      </m:d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(σI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微软雅黑" w:hAnsi="微软雅黑" w:cs="微软雅黑" w:hint="eastAsia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-xβ</m:t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 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微软雅黑" w:hAnsi="微软雅黑" w:cs="微软雅黑" w:hint="eastAsia"/>
                            </w:rPr>
                            <m:t>→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65371874" w14:textId="77777777" w:rsidR="0081013F" w:rsidRPr="00FF018F" w:rsidRDefault="0081013F" w:rsidP="0081013F">
      <m:oMathPara>
        <m:oMath>
          <m:r>
            <w:rPr>
              <w:rFonts w:ascii="Cambria Math" w:hAnsi="Cambria Math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(σI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微软雅黑" w:hAnsi="微软雅黑" w:cs="微软雅黑" w:hint="eastAsia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-xβ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(τI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nary>
          <m:r>
            <w:rPr>
              <w:rFonts w:ascii="Cambria Math" w:hAnsi="Cambria Math"/>
            </w:rPr>
            <m:t>+const</m:t>
          </m:r>
        </m:oMath>
      </m:oMathPara>
    </w:p>
    <w:p w14:paraId="0DB1F542" w14:textId="77777777" w:rsidR="0081013F" w:rsidRPr="00475207" w:rsidRDefault="0081013F" w:rsidP="0081013F">
      <m:oMathPara>
        <m:oMath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(σI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微软雅黑" w:hAnsi="微软雅黑" w:cs="微软雅黑" w:hint="eastAsia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-xβ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(τI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nary>
          <m:r>
            <w:rPr>
              <w:rFonts w:ascii="Cambria Math" w:hAnsi="Cambria Math"/>
            </w:rPr>
            <m:t>+C</m:t>
          </m:r>
        </m:oMath>
      </m:oMathPara>
    </w:p>
    <w:p w14:paraId="7F1A93A7" w14:textId="77777777" w:rsidR="0081013F" w:rsidRPr="00475207" w:rsidRDefault="0081013F" w:rsidP="0081013F">
      <m:oMathPara>
        <m:oMath>
          <m:r>
            <w:rPr>
              <w:rFonts w:ascii="Cambria Math" w:hAnsi="Cambria Math"/>
            </w:rPr>
            <m:t>∝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-xβ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+C</m:t>
          </m:r>
        </m:oMath>
      </m:oMathPara>
    </w:p>
    <w:p w14:paraId="399F7417" w14:textId="77777777" w:rsidR="0081013F" w:rsidRPr="005B4FEC" w:rsidRDefault="0081013F" w:rsidP="0081013F">
      <w:r>
        <w:rPr>
          <w:rFonts w:hint="eastAsia"/>
        </w:rPr>
        <w:t>因此，最大似然等价于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/>
                    </m:sSup>
                    <m:r>
                      <w:rPr>
                        <w:rFonts w:ascii="Cambria Math" w:hAnsi="Cambria Math"/>
                      </w:rPr>
                      <m:t>-xβ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>
                  <w:rPr>
                    <w:rFonts w:ascii="Cambria Math" w:hAnsi="Cambria Math"/>
                  </w:rPr>
                  <m:t>τ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  <w:r>
        <w:rPr>
          <w:rFonts w:hint="eastAsia"/>
        </w:rPr>
        <w:t xml:space="preserve"> ,因此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>
              <w:rPr>
                <w:rFonts w:ascii="Cambria Math" w:hAnsi="Cambria Math"/>
              </w:rPr>
              <m:t>τ</m:t>
            </m:r>
          </m:den>
        </m:f>
      </m:oMath>
    </w:p>
    <w:p w14:paraId="35356B1A" w14:textId="77777777" w:rsidR="0081013F" w:rsidRDefault="0081013F" w:rsidP="0081013F">
      <w:pPr>
        <w:pBdr>
          <w:bottom w:val="single" w:sz="12" w:space="1" w:color="auto"/>
        </w:pBdr>
      </w:pPr>
    </w:p>
    <w:p w14:paraId="5D5A88A1" w14:textId="77777777" w:rsidR="0081013F" w:rsidRDefault="0081013F" w:rsidP="0081013F"/>
    <w:p w14:paraId="75386D90" w14:textId="77777777" w:rsidR="0081013F" w:rsidRDefault="0081013F" w:rsidP="0081013F">
      <w:r>
        <w:rPr>
          <w:noProof/>
        </w:rPr>
        <w:drawing>
          <wp:inline distT="0" distB="0" distL="0" distR="0" wp14:anchorId="41C3FCF8" wp14:editId="16CC8C6A">
            <wp:extent cx="5274310" cy="11385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2ECB" w14:textId="77777777" w:rsidR="0081013F" w:rsidRDefault="0081013F" w:rsidP="0081013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极大似然估计的目标函数</w:t>
      </w:r>
    </w:p>
    <w:p w14:paraId="1D9FD06E" w14:textId="77777777" w:rsidR="0081013F" w:rsidRPr="00EC5039" w:rsidRDefault="0081013F" w:rsidP="0081013F">
      <w:pPr>
        <w:ind w:left="2940" w:firstLine="420"/>
        <w:rPr>
          <w:i/>
        </w:rPr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(α,μ,Σ)</m:t>
        </m:r>
      </m:oMath>
    </w:p>
    <w:p w14:paraId="170BC5A9" w14:textId="77777777" w:rsidR="0081013F" w:rsidRPr="003C5F8C" w:rsidRDefault="009C3B68" w:rsidP="0081013F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 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| 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 θ)*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</w:rPr>
                        <m:t>=l+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w:rPr>
                          <w:rFonts w:ascii="Cambria Math" w:hAnsi="Cambria Math" w:hint="eastAsia"/>
                        </w:rPr>
                        <m:t>+u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 θ)</m:t>
                          </m:r>
                        </m:e>
                      </m:nary>
                    </m:e>
                  </m:nary>
                </m:e>
              </m:d>
            </m:e>
          </m:func>
        </m:oMath>
      </m:oMathPara>
    </w:p>
    <w:p w14:paraId="39AA92A0" w14:textId="77777777" w:rsidR="0081013F" w:rsidRPr="003C5F8C" w:rsidRDefault="0081013F" w:rsidP="0081013F">
      <w:pPr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(p(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θ</m:t>
              </m:r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| θ)) 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i=l+1</m:t>
              </m:r>
            </m:sub>
            <m:sup>
              <m:r>
                <w:rPr>
                  <w:rFonts w:ascii="Cambria Math" w:hAnsi="Cambria Math"/>
                </w:rPr>
                <m:t>l+u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 xml:space="preserve">(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r>
                    <w:rPr>
                      <w:rFonts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d>
                    <m:dPr>
                      <m:beg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θ</m:t>
                      </m:r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 θ)</m:t>
                  </m:r>
                </m:e>
              </m:nary>
            </m:e>
          </m:nary>
        </m:oMath>
      </m:oMathPara>
    </w:p>
    <w:p w14:paraId="5FC7E0BC" w14:textId="77777777" w:rsidR="0081013F" w:rsidRDefault="0081013F" w:rsidP="0081013F">
      <w:pPr>
        <w:pStyle w:val="a3"/>
        <w:numPr>
          <w:ilvl w:val="0"/>
          <w:numId w:val="5"/>
        </w:numPr>
        <w:ind w:firstLineChars="0"/>
        <w:rPr>
          <w:iCs/>
        </w:rPr>
      </w:pPr>
      <w:r>
        <w:rPr>
          <w:rFonts w:hint="eastAsia"/>
          <w:iCs/>
        </w:rPr>
        <w:t>EM</w:t>
      </w:r>
      <w:r>
        <w:rPr>
          <w:iCs/>
        </w:rPr>
        <w:t xml:space="preserve"> </w:t>
      </w:r>
      <w:r>
        <w:rPr>
          <w:rFonts w:hint="eastAsia"/>
          <w:iCs/>
        </w:rPr>
        <w:t>算法求参数的迭代方式</w:t>
      </w:r>
    </w:p>
    <w:p w14:paraId="1205799F" w14:textId="77777777" w:rsidR="0081013F" w:rsidRPr="00FA5755" w:rsidRDefault="0081013F" w:rsidP="0081013F">
      <w:pPr>
        <w:pStyle w:val="a3"/>
        <w:numPr>
          <w:ilvl w:val="1"/>
          <w:numId w:val="5"/>
        </w:numPr>
        <w:ind w:firstLineChars="0"/>
        <w:rPr>
          <w:iCs/>
        </w:rPr>
      </w:pPr>
      <w:r>
        <w:rPr>
          <w:rFonts w:hint="eastAsia"/>
          <w:iCs/>
        </w:rPr>
        <w:t>初始化一个</w:t>
      </w:r>
      <m:oMath>
        <m:r>
          <w:rPr>
            <w:rFonts w:ascii="Cambria Math" w:hAnsi="Cambria Math"/>
          </w:rPr>
          <m:t>θ</m:t>
        </m:r>
      </m:oMath>
    </w:p>
    <w:p w14:paraId="77177CC2" w14:textId="77777777" w:rsidR="0081013F" w:rsidRPr="00FA5755" w:rsidRDefault="0081013F" w:rsidP="0081013F">
      <w:pPr>
        <w:pStyle w:val="a3"/>
        <w:numPr>
          <w:ilvl w:val="1"/>
          <w:numId w:val="5"/>
        </w:numPr>
        <w:ind w:firstLineChars="0"/>
        <w:rPr>
          <w:iCs/>
        </w:rPr>
      </w:pPr>
      <w:r>
        <w:rPr>
          <w:rFonts w:hint="eastAsia"/>
        </w:rPr>
        <w:lastRenderedPageBreak/>
        <w:t>迭代</w:t>
      </w:r>
    </w:p>
    <w:p w14:paraId="5B1A20ED" w14:textId="31F00991" w:rsidR="0081013F" w:rsidRPr="00FA5755" w:rsidRDefault="0081013F" w:rsidP="0081013F">
      <w:pPr>
        <w:pStyle w:val="a3"/>
        <w:numPr>
          <w:ilvl w:val="2"/>
          <w:numId w:val="5"/>
        </w:numPr>
        <w:ind w:firstLineChars="0"/>
        <w:rPr>
          <w:iCs/>
        </w:rPr>
      </w:pPr>
      <w:r>
        <w:rPr>
          <w:rFonts w:hint="eastAsia"/>
        </w:rPr>
        <w:t>根据当前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的分布</w:t>
      </w:r>
      <w:r w:rsidR="009C3B68">
        <w:rPr>
          <w:rFonts w:hint="eastAsia"/>
        </w:rPr>
        <w:t>（无标签部分）</w:t>
      </w:r>
    </w:p>
    <w:p w14:paraId="146E0715" w14:textId="60ABC954" w:rsidR="0081013F" w:rsidRPr="009C3B68" w:rsidRDefault="009C3B68" w:rsidP="0081013F">
      <w:pPr>
        <w:pStyle w:val="a3"/>
        <w:numPr>
          <w:ilvl w:val="3"/>
          <w:numId w:val="5"/>
        </w:numPr>
        <w:ind w:firstLineChars="0"/>
        <w:rPr>
          <w:iCs/>
        </w:rPr>
      </w:pP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 w:hint="eastAsia"/>
                  </w:rPr>
                  <m:t>j</m:t>
                </m:r>
              </m:sup>
            </m:sSubSup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((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d>
              <m:dPr>
                <m:beg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θ</m:t>
                </m:r>
              </m:e>
            </m:d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| θ)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 w:hint="eastAsia"/>
                  </w:rPr>
                  <m:t>p</m:t>
                </m:r>
                <m:r>
                  <w:rPr>
                    <w:rFonts w:ascii="Cambria Math" w:hAnsi="Cambria Math"/>
                  </w:rPr>
                  <m:t>((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θ</m:t>
                    </m:r>
                  </m:e>
                </m:d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| θ)</m:t>
                </m:r>
              </m:e>
            </m:nary>
          </m:den>
        </m:f>
      </m:oMath>
    </w:p>
    <w:p w14:paraId="39578A8F" w14:textId="1E185F06" w:rsidR="009C3B68" w:rsidRPr="00FA5755" w:rsidRDefault="009C3B68" w:rsidP="009C3B68">
      <w:pPr>
        <w:pStyle w:val="a3"/>
        <w:numPr>
          <w:ilvl w:val="2"/>
          <w:numId w:val="5"/>
        </w:numPr>
        <w:ind w:firstLineChars="0"/>
        <w:rPr>
          <w:iCs/>
        </w:rPr>
      </w:pPr>
      <w:r>
        <w:rPr>
          <w:rFonts w:hint="eastAsia"/>
          <w:iCs/>
        </w:rPr>
        <w:t>有标签部分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 w:hint="eastAsia"/>
                  </w:rPr>
                  <m:t>j</m:t>
                </m:r>
              </m:sup>
            </m:sSubSup>
          </m:e>
        </m:d>
        <m:r>
          <w:rPr>
            <w:rFonts w:ascii="Cambria Math" w:hAnsi="Cambria Math"/>
          </w:rPr>
          <m:t xml:space="preserve">=1 if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=1 ;else </m:t>
        </m:r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 w:hint="eastAsia"/>
                  </w:rPr>
                  <m:t>j</m:t>
                </m:r>
              </m:sup>
            </m:sSubSup>
          </m:e>
        </m:d>
        <m:r>
          <w:rPr>
            <w:rFonts w:ascii="Cambria Math" w:hAnsi="Cambria Math"/>
          </w:rPr>
          <m:t>=0</m:t>
        </m:r>
      </m:oMath>
    </w:p>
    <w:p w14:paraId="484994F9" w14:textId="014AF352" w:rsidR="0081013F" w:rsidRPr="00BA6653" w:rsidRDefault="009C3B68" w:rsidP="0081013F">
      <w:pPr>
        <w:pStyle w:val="a3"/>
        <w:numPr>
          <w:ilvl w:val="2"/>
          <w:numId w:val="5"/>
        </w:numPr>
        <w:ind w:firstLineChars="0"/>
        <w:rPr>
          <w:iCs/>
        </w:rPr>
      </w:pPr>
      <w:r>
        <w:rPr>
          <w:rFonts w:hint="eastAsia"/>
        </w:rPr>
        <w:t>利用</w:t>
      </w:r>
      <m:oMath>
        <m:r>
          <w:rPr>
            <w:rFonts w:ascii="Cambria Math" w:hAnsi="Cambria Math"/>
          </w:rPr>
          <m:t>θ</m:t>
        </m:r>
      </m:oMath>
      <w:r w:rsidR="0081013F">
        <w:rPr>
          <w:rFonts w:hint="eastAsia"/>
        </w:rPr>
        <w:t>的最大似然估计，用估计值更新</w:t>
      </w:r>
      <m:oMath>
        <m:r>
          <w:rPr>
            <w:rFonts w:ascii="Cambria Math" w:hAnsi="Cambria Math"/>
          </w:rPr>
          <m:t>θ</m:t>
        </m:r>
      </m:oMath>
    </w:p>
    <w:p w14:paraId="5390A9AD" w14:textId="77777777" w:rsidR="009C3B68" w:rsidRDefault="009C3B68" w:rsidP="009C3B68">
      <w:pPr>
        <w:pStyle w:val="a3"/>
        <w:ind w:left="1680" w:firstLineChars="0"/>
      </w:pPr>
      <w:r>
        <w:rPr>
          <w:rFonts w:hint="eastAsia"/>
        </w:rPr>
        <w:t>参数迭代公式（背过吧~）</w:t>
      </w:r>
    </w:p>
    <w:p w14:paraId="6FCA3C05" w14:textId="77777777" w:rsidR="009C3B68" w:rsidRDefault="009C3B68" w:rsidP="009C3B68">
      <w:pPr>
        <w:pStyle w:val="a3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C6D746B" w14:textId="77777777" w:rsidR="009C3B68" w:rsidRPr="00616405" w:rsidRDefault="009C3B68" w:rsidP="009C3B68">
      <w:pPr>
        <w:pStyle w:val="a3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</m:e>
                  </m:d>
                </m:e>
              </m:nary>
            </m:den>
          </m:f>
        </m:oMath>
      </m:oMathPara>
    </w:p>
    <w:p w14:paraId="5E776786" w14:textId="4E17F63A" w:rsidR="0081013F" w:rsidRPr="009C3B68" w:rsidRDefault="009C3B68" w:rsidP="009C3B68">
      <w:pPr>
        <w:pStyle w:val="a3"/>
        <w:pBdr>
          <w:bottom w:val="single" w:sz="12" w:space="1" w:color="auto"/>
        </w:pBdr>
        <w:ind w:left="840" w:firstLineChars="0" w:firstLine="0"/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</m:e>
                  </m:d>
                </m:e>
              </m:nary>
            </m:den>
          </m:f>
        </m:oMath>
      </m:oMathPara>
      <w:bookmarkStart w:id="0" w:name="_GoBack"/>
      <w:bookmarkEnd w:id="0"/>
    </w:p>
    <w:p w14:paraId="25CB7AB7" w14:textId="77777777" w:rsidR="0081013F" w:rsidRDefault="0081013F" w:rsidP="0081013F">
      <w:pPr>
        <w:rPr>
          <w:rFonts w:hint="eastAsia"/>
          <w:iCs/>
        </w:rPr>
      </w:pPr>
    </w:p>
    <w:p w14:paraId="0A2F7BB3" w14:textId="77777777" w:rsidR="0081013F" w:rsidRPr="00FA5755" w:rsidRDefault="0081013F" w:rsidP="0081013F">
      <w:pPr>
        <w:rPr>
          <w:iCs/>
        </w:rPr>
      </w:pPr>
      <w:r>
        <w:rPr>
          <w:noProof/>
        </w:rPr>
        <w:drawing>
          <wp:inline distT="0" distB="0" distL="0" distR="0" wp14:anchorId="40337B93" wp14:editId="121891AB">
            <wp:extent cx="5274310" cy="28822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44DD" w14:textId="77777777" w:rsidR="0081013F" w:rsidRDefault="0081013F" w:rsidP="0081013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最小错误率贝叶斯：</w:t>
      </w:r>
    </w:p>
    <w:p w14:paraId="2AC3AD06" w14:textId="77777777" w:rsidR="0081013F" w:rsidRDefault="0081013F" w:rsidP="0081013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判别函数 ：</w:t>
      </w:r>
    </w:p>
    <w:p w14:paraId="2FD197BF" w14:textId="77777777" w:rsidR="0081013F" w:rsidRPr="000C08C9" w:rsidRDefault="0081013F" w:rsidP="0081013F">
      <w:pPr>
        <w:pStyle w:val="a3"/>
        <w:ind w:left="840" w:firstLineChars="0" w:firstLine="0"/>
      </w:pPr>
      <m:oMathPara>
        <m:oMath>
          <m:r>
            <w:rPr>
              <w:rFonts w:ascii="Cambria Math" w:hAnsi="Cambria Math" w:hint="eastAsia"/>
            </w:rPr>
            <m:t>if</m:t>
          </m:r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|w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&gt;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|w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="微软雅黑" w:hAnsi="Cambria Math" w:cs="微软雅黑"/>
            </w:rPr>
            <m:t>→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;</m:t>
          </m:r>
        </m:oMath>
      </m:oMathPara>
    </w:p>
    <w:p w14:paraId="16B748B1" w14:textId="77777777" w:rsidR="0081013F" w:rsidRPr="000C08C9" w:rsidRDefault="0081013F" w:rsidP="0081013F">
      <w:pPr>
        <w:pStyle w:val="a3"/>
        <w:ind w:left="84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 xml:space="preserve"> else if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|w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&lt;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|w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→: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06C5AA9" w14:textId="77777777" w:rsidR="0081013F" w:rsidRDefault="0081013F" w:rsidP="0081013F">
      <w:pPr>
        <w:pStyle w:val="a3"/>
        <w:numPr>
          <w:ilvl w:val="1"/>
          <w:numId w:val="7"/>
        </w:numPr>
        <w:ind w:firstLineChars="0"/>
      </w:pPr>
      <w:proofErr w:type="gramStart"/>
      <w:r>
        <w:rPr>
          <w:rFonts w:hint="eastAsia"/>
        </w:rPr>
        <w:t>决策面</w:t>
      </w:r>
      <w:proofErr w:type="gramEnd"/>
      <w:r>
        <w:rPr>
          <w:rFonts w:hint="eastAsia"/>
        </w:rPr>
        <w:t>方程</w:t>
      </w:r>
    </w:p>
    <w:p w14:paraId="27DECD41" w14:textId="77777777" w:rsidR="0081013F" w:rsidRDefault="0081013F" w:rsidP="0081013F">
      <w:pPr>
        <w:ind w:left="16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|w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|w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0</m:t>
          </m:r>
        </m:oMath>
      </m:oMathPara>
    </w:p>
    <w:p w14:paraId="2974F182" w14:textId="77777777" w:rsidR="0081013F" w:rsidRDefault="0081013F" w:rsidP="0081013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决策</w:t>
      </w:r>
    </w:p>
    <w:p w14:paraId="0661D93A" w14:textId="77777777" w:rsidR="0081013F" w:rsidRPr="000C08C9" w:rsidRDefault="0081013F" w:rsidP="0081013F">
      <w:pPr>
        <w:ind w:left="210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|w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=0.18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2D7471B" w14:textId="77777777" w:rsidR="0081013F" w:rsidRPr="000C08C9" w:rsidRDefault="0081013F" w:rsidP="0081013F">
      <w:pPr>
        <w:ind w:left="210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|w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=0.04</m:t>
          </m:r>
        </m:oMath>
      </m:oMathPara>
    </w:p>
    <w:p w14:paraId="47CFCA20" w14:textId="77777777" w:rsidR="0081013F" w:rsidRDefault="0081013F" w:rsidP="0081013F">
      <w:pPr>
        <w:ind w:left="2100"/>
      </w:pPr>
      <w:r>
        <w:rPr>
          <w:rFonts w:hint="eastAsia"/>
        </w:rPr>
        <w:t>判决属于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。</w:t>
      </w:r>
    </w:p>
    <w:p w14:paraId="0989F616" w14:textId="77777777" w:rsidR="0081013F" w:rsidRDefault="0081013F" w:rsidP="0081013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最小风险贝叶斯：</w:t>
      </w:r>
    </w:p>
    <w:p w14:paraId="0CB24FE9" w14:textId="77777777" w:rsidR="0081013F" w:rsidRDefault="0081013F" w:rsidP="0081013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判别函数</w:t>
      </w:r>
    </w:p>
    <w:p w14:paraId="2FB04DAD" w14:textId="77777777" w:rsidR="0081013F" w:rsidRPr="00A3642B" w:rsidRDefault="0081013F" w:rsidP="0081013F">
      <w:pPr>
        <w:ind w:left="840"/>
      </w:pPr>
      <w:r>
        <w:rPr>
          <w:rFonts w:hint="eastAsia"/>
        </w:rPr>
        <w:t xml:space="preserve"> </w:t>
      </w:r>
      <w:r>
        <w:tab/>
      </w:r>
      <m:oMath>
        <m:r>
          <w:rPr>
            <w:rFonts w:ascii="Cambria Math" w:hAnsi="Cambria Math"/>
          </w:rPr>
          <m:t>if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|w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22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|w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19A0A9E3" w14:textId="77777777" w:rsidR="0081013F" w:rsidRDefault="0081013F" w:rsidP="0081013F">
      <w:pPr>
        <w:ind w:left="840"/>
      </w:pPr>
      <m:oMathPara>
        <m:oMath>
          <m:r>
            <w:rPr>
              <w:rFonts w:ascii="Cambria Math" w:hAnsi="Cambria Math"/>
            </w:rPr>
            <m:t xml:space="preserve"> &lt;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|w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|w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微软雅黑" w:hAnsi="微软雅黑" w:cs="微软雅黑" w:hint="eastAsia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</m:oMath>
      </m:oMathPara>
    </w:p>
    <w:p w14:paraId="43A21A3E" w14:textId="77777777" w:rsidR="0081013F" w:rsidRPr="00A3642B" w:rsidRDefault="0081013F" w:rsidP="0081013F">
      <w:pPr>
        <w:ind w:left="840"/>
      </w:pPr>
      <m:oMathPara>
        <m:oMath>
          <m:r>
            <w:rPr>
              <w:rFonts w:ascii="Cambria Math" w:hAnsi="Cambria Math"/>
            </w:rPr>
            <w:lastRenderedPageBreak/>
            <m:t>if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|w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22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|w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3CD59FE1" w14:textId="77777777" w:rsidR="0081013F" w:rsidRPr="00A3642B" w:rsidRDefault="0081013F" w:rsidP="0081013F">
      <w:pPr>
        <w:ind w:left="840"/>
      </w:pPr>
      <m:oMathPara>
        <m:oMath>
          <m:r>
            <w:rPr>
              <w:rFonts w:ascii="Cambria Math" w:hAnsi="Cambria Math"/>
            </w:rPr>
            <m:t>&gt;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|w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|w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微软雅黑" w:hAnsi="微软雅黑" w:cs="微软雅黑" w:hint="eastAsia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A634F08" w14:textId="77777777" w:rsidR="0081013F" w:rsidRPr="00A3642B" w:rsidRDefault="0081013F" w:rsidP="0081013F">
      <w:pPr>
        <w:ind w:left="840"/>
        <w:rPr>
          <w:i/>
        </w:rPr>
      </w:pPr>
    </w:p>
    <w:p w14:paraId="7EDBCD01" w14:textId="77777777" w:rsidR="0081013F" w:rsidRDefault="0081013F" w:rsidP="0081013F">
      <w:pPr>
        <w:pStyle w:val="a3"/>
        <w:numPr>
          <w:ilvl w:val="1"/>
          <w:numId w:val="7"/>
        </w:numPr>
        <w:ind w:firstLineChars="0"/>
      </w:pPr>
      <w:proofErr w:type="gramStart"/>
      <w:r>
        <w:rPr>
          <w:rFonts w:hint="eastAsia"/>
        </w:rPr>
        <w:t>决策面</w:t>
      </w:r>
      <w:proofErr w:type="gramEnd"/>
      <w:r>
        <w:rPr>
          <w:rFonts w:hint="eastAsia"/>
        </w:rPr>
        <w:t>方程</w:t>
      </w:r>
    </w:p>
    <w:p w14:paraId="51549D2B" w14:textId="77777777" w:rsidR="0081013F" w:rsidRDefault="0081013F" w:rsidP="0081013F">
      <w:pPr>
        <w:pStyle w:val="a3"/>
        <w:ind w:left="126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|w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12</m:t>
                  </m:r>
                </m:sub>
              </m:sSub>
            </m:e>
          </m:d>
          <m:r>
            <w:rPr>
              <w:rFonts w:ascii="Cambria Math" w:eastAsia="微软雅黑" w:hAnsi="Cambria Math" w:cs="微软雅黑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|w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0</m:t>
          </m:r>
        </m:oMath>
      </m:oMathPara>
    </w:p>
    <w:p w14:paraId="361E5390" w14:textId="77777777" w:rsidR="0081013F" w:rsidRDefault="0081013F" w:rsidP="0081013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决策：</w:t>
      </w:r>
    </w:p>
    <w:p w14:paraId="44788617" w14:textId="77777777" w:rsidR="0081013F" w:rsidRPr="00A3642B" w:rsidRDefault="0081013F" w:rsidP="0081013F">
      <w:pPr>
        <w:pStyle w:val="a3"/>
        <w:ind w:left="126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|w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22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|w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=0.</m:t>
          </m:r>
          <m:r>
            <w:rPr>
              <w:rFonts w:ascii="Cambria Math" w:hAnsi="Cambria Math"/>
            </w:rPr>
            <m:t>18</m:t>
          </m:r>
        </m:oMath>
      </m:oMathPara>
    </w:p>
    <w:p w14:paraId="5EBD04D5" w14:textId="77777777" w:rsidR="0081013F" w:rsidRPr="00A3642B" w:rsidRDefault="0081013F" w:rsidP="0081013F">
      <w:pPr>
        <w:pStyle w:val="a3"/>
        <w:ind w:left="1260" w:firstLineChars="0" w:firstLine="0"/>
      </w:pPr>
      <m:oMathPara>
        <m:oMath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|w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|w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12</m:t>
              </m:r>
            </m:sub>
          </m:sSub>
          <m:r>
            <w:rPr>
              <w:rFonts w:ascii="Cambria Math" w:hAnsi="Cambria Math" w:hint="eastAsia"/>
            </w:rPr>
            <m:t>=0.</m:t>
          </m:r>
          <m:r>
            <w:rPr>
              <w:rFonts w:ascii="Cambria Math" w:hAnsi="Cambria Math"/>
            </w:rPr>
            <m:t>24</m:t>
          </m:r>
        </m:oMath>
      </m:oMathPara>
    </w:p>
    <w:p w14:paraId="146F4F7A" w14:textId="77777777" w:rsidR="0081013F" w:rsidRDefault="0081013F" w:rsidP="0081013F">
      <w:pPr>
        <w:pStyle w:val="a3"/>
        <w:ind w:left="1260" w:firstLineChars="0" w:firstLine="0"/>
      </w:pPr>
      <w:r>
        <w:rPr>
          <w:rFonts w:hint="eastAsia"/>
        </w:rPr>
        <w:t>故判决属于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0D48A49C" w14:textId="77777777" w:rsidR="0081013F" w:rsidRDefault="0081013F" w:rsidP="0081013F"/>
    <w:p w14:paraId="36DFAB5F" w14:textId="77777777" w:rsidR="0081013F" w:rsidRDefault="0081013F" w:rsidP="0081013F"/>
    <w:p w14:paraId="3DBE25EA" w14:textId="77777777" w:rsidR="0081013F" w:rsidRDefault="0081013F" w:rsidP="0081013F"/>
    <w:p w14:paraId="42C16A02" w14:textId="77777777" w:rsidR="0081013F" w:rsidRPr="00FA5755" w:rsidRDefault="0081013F" w:rsidP="0081013F"/>
    <w:p w14:paraId="473797A6" w14:textId="77777777" w:rsidR="00EC5039" w:rsidRPr="0081013F" w:rsidRDefault="00EC5039" w:rsidP="0081013F"/>
    <w:sectPr w:rsidR="00EC5039" w:rsidRPr="00810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775DC" w14:textId="77777777" w:rsidR="00B006B7" w:rsidRDefault="00B006B7" w:rsidP="000A74E0">
      <w:r>
        <w:separator/>
      </w:r>
    </w:p>
  </w:endnote>
  <w:endnote w:type="continuationSeparator" w:id="0">
    <w:p w14:paraId="0B540E70" w14:textId="77777777" w:rsidR="00B006B7" w:rsidRDefault="00B006B7" w:rsidP="000A7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99DD9" w14:textId="77777777" w:rsidR="00B006B7" w:rsidRDefault="00B006B7" w:rsidP="000A74E0">
      <w:r>
        <w:separator/>
      </w:r>
    </w:p>
  </w:footnote>
  <w:footnote w:type="continuationSeparator" w:id="0">
    <w:p w14:paraId="2AD6D2B4" w14:textId="77777777" w:rsidR="00B006B7" w:rsidRDefault="00B006B7" w:rsidP="000A7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0955"/>
    <w:multiLevelType w:val="hybridMultilevel"/>
    <w:tmpl w:val="B3B6E81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172C3A"/>
    <w:multiLevelType w:val="hybridMultilevel"/>
    <w:tmpl w:val="B37630A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EA2EE9"/>
    <w:multiLevelType w:val="hybridMultilevel"/>
    <w:tmpl w:val="5DC853D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8465CC5"/>
    <w:multiLevelType w:val="hybridMultilevel"/>
    <w:tmpl w:val="5CE4015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FB6E6B"/>
    <w:multiLevelType w:val="hybridMultilevel"/>
    <w:tmpl w:val="9DD0DDB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6FB58AC"/>
    <w:multiLevelType w:val="hybridMultilevel"/>
    <w:tmpl w:val="7F1CEF2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B3F72F4"/>
    <w:multiLevelType w:val="hybridMultilevel"/>
    <w:tmpl w:val="A172236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64"/>
    <w:rsid w:val="00010709"/>
    <w:rsid w:val="00077B6B"/>
    <w:rsid w:val="000A74E0"/>
    <w:rsid w:val="000D1D24"/>
    <w:rsid w:val="00120CB2"/>
    <w:rsid w:val="001314A5"/>
    <w:rsid w:val="00190EBA"/>
    <w:rsid w:val="001D29CE"/>
    <w:rsid w:val="001E1699"/>
    <w:rsid w:val="00234D6F"/>
    <w:rsid w:val="002A200F"/>
    <w:rsid w:val="002E470A"/>
    <w:rsid w:val="00335A1B"/>
    <w:rsid w:val="00342086"/>
    <w:rsid w:val="003A3A3D"/>
    <w:rsid w:val="003C5F8C"/>
    <w:rsid w:val="004467F3"/>
    <w:rsid w:val="00475207"/>
    <w:rsid w:val="004A6CB4"/>
    <w:rsid w:val="004C7EA6"/>
    <w:rsid w:val="005135AA"/>
    <w:rsid w:val="00513D46"/>
    <w:rsid w:val="00535ED3"/>
    <w:rsid w:val="005B4FEC"/>
    <w:rsid w:val="005F5ACD"/>
    <w:rsid w:val="00625599"/>
    <w:rsid w:val="00682282"/>
    <w:rsid w:val="00695DA7"/>
    <w:rsid w:val="006C7157"/>
    <w:rsid w:val="00764FB3"/>
    <w:rsid w:val="0081013F"/>
    <w:rsid w:val="00813AFB"/>
    <w:rsid w:val="00842430"/>
    <w:rsid w:val="00856859"/>
    <w:rsid w:val="00886A0D"/>
    <w:rsid w:val="008B3C22"/>
    <w:rsid w:val="00951879"/>
    <w:rsid w:val="009976BC"/>
    <w:rsid w:val="009C3B68"/>
    <w:rsid w:val="009C5905"/>
    <w:rsid w:val="009F20CC"/>
    <w:rsid w:val="00A00B16"/>
    <w:rsid w:val="00B006B7"/>
    <w:rsid w:val="00B07B5D"/>
    <w:rsid w:val="00B36088"/>
    <w:rsid w:val="00B5272B"/>
    <w:rsid w:val="00B5549A"/>
    <w:rsid w:val="00BA6653"/>
    <w:rsid w:val="00C032A0"/>
    <w:rsid w:val="00C40E92"/>
    <w:rsid w:val="00C8313B"/>
    <w:rsid w:val="00C8468E"/>
    <w:rsid w:val="00CB4664"/>
    <w:rsid w:val="00CB5577"/>
    <w:rsid w:val="00CD0947"/>
    <w:rsid w:val="00CE6080"/>
    <w:rsid w:val="00D228C9"/>
    <w:rsid w:val="00D23126"/>
    <w:rsid w:val="00D741D4"/>
    <w:rsid w:val="00D86E6A"/>
    <w:rsid w:val="00DB723A"/>
    <w:rsid w:val="00DF0E0E"/>
    <w:rsid w:val="00E14EC8"/>
    <w:rsid w:val="00E41D8F"/>
    <w:rsid w:val="00EC5039"/>
    <w:rsid w:val="00EF0B28"/>
    <w:rsid w:val="00EF6A7D"/>
    <w:rsid w:val="00F1737D"/>
    <w:rsid w:val="00F33F78"/>
    <w:rsid w:val="00F776A7"/>
    <w:rsid w:val="00FA5755"/>
    <w:rsid w:val="00FB7F3A"/>
    <w:rsid w:val="00FF018F"/>
    <w:rsid w:val="00FF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7D34A08"/>
  <w15:chartTrackingRefBased/>
  <w15:docId w15:val="{C7F1C0AB-6CFC-454B-BC9C-657B87B5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1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6B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B723A"/>
    <w:rPr>
      <w:color w:val="808080"/>
    </w:rPr>
  </w:style>
  <w:style w:type="paragraph" w:styleId="a5">
    <w:name w:val="header"/>
    <w:basedOn w:val="a"/>
    <w:link w:val="a6"/>
    <w:uiPriority w:val="99"/>
    <w:unhideWhenUsed/>
    <w:rsid w:val="000A7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74E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7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74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849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郭立东(Lidong Guo)</dc:creator>
  <cp:keywords/>
  <dc:description/>
  <cp:lastModifiedBy>Lidong Guo</cp:lastModifiedBy>
  <cp:revision>65</cp:revision>
  <dcterms:created xsi:type="dcterms:W3CDTF">2020-01-03T11:45:00Z</dcterms:created>
  <dcterms:modified xsi:type="dcterms:W3CDTF">2020-01-07T13:58:00Z</dcterms:modified>
</cp:coreProperties>
</file>