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28DE" w14:textId="77777777" w:rsidR="00AE5AA8" w:rsidRDefault="00AE5AA8">
      <w:pPr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一维正态密度函数</w:t>
      </w:r>
    </w:p>
    <w:p w14:paraId="6129A3DD" w14:textId="77777777" w:rsidR="00AE5AA8" w:rsidRDefault="00AE5AA8">
      <w:pPr>
        <w:rPr>
          <w:rFonts w:hint="eastAsia"/>
          <w:sz w:val="28"/>
        </w:rPr>
      </w:pPr>
    </w:p>
    <w:p w14:paraId="15803F9C" w14:textId="77777777" w:rsidR="00AE5AA8" w:rsidRDefault="00AE5AA8">
      <w:pPr>
        <w:ind w:firstLineChars="177" w:firstLine="496"/>
        <w:rPr>
          <w:rFonts w:hint="eastAsia"/>
          <w:sz w:val="28"/>
        </w:rPr>
      </w:pPr>
      <w:r>
        <w:rPr>
          <w:rFonts w:hint="eastAsia"/>
          <w:sz w:val="28"/>
        </w:rPr>
        <w:t>一维随机变量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的正态密度函数表示为：</w:t>
      </w:r>
    </w:p>
    <w:p w14:paraId="741513D8" w14:textId="77777777" w:rsidR="00AE5AA8" w:rsidRDefault="00AE5AA8">
      <w:pPr>
        <w:ind w:firstLineChars="540" w:firstLine="1134"/>
        <w:rPr>
          <w:rFonts w:hint="eastAsia"/>
        </w:rPr>
      </w:pPr>
      <w:r>
        <w:rPr>
          <w:position w:val="-32"/>
        </w:rPr>
        <w:object w:dxaOrig="3040" w:dyaOrig="760" w14:anchorId="2E3F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37.8pt" o:ole="">
            <v:imagedata r:id="rId5" o:title=""/>
          </v:shape>
          <o:OLEObject Type="Embed" ProgID="Equation.3" ShapeID="_x0000_i1025" DrawAspect="Content" ObjectID="_1692256222" r:id="rId6"/>
        </w:object>
      </w:r>
    </w:p>
    <w:p w14:paraId="67A72CF1" w14:textId="77777777" w:rsidR="00AE5AA8" w:rsidRDefault="00AE5AA8">
      <w:pPr>
        <w:rPr>
          <w:rFonts w:hint="eastAsia"/>
          <w:sz w:val="28"/>
        </w:rPr>
      </w:pPr>
      <w:r>
        <w:rPr>
          <w:rFonts w:hint="eastAsia"/>
          <w:sz w:val="28"/>
        </w:rPr>
        <w:t>其中，均值</w:t>
      </w:r>
      <w:r>
        <w:rPr>
          <w:position w:val="-18"/>
          <w:sz w:val="28"/>
        </w:rPr>
        <w:object w:dxaOrig="2380" w:dyaOrig="520" w14:anchorId="56645F67">
          <v:shape id="_x0000_i1026" type="#_x0000_t75" style="width:118.8pt;height:25.8pt" o:ole="">
            <v:imagedata r:id="rId7" o:title=""/>
          </v:shape>
          <o:OLEObject Type="Embed" ProgID="Equation.3" ShapeID="_x0000_i1026" DrawAspect="Content" ObjectID="_1692256223" r:id="rId8"/>
        </w:object>
      </w:r>
      <w:r>
        <w:rPr>
          <w:rFonts w:hint="eastAsia"/>
          <w:sz w:val="28"/>
        </w:rPr>
        <w:t>；</w:t>
      </w:r>
    </w:p>
    <w:p w14:paraId="137413E9" w14:textId="77777777" w:rsidR="00AE5AA8" w:rsidRDefault="00AE5AA8">
      <w:pPr>
        <w:ind w:firstLineChars="303" w:firstLine="848"/>
        <w:rPr>
          <w:rFonts w:hint="eastAsia"/>
          <w:sz w:val="28"/>
        </w:rPr>
      </w:pPr>
      <w:r>
        <w:rPr>
          <w:rFonts w:hint="eastAsia"/>
          <w:sz w:val="28"/>
        </w:rPr>
        <w:t>方差</w:t>
      </w:r>
      <w:r>
        <w:rPr>
          <w:position w:val="-18"/>
          <w:sz w:val="28"/>
        </w:rPr>
        <w:object w:dxaOrig="3920" w:dyaOrig="520" w14:anchorId="63ACE881">
          <v:shape id="_x0000_i1027" type="#_x0000_t75" style="width:196.2pt;height:25.8pt" o:ole="">
            <v:imagedata r:id="rId9" o:title=""/>
          </v:shape>
          <o:OLEObject Type="Embed" ProgID="Equation.3" ShapeID="_x0000_i1027" DrawAspect="Content" ObjectID="_1692256224" r:id="rId10"/>
        </w:object>
      </w:r>
      <w:r>
        <w:rPr>
          <w:rFonts w:hint="eastAsia"/>
          <w:sz w:val="28"/>
        </w:rPr>
        <w:t>，</w:t>
      </w:r>
      <w:r>
        <w:rPr>
          <w:rFonts w:ascii="宋体" w:hAnsi="宋体" w:hint="eastAsia"/>
          <w:sz w:val="28"/>
        </w:rPr>
        <w:t>σ</w:t>
      </w:r>
      <w:r>
        <w:rPr>
          <w:rFonts w:hint="eastAsia"/>
          <w:sz w:val="28"/>
        </w:rPr>
        <w:t>为标准差。</w:t>
      </w:r>
    </w:p>
    <w:p w14:paraId="672C9CDF" w14:textId="77777777" w:rsidR="00AE5AA8" w:rsidRDefault="00AE5AA8">
      <w:pPr>
        <w:ind w:firstLineChars="303" w:firstLine="848"/>
        <w:rPr>
          <w:rFonts w:hint="eastAsia"/>
          <w:sz w:val="28"/>
        </w:rPr>
      </w:pPr>
    </w:p>
    <w:p w14:paraId="358AFEF0" w14:textId="77777777" w:rsidR="00AE5AA8" w:rsidRDefault="00AE5AA8">
      <w:pPr>
        <w:ind w:firstLineChars="152" w:firstLine="426"/>
        <w:rPr>
          <w:rFonts w:hint="eastAsia"/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m</w:t>
      </w:r>
      <w:r>
        <w:rPr>
          <w:rFonts w:hint="eastAsia"/>
          <w:sz w:val="28"/>
        </w:rPr>
        <w:t>左、右各为</w:t>
      </w:r>
      <w:r>
        <w:rPr>
          <w:rFonts w:hint="eastAsia"/>
          <w:sz w:val="28"/>
        </w:rPr>
        <w:t>k</w:t>
      </w:r>
      <w:r>
        <w:rPr>
          <w:rFonts w:ascii="宋体" w:hAnsi="宋体" w:hint="eastAsia"/>
          <w:sz w:val="28"/>
        </w:rPr>
        <w:t>σ</w:t>
      </w:r>
      <w:r>
        <w:rPr>
          <w:rFonts w:hint="eastAsia"/>
          <w:sz w:val="28"/>
        </w:rPr>
        <w:t>的范围内，概率为：</w:t>
      </w:r>
    </w:p>
    <w:p w14:paraId="3063148E" w14:textId="77777777" w:rsidR="00AE5AA8" w:rsidRDefault="00AE5AA8">
      <w:pPr>
        <w:ind w:firstLineChars="405" w:firstLine="1134"/>
        <w:rPr>
          <w:rFonts w:hint="eastAsia"/>
          <w:sz w:val="28"/>
        </w:rPr>
      </w:pPr>
      <w:r>
        <w:rPr>
          <w:position w:val="-74"/>
          <w:sz w:val="28"/>
        </w:rPr>
        <w:object w:dxaOrig="5980" w:dyaOrig="1600" w14:anchorId="7B6080E4">
          <v:shape id="_x0000_i1028" type="#_x0000_t75" style="width:298.8pt;height:79.8pt" o:ole="">
            <v:imagedata r:id="rId11" o:title=""/>
          </v:shape>
          <o:OLEObject Type="Embed" ProgID="Equation.3" ShapeID="_x0000_i1028" DrawAspect="Content" ObjectID="_1692256225" r:id="rId12"/>
        </w:object>
      </w:r>
    </w:p>
    <w:p w14:paraId="64185D7B" w14:textId="77777777" w:rsidR="00AE5AA8" w:rsidRDefault="00AE5AA8">
      <w:pPr>
        <w:rPr>
          <w:rFonts w:hint="eastAsia"/>
          <w:sz w:val="28"/>
        </w:rPr>
      </w:pPr>
      <w:r>
        <w:rPr>
          <w:rFonts w:hint="eastAsia"/>
          <w:sz w:val="28"/>
        </w:rPr>
        <w:t>其中，</w:t>
      </w:r>
      <w:r>
        <w:rPr>
          <w:rFonts w:hint="eastAsia"/>
          <w:sz w:val="28"/>
        </w:rPr>
        <w:t>y = (x-m) /</w:t>
      </w:r>
      <w:r>
        <w:rPr>
          <w:rFonts w:ascii="宋体" w:hAnsi="宋体" w:hint="eastAsia"/>
          <w:sz w:val="28"/>
        </w:rPr>
        <w:t>σ</w:t>
      </w:r>
      <w:r>
        <w:rPr>
          <w:rFonts w:hint="eastAsia"/>
          <w:sz w:val="28"/>
        </w:rPr>
        <w:t>。此时</w:t>
      </w:r>
      <w:r>
        <w:rPr>
          <w:rFonts w:hint="eastAsia"/>
          <w:sz w:val="28"/>
        </w:rPr>
        <w:t>p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k</w:t>
      </w:r>
      <w:r>
        <w:rPr>
          <w:rFonts w:hint="eastAsia"/>
          <w:sz w:val="28"/>
        </w:rPr>
        <w:t>的关系：</w:t>
      </w:r>
    </w:p>
    <w:p w14:paraId="15C725FB" w14:textId="77777777" w:rsidR="00AE5AA8" w:rsidRDefault="00AE5AA8">
      <w:pPr>
        <w:ind w:firstLineChars="540" w:firstLine="1134"/>
        <w:rPr>
          <w:rFonts w:hint="eastAsia"/>
        </w:rPr>
      </w:pPr>
      <w:r>
        <w:rPr>
          <w:position w:val="-50"/>
        </w:rPr>
        <w:object w:dxaOrig="4099" w:dyaOrig="1120" w14:anchorId="403D9779">
          <v:shape id="_x0000_i1029" type="#_x0000_t75" style="width:205.2pt;height:55.8pt" o:ole="">
            <v:imagedata r:id="rId13" o:title=""/>
          </v:shape>
          <o:OLEObject Type="Embed" ProgID="Equation.3" ShapeID="_x0000_i1029" DrawAspect="Content" ObjectID="_1692256226" r:id="rId14"/>
        </w:object>
      </w:r>
    </w:p>
    <w:p w14:paraId="1408D00C" w14:textId="77777777" w:rsidR="00AE5AA8" w:rsidRDefault="00AE5AA8">
      <w:pPr>
        <w:ind w:firstLineChars="152" w:firstLine="426"/>
        <w:rPr>
          <w:rFonts w:hint="eastAsia"/>
          <w:sz w:val="28"/>
        </w:rPr>
      </w:pPr>
      <w:r>
        <w:rPr>
          <w:rFonts w:hint="eastAsia"/>
          <w:sz w:val="28"/>
        </w:rPr>
        <w:t>因此，在区间</w:t>
      </w:r>
      <w:r>
        <w:rPr>
          <w:position w:val="-14"/>
          <w:sz w:val="28"/>
        </w:rPr>
        <w:object w:dxaOrig="1219" w:dyaOrig="400" w14:anchorId="15E8E57C">
          <v:shape id="_x0000_i1030" type="#_x0000_t75" style="width:61.2pt;height:19.8pt" o:ole="">
            <v:imagedata r:id="rId15" o:title=""/>
          </v:shape>
          <o:OLEObject Type="Embed" ProgID="Equation.3" ShapeID="_x0000_i1030" DrawAspect="Content" ObjectID="_1692256227" r:id="rId16"/>
        </w:object>
      </w:r>
      <w:r>
        <w:rPr>
          <w:rFonts w:hint="eastAsia"/>
          <w:sz w:val="28"/>
        </w:rPr>
        <w:t>内，差不多包含了全部由正态样本取样的子样本。</w:t>
      </w:r>
    </w:p>
    <w:p w14:paraId="3122293D" w14:textId="77777777" w:rsidR="00AE5AA8" w:rsidRDefault="00AE5AA8">
      <w:pPr>
        <w:ind w:firstLineChars="152" w:firstLine="426"/>
        <w:rPr>
          <w:rFonts w:hint="eastAsia"/>
          <w:sz w:val="28"/>
        </w:rPr>
      </w:pPr>
      <w:r>
        <w:rPr>
          <w:rFonts w:hint="eastAsia"/>
          <w:sz w:val="28"/>
        </w:rPr>
        <w:t>正态密度函数可完全由均值</w:t>
      </w:r>
      <w:r>
        <w:rPr>
          <w:rFonts w:hint="eastAsia"/>
          <w:sz w:val="28"/>
        </w:rPr>
        <w:t>m</w:t>
      </w:r>
      <w:r>
        <w:rPr>
          <w:rFonts w:hint="eastAsia"/>
          <w:sz w:val="28"/>
        </w:rPr>
        <w:t>和方差</w:t>
      </w:r>
      <w:r>
        <w:rPr>
          <w:rFonts w:ascii="宋体" w:hAnsi="宋体" w:hint="eastAsia"/>
          <w:sz w:val="28"/>
        </w:rPr>
        <w:t>σ</w:t>
      </w:r>
      <w:r>
        <w:rPr>
          <w:rFonts w:hint="eastAsia"/>
          <w:sz w:val="28"/>
          <w:vertAlign w:val="superscript"/>
        </w:rPr>
        <w:t>2</w:t>
      </w:r>
      <w:r>
        <w:rPr>
          <w:rFonts w:hint="eastAsia"/>
          <w:sz w:val="28"/>
        </w:rPr>
        <w:t>所确定，因此可用下式表示：</w:t>
      </w:r>
    </w:p>
    <w:p w14:paraId="0694CA94" w14:textId="77777777" w:rsidR="00AE5AA8" w:rsidRDefault="00AE5AA8">
      <w:pPr>
        <w:ind w:firstLineChars="405" w:firstLine="1134"/>
        <w:rPr>
          <w:rFonts w:hint="eastAsia"/>
          <w:sz w:val="28"/>
        </w:rPr>
      </w:pPr>
      <w:r>
        <w:rPr>
          <w:rFonts w:hint="eastAsia"/>
          <w:sz w:val="28"/>
        </w:rPr>
        <w:t xml:space="preserve">p(x) ~ N(m, </w:t>
      </w:r>
      <w:r>
        <w:rPr>
          <w:rFonts w:ascii="宋体" w:hAnsi="宋体" w:hint="eastAsia"/>
          <w:sz w:val="28"/>
        </w:rPr>
        <w:t>σ</w:t>
      </w:r>
      <w:r>
        <w:rPr>
          <w:rFonts w:hint="eastAsia"/>
          <w:sz w:val="28"/>
          <w:vertAlign w:val="superscript"/>
        </w:rPr>
        <w:t>2</w:t>
      </w:r>
      <w:r>
        <w:rPr>
          <w:rFonts w:hint="eastAsia"/>
          <w:sz w:val="28"/>
        </w:rPr>
        <w:t>)</w:t>
      </w:r>
    </w:p>
    <w:sectPr w:rsidR="00AE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A21"/>
    <w:multiLevelType w:val="hybridMultilevel"/>
    <w:tmpl w:val="E54E9A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896BF0"/>
    <w:multiLevelType w:val="hybridMultilevel"/>
    <w:tmpl w:val="31DE8F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A8"/>
    <w:rsid w:val="00AE5AA8"/>
    <w:rsid w:val="00B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6EF84"/>
  <w15:chartTrackingRefBased/>
  <w15:docId w15:val="{E318503E-C206-4026-B406-D4F985E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jdl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qmhuang</dc:creator>
  <cp:keywords/>
  <cp:lastModifiedBy>Qingming Huang</cp:lastModifiedBy>
  <cp:revision>2</cp:revision>
  <dcterms:created xsi:type="dcterms:W3CDTF">2021-09-04T02:24:00Z</dcterms:created>
  <dcterms:modified xsi:type="dcterms:W3CDTF">2021-09-04T02:24:00Z</dcterms:modified>
</cp:coreProperties>
</file>