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675F5" w14:textId="671317C1" w:rsidR="009A5E09" w:rsidRDefault="00C465D2" w:rsidP="00A723C0">
      <w:pPr>
        <w:jc w:val="center"/>
        <w:rPr>
          <w:b/>
          <w:bCs/>
        </w:rPr>
      </w:pPr>
      <w:r>
        <w:rPr>
          <w:b/>
          <w:bCs/>
        </w:rPr>
        <w:t>NỘI DUNG</w:t>
      </w:r>
      <w:r w:rsidR="00A723C0" w:rsidRPr="002F4F97">
        <w:rPr>
          <w:b/>
          <w:bCs/>
        </w:rPr>
        <w:t xml:space="preserve"> ÔN TẬP MÔN TRIỂN KHAI AN NINH HỆ THỐNG</w:t>
      </w:r>
    </w:p>
    <w:p w14:paraId="7DA00FBB" w14:textId="77777777" w:rsidR="00F05A74" w:rsidRDefault="00F05A74" w:rsidP="00F82FF5"/>
    <w:p w14:paraId="2306E2B4" w14:textId="0E1CB031" w:rsidR="00F82FF5" w:rsidRDefault="00F82FF5" w:rsidP="00F82FF5">
      <w:r>
        <w:t>Để chuẩn bị tốt cho thi cuối kỳ sắp tới, các em ôn tập vào các nội dung trọng điểm sau (dựa trên các LO - chuẩn đầu ra của môn học):</w:t>
      </w:r>
    </w:p>
    <w:p w14:paraId="229F9D8D" w14:textId="3F4411C4" w:rsidR="00A723C0" w:rsidRDefault="00A723C0" w:rsidP="00A723C0">
      <w:pPr>
        <w:pStyle w:val="ListParagraph"/>
        <w:numPr>
          <w:ilvl w:val="0"/>
          <w:numId w:val="1"/>
        </w:numPr>
      </w:pPr>
      <w:r w:rsidRPr="00A723C0">
        <w:t>Xác định và giải thích được các mối nguy hiểm với một hệ thống cho trước</w:t>
      </w:r>
    </w:p>
    <w:p w14:paraId="316A64D8" w14:textId="7331C424" w:rsidR="00A723C0" w:rsidRDefault="00A723C0" w:rsidP="00A723C0">
      <w:r>
        <w:t>Yêu cầu: Cho 1 sơ đồ hệ thống mạng, sinh viên phân tích và xác định được 3 mối nguy hiểm khác nhau. Làm cơ sở cho nội dung 2:</w:t>
      </w:r>
    </w:p>
    <w:p w14:paraId="573E832D" w14:textId="595071BB" w:rsidR="00A723C0" w:rsidRDefault="00A723C0" w:rsidP="00A723C0">
      <w:pPr>
        <w:pStyle w:val="ListParagraph"/>
        <w:numPr>
          <w:ilvl w:val="0"/>
          <w:numId w:val="1"/>
        </w:numPr>
      </w:pPr>
      <w:r w:rsidRPr="00A723C0">
        <w:t xml:space="preserve">Vẽ và giải thích được sơ đồ mạng an toàn cho một tình huống cụ thể (DMZ, Firewall, </w:t>
      </w:r>
      <w:r w:rsidR="00F82FF5">
        <w:t>D</w:t>
      </w:r>
      <w:r w:rsidRPr="00A723C0">
        <w:t>igital signature)</w:t>
      </w:r>
    </w:p>
    <w:p w14:paraId="70034B93" w14:textId="30D057E6" w:rsidR="00A723C0" w:rsidRDefault="00A723C0" w:rsidP="00A723C0">
      <w:r>
        <w:t>Yêu cầu: Sinh viên vẽ và giải thích được sơ đồ mạng đáp ứng an toàn cho các mối hiểm hoạ đã phân tích ở trên</w:t>
      </w:r>
    </w:p>
    <w:p w14:paraId="357016D2" w14:textId="7809D468" w:rsidR="00CD4F2C" w:rsidRPr="00A65F24" w:rsidRDefault="00CD4F2C" w:rsidP="00CD4F2C">
      <w:pPr>
        <w:pStyle w:val="ListParagraph"/>
        <w:numPr>
          <w:ilvl w:val="0"/>
          <w:numId w:val="1"/>
        </w:numPr>
        <w:rPr>
          <w:color w:val="FF0000"/>
        </w:rPr>
      </w:pPr>
      <w:r w:rsidRPr="00A65F24">
        <w:rPr>
          <w:color w:val="FF0000"/>
        </w:rPr>
        <w:t>Giải thích tóm lược được quy trình tấn công</w:t>
      </w:r>
    </w:p>
    <w:p w14:paraId="3E883B22" w14:textId="0C01A052" w:rsidR="00F82FF5" w:rsidRDefault="00CD4F2C" w:rsidP="00CD4F2C">
      <w:pPr>
        <w:pStyle w:val="ListParagraph"/>
        <w:numPr>
          <w:ilvl w:val="0"/>
          <w:numId w:val="1"/>
        </w:numPr>
        <w:rPr>
          <w:color w:val="FF0000"/>
        </w:rPr>
      </w:pPr>
      <w:r w:rsidRPr="00A65F24">
        <w:rPr>
          <w:color w:val="FF0000"/>
        </w:rPr>
        <w:t>Giải thích được một số kỹ thuật tấn công và phòng thủ</w:t>
      </w:r>
    </w:p>
    <w:p w14:paraId="1C48781A" w14:textId="474DFF42" w:rsidR="00A65F24" w:rsidRDefault="00A65F24" w:rsidP="00CD4F2C">
      <w:pPr>
        <w:pStyle w:val="ListParagraph"/>
        <w:numPr>
          <w:ilvl w:val="0"/>
          <w:numId w:val="1"/>
        </w:numPr>
        <w:rPr>
          <w:color w:val="FF0000"/>
        </w:rPr>
      </w:pPr>
      <w:r>
        <w:rPr>
          <w:color w:val="FF0000"/>
        </w:rPr>
        <w:t>Ôn tập kiến thức về IP broadcast, IP unicast, MAC broadcast, cơ chế chuyển mạch logic và chuyển mạch IP.</w:t>
      </w:r>
    </w:p>
    <w:p w14:paraId="03B7D2D9" w14:textId="3BCE95EE" w:rsidR="00A65F24" w:rsidRDefault="00A65F24" w:rsidP="00CD4F2C">
      <w:pPr>
        <w:pStyle w:val="ListParagraph"/>
        <w:numPr>
          <w:ilvl w:val="0"/>
          <w:numId w:val="1"/>
        </w:numPr>
        <w:rPr>
          <w:color w:val="FF0000"/>
        </w:rPr>
      </w:pPr>
      <w:r>
        <w:rPr>
          <w:color w:val="FF0000"/>
        </w:rPr>
        <w:t>Các kỹ thuật tấn công Layer 2: tấn công ARP, tấn công DHCP, tấn công DNS: mục đích cách thức?</w:t>
      </w:r>
    </w:p>
    <w:p w14:paraId="3E7643DF" w14:textId="74A9484D" w:rsidR="00A65F24" w:rsidRPr="00A65F24" w:rsidRDefault="00A65F24" w:rsidP="00A65F24">
      <w:pPr>
        <w:ind w:left="360"/>
        <w:rPr>
          <w:color w:val="FF0000"/>
        </w:rPr>
      </w:pPr>
    </w:p>
    <w:p w14:paraId="2845A621" w14:textId="58E4F410" w:rsidR="00F5560F" w:rsidRPr="00D636A4" w:rsidRDefault="00F5560F" w:rsidP="00D636A4">
      <w:pPr>
        <w:jc w:val="center"/>
        <w:rPr>
          <w:b/>
          <w:bCs/>
        </w:rPr>
      </w:pPr>
      <w:r w:rsidRPr="00D636A4">
        <w:rPr>
          <w:b/>
          <w:bCs/>
        </w:rPr>
        <w:t>THAM KHẢO</w:t>
      </w:r>
      <w:r w:rsidR="00BF3A27">
        <w:rPr>
          <w:b/>
          <w:bCs/>
        </w:rPr>
        <w:t>&amp;HƯỚNG DẪN LO1&amp;2</w:t>
      </w:r>
    </w:p>
    <w:p w14:paraId="6C236207" w14:textId="77777777" w:rsidR="00F5560F" w:rsidRPr="00F5560F" w:rsidRDefault="00F5560F" w:rsidP="00F5560F">
      <w:pPr>
        <w:shd w:val="clear" w:color="auto" w:fill="1F232B"/>
        <w:spacing w:before="100" w:beforeAutospacing="1" w:after="100" w:afterAutospacing="1" w:line="240" w:lineRule="auto"/>
        <w:outlineLvl w:val="0"/>
        <w:rPr>
          <w:rFonts w:ascii="Arial" w:eastAsia="Times New Roman" w:hAnsi="Arial" w:cs="Arial"/>
          <w:b/>
          <w:bCs/>
          <w:color w:val="E1E4EB"/>
          <w:kern w:val="36"/>
          <w:sz w:val="48"/>
          <w:szCs w:val="48"/>
        </w:rPr>
      </w:pPr>
      <w:r w:rsidRPr="00F5560F">
        <w:rPr>
          <w:rFonts w:ascii="Arial" w:eastAsia="Times New Roman" w:hAnsi="Arial" w:cs="Arial"/>
          <w:b/>
          <w:bCs/>
          <w:color w:val="E1E4EB"/>
          <w:kern w:val="36"/>
          <w:sz w:val="48"/>
          <w:szCs w:val="48"/>
        </w:rPr>
        <w:t>Hiểm họa, rủi ro, tấn công và lỗ hổng</w:t>
      </w:r>
    </w:p>
    <w:p w14:paraId="605B4829"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Hiểm họa, rủi ro, tấn công và lỗ hổng là những khái niệm cốt lõi của an toàn thông tin. Tuy nhiên, các thuật ngữ này thường xuyên bị sử dụng nhầm lẫn và chồng chéo lẫn nhau. Mặc dù có những mối liên hệ nhất định giữa các khái niệm này, nhưng chúng là các thuật ngữ riêng biệt với ý nghĩa khác nhau. Bài viết này sẽ trình bày và phân biệt sự khác nhau giữa các khái niệm này.</w:t>
      </w:r>
    </w:p>
    <w:p w14:paraId="28EC3F0D" w14:textId="77777777" w:rsidR="00F5560F" w:rsidRPr="00F5560F" w:rsidRDefault="00F5560F" w:rsidP="00F5560F">
      <w:pPr>
        <w:shd w:val="clear" w:color="auto" w:fill="1F232B"/>
        <w:spacing w:before="360" w:after="360" w:line="240" w:lineRule="auto"/>
        <w:outlineLvl w:val="1"/>
        <w:rPr>
          <w:rFonts w:ascii="Arial" w:eastAsia="Times New Roman" w:hAnsi="Arial" w:cs="Arial"/>
          <w:b/>
          <w:bCs/>
          <w:color w:val="E1E4EB"/>
          <w:sz w:val="36"/>
          <w:szCs w:val="36"/>
        </w:rPr>
      </w:pPr>
      <w:r w:rsidRPr="00F5560F">
        <w:rPr>
          <w:rFonts w:ascii="Arial" w:eastAsia="Times New Roman" w:hAnsi="Arial" w:cs="Arial"/>
          <w:b/>
          <w:bCs/>
          <w:color w:val="E1E4EB"/>
          <w:sz w:val="36"/>
          <w:szCs w:val="36"/>
        </w:rPr>
        <w:t>Hiểm họa</w:t>
      </w:r>
    </w:p>
    <w:p w14:paraId="0A3B91F8"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b/>
          <w:bCs/>
          <w:color w:val="E1E4EB"/>
          <w:szCs w:val="24"/>
        </w:rPr>
        <w:t>Hiểm họa an toàn thông tin</w:t>
      </w:r>
      <w:r w:rsidRPr="00F5560F">
        <w:rPr>
          <w:rFonts w:ascii="Arial" w:eastAsia="Times New Roman" w:hAnsi="Arial" w:cs="Arial"/>
          <w:color w:val="E1E4EB"/>
          <w:szCs w:val="24"/>
        </w:rPr>
        <w:t> là những </w:t>
      </w:r>
      <w:r w:rsidRPr="00F5560F">
        <w:rPr>
          <w:rFonts w:ascii="Arial" w:eastAsia="Times New Roman" w:hAnsi="Arial" w:cs="Arial"/>
          <w:b/>
          <w:bCs/>
          <w:color w:val="E1E4EB"/>
          <w:szCs w:val="24"/>
        </w:rPr>
        <w:t>khả năng tác động</w:t>
      </w:r>
      <w:r w:rsidRPr="00F5560F">
        <w:rPr>
          <w:rFonts w:ascii="Arial" w:eastAsia="Times New Roman" w:hAnsi="Arial" w:cs="Arial"/>
          <w:color w:val="E1E4EB"/>
          <w:szCs w:val="24"/>
        </w:rPr>
        <w:t> lên thông tin hoặc hệ thống thông tin dẫn tới sự thay đổi, hư hại, sao chép, sự ngăn chặn tiếp cận tới thông tin; phá huỷ hoặc làm ngừng trệ hoạt động của vật mang thông tin. Hiểm họa an toàn thông tin đề cập đến các tình huống hoặc sự kiện có khả năng tác động gây hại đến hệ thống thông tin.</w:t>
      </w:r>
    </w:p>
    <w:p w14:paraId="2A5B8C12" w14:textId="603ECD29" w:rsidR="00F5560F" w:rsidRPr="00F5560F" w:rsidRDefault="00F5560F" w:rsidP="00F5560F">
      <w:pPr>
        <w:shd w:val="clear" w:color="auto" w:fill="1F232B"/>
        <w:spacing w:before="120" w:after="120" w:line="240" w:lineRule="auto"/>
        <w:rPr>
          <w:rFonts w:ascii="Arial" w:eastAsia="Times New Roman" w:hAnsi="Arial" w:cs="Arial"/>
          <w:color w:val="E1E4EB"/>
          <w:szCs w:val="24"/>
        </w:rPr>
      </w:pPr>
    </w:p>
    <w:p w14:paraId="15195221"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Hiểm họa có thể chia thành 3 loại phổ biến: các hiểm họa tự nhiên (bão hoặc lũ lụt), các hiểm họa không chủ ý (chẳng hạn như một nhân viên truy cập sai thông tin, quản trị viên vô tình để dữ liệu không được bảo vệ trên hệ thống gây lộ lọt, rò rỉ dữ liệu) và các hiểm họa có chủ ý. Có rất nhiều các hiểm họa có chủ ý như các cuộc </w:t>
      </w:r>
      <w:hyperlink r:id="rId5" w:history="1">
        <w:r w:rsidRPr="00F5560F">
          <w:rPr>
            <w:rFonts w:ascii="Arial" w:eastAsia="Times New Roman" w:hAnsi="Arial" w:cs="Arial"/>
            <w:color w:val="377DFF"/>
            <w:szCs w:val="24"/>
            <w:u w:val="single"/>
          </w:rPr>
          <w:t>tấn công mạng</w:t>
        </w:r>
      </w:hyperlink>
      <w:r w:rsidRPr="00F5560F">
        <w:rPr>
          <w:rFonts w:ascii="Arial" w:eastAsia="Times New Roman" w:hAnsi="Arial" w:cs="Arial"/>
          <w:color w:val="E1E4EB"/>
          <w:szCs w:val="24"/>
        </w:rPr>
        <w:t>, </w:t>
      </w:r>
      <w:hyperlink r:id="rId6" w:history="1">
        <w:r w:rsidRPr="00F5560F">
          <w:rPr>
            <w:rFonts w:ascii="Arial" w:eastAsia="Times New Roman" w:hAnsi="Arial" w:cs="Arial"/>
            <w:color w:val="377DFF"/>
            <w:szCs w:val="24"/>
            <w:u w:val="single"/>
          </w:rPr>
          <w:t>mã độc</w:t>
        </w:r>
      </w:hyperlink>
      <w:r w:rsidRPr="00F5560F">
        <w:rPr>
          <w:rFonts w:ascii="Arial" w:eastAsia="Times New Roman" w:hAnsi="Arial" w:cs="Arial"/>
          <w:color w:val="E1E4EB"/>
          <w:szCs w:val="24"/>
        </w:rPr>
        <w:t xml:space="preserve">, phần mềm gián điệp, phần mềm quảng cáo, lừa đảo hoặc kỹ nghệ xã hội dẫn đến việc kẻ tấn công cài đặt trojan và đánh cắp thông tin cá nhân từ các ứng </w:t>
      </w:r>
      <w:r w:rsidRPr="00F5560F">
        <w:rPr>
          <w:rFonts w:ascii="Arial" w:eastAsia="Times New Roman" w:hAnsi="Arial" w:cs="Arial"/>
          <w:color w:val="E1E4EB"/>
          <w:szCs w:val="24"/>
        </w:rPr>
        <w:lastRenderedPageBreak/>
        <w:t>dụng của bạn hoặc hành động của một nhân viên bất mãn nhằm đánh cắp có chủ đích các dữ liệu quan trọng trong tổ chức.</w:t>
      </w:r>
    </w:p>
    <w:p w14:paraId="07706953"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Gần đây nhất, vào ngày 12 tháng 5 năm 2017, Ransomware WannaCry đã bắt đầu tấn công các máy tính và mạng trên toàn cầu và từ đó được mô tả là cuộc tấn công lớn nhất của loại hình tội phạm này. Tội phạm mạng liên tục đưa ra những cách sáng tạo mới để tấn công và thỏa hiệp dữ liệu của bạn.</w:t>
      </w:r>
    </w:p>
    <w:p w14:paraId="7E854481" w14:textId="77777777" w:rsidR="00F5560F" w:rsidRPr="00F5560F" w:rsidRDefault="00F5560F" w:rsidP="00F5560F">
      <w:pPr>
        <w:shd w:val="clear" w:color="auto" w:fill="1F232B"/>
        <w:spacing w:before="120" w:after="120" w:line="240" w:lineRule="auto"/>
        <w:rPr>
          <w:rFonts w:ascii="Arial" w:eastAsia="Times New Roman" w:hAnsi="Arial" w:cs="Arial"/>
          <w:color w:val="E1E4EB"/>
          <w:szCs w:val="24"/>
        </w:rPr>
      </w:pPr>
      <w:r w:rsidRPr="00F5560F">
        <w:rPr>
          <w:rFonts w:ascii="Arial" w:eastAsia="Times New Roman" w:hAnsi="Arial" w:cs="Arial"/>
          <w:color w:val="E1E4EB"/>
          <w:szCs w:val="24"/>
        </w:rPr>
        <w:t>Trong an toàn thông tin các hiểm họa có xu hướng được cụ thể hóa đối với từng môi trường nhất định. Ví dụ một số loại </w:t>
      </w:r>
      <w:hyperlink r:id="rId7" w:history="1">
        <w:r w:rsidRPr="00F5560F">
          <w:rPr>
            <w:rFonts w:ascii="Arial" w:eastAsia="Times New Roman" w:hAnsi="Arial" w:cs="Arial"/>
            <w:color w:val="377DFF"/>
            <w:szCs w:val="24"/>
            <w:u w:val="single"/>
          </w:rPr>
          <w:t>mã độc</w:t>
        </w:r>
      </w:hyperlink>
      <w:r w:rsidRPr="00F5560F">
        <w:rPr>
          <w:rFonts w:ascii="Arial" w:eastAsia="Times New Roman" w:hAnsi="Arial" w:cs="Arial"/>
          <w:color w:val="E1E4EB"/>
          <w:szCs w:val="24"/>
        </w:rPr>
        <w:t> có thể rất nguy hiểm trên hệ điều hành Windows, tuy nhiên lại không có bất kỳ tác dụng gì trên hệ điều hành Linux...</w:t>
      </w:r>
    </w:p>
    <w:p w14:paraId="59A20146"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Các hiểm họa an ninh mạng được thực hiện bởi các tác nhân đe dọa. Các tác nhân đe dọa thường là những người hoặc thực thể có khả năng khởi đầu một hiểm họa tiềm ẩn đối với hệ thống. Ví dụ tội phạm có động cơ tài chính (tội phạm mạng), động cơ chính trị (kẻ tấn công), đối thủ cạnh tranh, nhân viên bất cẩn, nhân viên bất mãn và những kẻ tấn công được hậu thuẫn bởi các tổ chức chính phủ, quốc gia khác. Mặc dù các thảm họa tự nhiên, cũng như các sự kiện chính trị và môi trường khác cũng tạo thành các mối hiểm họa an toàn thông tin, nhưng chúng thường không được coi là tác nhân đe dọa (điều này không có nghĩa là các hiểm họa đó có thể được coi nhẹ hoặc ít quan trọng hơn).</w:t>
      </w:r>
    </w:p>
    <w:p w14:paraId="3717B060"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Các hiểm họa an toàn thông tin cũng có thể trở nên nguy hiểm hơn nếu các tác nhân đe dọa tận dụng một hoặc nhiều lỗ hổng để có quyền truy cập vào hệ thống, thường bao gồm cả hệ điều hành.</w:t>
      </w:r>
    </w:p>
    <w:p w14:paraId="22D61377" w14:textId="77777777" w:rsidR="00F5560F" w:rsidRPr="00F5560F" w:rsidRDefault="00F5560F" w:rsidP="00F5560F">
      <w:pPr>
        <w:shd w:val="clear" w:color="auto" w:fill="1F232B"/>
        <w:spacing w:before="360" w:after="360" w:line="240" w:lineRule="auto"/>
        <w:outlineLvl w:val="1"/>
        <w:rPr>
          <w:rFonts w:ascii="Arial" w:eastAsia="Times New Roman" w:hAnsi="Arial" w:cs="Arial"/>
          <w:b/>
          <w:bCs/>
          <w:color w:val="E1E4EB"/>
          <w:sz w:val="36"/>
          <w:szCs w:val="36"/>
        </w:rPr>
      </w:pPr>
      <w:r w:rsidRPr="00F5560F">
        <w:rPr>
          <w:rFonts w:ascii="Arial" w:eastAsia="Times New Roman" w:hAnsi="Arial" w:cs="Arial"/>
          <w:b/>
          <w:bCs/>
          <w:color w:val="E1E4EB"/>
          <w:sz w:val="36"/>
          <w:szCs w:val="36"/>
        </w:rPr>
        <w:t>Lổ hổng</w:t>
      </w:r>
    </w:p>
    <w:p w14:paraId="09B585BD"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Lỗ hổng đề cập đến các điểm yếu mà có thể được sử dụng để gây hại cho một hệ thống, là những </w:t>
      </w:r>
      <w:r w:rsidRPr="00F5560F">
        <w:rPr>
          <w:rFonts w:ascii="Arial" w:eastAsia="Times New Roman" w:hAnsi="Arial" w:cs="Arial"/>
          <w:b/>
          <w:bCs/>
          <w:color w:val="E1E4EB"/>
          <w:szCs w:val="24"/>
        </w:rPr>
        <w:t>khiếm khuyết trong chức năng, thành phần</w:t>
      </w:r>
      <w:r w:rsidRPr="00F5560F">
        <w:rPr>
          <w:rFonts w:ascii="Arial" w:eastAsia="Times New Roman" w:hAnsi="Arial" w:cs="Arial"/>
          <w:color w:val="E1E4EB"/>
          <w:szCs w:val="24"/>
        </w:rPr>
        <w:t> nào đó của hệ thống thông tin mà có thể bị lợi dụng để gây hại cho hệ thống. Về mặt bản chất, lỗ hổng là những điểm yếu có thể bị khai thác bởi các hiểm họa nhằm gây hại cho hệ thống. Nói cách khác, đây là một vấn đề đã biết cho phép một cuộc tấn công diễn ra thành công. Ví dụ: khi một nhân viên trong công ty từ chức và bạn quên vô hiệu hóa quyền truy cập của họ vào tài khoản từ bên ngoài có thể tạo ra những lỗ hổng an toàn cho các hiểm họa có chủ ý hoặc vô ý.</w:t>
      </w:r>
    </w:p>
    <w:p w14:paraId="13D85E68" w14:textId="226A39F9" w:rsidR="00F5560F" w:rsidRPr="00F5560F" w:rsidRDefault="00F5560F" w:rsidP="00F5560F">
      <w:pPr>
        <w:shd w:val="clear" w:color="auto" w:fill="1F232B"/>
        <w:spacing w:before="120" w:after="120" w:line="240" w:lineRule="auto"/>
        <w:rPr>
          <w:rFonts w:ascii="Arial" w:eastAsia="Times New Roman" w:hAnsi="Arial" w:cs="Arial"/>
          <w:color w:val="E1E4EB"/>
          <w:szCs w:val="24"/>
        </w:rPr>
      </w:pPr>
    </w:p>
    <w:p w14:paraId="6EAA7ED7"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Một hệ thống có thể được khai thác thông qua một lỗ hổng duy nhất, ví dụ, một cuộc tấn công SQL Injection duy nhất có thể cung cấp cho kẻ tấn công toàn quyền kiểm soát dữ liệu nhạy cảm. Kẻ tấn công cũng có thể xâu chuỗi và tạo ra một chuỗi các tấn công sử dụng một số cách khai thác với nhau, lợi dụng nhiều hơn một lỗ hổng để giành quyền kiểm soát nhiều hơn đối với hệ thống.</w:t>
      </w:r>
    </w:p>
    <w:p w14:paraId="1DD0EDC0"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Lỗ hổng có thể xuất hiện ở khắp mọi nơi, đó có thể là một lỗ hổng của hệ điều hành, một ứng dụng, thậm chí ở một vị trí vật lý trong văn phòng, một trung tâm dữ liệu được phân bố hoạt động vượt quá khả năng cho phép của hệ thống làm mát, thiếu máy phát điện dự phòng hoặc các yếu tố khác.</w:t>
      </w:r>
    </w:p>
    <w:p w14:paraId="733DAB19"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Mộ số lỗ hổng phổ biến mà chúng ta hay gặp trên thực tế là </w:t>
      </w:r>
      <w:r w:rsidRPr="00F5560F">
        <w:rPr>
          <w:rFonts w:ascii="Arial" w:eastAsia="Times New Roman" w:hAnsi="Arial" w:cs="Arial"/>
          <w:b/>
          <w:bCs/>
          <w:color w:val="E1E4EB"/>
          <w:szCs w:val="24"/>
        </w:rPr>
        <w:t>SQL Injection, XSS</w:t>
      </w:r>
      <w:r w:rsidRPr="00F5560F">
        <w:rPr>
          <w:rFonts w:ascii="Arial" w:eastAsia="Times New Roman" w:hAnsi="Arial" w:cs="Arial"/>
          <w:color w:val="E1E4EB"/>
          <w:szCs w:val="24"/>
        </w:rPr>
        <w:t>, cấu hình sai máy chủ, truyền dữ liệu nhạy cảm dưới dạng bản rõ,...</w:t>
      </w:r>
    </w:p>
    <w:p w14:paraId="1FD9E1CF"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Hiểu rõ về các lỗ hổng là bước đầu tiên để quản lý rủi ro cho hệ thống thông tin. Các hiểm họa khai thác các lỗ hổng để tạo nên các rủi ro đối với hệ thống.</w:t>
      </w:r>
    </w:p>
    <w:p w14:paraId="04B88244" w14:textId="77777777" w:rsidR="00F5560F" w:rsidRPr="00F5560F" w:rsidRDefault="00F5560F" w:rsidP="00F5560F">
      <w:pPr>
        <w:shd w:val="clear" w:color="auto" w:fill="1F232B"/>
        <w:spacing w:before="360" w:after="360" w:line="240" w:lineRule="auto"/>
        <w:outlineLvl w:val="1"/>
        <w:rPr>
          <w:rFonts w:ascii="Arial" w:eastAsia="Times New Roman" w:hAnsi="Arial" w:cs="Arial"/>
          <w:b/>
          <w:bCs/>
          <w:color w:val="E1E4EB"/>
          <w:sz w:val="36"/>
          <w:szCs w:val="36"/>
        </w:rPr>
      </w:pPr>
      <w:r w:rsidRPr="00F5560F">
        <w:rPr>
          <w:rFonts w:ascii="Arial" w:eastAsia="Times New Roman" w:hAnsi="Arial" w:cs="Arial"/>
          <w:b/>
          <w:bCs/>
          <w:color w:val="E1E4EB"/>
          <w:sz w:val="36"/>
          <w:szCs w:val="36"/>
        </w:rPr>
        <w:lastRenderedPageBreak/>
        <w:t>Rủi ro</w:t>
      </w:r>
    </w:p>
    <w:p w14:paraId="356A29CB"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Rủi ro là khả năng một cái gì đó xấu sẽ xảy ra ví dụ như: các tổn thất tài chính do sự gián đoạn kinh doanh, mất quyền riêng tư, thiệt hại về mặt danh tiếng, liên đới đến các vấn đề pháp lý và thậm chí có thể bao gồm mất mạng. Rủi ro đề cập đến khả năng mất mát hoặc thiệt hại khi các hiểm họa khai thác lỗ hổng. Để một rủi ro xảy ra trong một môi trường cụ thể thì cần phải có cả một hiểm họa và một lỗ hổng mà hiểm họa cụ thể có thể khai thác. Ví dụ nếu chúng ta có một hệ thống máy tính, chúng ta có hiểm họa (mất điện) và một điểm yếu (lỗ hổng) phù hợp với nó (không có bộ lưu điện). Trong trường hợp này chúng ta chắc chắn có một rủi ro (tắt máy). Tuy nhiên, ngược lại, nếu chúng ta vẫn có cùng hiểm họa là mất điện, nhưng hệ thống máy tính lúc này lại có bộ lưu điện, chúng ta sẽ không còn rủi ro tắt máy trong trường hợp này bởi vì hiểm họa của chúng ta ở đây không có lỗ hổng để khai thác.</w:t>
      </w:r>
    </w:p>
    <w:p w14:paraId="44D22856" w14:textId="67722E61" w:rsidR="00F5560F" w:rsidRPr="00F5560F" w:rsidRDefault="00F5560F" w:rsidP="00F5560F">
      <w:pPr>
        <w:shd w:val="clear" w:color="auto" w:fill="1F232B"/>
        <w:spacing w:before="120" w:after="120" w:line="240" w:lineRule="auto"/>
        <w:rPr>
          <w:rFonts w:ascii="Arial" w:eastAsia="Times New Roman" w:hAnsi="Arial" w:cs="Arial"/>
          <w:color w:val="E1E4EB"/>
          <w:szCs w:val="24"/>
        </w:rPr>
      </w:pPr>
    </w:p>
    <w:p w14:paraId="4D62520B" w14:textId="77777777" w:rsidR="00F5560F" w:rsidRPr="00F5560F" w:rsidRDefault="00F5560F" w:rsidP="00F5560F">
      <w:pPr>
        <w:shd w:val="clear" w:color="auto" w:fill="1F232B"/>
        <w:spacing w:before="120" w:after="120" w:line="240" w:lineRule="auto"/>
        <w:rPr>
          <w:rFonts w:ascii="Arial" w:eastAsia="Times New Roman" w:hAnsi="Arial" w:cs="Arial"/>
          <w:color w:val="E1E4EB"/>
          <w:szCs w:val="24"/>
        </w:rPr>
      </w:pPr>
      <w:r w:rsidRPr="00F5560F">
        <w:rPr>
          <w:rFonts w:ascii="Arial" w:eastAsia="Times New Roman" w:hAnsi="Arial" w:cs="Arial"/>
          <w:color w:val="E1E4EB"/>
          <w:szCs w:val="24"/>
        </w:rPr>
        <w:t>Rủi ro có thể được định nghĩa như sau:</w:t>
      </w:r>
    </w:p>
    <w:tbl>
      <w:tblPr>
        <w:tblW w:w="0" w:type="auto"/>
        <w:tblCellMar>
          <w:top w:w="15" w:type="dxa"/>
          <w:left w:w="15" w:type="dxa"/>
          <w:bottom w:w="15" w:type="dxa"/>
          <w:right w:w="15" w:type="dxa"/>
        </w:tblCellMar>
        <w:tblLook w:val="04A0" w:firstRow="1" w:lastRow="0" w:firstColumn="1" w:lastColumn="0" w:noHBand="0" w:noVBand="1"/>
      </w:tblPr>
      <w:tblGrid>
        <w:gridCol w:w="2943"/>
      </w:tblGrid>
      <w:tr w:rsidR="00F5560F" w:rsidRPr="00F5560F" w14:paraId="1E3DDA73" w14:textId="77777777" w:rsidTr="00F5560F">
        <w:tc>
          <w:tcPr>
            <w:tcW w:w="0" w:type="auto"/>
            <w:tcBorders>
              <w:top w:val="single" w:sz="6" w:space="0" w:color="353945"/>
              <w:left w:val="single" w:sz="6" w:space="0" w:color="353945"/>
              <w:bottom w:val="single" w:sz="6" w:space="0" w:color="353945"/>
              <w:right w:val="single" w:sz="6" w:space="0" w:color="353945"/>
            </w:tcBorders>
            <w:noWrap/>
            <w:tcMar>
              <w:top w:w="150" w:type="dxa"/>
              <w:left w:w="225" w:type="dxa"/>
              <w:bottom w:w="150" w:type="dxa"/>
              <w:right w:w="225" w:type="dxa"/>
            </w:tcMar>
            <w:vAlign w:val="center"/>
            <w:hideMark/>
          </w:tcPr>
          <w:p w14:paraId="4FF251ED" w14:textId="77777777" w:rsidR="00F5560F" w:rsidRPr="00F5560F" w:rsidRDefault="00F5560F" w:rsidP="00F5560F">
            <w:pPr>
              <w:spacing w:after="0" w:line="240" w:lineRule="auto"/>
              <w:jc w:val="center"/>
              <w:rPr>
                <w:rFonts w:eastAsia="Times New Roman" w:cs="Times New Roman"/>
                <w:sz w:val="21"/>
                <w:szCs w:val="21"/>
              </w:rPr>
            </w:pPr>
            <w:r w:rsidRPr="00F5560F">
              <w:rPr>
                <w:rFonts w:eastAsia="Times New Roman" w:cs="Times New Roman"/>
                <w:sz w:val="21"/>
                <w:szCs w:val="21"/>
              </w:rPr>
              <w:t>Rủi ro = Hiểm họa x Lỗ hổng</w:t>
            </w:r>
          </w:p>
        </w:tc>
      </w:tr>
    </w:tbl>
    <w:p w14:paraId="45F23017"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Bạn có thể giảm nguy cơ rủi ro bằng cách tạo và thực hiện kế hoạch quản lý rủi ro. Và để quản lý rủi ro hiệu quả, bạn cần đánh giá mức độ rủi ro:</w:t>
      </w:r>
    </w:p>
    <w:tbl>
      <w:tblPr>
        <w:tblW w:w="0" w:type="auto"/>
        <w:tblCellMar>
          <w:top w:w="15" w:type="dxa"/>
          <w:left w:w="15" w:type="dxa"/>
          <w:bottom w:w="15" w:type="dxa"/>
          <w:right w:w="15" w:type="dxa"/>
        </w:tblCellMar>
        <w:tblLook w:val="04A0" w:firstRow="1" w:lastRow="0" w:firstColumn="1" w:lastColumn="0" w:noHBand="0" w:noVBand="1"/>
      </w:tblPr>
      <w:tblGrid>
        <w:gridCol w:w="5369"/>
      </w:tblGrid>
      <w:tr w:rsidR="00F5560F" w:rsidRPr="00F5560F" w14:paraId="62728C42" w14:textId="77777777" w:rsidTr="00F5560F">
        <w:tc>
          <w:tcPr>
            <w:tcW w:w="0" w:type="auto"/>
            <w:tcBorders>
              <w:top w:val="single" w:sz="6" w:space="0" w:color="353945"/>
              <w:left w:val="single" w:sz="6" w:space="0" w:color="353945"/>
              <w:bottom w:val="single" w:sz="6" w:space="0" w:color="353945"/>
              <w:right w:val="single" w:sz="6" w:space="0" w:color="353945"/>
            </w:tcBorders>
            <w:noWrap/>
            <w:tcMar>
              <w:top w:w="150" w:type="dxa"/>
              <w:left w:w="225" w:type="dxa"/>
              <w:bottom w:w="150" w:type="dxa"/>
              <w:right w:w="225" w:type="dxa"/>
            </w:tcMar>
            <w:vAlign w:val="center"/>
            <w:hideMark/>
          </w:tcPr>
          <w:p w14:paraId="772BB2AD" w14:textId="77777777" w:rsidR="00F5560F" w:rsidRPr="00F5560F" w:rsidRDefault="00F5560F" w:rsidP="00F5560F">
            <w:pPr>
              <w:spacing w:after="0" w:line="240" w:lineRule="auto"/>
              <w:jc w:val="center"/>
              <w:rPr>
                <w:rFonts w:eastAsia="Times New Roman" w:cs="Times New Roman"/>
                <w:sz w:val="21"/>
                <w:szCs w:val="21"/>
              </w:rPr>
            </w:pPr>
            <w:r w:rsidRPr="00F5560F">
              <w:rPr>
                <w:rFonts w:eastAsia="Times New Roman" w:cs="Times New Roman"/>
                <w:sz w:val="21"/>
                <w:szCs w:val="21"/>
              </w:rPr>
              <w:t>Mức độ rủi ro = Xác suất xảy ra rủi ro * Thiệt hại ước tính</w:t>
            </w:r>
          </w:p>
        </w:tc>
      </w:tr>
    </w:tbl>
    <w:p w14:paraId="5F7BB217" w14:textId="77777777" w:rsidR="00F5560F" w:rsidRPr="00F5560F" w:rsidRDefault="00F5560F" w:rsidP="00F5560F">
      <w:pPr>
        <w:shd w:val="clear" w:color="auto" w:fill="1F232B"/>
        <w:spacing w:before="120" w:after="120" w:line="240" w:lineRule="auto"/>
        <w:rPr>
          <w:rFonts w:ascii="Arial" w:eastAsia="Times New Roman" w:hAnsi="Arial" w:cs="Arial"/>
          <w:color w:val="E1E4EB"/>
          <w:szCs w:val="24"/>
        </w:rPr>
      </w:pPr>
      <w:r w:rsidRPr="00F5560F">
        <w:rPr>
          <w:rFonts w:ascii="Arial" w:eastAsia="Times New Roman" w:hAnsi="Arial" w:cs="Arial"/>
          <w:color w:val="E1E4EB"/>
          <w:szCs w:val="24"/>
        </w:rPr>
        <w:t>Ví dụ:</w:t>
      </w:r>
    </w:p>
    <w:p w14:paraId="276C0EB3" w14:textId="77777777" w:rsidR="00F5560F" w:rsidRPr="00F5560F" w:rsidRDefault="00F5560F" w:rsidP="00F5560F">
      <w:pPr>
        <w:numPr>
          <w:ilvl w:val="0"/>
          <w:numId w:val="2"/>
        </w:numPr>
        <w:shd w:val="clear" w:color="auto" w:fill="1F232B"/>
        <w:spacing w:before="100" w:beforeAutospacing="1"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Chúng ta có SQL Injection là một </w:t>
      </w:r>
      <w:r w:rsidRPr="00F5560F">
        <w:rPr>
          <w:rFonts w:ascii="Arial" w:eastAsia="Times New Roman" w:hAnsi="Arial" w:cs="Arial"/>
          <w:b/>
          <w:bCs/>
          <w:color w:val="E1E4EB"/>
          <w:szCs w:val="24"/>
        </w:rPr>
        <w:t>lỗ hổng</w:t>
      </w:r>
    </w:p>
    <w:p w14:paraId="777CA38B" w14:textId="77777777" w:rsidR="00F5560F" w:rsidRPr="00F5560F" w:rsidRDefault="00F5560F" w:rsidP="00F5560F">
      <w:pPr>
        <w:numPr>
          <w:ilvl w:val="0"/>
          <w:numId w:val="2"/>
        </w:numPr>
        <w:shd w:val="clear" w:color="auto" w:fill="1F232B"/>
        <w:spacing w:before="100" w:beforeAutospacing="1" w:after="120" w:line="240" w:lineRule="auto"/>
        <w:rPr>
          <w:rFonts w:ascii="Arial" w:eastAsia="Times New Roman" w:hAnsi="Arial" w:cs="Arial"/>
          <w:color w:val="E1E4EB"/>
          <w:szCs w:val="24"/>
        </w:rPr>
      </w:pPr>
      <w:r w:rsidRPr="00F5560F">
        <w:rPr>
          <w:rFonts w:ascii="Arial" w:eastAsia="Times New Roman" w:hAnsi="Arial" w:cs="Arial"/>
          <w:b/>
          <w:bCs/>
          <w:color w:val="E1E4EB"/>
          <w:szCs w:val="24"/>
        </w:rPr>
        <w:t>Hiểm họa</w:t>
      </w:r>
      <w:r w:rsidRPr="00F5560F">
        <w:rPr>
          <w:rFonts w:ascii="Arial" w:eastAsia="Times New Roman" w:hAnsi="Arial" w:cs="Arial"/>
          <w:color w:val="E1E4EB"/>
          <w:szCs w:val="24"/>
        </w:rPr>
        <w:t> trộm dữ liệu nhạy cảm là một trong những mối đe dọa lớn nhất có thể xảy ra với lỗ hổng SQL Injection.</w:t>
      </w:r>
    </w:p>
    <w:p w14:paraId="039B0662" w14:textId="77777777" w:rsidR="00F5560F" w:rsidRPr="00F5560F" w:rsidRDefault="00F5560F" w:rsidP="00F5560F">
      <w:pPr>
        <w:numPr>
          <w:ilvl w:val="0"/>
          <w:numId w:val="2"/>
        </w:numPr>
        <w:shd w:val="clear" w:color="auto" w:fill="1F232B"/>
        <w:spacing w:before="100" w:beforeAutospacing="1"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Những kẻ tấn công có động cơ tài chính là một trong những </w:t>
      </w:r>
      <w:r w:rsidRPr="00F5560F">
        <w:rPr>
          <w:rFonts w:ascii="Arial" w:eastAsia="Times New Roman" w:hAnsi="Arial" w:cs="Arial"/>
          <w:b/>
          <w:bCs/>
          <w:color w:val="E1E4EB"/>
          <w:szCs w:val="24"/>
        </w:rPr>
        <w:t>tác nhân đe dọa.</w:t>
      </w:r>
    </w:p>
    <w:p w14:paraId="6D508CE1" w14:textId="77777777" w:rsidR="00F5560F" w:rsidRPr="00F5560F" w:rsidRDefault="00F5560F" w:rsidP="00F5560F">
      <w:pPr>
        <w:numPr>
          <w:ilvl w:val="0"/>
          <w:numId w:val="2"/>
        </w:numPr>
        <w:shd w:val="clear" w:color="auto" w:fill="1F232B"/>
        <w:spacing w:before="100" w:beforeAutospacing="1" w:after="120" w:line="240" w:lineRule="auto"/>
        <w:jc w:val="both"/>
        <w:rPr>
          <w:rFonts w:ascii="Arial" w:eastAsia="Times New Roman" w:hAnsi="Arial" w:cs="Arial"/>
          <w:color w:val="E1E4EB"/>
          <w:szCs w:val="24"/>
        </w:rPr>
      </w:pPr>
      <w:r w:rsidRPr="00F5560F">
        <w:rPr>
          <w:rFonts w:ascii="Arial" w:eastAsia="Times New Roman" w:hAnsi="Arial" w:cs="Arial"/>
          <w:b/>
          <w:bCs/>
          <w:color w:val="E1E4EB"/>
          <w:szCs w:val="24"/>
        </w:rPr>
        <w:t>Rủi ro</w:t>
      </w:r>
      <w:r w:rsidRPr="00F5560F">
        <w:rPr>
          <w:rFonts w:ascii="Arial" w:eastAsia="Times New Roman" w:hAnsi="Arial" w:cs="Arial"/>
          <w:color w:val="E1E4EB"/>
          <w:szCs w:val="24"/>
        </w:rPr>
        <w:t> xảy ra khi dữ liệu nhạy cảm bị đánh cắp đó là các chi phí tài chính đáng kể (tổn thất tài chính và danh tiếng) cho doanh nghiệp</w:t>
      </w:r>
    </w:p>
    <w:p w14:paraId="4639852E"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Xác suất của một cuộc tấn công như vậy là rất cao, do SQL Injection là một lỗ hổng dễ tiếp cận, được khai thác rộng rãi và dễ dàng do các trang web thường phải tương tác với bên ngoài. Do đó, lỗ hổng SQL Injection trong kịch bản này phải được coi là lỗ hổng có mức độ rủi ro cao.</w:t>
      </w:r>
    </w:p>
    <w:p w14:paraId="27B70FDA" w14:textId="77777777" w:rsidR="00F5560F" w:rsidRPr="00F5560F" w:rsidRDefault="00F5560F" w:rsidP="00F5560F">
      <w:pPr>
        <w:shd w:val="clear" w:color="auto" w:fill="1F232B"/>
        <w:spacing w:before="360" w:after="360" w:line="240" w:lineRule="auto"/>
        <w:outlineLvl w:val="1"/>
        <w:rPr>
          <w:rFonts w:ascii="Arial" w:eastAsia="Times New Roman" w:hAnsi="Arial" w:cs="Arial"/>
          <w:b/>
          <w:bCs/>
          <w:color w:val="E1E4EB"/>
          <w:sz w:val="36"/>
          <w:szCs w:val="36"/>
        </w:rPr>
      </w:pPr>
      <w:r w:rsidRPr="00F5560F">
        <w:rPr>
          <w:rFonts w:ascii="Arial" w:eastAsia="Times New Roman" w:hAnsi="Arial" w:cs="Arial"/>
          <w:b/>
          <w:bCs/>
          <w:color w:val="E1E4EB"/>
          <w:sz w:val="36"/>
          <w:szCs w:val="36"/>
        </w:rPr>
        <w:t>Kết luận</w:t>
      </w:r>
    </w:p>
    <w:p w14:paraId="34E7E561" w14:textId="77777777" w:rsidR="00F5560F" w:rsidRPr="00F5560F" w:rsidRDefault="00F5560F" w:rsidP="00F5560F">
      <w:pPr>
        <w:shd w:val="clear" w:color="auto" w:fill="1F232B"/>
        <w:spacing w:before="120" w:after="120" w:line="240" w:lineRule="auto"/>
        <w:rPr>
          <w:rFonts w:ascii="Arial" w:eastAsia="Times New Roman" w:hAnsi="Arial" w:cs="Arial"/>
          <w:color w:val="E1E4EB"/>
          <w:szCs w:val="24"/>
        </w:rPr>
      </w:pPr>
      <w:r w:rsidRPr="00F5560F">
        <w:rPr>
          <w:rFonts w:ascii="Arial" w:eastAsia="Times New Roman" w:hAnsi="Arial" w:cs="Arial"/>
          <w:color w:val="E1E4EB"/>
          <w:szCs w:val="24"/>
        </w:rPr>
        <w:t>Để tóm tắt lại các khái niệm về hiểm họa, lỗ hổng và rủi ro, chúng ta sử dụng ví dụ về một cơn bão trong thế giới thực.</w:t>
      </w:r>
    </w:p>
    <w:p w14:paraId="3F578325"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 xml:space="preserve">Hiểm họa từ một cơn bão nằm ngoài tầm kiểm soát của chúng ta. Tuy nhiên, chúng ta biết rằng một cơn bão có thể có khả năng gây thiệt hại cho hệ thống và lúc này chúng ta cần đánh giá khả năng và mức độ thiệt hại có thể có đồng thời đánh giá các điểm yếu có thể xuất hiện đối với cơn bão và đưa ra một kế hoạch hành động để giảm thiểu tác động từ bão. Trong trường hợp này, một lỗ hổng của hệ thống sẽ là không có kế hoạch khôi phục dữ liệu trong trường hợp thiết bị lưu trữ vật lý của bạn bị hư hại do </w:t>
      </w:r>
      <w:r w:rsidRPr="00F5560F">
        <w:rPr>
          <w:rFonts w:ascii="Arial" w:eastAsia="Times New Roman" w:hAnsi="Arial" w:cs="Arial"/>
          <w:color w:val="E1E4EB"/>
          <w:szCs w:val="24"/>
        </w:rPr>
        <w:lastRenderedPageBreak/>
        <w:t>gió bão lốc hoặc mưa lớn. Rủi ro đối với doanh nghiệp của bạn sẽ là mất thông tin hoặc gián đoạn trong kinh doanh do không giải quyết được các lỗ hổng của bạn.</w:t>
      </w:r>
    </w:p>
    <w:p w14:paraId="1B4EF22B" w14:textId="77777777" w:rsidR="00F5560F" w:rsidRPr="00F5560F" w:rsidRDefault="00F5560F" w:rsidP="00F5560F">
      <w:pPr>
        <w:shd w:val="clear" w:color="auto" w:fill="1F232B"/>
        <w:spacing w:before="120" w:after="120" w:line="240" w:lineRule="auto"/>
        <w:rPr>
          <w:rFonts w:ascii="Arial" w:eastAsia="Times New Roman" w:hAnsi="Arial" w:cs="Arial"/>
          <w:color w:val="E1E4EB"/>
          <w:szCs w:val="24"/>
        </w:rPr>
      </w:pPr>
      <w:r w:rsidRPr="00F5560F">
        <w:rPr>
          <w:rFonts w:ascii="Arial" w:eastAsia="Times New Roman" w:hAnsi="Arial" w:cs="Arial"/>
          <w:noProof/>
          <w:color w:val="E1E4EB"/>
          <w:szCs w:val="24"/>
        </w:rPr>
        <w:drawing>
          <wp:inline distT="0" distB="0" distL="0" distR="0" wp14:anchorId="1719B821" wp14:editId="50B97B24">
            <wp:extent cx="2305050" cy="1990725"/>
            <wp:effectExtent l="0" t="0" r="0" b="9525"/>
            <wp:docPr id="16" name="Picture 16" descr="Hiểm-họa-Rủi-ro-Lỗ-hổ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iểm-họa-Rủi-ro-Lỗ-hổ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5050" cy="1990725"/>
                    </a:xfrm>
                    <a:prstGeom prst="rect">
                      <a:avLst/>
                    </a:prstGeom>
                    <a:noFill/>
                    <a:ln>
                      <a:noFill/>
                    </a:ln>
                  </pic:spPr>
                </pic:pic>
              </a:graphicData>
            </a:graphic>
          </wp:inline>
        </w:drawing>
      </w:r>
    </w:p>
    <w:p w14:paraId="3EAD194A" w14:textId="77777777" w:rsidR="00F5560F" w:rsidRPr="00F5560F" w:rsidRDefault="00F5560F" w:rsidP="00F5560F">
      <w:pPr>
        <w:shd w:val="clear" w:color="auto" w:fill="1F232B"/>
        <w:spacing w:before="120" w:after="120" w:line="240" w:lineRule="auto"/>
        <w:rPr>
          <w:rFonts w:ascii="Arial" w:eastAsia="Times New Roman" w:hAnsi="Arial" w:cs="Arial"/>
          <w:color w:val="E1E4EB"/>
          <w:szCs w:val="24"/>
        </w:rPr>
      </w:pPr>
      <w:r w:rsidRPr="00F5560F">
        <w:rPr>
          <w:rFonts w:ascii="Arial" w:eastAsia="Times New Roman" w:hAnsi="Arial" w:cs="Arial"/>
          <w:color w:val="E1E4EB"/>
          <w:szCs w:val="24"/>
        </w:rPr>
        <w:t>Việc hiểu chính xác các định nghĩa của các thành phần bảo mật này sẽ giúp bạn hiệu quả hơn trong việc thiết kế một khung để xác định các mối đe dọa tiềm ẩn, phát hiện và giải quyết các lỗ hổng của bạn để giảm thiểu rủi ro.</w:t>
      </w:r>
    </w:p>
    <w:p w14:paraId="11AFF22B" w14:textId="77777777" w:rsidR="00F5560F" w:rsidRPr="00F5560F" w:rsidRDefault="00F5560F" w:rsidP="00F5560F">
      <w:pPr>
        <w:shd w:val="clear" w:color="auto" w:fill="1F232B"/>
        <w:spacing w:before="120" w:after="120" w:line="240" w:lineRule="auto"/>
        <w:jc w:val="both"/>
        <w:rPr>
          <w:rFonts w:ascii="Arial" w:eastAsia="Times New Roman" w:hAnsi="Arial" w:cs="Arial"/>
          <w:color w:val="E1E4EB"/>
          <w:szCs w:val="24"/>
        </w:rPr>
      </w:pPr>
      <w:r w:rsidRPr="00F5560F">
        <w:rPr>
          <w:rFonts w:ascii="Arial" w:eastAsia="Times New Roman" w:hAnsi="Arial" w:cs="Arial"/>
          <w:color w:val="E1E4EB"/>
          <w:szCs w:val="24"/>
        </w:rPr>
        <w:t>Sự khác biệt giữa lỗ hổng và hiểm họa, giữa lỗ hổng và rủi ro thường khá dễ hiểu. Tuy nhiên, sự khác biệt giữa hiểm họa và rủi ro có thể mang nhiều sắc thái hơn. Việc hiểu được sự khác biệt về thuật ngữ này cho phép khả năng liên kết rõ ràng hơn giữa các nhóm bảo mật và các bên khác nhau nhằm giúp hiểu rõ hơn về các mối đe dọa tiềm ẩn và ảnh hưởng của nó khi gây ra các rủi ro đến hệ thống. Sự hiểu biết tốt cũng là điều cần thiết để đánh giá rủi ro và quản lý rủi ro hiệu quả, đồng thời giúp thiết kế các giải pháp bảo mật, cũng như để xây dựng một chính sách bảo mật và chiến lược an ninh mạng tối ưu phù hợp cho tổ chức.</w:t>
      </w:r>
    </w:p>
    <w:p w14:paraId="3DD92889" w14:textId="4FADC5FF" w:rsidR="00F5560F" w:rsidRPr="002F4F97" w:rsidRDefault="002F4F97" w:rsidP="00F82FF5">
      <w:pPr>
        <w:rPr>
          <w:b/>
          <w:bCs/>
        </w:rPr>
      </w:pPr>
      <w:r w:rsidRPr="002F4F97">
        <w:rPr>
          <w:b/>
          <w:bCs/>
        </w:rPr>
        <w:t>Ví dụ:</w:t>
      </w:r>
    </w:p>
    <w:p w14:paraId="58919B41" w14:textId="45B9C4A7" w:rsidR="002F4F97" w:rsidRDefault="002F4F97" w:rsidP="00F82FF5">
      <w:r>
        <w:t>Các sơ đồ sau đây được cho là không bảo đảm an toàn, tiềm ẩn nhiều mối hiểm hoạ đe doạ an ninh hệ thống:</w:t>
      </w:r>
    </w:p>
    <w:p w14:paraId="34F2C84F" w14:textId="1274FC3F" w:rsidR="002F4F97" w:rsidRDefault="00BE0ACF" w:rsidP="00F82FF5">
      <w:pPr>
        <w:rPr>
          <w:noProof/>
        </w:rPr>
      </w:pPr>
      <w:r>
        <w:rPr>
          <w:noProof/>
        </w:rPr>
        <w:t>Sơ đồ 1:</w:t>
      </w:r>
    </w:p>
    <w:p w14:paraId="2CFDA98C" w14:textId="7FD2CE61" w:rsidR="00BE0ACF" w:rsidRDefault="00BE0ACF" w:rsidP="00F82FF5">
      <w:r>
        <w:rPr>
          <w:noProof/>
        </w:rPr>
        <w:drawing>
          <wp:inline distT="0" distB="0" distL="0" distR="0" wp14:anchorId="42D70B43" wp14:editId="4ED7E8DF">
            <wp:extent cx="3590925" cy="1734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593631" cy="1735812"/>
                    </a:xfrm>
                    <a:prstGeom prst="rect">
                      <a:avLst/>
                    </a:prstGeom>
                  </pic:spPr>
                </pic:pic>
              </a:graphicData>
            </a:graphic>
          </wp:inline>
        </w:drawing>
      </w:r>
    </w:p>
    <w:p w14:paraId="607A51D6" w14:textId="7E5FBC05" w:rsidR="002F4F97" w:rsidRDefault="00BE0ACF" w:rsidP="00F82FF5">
      <w:r>
        <w:t>Sơ đồ 2:</w:t>
      </w:r>
    </w:p>
    <w:p w14:paraId="39BD0C65" w14:textId="7623FB12" w:rsidR="00BE0ACF" w:rsidRDefault="00BE0ACF" w:rsidP="00F82FF5"/>
    <w:p w14:paraId="6B87EF5E" w14:textId="3B87B0D2" w:rsidR="00BE0ACF" w:rsidRDefault="00BE0ACF" w:rsidP="00F82FF5">
      <w:r>
        <w:rPr>
          <w:noProof/>
        </w:rPr>
        <w:lastRenderedPageBreak/>
        <w:drawing>
          <wp:inline distT="0" distB="0" distL="0" distR="0" wp14:anchorId="5F972A86" wp14:editId="45474666">
            <wp:extent cx="3248025" cy="1409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p>
    <w:p w14:paraId="3E677B87" w14:textId="6C4699D2" w:rsidR="00BE0ACF" w:rsidRDefault="00BE0ACF" w:rsidP="00F82FF5">
      <w:r>
        <w:t>Sơ đồ 3:</w:t>
      </w:r>
    </w:p>
    <w:p w14:paraId="06FC4552" w14:textId="58F6E082" w:rsidR="00BE0ACF" w:rsidRDefault="00BE0ACF" w:rsidP="00F82FF5">
      <w:r>
        <w:rPr>
          <w:noProof/>
        </w:rPr>
        <w:drawing>
          <wp:inline distT="0" distB="0" distL="0" distR="0" wp14:anchorId="4980C5B4" wp14:editId="487C86A7">
            <wp:extent cx="3686175" cy="3567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3689570" cy="3570407"/>
                    </a:xfrm>
                    <a:prstGeom prst="rect">
                      <a:avLst/>
                    </a:prstGeom>
                  </pic:spPr>
                </pic:pic>
              </a:graphicData>
            </a:graphic>
          </wp:inline>
        </w:drawing>
      </w:r>
    </w:p>
    <w:p w14:paraId="469F3D5C" w14:textId="4D416094" w:rsidR="001F1924" w:rsidRDefault="001F1924" w:rsidP="00F82FF5">
      <w:r>
        <w:t>Sơ đồ 4:</w:t>
      </w:r>
    </w:p>
    <w:p w14:paraId="6022E38F" w14:textId="4EC127BD" w:rsidR="001F1924" w:rsidRDefault="001F1924" w:rsidP="00F82FF5">
      <w:r>
        <w:rPr>
          <w:noProof/>
        </w:rPr>
        <w:drawing>
          <wp:inline distT="0" distB="0" distL="0" distR="0" wp14:anchorId="5DA8FEBC" wp14:editId="25B9B2B4">
            <wp:extent cx="5172075" cy="3311428"/>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5451" cy="3313589"/>
                    </a:xfrm>
                    <a:prstGeom prst="rect">
                      <a:avLst/>
                    </a:prstGeom>
                    <a:noFill/>
                  </pic:spPr>
                </pic:pic>
              </a:graphicData>
            </a:graphic>
          </wp:inline>
        </w:drawing>
      </w:r>
    </w:p>
    <w:p w14:paraId="120FC2B5" w14:textId="64D7D1FA" w:rsidR="00BE0ACF" w:rsidRDefault="00BE0ACF" w:rsidP="00F82FF5">
      <w:r>
        <w:lastRenderedPageBreak/>
        <w:t>Các sơ đồ trên sẽ tiềm ẩn các mối hiểm hoạ như:</w:t>
      </w:r>
    </w:p>
    <w:p w14:paraId="783FA0FC" w14:textId="6377A6A6" w:rsidR="00657926" w:rsidRDefault="00657926" w:rsidP="00BE0ACF">
      <w:pPr>
        <w:pStyle w:val="ListParagraph"/>
        <w:numPr>
          <w:ilvl w:val="0"/>
          <w:numId w:val="3"/>
        </w:numPr>
      </w:pPr>
      <w:r>
        <w:t>Hệ thống chưa cho thấy có giải pháp khi mất dữ liệu xảy ra</w:t>
      </w:r>
    </w:p>
    <w:p w14:paraId="00410E97" w14:textId="4C50F32A" w:rsidR="0078657C" w:rsidRDefault="0078657C" w:rsidP="00BE0ACF">
      <w:pPr>
        <w:pStyle w:val="ListParagraph"/>
        <w:numPr>
          <w:ilvl w:val="0"/>
          <w:numId w:val="3"/>
        </w:numPr>
      </w:pPr>
      <w:r>
        <w:t>Do không có tường lửa kiểm soát truy cập tập trung nên người dùng bên trong hệ thống dễ bị nhiễm ransomware</w:t>
      </w:r>
    </w:p>
    <w:p w14:paraId="5DF640E5" w14:textId="3CBE696F" w:rsidR="00657926" w:rsidRDefault="001F1924" w:rsidP="00BE0ACF">
      <w:pPr>
        <w:pStyle w:val="ListParagraph"/>
        <w:numPr>
          <w:ilvl w:val="0"/>
          <w:numId w:val="3"/>
        </w:numPr>
      </w:pPr>
      <w:r>
        <w:t xml:space="preserve">Sơ đồ 1, 2, 3: </w:t>
      </w:r>
      <w:r w:rsidR="00657926">
        <w:t xml:space="preserve">Nếu đường mạng interet bị mất kết nối thì toàn bộ hệ thống bị gián đoạn kết nối internet. </w:t>
      </w:r>
    </w:p>
    <w:p w14:paraId="6A74EBF6" w14:textId="2DD8FBC6" w:rsidR="00BE0ACF" w:rsidRDefault="00BE0ACF" w:rsidP="00BE0ACF">
      <w:pPr>
        <w:pStyle w:val="ListParagraph"/>
        <w:numPr>
          <w:ilvl w:val="0"/>
          <w:numId w:val="3"/>
        </w:numPr>
      </w:pPr>
      <w:r>
        <w:t>Do không có lớp tường lửa bảo vệ giám sát nên các máy tính bên trong dễ dàng truy cập tới các địa chỉ không tin cậy bên ngoài và dễ bị ăn cắp thông tin</w:t>
      </w:r>
    </w:p>
    <w:p w14:paraId="3AD52009" w14:textId="1EBD02E9" w:rsidR="00BE0ACF" w:rsidRDefault="00BE0ACF" w:rsidP="00BE0ACF">
      <w:pPr>
        <w:pStyle w:val="ListParagraph"/>
        <w:numPr>
          <w:ilvl w:val="0"/>
          <w:numId w:val="3"/>
        </w:numPr>
      </w:pPr>
      <w:r>
        <w:t>Server không được bảo vệ bởi Firewall nên ha</w:t>
      </w:r>
      <w:r w:rsidR="004B302A">
        <w:t>c</w:t>
      </w:r>
      <w:r>
        <w:t>ker bên ngoài có thể tấn công trực diện</w:t>
      </w:r>
    </w:p>
    <w:p w14:paraId="71136654" w14:textId="588D7E74" w:rsidR="004B302A" w:rsidRDefault="004B302A" w:rsidP="00BE0ACF">
      <w:pPr>
        <w:pStyle w:val="ListParagraph"/>
        <w:numPr>
          <w:ilvl w:val="0"/>
          <w:numId w:val="3"/>
        </w:numPr>
      </w:pPr>
      <w:r>
        <w:t>Kẻ tấn công có thể sử dụng các công cụ hack wifi và thực hiện tấn công ARP rồi sử dụng Packet Sniffing để ăn cắp thông tin.</w:t>
      </w:r>
    </w:p>
    <w:p w14:paraId="47390D12" w14:textId="16F8FAB7" w:rsidR="0078657C" w:rsidRDefault="0078657C" w:rsidP="00BE0ACF">
      <w:pPr>
        <w:pStyle w:val="ListParagraph"/>
        <w:numPr>
          <w:ilvl w:val="0"/>
          <w:numId w:val="3"/>
        </w:numPr>
      </w:pPr>
      <w:r>
        <w:t>….</w:t>
      </w:r>
    </w:p>
    <w:p w14:paraId="71300ED9" w14:textId="6B12C914" w:rsidR="004B302A" w:rsidRDefault="008136F5" w:rsidP="008136F5">
      <w:r>
        <w:t>Giải pháp:</w:t>
      </w:r>
    </w:p>
    <w:p w14:paraId="2D2F2350" w14:textId="726C6FF4" w:rsidR="0078657C" w:rsidRDefault="0078657C" w:rsidP="008136F5">
      <w:pPr>
        <w:pStyle w:val="ListParagraph"/>
        <w:numPr>
          <w:ilvl w:val="0"/>
          <w:numId w:val="4"/>
        </w:numPr>
      </w:pPr>
      <w:r>
        <w:t>Tăng cường an ninh cho hệ thống với thiết lập các chính sách Policies cho mật khẩu</w:t>
      </w:r>
    </w:p>
    <w:p w14:paraId="19B8D5EF" w14:textId="4E745C6A" w:rsidR="000971A3" w:rsidRDefault="0078657C" w:rsidP="000971A3">
      <w:pPr>
        <w:pStyle w:val="ListParagraph"/>
        <w:numPr>
          <w:ilvl w:val="0"/>
          <w:numId w:val="4"/>
        </w:numPr>
      </w:pPr>
      <w:r>
        <w:t>Thiết lập</w:t>
      </w:r>
      <w:r w:rsidR="008136F5">
        <w:t xml:space="preserve"> tường lửa để bảo vệ</w:t>
      </w:r>
      <w:r w:rsidR="000971A3">
        <w:t>, thiết lập vùng DMZ đưa Server vào vùng DMZ.</w:t>
      </w:r>
    </w:p>
    <w:p w14:paraId="4AB8E466" w14:textId="142BF104" w:rsidR="008136F5" w:rsidRDefault="000971A3" w:rsidP="008136F5">
      <w:pPr>
        <w:pStyle w:val="ListParagraph"/>
        <w:numPr>
          <w:ilvl w:val="0"/>
          <w:numId w:val="4"/>
        </w:numPr>
      </w:pPr>
      <w:r>
        <w:t xml:space="preserve">Tăng cường bảo mật email với ứng dụng </w:t>
      </w:r>
      <w:r w:rsidRPr="000971A3">
        <w:t>Digital signature</w:t>
      </w:r>
    </w:p>
    <w:p w14:paraId="262C3178" w14:textId="68E63B23" w:rsidR="0078657C" w:rsidRDefault="0078657C" w:rsidP="008136F5">
      <w:pPr>
        <w:pStyle w:val="ListParagraph"/>
        <w:numPr>
          <w:ilvl w:val="0"/>
          <w:numId w:val="4"/>
        </w:numPr>
      </w:pPr>
      <w:r>
        <w:t>Thiết lập hệ thống giám sát mạng bằng Zabbix server</w:t>
      </w:r>
    </w:p>
    <w:p w14:paraId="34B796BA" w14:textId="41FF8270" w:rsidR="008136F5" w:rsidRDefault="008136F5" w:rsidP="008136F5">
      <w:pPr>
        <w:pStyle w:val="ListParagraph"/>
        <w:numPr>
          <w:ilvl w:val="0"/>
          <w:numId w:val="4"/>
        </w:numPr>
      </w:pPr>
      <w:r>
        <w:t>Xây dựng Domain Controller để quản trị xác thực người dùng tập trung</w:t>
      </w:r>
    </w:p>
    <w:p w14:paraId="49F55676" w14:textId="61165277" w:rsidR="00657926" w:rsidRDefault="00657926" w:rsidP="008136F5">
      <w:pPr>
        <w:pStyle w:val="ListParagraph"/>
        <w:numPr>
          <w:ilvl w:val="0"/>
          <w:numId w:val="4"/>
        </w:numPr>
      </w:pPr>
      <w:r>
        <w:t>Sử dụng Wifi Controller để tăng cường kiểm soát Wifi</w:t>
      </w:r>
    </w:p>
    <w:p w14:paraId="30668822" w14:textId="68B6EC2F" w:rsidR="00657926" w:rsidRDefault="00657926" w:rsidP="008136F5">
      <w:pPr>
        <w:pStyle w:val="ListParagraph"/>
        <w:numPr>
          <w:ilvl w:val="0"/>
          <w:numId w:val="4"/>
        </w:numPr>
      </w:pPr>
      <w:r>
        <w:t xml:space="preserve">Thêm đường kết nối internet để </w:t>
      </w:r>
      <w:r w:rsidR="00F502FC">
        <w:t xml:space="preserve">gia tăng tính sẵn sàng </w:t>
      </w:r>
      <w:r w:rsidR="00F502FC" w:rsidRPr="00F502FC">
        <w:t>High Availability (HA)</w:t>
      </w:r>
    </w:p>
    <w:p w14:paraId="4C8FBFA2" w14:textId="09687E4D" w:rsidR="0078657C" w:rsidRDefault="0078657C" w:rsidP="008136F5">
      <w:pPr>
        <w:pStyle w:val="ListParagraph"/>
        <w:numPr>
          <w:ilvl w:val="0"/>
          <w:numId w:val="4"/>
        </w:numPr>
      </w:pPr>
      <w:r>
        <w:t>….</w:t>
      </w:r>
    </w:p>
    <w:p w14:paraId="6EE6DA96" w14:textId="5E4A3317" w:rsidR="001F1924" w:rsidRDefault="001F1924" w:rsidP="001F1924">
      <w:r>
        <w:t>Các sơ đồ sau là</w:t>
      </w:r>
      <w:r w:rsidR="004B3F81">
        <w:t xml:space="preserve"> có triển khai các giải pháp tăng cường an ninh hệ thống cho các sơ đồ trên</w:t>
      </w:r>
      <w:r>
        <w:t>:</w:t>
      </w:r>
    </w:p>
    <w:p w14:paraId="07A2FA5E" w14:textId="256AEDBB" w:rsidR="001F1924" w:rsidRDefault="001F1924" w:rsidP="001F1924">
      <w:r>
        <w:t>Sơ đồ 1:</w:t>
      </w:r>
    </w:p>
    <w:p w14:paraId="122EDCFA" w14:textId="740E98E5" w:rsidR="001F1924" w:rsidRDefault="001F1924" w:rsidP="001F1924">
      <w:r>
        <w:rPr>
          <w:noProof/>
        </w:rPr>
        <w:drawing>
          <wp:inline distT="0" distB="0" distL="0" distR="0" wp14:anchorId="6F0C8C3D" wp14:editId="196ACF46">
            <wp:extent cx="5760720" cy="31026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60720" cy="3102610"/>
                    </a:xfrm>
                    <a:prstGeom prst="rect">
                      <a:avLst/>
                    </a:prstGeom>
                  </pic:spPr>
                </pic:pic>
              </a:graphicData>
            </a:graphic>
          </wp:inline>
        </w:drawing>
      </w:r>
    </w:p>
    <w:p w14:paraId="19F86D3A" w14:textId="1C98F238" w:rsidR="002741BE" w:rsidRDefault="001F1924" w:rsidP="002741BE">
      <w:r>
        <w:t>Sơ đồ 2:</w:t>
      </w:r>
    </w:p>
    <w:p w14:paraId="32911201" w14:textId="6E9BB7EE" w:rsidR="001F1924" w:rsidRDefault="001F1924" w:rsidP="002741BE">
      <w:r>
        <w:rPr>
          <w:noProof/>
        </w:rPr>
        <w:lastRenderedPageBreak/>
        <w:drawing>
          <wp:inline distT="0" distB="0" distL="0" distR="0" wp14:anchorId="66EC225D" wp14:editId="042DC088">
            <wp:extent cx="5760720" cy="53676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a:extLst>
                        <a:ext uri="{28A0092B-C50C-407E-A947-70E740481C1C}">
                          <a14:useLocalDpi xmlns:a14="http://schemas.microsoft.com/office/drawing/2010/main" val="0"/>
                        </a:ext>
                      </a:extLst>
                    </a:blip>
                    <a:stretch>
                      <a:fillRect/>
                    </a:stretch>
                  </pic:blipFill>
                  <pic:spPr>
                    <a:xfrm>
                      <a:off x="0" y="0"/>
                      <a:ext cx="5760720" cy="5367655"/>
                    </a:xfrm>
                    <a:prstGeom prst="rect">
                      <a:avLst/>
                    </a:prstGeom>
                  </pic:spPr>
                </pic:pic>
              </a:graphicData>
            </a:graphic>
          </wp:inline>
        </w:drawing>
      </w:r>
    </w:p>
    <w:p w14:paraId="3FB5A4FA" w14:textId="0636CEFD" w:rsidR="002741BE" w:rsidRDefault="001F1924" w:rsidP="002741BE">
      <w:r>
        <w:rPr>
          <w:noProof/>
        </w:rPr>
        <w:drawing>
          <wp:inline distT="0" distB="0" distL="0" distR="0" wp14:anchorId="519E1217" wp14:editId="1493AC79">
            <wp:extent cx="2857500" cy="1600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7FAF81EB" w14:textId="5626C180" w:rsidR="00F25AF1" w:rsidRDefault="00F25AF1" w:rsidP="002741BE">
      <w:r>
        <w:t>Sinh viên giải thích được tường lửa kiểm soát truy cập giữa các thành phần sơ đồ mạng:</w:t>
      </w:r>
    </w:p>
    <w:p w14:paraId="3685058B" w14:textId="351DAE79" w:rsidR="00F25AF1" w:rsidRDefault="00F25AF1" w:rsidP="002741BE">
      <w:r>
        <w:rPr>
          <w:noProof/>
        </w:rPr>
        <w:lastRenderedPageBreak/>
        <w:drawing>
          <wp:inline distT="0" distB="0" distL="0" distR="0" wp14:anchorId="4EBB376A" wp14:editId="68D022EB">
            <wp:extent cx="5760720" cy="36328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5760720" cy="3632835"/>
                    </a:xfrm>
                    <a:prstGeom prst="rect">
                      <a:avLst/>
                    </a:prstGeom>
                  </pic:spPr>
                </pic:pic>
              </a:graphicData>
            </a:graphic>
          </wp:inline>
        </w:drawing>
      </w:r>
    </w:p>
    <w:p w14:paraId="764D527B" w14:textId="77777777" w:rsidR="00F25AF1" w:rsidRDefault="00F25AF1" w:rsidP="002741BE"/>
    <w:p w14:paraId="129A3F38" w14:textId="583A0224" w:rsidR="00BF3A27" w:rsidRPr="00D636A4" w:rsidRDefault="00BF3A27" w:rsidP="00BF3A27">
      <w:pPr>
        <w:jc w:val="center"/>
        <w:rPr>
          <w:b/>
          <w:bCs/>
        </w:rPr>
      </w:pPr>
      <w:r w:rsidRPr="00D636A4">
        <w:rPr>
          <w:b/>
          <w:bCs/>
        </w:rPr>
        <w:t>THAM KHẢO</w:t>
      </w:r>
      <w:r>
        <w:rPr>
          <w:b/>
          <w:bCs/>
        </w:rPr>
        <w:t xml:space="preserve">&amp;HƯỚNG DẪN </w:t>
      </w:r>
      <w:r w:rsidR="0018336E">
        <w:rPr>
          <w:b/>
          <w:bCs/>
        </w:rPr>
        <w:t xml:space="preserve">cho </w:t>
      </w:r>
      <w:r>
        <w:rPr>
          <w:b/>
          <w:bCs/>
        </w:rPr>
        <w:t>LO3</w:t>
      </w:r>
      <w:r w:rsidR="00A020BD">
        <w:rPr>
          <w:b/>
          <w:bCs/>
        </w:rPr>
        <w:t xml:space="preserve"> – Bài thu hoạch kiến thức về ACM</w:t>
      </w:r>
    </w:p>
    <w:p w14:paraId="4701E4A4" w14:textId="77777777" w:rsidR="00F25AF1" w:rsidRDefault="00F25AF1" w:rsidP="002741BE"/>
    <w:p w14:paraId="6289ECED" w14:textId="0EAE6D5A" w:rsidR="00BF3A27" w:rsidRPr="0018336E" w:rsidRDefault="00BF3A27" w:rsidP="002741BE">
      <w:r w:rsidRPr="0018336E">
        <w:t>Sinh viên cần đọc rõ tình huống</w:t>
      </w:r>
      <w:r w:rsidR="0018336E" w:rsidRPr="0018336E">
        <w:t xml:space="preserve"> cụ thể và tra cứu vào bộ quy tắc ứng xử để xem xét phân tích cá nhân hành động trong tình huống đó vi phạm vào điều lệ nào trong bộ quy tắc ứng xử cũng như vi phạm điều luật an ninh mạng và hình thức xử lý. </w:t>
      </w:r>
    </w:p>
    <w:p w14:paraId="48F848EE" w14:textId="5B9AF3DB" w:rsidR="00F25AF1" w:rsidRDefault="00844B68" w:rsidP="002741BE">
      <w:pPr>
        <w:rPr>
          <w:b/>
          <w:bCs/>
        </w:rPr>
      </w:pPr>
      <w:r w:rsidRPr="00BF3A27">
        <w:rPr>
          <w:b/>
          <w:bCs/>
        </w:rPr>
        <w:t>Một số tình huống mẫu để sinh viên phân tích</w:t>
      </w:r>
      <w:r w:rsidR="00C22F86" w:rsidRPr="00BF3A27">
        <w:rPr>
          <w:b/>
          <w:bCs/>
        </w:rPr>
        <w:t>:</w:t>
      </w:r>
    </w:p>
    <w:p w14:paraId="1A7FCA88" w14:textId="77777777" w:rsidR="00C22F86" w:rsidRPr="00E009EF" w:rsidRDefault="00C22F86" w:rsidP="00C22F86">
      <w:pPr>
        <w:rPr>
          <w:i/>
          <w:iCs/>
        </w:rPr>
      </w:pPr>
      <w:r w:rsidRPr="00E009EF">
        <w:rPr>
          <w:i/>
          <w:iCs/>
        </w:rPr>
        <w:t xml:space="preserve">Người quản trị hệ thống website của 1 ngân hàng phát hiện ra cơ chế thực hiện backup và Restore của hệ thống có vấn đề và nó đã không hoạt động hơn 6 tháng nay. Tuy nhiên anh ta không biết cách khắc phục và anh ta cũng không báo cho ban giám đốc. Tháng vừa rồi hệ thống Website bị sự cố và cần các bản backup để restore hệ thống thì không có để thực hiện. </w:t>
      </w:r>
    </w:p>
    <w:p w14:paraId="338981F9" w14:textId="3CD171C6" w:rsidR="00C22F86" w:rsidRPr="00E009EF" w:rsidRDefault="00C22F86" w:rsidP="00C22F86">
      <w:pPr>
        <w:rPr>
          <w:i/>
          <w:iCs/>
        </w:rPr>
      </w:pPr>
      <w:r w:rsidRPr="00E009EF">
        <w:rPr>
          <w:i/>
          <w:iCs/>
        </w:rPr>
        <w:t>-</w:t>
      </w:r>
      <w:r w:rsidRPr="00E009EF">
        <w:rPr>
          <w:i/>
          <w:iCs/>
        </w:rPr>
        <w:tab/>
        <w:t xml:space="preserve">Dựa vào quy tắc ứng xử ACM, hãy phân tích các hành vi vi phạm quy tắc ứng xử của người quản trị. </w:t>
      </w:r>
    </w:p>
    <w:p w14:paraId="038C0893" w14:textId="3D4BFAA2" w:rsidR="00C22F86" w:rsidRPr="00E009EF" w:rsidRDefault="00C22F86" w:rsidP="00C22F86">
      <w:pPr>
        <w:rPr>
          <w:i/>
          <w:iCs/>
        </w:rPr>
      </w:pPr>
      <w:r w:rsidRPr="00E009EF">
        <w:rPr>
          <w:i/>
          <w:iCs/>
        </w:rPr>
        <w:t>-</w:t>
      </w:r>
      <w:r w:rsidRPr="00E009EF">
        <w:rPr>
          <w:i/>
          <w:iCs/>
        </w:rPr>
        <w:tab/>
        <w:t>Nếu ở vị trí người quản trị hệ thống, bạn sẽ hành xử như thế nào?</w:t>
      </w:r>
    </w:p>
    <w:p w14:paraId="7E8B8199" w14:textId="7401EFA4" w:rsidR="00F25AF1" w:rsidRDefault="00F25AF1" w:rsidP="002741BE"/>
    <w:p w14:paraId="03419F03" w14:textId="106EC969" w:rsidR="00C22F86" w:rsidRDefault="00C22F86" w:rsidP="00C22F86">
      <w:r>
        <w:t xml:space="preserve">Một nhân viên IT của công ty đầu tư chứng khoán có thể theo dõi và đọc được emails, documentations, thậm chí ghi băng được những trao đổi CEO, CFO và điều này sẽ giúp nhân viên đó mua bán stocks hữu hiệu, kiếm được nhiều tiền cho bản thân hoặc bán tin tức cho những đối thủ cạnh tranh... Trong một lần uống café nhân viên IT đó đã tiết lộ thông tin bảo mật cho một người bạn thân và sau đó nhận về một số tiền gọi là quà là 100 ngàn đô. </w:t>
      </w:r>
    </w:p>
    <w:p w14:paraId="077DDFD4" w14:textId="77777777" w:rsidR="00C22F86" w:rsidRDefault="00C22F86" w:rsidP="00C22F86">
      <w:r>
        <w:t>1.</w:t>
      </w:r>
      <w:r>
        <w:tab/>
        <w:t xml:space="preserve">Dựa vào quy tắc ứng xử ACM, hãy phân tích các hành vi vi phạm quy tắc ứng xử vi phạm của bạn A. </w:t>
      </w:r>
    </w:p>
    <w:p w14:paraId="09534FA2" w14:textId="0300822B" w:rsidR="00C22F86" w:rsidRDefault="00C22F86" w:rsidP="00C22F86">
      <w:r>
        <w:t>2.</w:t>
      </w:r>
      <w:r>
        <w:tab/>
        <w:t>Nếu ở vị trí người người A, bạn sẽ hành xử như thế nào?</w:t>
      </w:r>
    </w:p>
    <w:p w14:paraId="11A7AA63" w14:textId="77777777" w:rsidR="00C22F86" w:rsidRDefault="00C22F86" w:rsidP="002741BE"/>
    <w:p w14:paraId="72F25894" w14:textId="77777777" w:rsidR="00844B68" w:rsidRDefault="00844B68" w:rsidP="002741BE"/>
    <w:p w14:paraId="44E92F27" w14:textId="217725D0" w:rsidR="002741BE" w:rsidRPr="00E009EF" w:rsidRDefault="002741BE" w:rsidP="002741BE">
      <w:pPr>
        <w:rPr>
          <w:i/>
          <w:iCs/>
        </w:rPr>
      </w:pPr>
      <w:r w:rsidRPr="00E009EF">
        <w:rPr>
          <w:i/>
          <w:iCs/>
        </w:rPr>
        <w:t>Bạn làm cho công ty chuyên thiết kế Website cho các khách hàng. Ban lãnh đạo của công ty luôn yêu cầu bạn dùng chính Website của khách hàng mà công ty thiết kế để đặt backlinks đến Website công ty mình. Mục tiêu là SEO Website cho công ty. Các khách hàng không hề biết việc làm này của công ty. Và điều đáng nói hơn nữa là có những website công ty đặt backlink thông qua một dòng text có fontsize nhỏ (2px), màu chữ trắng vì sợ khách hàng biết và phàn nàn. Bạn đã làm đều này từ nhiều năm trước đến nay.</w:t>
      </w:r>
    </w:p>
    <w:p w14:paraId="0B040FCA" w14:textId="1F9CF909" w:rsidR="002741BE" w:rsidRPr="00E009EF" w:rsidRDefault="002741BE" w:rsidP="004B3F81">
      <w:pPr>
        <w:pStyle w:val="ListParagraph"/>
        <w:numPr>
          <w:ilvl w:val="0"/>
          <w:numId w:val="5"/>
        </w:numPr>
        <w:rPr>
          <w:i/>
          <w:iCs/>
        </w:rPr>
      </w:pPr>
      <w:r w:rsidRPr="00E009EF">
        <w:rPr>
          <w:i/>
          <w:iCs/>
        </w:rPr>
        <w:t>Dựa vào qui tắc ứng xử ACM (Association for Computing Machinery), Anh/Chị hãy cho biết Ban lãnh đạo của công ty vi phạm nguyên tắc nào? Giải thích ý nghĩa của nguyên tắc đó và tính đúng/sai của Ban lãnh đạo công ty trên.</w:t>
      </w:r>
    </w:p>
    <w:p w14:paraId="7CB2B15A" w14:textId="63A8A688" w:rsidR="002741BE" w:rsidRPr="00E009EF" w:rsidRDefault="002741BE" w:rsidP="004B3F81">
      <w:pPr>
        <w:pStyle w:val="ListParagraph"/>
        <w:numPr>
          <w:ilvl w:val="0"/>
          <w:numId w:val="5"/>
        </w:numPr>
        <w:rPr>
          <w:i/>
          <w:iCs/>
        </w:rPr>
      </w:pPr>
      <w:r w:rsidRPr="00E009EF">
        <w:rPr>
          <w:i/>
          <w:iCs/>
        </w:rPr>
        <w:t>Dựa vào Luật An ninh mạng Việt Nam (Luật số: 24/2018/QH14), Anh/Chị hãy cho biết Ban lãnh đạo của công ty vi phạm điều luật nào? Giải thích ý nghĩa của điều luật đó và tính đúng/sai của hành vi trên.</w:t>
      </w:r>
    </w:p>
    <w:p w14:paraId="38E285E0" w14:textId="77777777" w:rsidR="0018336E" w:rsidRDefault="0018336E" w:rsidP="0018336E">
      <w:r>
        <w:t>Bạn là kỹ sư phần mềm tại một công ty mới thành lập. Công ty đang phát triển một ứng dụng mới cho phép nhân viên bán hàng tạo ra và gửi email báo giá bán hàng và hóa đơn của khách hàng từ điện thoại thông minh của họ. Bộ phận maketing  của công ty bạn đã giới thiệu ứng dụng này cho một tập đoàn lớn và nói rằng ứng dụng này hiện nay đã sẵn sàng. Nhưng thực tế, tại thời điểm này ứng dụng vẫn còn chứa khá nhiều lỗi, cần phải hơn 1 tháng thì ứng dụng mới được khắc phục các lổi nghiêm trọng. Tuy nhiên, trưởng nhóm testing đã báo cáo rằng tất cả các lỗi đã được tìm ra và có thể khắc phục dễ dàng. Do sự cạnh tranh khốc liệt trong ngành công nghiệp phần mềm trên điện thoại thông minh, ban giám đốc quyết định công ty phải là “người đầu tiên” đưa ứng dụng này ra thị trường cho dù vẫn biết ứng dụng chưa hoàn chỉnh. Nếu sản phẩm này không xuất hiện đầu tiên, công ty khởi nghiệp của bạn có thể sẽ bị phá sản. Bạn là người có trách nhiệm đưa sản phẩm đó ra thị trường.</w:t>
      </w:r>
    </w:p>
    <w:p w14:paraId="6536A2E3" w14:textId="77777777" w:rsidR="0018336E" w:rsidRDefault="0018336E" w:rsidP="0018336E">
      <w:r>
        <w:t>1.</w:t>
      </w:r>
      <w:r>
        <w:tab/>
        <w:t>Dựa vào quy tắc ứng xử ACM, hãy phân tích các hành vi vi phạm quy tắc ứng xử vi phạm của ban giám đốc.</w:t>
      </w:r>
    </w:p>
    <w:p w14:paraId="7C13C75C" w14:textId="77777777" w:rsidR="0018336E" w:rsidRDefault="0018336E" w:rsidP="0018336E">
      <w:r>
        <w:t>2.</w:t>
      </w:r>
      <w:r>
        <w:tab/>
        <w:t>Dựa vào quy tắc ứng xử ACM, hãy phân tích các hành vi vi phạm quy tắc ứng xử vi phạm của bạn nếu bạn đồng ý đưa sản phẩm ra trong tuần tới.</w:t>
      </w:r>
    </w:p>
    <w:p w14:paraId="45C1A868" w14:textId="6DDCFC36" w:rsidR="0018336E" w:rsidRDefault="0018336E" w:rsidP="0018336E">
      <w:r>
        <w:t>3.</w:t>
      </w:r>
      <w:r>
        <w:tab/>
        <w:t>Nếu bạn muốn đưa sản phẩm ra tuần tới mà không vi phạm quy tắc xứng xử thì bạn sẽ làm gì và giải thích lý do tại sao</w:t>
      </w:r>
    </w:p>
    <w:p w14:paraId="7474E70F" w14:textId="77777777" w:rsidR="00E009EF" w:rsidRPr="00E009EF" w:rsidRDefault="00E009EF" w:rsidP="00E009EF">
      <w:pPr>
        <w:rPr>
          <w:i/>
          <w:iCs/>
        </w:rPr>
      </w:pPr>
      <w:r w:rsidRPr="00E009EF">
        <w:rPr>
          <w:i/>
          <w:iCs/>
        </w:rPr>
        <w:t xml:space="preserve">Để giám sát tất cả hành động truy cập web của các nhân viên trong công ty. Ban giám đốc đã xây dựng một ứng dụng ghi nhận lại hết tất cả các lịch sử sử dụng máy tính của các nhân viên. Phần mềm ghi nhận lịch sử truy cập web, ghi nhận lại hết thao tác gõ bàn phím, các màn hình máy tính được theo dõi 24/24. Ban giám đốc thường xuyên vào ứng dụng này kiểm soát xem ai đã truy cập nội dung mang tính giải trí trong giờ làm việc hoặc đang làm gì trên màn hình,... nhằm mục tiêu nhắc nhỡ cũng như phạt cảnh cáo các nhân viên vi phạm. </w:t>
      </w:r>
    </w:p>
    <w:p w14:paraId="43D1124D" w14:textId="77777777" w:rsidR="00E009EF" w:rsidRPr="00E009EF" w:rsidRDefault="00E009EF" w:rsidP="00E009EF">
      <w:pPr>
        <w:rPr>
          <w:i/>
          <w:iCs/>
        </w:rPr>
      </w:pPr>
      <w:r w:rsidRPr="00E009EF">
        <w:rPr>
          <w:i/>
          <w:iCs/>
        </w:rPr>
        <w:t>1.</w:t>
      </w:r>
      <w:r w:rsidRPr="00E009EF">
        <w:rPr>
          <w:i/>
          <w:iCs/>
        </w:rPr>
        <w:tab/>
        <w:t>Nếu bạn là ban giám đốc -  người quyết định giám sát nhân viên bằng hình thức trên thì bạn có thông báo trước cho người dùng hay không?</w:t>
      </w:r>
    </w:p>
    <w:p w14:paraId="51C49DC0" w14:textId="17C6A646" w:rsidR="0018336E" w:rsidRPr="00E009EF" w:rsidRDefault="00E009EF" w:rsidP="00E009EF">
      <w:pPr>
        <w:rPr>
          <w:i/>
          <w:iCs/>
        </w:rPr>
      </w:pPr>
      <w:r w:rsidRPr="00E009EF">
        <w:rPr>
          <w:i/>
          <w:iCs/>
        </w:rPr>
        <w:t>2.</w:t>
      </w:r>
      <w:r w:rsidRPr="00E009EF">
        <w:rPr>
          <w:i/>
          <w:iCs/>
        </w:rPr>
        <w:tab/>
        <w:t>Dựa vào quy tắc ứng xử ACM, hãy phân tích các hành vi vi phạm quy tắc ứng xử vi phạm của ban giám đốc này</w:t>
      </w:r>
    </w:p>
    <w:p w14:paraId="4A989121" w14:textId="77777777" w:rsidR="0056622A" w:rsidRDefault="0056622A" w:rsidP="0056622A"/>
    <w:p w14:paraId="7320E56E" w14:textId="5D967BAC" w:rsidR="0056622A" w:rsidRDefault="0056622A" w:rsidP="0056622A">
      <w:r>
        <w:lastRenderedPageBreak/>
        <w:t>Một công ty kinh doanh phần mềm sử dụng phần mềm Ptraker. Đây là phần mềm giúp người dùng có thể xem tin nhắn, danh bạ, ghi âm cuộc gọi, định vị điện thoại, quay phim, chụp ảnh, bật - tắt 3G/GPRS của điện thoại bị giám sát. Thậm chí người sử dụng còn có thể ra lệnh điều khiển từ xa điện thoại bị cài Ptracker bằng cách nhắn tin tới điện thoại này.</w:t>
      </w:r>
    </w:p>
    <w:p w14:paraId="500E9F4D" w14:textId="77777777" w:rsidR="0056622A" w:rsidRDefault="0056622A" w:rsidP="0056622A">
      <w:r>
        <w:t>1.</w:t>
      </w:r>
      <w:r>
        <w:tab/>
        <w:t>Dựa vào quy tắc ứng xử ACM, hãy phân tích các hành vi vi phạm quy tắc ứng xử vi phạm của người ra quyết định kinh doanh phần mềm này.</w:t>
      </w:r>
    </w:p>
    <w:p w14:paraId="23BE1B80" w14:textId="5C022E01" w:rsidR="0056622A" w:rsidRDefault="0056622A" w:rsidP="0056622A">
      <w:r>
        <w:t>2.</w:t>
      </w:r>
      <w:r>
        <w:tab/>
        <w:t>Dựa vào quy tắc ứng xử ACM, hãy phân tích các hành vi vi phạm quy tắc ứng xử vi phạm của người dùng phần mềm trên để theo dõi và điều khiển điện thoại của người khác</w:t>
      </w:r>
    </w:p>
    <w:p w14:paraId="75B0B4B7" w14:textId="728765A8" w:rsidR="0056622A" w:rsidRPr="005556CC" w:rsidRDefault="0056622A" w:rsidP="0056622A">
      <w:pPr>
        <w:rPr>
          <w:i/>
          <w:iCs/>
        </w:rPr>
      </w:pPr>
      <w:r w:rsidRPr="005556CC">
        <w:rPr>
          <w:i/>
          <w:iCs/>
        </w:rPr>
        <w:t>Người quản trị mạng của một công ty nhỏ được giao giải quyết mọi vấn đề liên quan đến việc cài đặt, cấu hình các phần cứng cũng như phần mềm trên hệ thống máy tính</w:t>
      </w:r>
      <w:r w:rsidR="005556CC" w:rsidRPr="005556CC">
        <w:rPr>
          <w:i/>
          <w:iCs/>
        </w:rPr>
        <w:t>.</w:t>
      </w:r>
      <w:r w:rsidRPr="005556CC">
        <w:rPr>
          <w:i/>
          <w:iCs/>
        </w:rPr>
        <w:t xml:space="preserve"> Khi cài mới hoặc cập nhật các phần mềm đều có các đề xuất chi tiền mua các phần mềm có bản quyền. Tuy nhiên </w:t>
      </w:r>
      <w:r w:rsidR="005556CC" w:rsidRPr="005556CC">
        <w:rPr>
          <w:i/>
          <w:iCs/>
        </w:rPr>
        <w:t>người quản trị</w:t>
      </w:r>
      <w:r w:rsidRPr="005556CC">
        <w:rPr>
          <w:i/>
          <w:iCs/>
        </w:rPr>
        <w:t xml:space="preserve"> không bao giờ mua các phần mềm có bản quyền đó về cài đặt mà chỉ cài đặt các bản crack. Số tiền mua bản quyền hằng năm </w:t>
      </w:r>
      <w:r w:rsidR="005556CC" w:rsidRPr="005556CC">
        <w:rPr>
          <w:i/>
          <w:iCs/>
        </w:rPr>
        <w:t>người quản trị</w:t>
      </w:r>
      <w:r w:rsidRPr="005556CC">
        <w:rPr>
          <w:i/>
          <w:iCs/>
        </w:rPr>
        <w:t xml:space="preserve"> chiếm đoạt hết. Do dùng các phần mềm crack nên thỉnh thoảng </w:t>
      </w:r>
      <w:r w:rsidR="005556CC" w:rsidRPr="005556CC">
        <w:rPr>
          <w:i/>
          <w:iCs/>
        </w:rPr>
        <w:t>người quản trị</w:t>
      </w:r>
      <w:r w:rsidRPr="005556CC">
        <w:rPr>
          <w:i/>
          <w:iCs/>
        </w:rPr>
        <w:t xml:space="preserve"> phải tìm các key crack trên các trang crack để cấu hình lại các phần mềm.</w:t>
      </w:r>
    </w:p>
    <w:p w14:paraId="1711BF61" w14:textId="193312A5" w:rsidR="0056622A" w:rsidRPr="005556CC" w:rsidRDefault="0056622A" w:rsidP="0056622A">
      <w:pPr>
        <w:rPr>
          <w:i/>
          <w:iCs/>
        </w:rPr>
      </w:pPr>
      <w:r w:rsidRPr="005556CC">
        <w:rPr>
          <w:i/>
          <w:iCs/>
        </w:rPr>
        <w:t>1.</w:t>
      </w:r>
      <w:r w:rsidRPr="005556CC">
        <w:rPr>
          <w:i/>
          <w:iCs/>
        </w:rPr>
        <w:tab/>
        <w:t xml:space="preserve">Dựa vào quy tắc ứng xử ACM, hãy phân tích các hành vi vi phạm quy tắc ứng xử vi phạm của </w:t>
      </w:r>
      <w:r w:rsidR="005556CC" w:rsidRPr="005556CC">
        <w:rPr>
          <w:i/>
          <w:iCs/>
        </w:rPr>
        <w:t>người quản trị</w:t>
      </w:r>
      <w:r w:rsidRPr="005556CC">
        <w:rPr>
          <w:i/>
          <w:iCs/>
        </w:rPr>
        <w:t>.</w:t>
      </w:r>
    </w:p>
    <w:p w14:paraId="0ED3BDF0" w14:textId="1C42B973" w:rsidR="0056622A" w:rsidRPr="005556CC" w:rsidRDefault="0056622A" w:rsidP="0056622A">
      <w:pPr>
        <w:rPr>
          <w:i/>
          <w:iCs/>
        </w:rPr>
      </w:pPr>
      <w:r w:rsidRPr="005556CC">
        <w:rPr>
          <w:i/>
          <w:iCs/>
        </w:rPr>
        <w:t>2.</w:t>
      </w:r>
      <w:r w:rsidRPr="005556CC">
        <w:rPr>
          <w:i/>
          <w:iCs/>
        </w:rPr>
        <w:tab/>
        <w:t xml:space="preserve">Phân tích mối nguy hại của hành vi </w:t>
      </w:r>
      <w:r w:rsidR="005556CC" w:rsidRPr="005556CC">
        <w:rPr>
          <w:i/>
          <w:iCs/>
        </w:rPr>
        <w:t>của người quản trị mạng</w:t>
      </w:r>
      <w:r w:rsidRPr="005556CC">
        <w:rPr>
          <w:i/>
          <w:iCs/>
        </w:rPr>
        <w:t xml:space="preserve"> ảnh hưởng đến doanh nghiệp.</w:t>
      </w:r>
    </w:p>
    <w:p w14:paraId="57970EE8" w14:textId="71135C95" w:rsidR="0056622A" w:rsidRPr="0056622A" w:rsidRDefault="0056622A" w:rsidP="0056622A">
      <w:pPr>
        <w:rPr>
          <w:b/>
          <w:bCs/>
        </w:rPr>
      </w:pPr>
      <w:r w:rsidRPr="0056622A">
        <w:rPr>
          <w:b/>
          <w:bCs/>
        </w:rPr>
        <w:t>Một số tình huống tìm hiểu Luật An ninh mạng:</w:t>
      </w:r>
    </w:p>
    <w:p w14:paraId="323113FB" w14:textId="77777777" w:rsidR="0056622A" w:rsidRPr="0004251A" w:rsidRDefault="0056622A" w:rsidP="0056622A">
      <w:r w:rsidRPr="0004251A">
        <w:rPr>
          <w:b/>
          <w:bCs/>
        </w:rPr>
        <w:t>Tình huống 1.</w:t>
      </w:r>
      <w:r w:rsidRPr="0004251A">
        <w:t> Do thiếu tiền ăn chơi, A và B đã lập ra nhiều tài khoản facebook ảo để bán điện thoại qua mạng. Hai bạn chụp ảnh những chiếc điện thoại và lấy những hình ảnh trên mạng để đăng bán với giá rẻ hơn so với giá thị trường và đặt ra quy định là khách hàng mua hàng được quyền đổi trả nhưng không được xem hàng trước khi thanh toán tiền. Đến lúc giao hàng, 2 bạn đã bỏ một hộp khẩu trang y tế thay vì điện thoại. Sau đó, 02 bạn xóa tài khoản facebook với mục đích khách hàng sau khi phát hiện sẽ không liên lạc được.</w:t>
      </w:r>
    </w:p>
    <w:p w14:paraId="1FD842D3" w14:textId="77777777" w:rsidR="0056622A" w:rsidRPr="0004251A" w:rsidRDefault="0056622A" w:rsidP="0056622A">
      <w:r w:rsidRPr="0004251A">
        <w:rPr>
          <w:b/>
          <w:bCs/>
        </w:rPr>
        <w:t>Hỏi, nếu A và B rủ em tham gia thì em có tham gia cùng không? Vì sao?</w:t>
      </w:r>
    </w:p>
    <w:p w14:paraId="46886CCC" w14:textId="77777777" w:rsidR="0056622A" w:rsidRPr="0004251A" w:rsidRDefault="0056622A" w:rsidP="0056622A">
      <w:r w:rsidRPr="0004251A">
        <w:rPr>
          <w:i/>
          <w:iCs/>
        </w:rPr>
        <w:t>Gợi ý trả lời:</w:t>
      </w:r>
    </w:p>
    <w:p w14:paraId="7AC2A745" w14:textId="77777777" w:rsidR="0056622A" w:rsidRPr="0004251A" w:rsidRDefault="0056622A" w:rsidP="0056622A">
      <w:r w:rsidRPr="0004251A">
        <w:t>Không, vì hành vi của A và B là vi phạm pháp luật. Vi phạm điều cấm của </w:t>
      </w:r>
      <w:hyperlink r:id="rId17" w:tgtFrame="_blank" w:history="1">
        <w:r w:rsidRPr="0004251A">
          <w:rPr>
            <w:rStyle w:val="Hyperlink"/>
            <w:b/>
            <w:bCs/>
          </w:rPr>
          <w:t>Luật An ninh mạng</w:t>
        </w:r>
      </w:hyperlink>
      <w:r w:rsidRPr="0004251A">
        <w:t> (hành vi sử dụng công nghệ thông tin để chiếm đoạt tải sản).</w:t>
      </w:r>
    </w:p>
    <w:p w14:paraId="1898081E" w14:textId="77777777" w:rsidR="0056622A" w:rsidRPr="0004251A" w:rsidRDefault="0056622A" w:rsidP="0056622A">
      <w:r w:rsidRPr="0004251A">
        <w:t>Điều 174 </w:t>
      </w:r>
      <w:hyperlink r:id="rId18" w:tgtFrame="_blank" w:history="1">
        <w:r w:rsidRPr="0004251A">
          <w:rPr>
            <w:rStyle w:val="Hyperlink"/>
            <w:b/>
            <w:bCs/>
          </w:rPr>
          <w:t>Bộ luật hình sự 2015</w:t>
        </w:r>
      </w:hyperlink>
      <w:r w:rsidRPr="0004251A">
        <w:t> sửa đổi bổ sung quy định về  Tội lừa đảo chiếm đoạt tài sản nhưu sau:</w:t>
      </w:r>
    </w:p>
    <w:p w14:paraId="1B7C18BA" w14:textId="77777777" w:rsidR="0056622A" w:rsidRPr="0004251A" w:rsidRDefault="0056622A" w:rsidP="0056622A">
      <w:r w:rsidRPr="0004251A">
        <w:t>Tìm hiểu Luật An ninh mạng 2018</w:t>
      </w:r>
    </w:p>
    <w:p w14:paraId="02CD6965" w14:textId="77777777" w:rsidR="0056622A" w:rsidRPr="0004251A" w:rsidRDefault="0056622A" w:rsidP="0056622A">
      <w:r w:rsidRPr="0004251A">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1D5108A8" w14:textId="77777777" w:rsidR="0056622A" w:rsidRPr="0004251A" w:rsidRDefault="0056622A" w:rsidP="0056622A">
      <w:r w:rsidRPr="0004251A">
        <w:t>a) Đã bị xử phạt vi phạm hành chính về hành vi chiếm đoạt tài sản mà còn vi phạm;</w:t>
      </w:r>
    </w:p>
    <w:p w14:paraId="48C5DB04" w14:textId="77777777" w:rsidR="0056622A" w:rsidRPr="0004251A" w:rsidRDefault="0056622A" w:rsidP="0056622A">
      <w:r w:rsidRPr="0004251A">
        <w:t>b) Đã bị kết án về tội này hoặc về một trong các tội quy định tại các điều 168, 169, 170, 171, 172, 173, 175 và 290 của Bộ luật này, chưa được xóa án tích mà còn vi phạm;</w:t>
      </w:r>
    </w:p>
    <w:p w14:paraId="69700BF5" w14:textId="77777777" w:rsidR="0056622A" w:rsidRPr="0004251A" w:rsidRDefault="0056622A" w:rsidP="0056622A">
      <w:r w:rsidRPr="0004251A">
        <w:lastRenderedPageBreak/>
        <w:t>c) Gây ảnh hưởng xấu đến an ninh, trật tự, an toàn xã hội;</w:t>
      </w:r>
    </w:p>
    <w:p w14:paraId="0A87983D" w14:textId="77777777" w:rsidR="0056622A" w:rsidRPr="0004251A" w:rsidRDefault="0056622A" w:rsidP="0056622A">
      <w:r w:rsidRPr="0004251A">
        <w:t>d) Tài sản là phương tiện kiếm sống chính của người bị hại và gia đình họ96.</w:t>
      </w:r>
    </w:p>
    <w:p w14:paraId="0EE814A9" w14:textId="77777777" w:rsidR="0056622A" w:rsidRPr="0004251A" w:rsidRDefault="0056622A" w:rsidP="0056622A">
      <w:r w:rsidRPr="0004251A">
        <w:t>2. Phạm tội thuộc một trong các trường hợp sau đây, thì bị phạt tù từ 02 năm đến 07 năm:</w:t>
      </w:r>
    </w:p>
    <w:p w14:paraId="786D4938" w14:textId="77777777" w:rsidR="0056622A" w:rsidRPr="0004251A" w:rsidRDefault="0056622A" w:rsidP="0056622A">
      <w:r w:rsidRPr="0004251A">
        <w:t>a) Có tổ chức;</w:t>
      </w:r>
    </w:p>
    <w:p w14:paraId="139EE188" w14:textId="77777777" w:rsidR="0056622A" w:rsidRPr="0004251A" w:rsidRDefault="0056622A" w:rsidP="0056622A">
      <w:r w:rsidRPr="0004251A">
        <w:t>b) Có tính chất chuyên nghiệp;</w:t>
      </w:r>
    </w:p>
    <w:p w14:paraId="513EDF5E" w14:textId="77777777" w:rsidR="0056622A" w:rsidRPr="0004251A" w:rsidRDefault="0056622A" w:rsidP="0056622A">
      <w:r w:rsidRPr="0004251A">
        <w:t>c) Chiếm đoạt tài sản trị giá từ 50.000.000 đồng đến dưới 200.000.000 đồng;</w:t>
      </w:r>
    </w:p>
    <w:p w14:paraId="740C057E" w14:textId="77777777" w:rsidR="0056622A" w:rsidRPr="0004251A" w:rsidRDefault="0056622A" w:rsidP="0056622A">
      <w:r w:rsidRPr="0004251A">
        <w:t>d) Tái phạm nguy hiểm;</w:t>
      </w:r>
    </w:p>
    <w:p w14:paraId="0C3BA5A4" w14:textId="77777777" w:rsidR="0056622A" w:rsidRPr="0004251A" w:rsidRDefault="0056622A" w:rsidP="0056622A">
      <w:r w:rsidRPr="0004251A">
        <w:t>đ) Lợi dụng chức vụ, quyền hạn hoặc lợi dụng danh nghĩa cơ quan, tổ chức;</w:t>
      </w:r>
    </w:p>
    <w:p w14:paraId="674E4996" w14:textId="77777777" w:rsidR="0056622A" w:rsidRPr="0004251A" w:rsidRDefault="0056622A" w:rsidP="0056622A">
      <w:r w:rsidRPr="0004251A">
        <w:t>e) Dùng thủ đoạn xảo quyệt;</w:t>
      </w:r>
    </w:p>
    <w:p w14:paraId="4169E47F" w14:textId="77777777" w:rsidR="0056622A" w:rsidRPr="0004251A" w:rsidRDefault="0056622A" w:rsidP="0056622A">
      <w:r w:rsidRPr="0004251A">
        <w:t>g)97 (được bãi bỏ)</w:t>
      </w:r>
    </w:p>
    <w:p w14:paraId="166FB049" w14:textId="77777777" w:rsidR="0056622A" w:rsidRPr="0004251A" w:rsidRDefault="0056622A" w:rsidP="0056622A">
      <w:r w:rsidRPr="0004251A">
        <w:t>3. Phạm tội thuộc một trong các trường hợp sau đây, thì bị phạt tù từ 07 năm đến 15 năm:</w:t>
      </w:r>
    </w:p>
    <w:p w14:paraId="55CA9352" w14:textId="77777777" w:rsidR="0056622A" w:rsidRPr="0004251A" w:rsidRDefault="0056622A" w:rsidP="0056622A">
      <w:r w:rsidRPr="0004251A">
        <w:t>a) Chiếm đoạt tài sản trị giá từ 200.000.000 đồng đến dưới 500.000.000 đồng;</w:t>
      </w:r>
    </w:p>
    <w:p w14:paraId="57829079" w14:textId="77777777" w:rsidR="0056622A" w:rsidRPr="0004251A" w:rsidRDefault="0056622A" w:rsidP="0056622A">
      <w:r w:rsidRPr="0004251A">
        <w:t>b)98 (được bãi bỏ)</w:t>
      </w:r>
    </w:p>
    <w:p w14:paraId="46ED4A13" w14:textId="77777777" w:rsidR="0056622A" w:rsidRPr="0004251A" w:rsidRDefault="0056622A" w:rsidP="0056622A">
      <w:r w:rsidRPr="0004251A">
        <w:t>c) Lợi dụng thiên tai, dịch bệnh.</w:t>
      </w:r>
    </w:p>
    <w:p w14:paraId="183F85C2" w14:textId="77777777" w:rsidR="0056622A" w:rsidRPr="0004251A" w:rsidRDefault="0056622A" w:rsidP="0056622A">
      <w:r w:rsidRPr="0004251A">
        <w:t>4. Phạm tội thuộc một trong các trường hợp sau đây, thì bị phạt tù từ 12 năm đến 20 năm hoặc tù chung thân:</w:t>
      </w:r>
    </w:p>
    <w:p w14:paraId="57FB288F" w14:textId="77777777" w:rsidR="0056622A" w:rsidRPr="0004251A" w:rsidRDefault="0056622A" w:rsidP="0056622A">
      <w:r w:rsidRPr="0004251A">
        <w:t>a) Chiếm đoạt tài sản trị giá 500.000.000 đồng trở lên;</w:t>
      </w:r>
    </w:p>
    <w:p w14:paraId="594FE1EB" w14:textId="77777777" w:rsidR="0056622A" w:rsidRPr="0004251A" w:rsidRDefault="0056622A" w:rsidP="0056622A">
      <w:r w:rsidRPr="0004251A">
        <w:t>Sự cần thiết ban hành Luật An ninh mạng</w:t>
      </w:r>
    </w:p>
    <w:p w14:paraId="689AEAC1" w14:textId="77777777" w:rsidR="0056622A" w:rsidRPr="0004251A" w:rsidRDefault="0056622A" w:rsidP="0056622A">
      <w:r w:rsidRPr="0004251A">
        <w:t>b)99 (được bãi bỏ)</w:t>
      </w:r>
    </w:p>
    <w:p w14:paraId="1A2CEE05" w14:textId="77777777" w:rsidR="0056622A" w:rsidRPr="0004251A" w:rsidRDefault="0056622A" w:rsidP="0056622A">
      <w:r w:rsidRPr="0004251A">
        <w:t>c) Lợi dụng hoàn cảnh chiến tranh, tình trạng khẩn cấp.</w:t>
      </w:r>
    </w:p>
    <w:p w14:paraId="48B3EB9D" w14:textId="77777777" w:rsidR="0056622A" w:rsidRPr="0004251A" w:rsidRDefault="0056622A" w:rsidP="0056622A">
      <w:r w:rsidRPr="0004251A">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3962CFE9" w14:textId="77777777" w:rsidR="0056622A" w:rsidRPr="0004251A" w:rsidRDefault="0056622A" w:rsidP="0056622A">
      <w:r w:rsidRPr="0004251A">
        <w:rPr>
          <w:b/>
          <w:bCs/>
        </w:rPr>
        <w:t>Tình huống 2. </w:t>
      </w:r>
      <w:r w:rsidRPr="0004251A">
        <w:t>A và B là hai bạn rất thân từ khi còn là học sinh tiểu học đến trung học cơ sở, nhưng đến năm lớp 8 thì A và B không còn thân thiết và chơi với nhau nữa.</w:t>
      </w:r>
    </w:p>
    <w:p w14:paraId="1ECEEA60" w14:textId="77777777" w:rsidR="0056622A" w:rsidRPr="0004251A" w:rsidRDefault="0056622A" w:rsidP="0056622A">
      <w:r w:rsidRPr="0004251A">
        <w:t>B đã dùng tài khoản mạng xã hội Facebook để đăng tải các thông tin về bí mật của cá nhân A như tính cách, những đặc điểm trên cơ thể, về gia đình A, nói xấu A…và chia sẻ thông tin này đến bạn bè của A và nhận được nhiều bình luận từ người dùng Facebook. A rất buồn và đã đề nghị B gở bỏ các thông tin nhưng B không gở dẫn đến A phải bỏ học.</w:t>
      </w:r>
    </w:p>
    <w:p w14:paraId="0302185B" w14:textId="77777777" w:rsidR="0056622A" w:rsidRPr="0004251A" w:rsidRDefault="0056622A" w:rsidP="0056622A">
      <w:r w:rsidRPr="0004251A">
        <w:rPr>
          <w:b/>
          <w:bCs/>
          <w:i/>
          <w:iCs/>
        </w:rPr>
        <w:t>Hỏi: Việc B dùng mạng xã hội Facebook để đăng tải các thông tin về bí mật của cá nhân A như tính cách, những đặc điểm trên cơ thể, về gia đình A có đúng pháp luật không? Vì sao</w:t>
      </w:r>
    </w:p>
    <w:p w14:paraId="026D065F" w14:textId="77777777" w:rsidR="0056622A" w:rsidRPr="0004251A" w:rsidRDefault="0056622A" w:rsidP="0056622A">
      <w:r w:rsidRPr="0004251A">
        <w:rPr>
          <w:i/>
          <w:iCs/>
        </w:rPr>
        <w:t>Gợi ý Trả lời:</w:t>
      </w:r>
    </w:p>
    <w:p w14:paraId="2B9A1D8B" w14:textId="77777777" w:rsidR="0056622A" w:rsidRPr="0004251A" w:rsidRDefault="0056622A" w:rsidP="0056622A">
      <w:r w:rsidRPr="0004251A">
        <w:t>Hành vi của B là vi phạm pháp luật, vì theo Điều 18 </w:t>
      </w:r>
      <w:hyperlink r:id="rId19" w:tgtFrame="_blank" w:history="1">
        <w:r w:rsidRPr="0004251A">
          <w:rPr>
            <w:rStyle w:val="Hyperlink"/>
            <w:i/>
            <w:iCs/>
          </w:rPr>
          <w:t>Luật An ninh mạng</w:t>
        </w:r>
      </w:hyperlink>
      <w:r w:rsidRPr="0004251A">
        <w:t xml:space="preserve"> thì Hành vi sử dụng không gian mạng, công nghệ thông tin, phương tiện điện tử Đăng tải, phát tán thông tin trên không gian mạng có nội dung bí mật cá nhân, bí mật gia đình và đời sống riêng tư gây ảnh </w:t>
      </w:r>
      <w:r w:rsidRPr="0004251A">
        <w:lastRenderedPageBreak/>
        <w:t>hưởng đến danh dự, uy tín, nhân phẩm, quyền và lợi ích hợp pháp của cơ quan, tổ chức, cá nhân là vi phạm pháp luật.</w:t>
      </w:r>
    </w:p>
    <w:p w14:paraId="526C1C5B" w14:textId="77777777" w:rsidR="0056622A" w:rsidRPr="0004251A" w:rsidRDefault="0056622A" w:rsidP="0056622A">
      <w:r w:rsidRPr="0004251A">
        <w:t>Hành vi của B sẽ bị xử phạt như thế nào: Phạt tiền từ 10-20 triệu đồng đối với hành vi: Cung cấp, trao đổi, truyền đưa hoặc lưu trữ, sử dụng thông tin số nhằm đe dọa, quấy rối, xuyên tạc, vu khống, xúc phạm uy tín của tổ chức, danh dự, nhân phẩm, uy tín của người khác.</w:t>
      </w:r>
    </w:p>
    <w:p w14:paraId="1888B078" w14:textId="77777777" w:rsidR="0056622A" w:rsidRPr="0004251A" w:rsidRDefault="0056622A" w:rsidP="0056622A">
      <w:r w:rsidRPr="0004251A">
        <w:t> Nghị định số 174/2013/NĐ-CP ngày 03/11/2013 của Chính phủ quy định xử phạt vi pham hành chính trong lĩnh vực bưu chính, viễn thông, công nghệ thông tin và tần số vô tuyến điện.</w:t>
      </w:r>
    </w:p>
    <w:p w14:paraId="4EE6A42A" w14:textId="77777777" w:rsidR="0056622A" w:rsidRPr="0004251A" w:rsidRDefault="0056622A" w:rsidP="0056622A">
      <w:r w:rsidRPr="0004251A">
        <w:rPr>
          <w:b/>
          <w:bCs/>
        </w:rPr>
        <w:t>Tình huống 3.</w:t>
      </w:r>
      <w:r w:rsidRPr="0004251A">
        <w:t> Theo các bạn khi sử dụng mạng internet, nhất là mạng xã hội như facebook thì chúng ta không được đăng tải, phát tán những nội dung gì?</w:t>
      </w:r>
    </w:p>
    <w:p w14:paraId="0134BE6C" w14:textId="77777777" w:rsidR="0056622A" w:rsidRPr="0004251A" w:rsidRDefault="0056622A" w:rsidP="0056622A">
      <w:r w:rsidRPr="0004251A">
        <w:rPr>
          <w:i/>
          <w:iCs/>
        </w:rPr>
        <w:t>Gợi ý trả lời:</w:t>
      </w:r>
    </w:p>
    <w:p w14:paraId="5F79DC92" w14:textId="77777777" w:rsidR="0056622A" w:rsidRPr="0004251A" w:rsidRDefault="0056622A" w:rsidP="0056622A">
      <w:r w:rsidRPr="0004251A">
        <w:t>Theo quy định tại Điều 18 Luật An ninh mạng thì hành vi Đăng tải, phát tán thông tin trên không gian mạng có nội dung quy định dưới đây là vi phạm pháp luật:</w:t>
      </w:r>
    </w:p>
    <w:p w14:paraId="610FB4BD" w14:textId="77777777" w:rsidR="0056622A" w:rsidRPr="0004251A" w:rsidRDefault="0056622A" w:rsidP="0056622A">
      <w:r w:rsidRPr="0004251A">
        <w:t>1. Thông tin trên không gian mạng có nội dung tuyên truyền chống Nhà nước Cộng hòa xã hội chủ nghĩa Việt Nam bao gồm:</w:t>
      </w:r>
    </w:p>
    <w:p w14:paraId="3295AAF3" w14:textId="77777777" w:rsidR="0056622A" w:rsidRPr="0004251A" w:rsidRDefault="0056622A" w:rsidP="0056622A">
      <w:r w:rsidRPr="0004251A">
        <w:t>a) Tuyên truyền xuyên tạc, phỉ báng chính quyền nhân dân;</w:t>
      </w:r>
    </w:p>
    <w:p w14:paraId="32CC0285" w14:textId="77777777" w:rsidR="0056622A" w:rsidRPr="0004251A" w:rsidRDefault="0056622A" w:rsidP="0056622A">
      <w:r w:rsidRPr="0004251A">
        <w:t>b) Chiến tranh tâm lý, kích động chiến tranh xâm lược, chia rẽ, gây thù hận giữa các dân tộc, tôn giáo và nhân dân các nước;</w:t>
      </w:r>
    </w:p>
    <w:p w14:paraId="578984C7" w14:textId="77777777" w:rsidR="0056622A" w:rsidRPr="0004251A" w:rsidRDefault="0056622A" w:rsidP="0056622A">
      <w:r w:rsidRPr="0004251A">
        <w:t>c) Xúc phạm dân tộc, quốc kỳ, quốc huy, quốc ca, vĩ nhân, lãnh tụ, danh nhân, anh hùng dân tộc.</w:t>
      </w:r>
    </w:p>
    <w:p w14:paraId="51B7A5AD" w14:textId="77777777" w:rsidR="0056622A" w:rsidRPr="0004251A" w:rsidRDefault="0056622A" w:rsidP="0056622A">
      <w:r w:rsidRPr="0004251A">
        <w:t>2. Thông tin trên không gian mạng có nội dung kích động gây bạo loạn, phá rối an ninh, gây rối trật tự công cộng bao gồm:</w:t>
      </w:r>
    </w:p>
    <w:p w14:paraId="0D5BC075" w14:textId="77777777" w:rsidR="0056622A" w:rsidRPr="0004251A" w:rsidRDefault="0056622A" w:rsidP="0056622A">
      <w:r w:rsidRPr="0004251A">
        <w:t>a) Kêu gọi, vận động, xúi giục, đe dọa, gây chia rẽ, tiến hành hoạt động vũ trang hoặc dùng bạo lực nhằm chống chính quyền nhân dân;</w:t>
      </w:r>
    </w:p>
    <w:p w14:paraId="13F2FD7B" w14:textId="77777777" w:rsidR="0056622A" w:rsidRPr="0004251A" w:rsidRDefault="0056622A" w:rsidP="0056622A">
      <w:r w:rsidRPr="0004251A">
        <w:t>b) Kêu gọi, vận động, xúi giục, đe dọa, lôi kéo tụ tập đông người gây rối, chống người thi hành công vụ, cản trở hoạt động của cơ quan, tổ chức gây mất ổn định về an ninh, trật tự.</w:t>
      </w:r>
    </w:p>
    <w:p w14:paraId="6BF31B44" w14:textId="77777777" w:rsidR="0056622A" w:rsidRPr="0004251A" w:rsidRDefault="0056622A" w:rsidP="0056622A">
      <w:r w:rsidRPr="0004251A">
        <w:t>3. Thông tin trên không gian mạng có nội dung làm nhục, vu khống bao gồm:</w:t>
      </w:r>
    </w:p>
    <w:p w14:paraId="6869F9C2" w14:textId="77777777" w:rsidR="0056622A" w:rsidRPr="0004251A" w:rsidRDefault="0056622A" w:rsidP="0056622A">
      <w:r w:rsidRPr="0004251A">
        <w:t>a) Xúc phạm nghiêm trọng danh dự, uy tín, nhân phẩm của người khác;</w:t>
      </w:r>
    </w:p>
    <w:p w14:paraId="449F83A2" w14:textId="77777777" w:rsidR="0056622A" w:rsidRPr="0004251A" w:rsidRDefault="0056622A" w:rsidP="0056622A">
      <w:r w:rsidRPr="0004251A">
        <w:t>b) Thông tin bịa đặt, sai sự thật xâm phạm danh dự, uy tín, nhân phẩm hoặc gây thiệt hại đến quyền và lợi ích hợp pháp của cơ quan, tổ chức, cá nhân khác.</w:t>
      </w:r>
    </w:p>
    <w:p w14:paraId="3689B6DE" w14:textId="77777777" w:rsidR="0056622A" w:rsidRPr="0004251A" w:rsidRDefault="0056622A" w:rsidP="0056622A">
      <w:r w:rsidRPr="0004251A">
        <w:t>4. Thông tin trên không gian mạng có nội dung xâm phạm trật tự quản lý kinh tế bao gồm:</w:t>
      </w:r>
    </w:p>
    <w:p w14:paraId="5C393465" w14:textId="77777777" w:rsidR="0056622A" w:rsidRPr="0004251A" w:rsidRDefault="0056622A" w:rsidP="0056622A">
      <w:r w:rsidRPr="0004251A">
        <w:t>a) Thông tin bịa đặt, sai sự thật về sản phẩm, hàng hóa, tiền, trái phiếu, tín phiếu, công trái, séc và các loại giấy tờ có giá khác;</w:t>
      </w:r>
    </w:p>
    <w:p w14:paraId="199BE70D" w14:textId="77777777" w:rsidR="0056622A" w:rsidRPr="0004251A" w:rsidRDefault="0056622A" w:rsidP="0056622A">
      <w:r w:rsidRPr="0004251A">
        <w:t>b) Thông tin bịa đặt, sai sự thật trong lĩnh vực tài chính, ngân hàng, thương mại điện tử, thanh toán điện tử, kinh doanh tiền tệ, huy động vốn, kinh doanh đa cấp, chứng khoán.</w:t>
      </w:r>
    </w:p>
    <w:p w14:paraId="0CFBA7D5" w14:textId="77777777" w:rsidR="0056622A" w:rsidRPr="0004251A" w:rsidRDefault="0056622A" w:rsidP="0056622A">
      <w:r w:rsidRPr="0004251A">
        <w:t>5. Thông tin trên </w:t>
      </w:r>
      <w:hyperlink r:id="rId20" w:tgtFrame="_blank" w:history="1">
        <w:r w:rsidRPr="0004251A">
          <w:rPr>
            <w:rStyle w:val="Hyperlink"/>
            <w:b/>
            <w:bCs/>
          </w:rPr>
          <w:t>không gian mạng</w:t>
        </w:r>
      </w:hyperlink>
      <w:r w:rsidRPr="0004251A">
        <w:t>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2D623C25" w14:textId="77777777" w:rsidR="0056622A" w:rsidRPr="0004251A" w:rsidRDefault="0056622A" w:rsidP="0056622A">
      <w:r w:rsidRPr="0004251A">
        <w:rPr>
          <w:b/>
          <w:bCs/>
        </w:rPr>
        <w:lastRenderedPageBreak/>
        <w:t>Tình huống 4</w:t>
      </w:r>
      <w:r w:rsidRPr="0004251A">
        <w:t>. Bạn A học lớp 9 rất thích đốt pháo, lân la lên mạng bạn A được một tài khoản facebook mời mua pháo với giá 200k/hộp. A đã nói dối bố mẹ là cần 200k để nộp tiền học, sau khi bố mẹ cho tiền thì A đã mua card điện thoại rồi nhắn mã số cho người bán pháo trên mạng để mua pháo về đốt.</w:t>
      </w:r>
    </w:p>
    <w:p w14:paraId="2CAA1FE6" w14:textId="77777777" w:rsidR="0056622A" w:rsidRPr="0004251A" w:rsidRDefault="0056622A" w:rsidP="0056622A">
      <w:r w:rsidRPr="0004251A">
        <w:rPr>
          <w:b/>
          <w:bCs/>
        </w:rPr>
        <w:t>Hỏi: Việc A lên mạng xã hội mua pháo có đúng không?, vì sao?</w:t>
      </w:r>
    </w:p>
    <w:p w14:paraId="159686D6" w14:textId="77777777" w:rsidR="0056622A" w:rsidRPr="0004251A" w:rsidRDefault="0056622A" w:rsidP="0056622A">
      <w:r w:rsidRPr="0004251A">
        <w:rPr>
          <w:i/>
          <w:iCs/>
        </w:rPr>
        <w:t>Gợi ý trả lời:</w:t>
      </w:r>
    </w:p>
    <w:p w14:paraId="4ABF6FC5" w14:textId="77777777" w:rsidR="0056622A" w:rsidRPr="0004251A" w:rsidRDefault="0056622A" w:rsidP="0056622A">
      <w:r w:rsidRPr="0004251A">
        <w:t>Hành vi của người bán pháo cũng như của A là vi phạm pháp luật, vì theo Điểm d Khoản 1 Điều 18 Luật An ninh mạng thì hành vi Tuyên truyền, quảng cáo, mua bán hàng hóa, dịch vụ thuộc danh mục cấm theo quy định của pháp luật là vi phạm pháp luật.</w:t>
      </w:r>
    </w:p>
    <w:p w14:paraId="2D2FC2F7" w14:textId="77777777" w:rsidR="0056622A" w:rsidRPr="0004251A" w:rsidRDefault="0056622A" w:rsidP="0056622A">
      <w:r w:rsidRPr="0004251A">
        <w:t>Hành vi của A sẽ bị xử lý: Phạt tiền từ 5 đến 10 triệu đồng về hành vi Sản xuất, tàng trữ, mua, bán, vận chuyển trái phép pháo, thuốc pháo và đồ chơi nguy hiểm (Nghị định 167/2013/NĐ-CP quy định xử phạt vi phạm hành chính trong lĩnh vực an ninh, trật tự, an toàn xã hội; phòng, chống tệ nạn xã hội; phòng cháy và chữa cháy; phòng, chống bạo lực gia đình)</w:t>
      </w:r>
    </w:p>
    <w:p w14:paraId="3AE58ABF" w14:textId="77777777" w:rsidR="00E009EF" w:rsidRDefault="00E009EF" w:rsidP="00E009EF"/>
    <w:sectPr w:rsidR="00E009EF" w:rsidSect="000F599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849DA"/>
    <w:multiLevelType w:val="hybridMultilevel"/>
    <w:tmpl w:val="D1985A48"/>
    <w:lvl w:ilvl="0" w:tplc="4DD2C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A3584"/>
    <w:multiLevelType w:val="hybridMultilevel"/>
    <w:tmpl w:val="6E0411C0"/>
    <w:lvl w:ilvl="0" w:tplc="E3E8FEB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7938DE"/>
    <w:multiLevelType w:val="hybridMultilevel"/>
    <w:tmpl w:val="D76E11E8"/>
    <w:lvl w:ilvl="0" w:tplc="2F80B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7B30"/>
    <w:multiLevelType w:val="hybridMultilevel"/>
    <w:tmpl w:val="721892B6"/>
    <w:lvl w:ilvl="0" w:tplc="4E162C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AA1E9E"/>
    <w:multiLevelType w:val="multilevel"/>
    <w:tmpl w:val="8952A0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587619191">
    <w:abstractNumId w:val="3"/>
  </w:num>
  <w:num w:numId="2" w16cid:durableId="1499691010">
    <w:abstractNumId w:val="4"/>
  </w:num>
  <w:num w:numId="3" w16cid:durableId="24719233">
    <w:abstractNumId w:val="0"/>
  </w:num>
  <w:num w:numId="4" w16cid:durableId="1762680441">
    <w:abstractNumId w:val="2"/>
  </w:num>
  <w:num w:numId="5" w16cid:durableId="503394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D12"/>
    <w:rsid w:val="000971A3"/>
    <w:rsid w:val="000F5997"/>
    <w:rsid w:val="0018336E"/>
    <w:rsid w:val="001F1924"/>
    <w:rsid w:val="00271D12"/>
    <w:rsid w:val="002741BE"/>
    <w:rsid w:val="002F4F97"/>
    <w:rsid w:val="004B302A"/>
    <w:rsid w:val="004B3F81"/>
    <w:rsid w:val="005556CC"/>
    <w:rsid w:val="0056622A"/>
    <w:rsid w:val="00657926"/>
    <w:rsid w:val="0078657C"/>
    <w:rsid w:val="008136F5"/>
    <w:rsid w:val="00844B68"/>
    <w:rsid w:val="009A5E09"/>
    <w:rsid w:val="00A020BD"/>
    <w:rsid w:val="00A65F24"/>
    <w:rsid w:val="00A723C0"/>
    <w:rsid w:val="00BC620F"/>
    <w:rsid w:val="00BE0ACF"/>
    <w:rsid w:val="00BF27BA"/>
    <w:rsid w:val="00BF3A27"/>
    <w:rsid w:val="00C22F86"/>
    <w:rsid w:val="00C465D2"/>
    <w:rsid w:val="00CD4F2C"/>
    <w:rsid w:val="00D636A4"/>
    <w:rsid w:val="00E009EF"/>
    <w:rsid w:val="00E2231D"/>
    <w:rsid w:val="00F05A74"/>
    <w:rsid w:val="00F25AF1"/>
    <w:rsid w:val="00F502FC"/>
    <w:rsid w:val="00F53695"/>
    <w:rsid w:val="00F5560F"/>
    <w:rsid w:val="00F82FF5"/>
    <w:rsid w:val="00FA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C7D4"/>
  <w15:chartTrackingRefBased/>
  <w15:docId w15:val="{06C8F714-8E6D-4DC9-B695-8A2D7F0F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3C0"/>
    <w:pPr>
      <w:ind w:left="720"/>
      <w:contextualSpacing/>
    </w:pPr>
  </w:style>
  <w:style w:type="character" w:styleId="Hyperlink">
    <w:name w:val="Hyperlink"/>
    <w:basedOn w:val="DefaultParagraphFont"/>
    <w:uiPriority w:val="99"/>
    <w:unhideWhenUsed/>
    <w:rsid w:val="005662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53363">
      <w:bodyDiv w:val="1"/>
      <w:marLeft w:val="0"/>
      <w:marRight w:val="0"/>
      <w:marTop w:val="0"/>
      <w:marBottom w:val="0"/>
      <w:divBdr>
        <w:top w:val="none" w:sz="0" w:space="0" w:color="auto"/>
        <w:left w:val="none" w:sz="0" w:space="0" w:color="auto"/>
        <w:bottom w:val="none" w:sz="0" w:space="0" w:color="auto"/>
        <w:right w:val="none" w:sz="0" w:space="0" w:color="auto"/>
      </w:divBdr>
      <w:divsChild>
        <w:div w:id="1362976141">
          <w:marLeft w:val="0"/>
          <w:marRight w:val="0"/>
          <w:marTop w:val="0"/>
          <w:marBottom w:val="0"/>
          <w:divBdr>
            <w:top w:val="none" w:sz="0" w:space="0" w:color="auto"/>
            <w:left w:val="none" w:sz="0" w:space="0" w:color="auto"/>
            <w:bottom w:val="none" w:sz="0" w:space="0" w:color="auto"/>
            <w:right w:val="none" w:sz="0" w:space="0" w:color="auto"/>
          </w:divBdr>
          <w:divsChild>
            <w:div w:id="1260334771">
              <w:marLeft w:val="0"/>
              <w:marRight w:val="0"/>
              <w:marTop w:val="0"/>
              <w:marBottom w:val="0"/>
              <w:divBdr>
                <w:top w:val="none" w:sz="0" w:space="0" w:color="auto"/>
                <w:left w:val="none" w:sz="0" w:space="0" w:color="auto"/>
                <w:bottom w:val="none" w:sz="0" w:space="0" w:color="auto"/>
                <w:right w:val="none" w:sz="0" w:space="0" w:color="auto"/>
              </w:divBdr>
              <w:divsChild>
                <w:div w:id="708070424">
                  <w:marLeft w:val="0"/>
                  <w:marRight w:val="0"/>
                  <w:marTop w:val="0"/>
                  <w:marBottom w:val="0"/>
                  <w:divBdr>
                    <w:top w:val="none" w:sz="0" w:space="0" w:color="auto"/>
                    <w:left w:val="none" w:sz="0" w:space="0" w:color="auto"/>
                    <w:bottom w:val="none" w:sz="0" w:space="0" w:color="auto"/>
                    <w:right w:val="none" w:sz="0" w:space="0" w:color="auto"/>
                  </w:divBdr>
                  <w:divsChild>
                    <w:div w:id="1012419989">
                      <w:marLeft w:val="0"/>
                      <w:marRight w:val="360"/>
                      <w:marTop w:val="0"/>
                      <w:marBottom w:val="0"/>
                      <w:divBdr>
                        <w:top w:val="none" w:sz="0" w:space="0" w:color="auto"/>
                        <w:left w:val="none" w:sz="0" w:space="0" w:color="auto"/>
                        <w:bottom w:val="none" w:sz="0" w:space="0" w:color="auto"/>
                        <w:right w:val="none" w:sz="0" w:space="0" w:color="auto"/>
                      </w:divBdr>
                      <w:divsChild>
                        <w:div w:id="1156189366">
                          <w:marLeft w:val="0"/>
                          <w:marRight w:val="0"/>
                          <w:marTop w:val="0"/>
                          <w:marBottom w:val="240"/>
                          <w:divBdr>
                            <w:top w:val="none" w:sz="0" w:space="0" w:color="auto"/>
                            <w:left w:val="none" w:sz="0" w:space="0" w:color="auto"/>
                            <w:bottom w:val="none" w:sz="0" w:space="0" w:color="auto"/>
                            <w:right w:val="none" w:sz="0" w:space="0" w:color="auto"/>
                          </w:divBdr>
                        </w:div>
                      </w:divsChild>
                    </w:div>
                    <w:div w:id="1564174631">
                      <w:marLeft w:val="0"/>
                      <w:marRight w:val="0"/>
                      <w:marTop w:val="0"/>
                      <w:marBottom w:val="0"/>
                      <w:divBdr>
                        <w:top w:val="none" w:sz="0" w:space="0" w:color="auto"/>
                        <w:left w:val="none" w:sz="0" w:space="0" w:color="auto"/>
                        <w:bottom w:val="none" w:sz="0" w:space="0" w:color="auto"/>
                        <w:right w:val="none" w:sz="0" w:space="0" w:color="auto"/>
                      </w:divBdr>
                      <w:divsChild>
                        <w:div w:id="1237938994">
                          <w:marLeft w:val="0"/>
                          <w:marRight w:val="0"/>
                          <w:marTop w:val="0"/>
                          <w:marBottom w:val="240"/>
                          <w:divBdr>
                            <w:top w:val="none" w:sz="0" w:space="0" w:color="auto"/>
                            <w:left w:val="none" w:sz="0" w:space="0" w:color="auto"/>
                            <w:bottom w:val="none" w:sz="0" w:space="0" w:color="auto"/>
                            <w:right w:val="none" w:sz="0" w:space="0" w:color="auto"/>
                          </w:divBdr>
                          <w:divsChild>
                            <w:div w:id="170801395">
                              <w:marLeft w:val="0"/>
                              <w:marRight w:val="0"/>
                              <w:marTop w:val="0"/>
                              <w:marBottom w:val="0"/>
                              <w:divBdr>
                                <w:top w:val="none" w:sz="0" w:space="0" w:color="auto"/>
                                <w:left w:val="none" w:sz="0" w:space="0" w:color="auto"/>
                                <w:bottom w:val="none" w:sz="0" w:space="0" w:color="auto"/>
                                <w:right w:val="none" w:sz="0" w:space="0" w:color="auto"/>
                              </w:divBdr>
                              <w:divsChild>
                                <w:div w:id="1807697045">
                                  <w:marLeft w:val="0"/>
                                  <w:marRight w:val="120"/>
                                  <w:marTop w:val="0"/>
                                  <w:marBottom w:val="0"/>
                                  <w:divBdr>
                                    <w:top w:val="none" w:sz="0" w:space="0" w:color="auto"/>
                                    <w:left w:val="none" w:sz="0" w:space="0" w:color="auto"/>
                                    <w:bottom w:val="none" w:sz="0" w:space="0" w:color="auto"/>
                                    <w:right w:val="none" w:sz="0" w:space="0" w:color="auto"/>
                                  </w:divBdr>
                                </w:div>
                                <w:div w:id="80774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607938">
              <w:marLeft w:val="0"/>
              <w:marRight w:val="0"/>
              <w:marTop w:val="0"/>
              <w:marBottom w:val="0"/>
              <w:divBdr>
                <w:top w:val="none" w:sz="0" w:space="0" w:color="auto"/>
                <w:left w:val="none" w:sz="0" w:space="0" w:color="auto"/>
                <w:bottom w:val="none" w:sz="0" w:space="0" w:color="auto"/>
                <w:right w:val="none" w:sz="0" w:space="0" w:color="auto"/>
              </w:divBdr>
              <w:divsChild>
                <w:div w:id="1456291202">
                  <w:marLeft w:val="0"/>
                  <w:marRight w:val="0"/>
                  <w:marTop w:val="0"/>
                  <w:marBottom w:val="0"/>
                  <w:divBdr>
                    <w:top w:val="none" w:sz="0" w:space="0" w:color="auto"/>
                    <w:left w:val="none" w:sz="0" w:space="0" w:color="auto"/>
                    <w:bottom w:val="none" w:sz="0" w:space="0" w:color="auto"/>
                    <w:right w:val="none" w:sz="0" w:space="0" w:color="auto"/>
                  </w:divBdr>
                  <w:divsChild>
                    <w:div w:id="309481919">
                      <w:marLeft w:val="0"/>
                      <w:marRight w:val="240"/>
                      <w:marTop w:val="0"/>
                      <w:marBottom w:val="0"/>
                      <w:divBdr>
                        <w:top w:val="none" w:sz="0" w:space="0" w:color="auto"/>
                        <w:left w:val="none" w:sz="0" w:space="0" w:color="auto"/>
                        <w:bottom w:val="none" w:sz="0" w:space="0" w:color="auto"/>
                        <w:right w:val="none" w:sz="0" w:space="0" w:color="auto"/>
                      </w:divBdr>
                    </w:div>
                    <w:div w:id="1037001501">
                      <w:marLeft w:val="0"/>
                      <w:marRight w:val="240"/>
                      <w:marTop w:val="0"/>
                      <w:marBottom w:val="0"/>
                      <w:divBdr>
                        <w:top w:val="none" w:sz="0" w:space="0" w:color="auto"/>
                        <w:left w:val="none" w:sz="0" w:space="0" w:color="auto"/>
                        <w:bottom w:val="none" w:sz="0" w:space="0" w:color="auto"/>
                        <w:right w:val="none" w:sz="0" w:space="0" w:color="auto"/>
                      </w:divBdr>
                    </w:div>
                    <w:div w:id="19806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08166">
          <w:marLeft w:val="0"/>
          <w:marRight w:val="0"/>
          <w:marTop w:val="360"/>
          <w:marBottom w:val="0"/>
          <w:divBdr>
            <w:top w:val="none" w:sz="0" w:space="0" w:color="auto"/>
            <w:left w:val="none" w:sz="0" w:space="0" w:color="auto"/>
            <w:bottom w:val="none" w:sz="0" w:space="0" w:color="auto"/>
            <w:right w:val="none" w:sz="0" w:space="0" w:color="auto"/>
          </w:divBdr>
          <w:divsChild>
            <w:div w:id="1837837921">
              <w:marLeft w:val="0"/>
              <w:marRight w:val="240"/>
              <w:marTop w:val="0"/>
              <w:marBottom w:val="0"/>
              <w:divBdr>
                <w:top w:val="none" w:sz="0" w:space="0" w:color="auto"/>
                <w:left w:val="none" w:sz="0" w:space="0" w:color="auto"/>
                <w:bottom w:val="none" w:sz="0" w:space="0" w:color="auto"/>
                <w:right w:val="none" w:sz="0" w:space="0" w:color="auto"/>
              </w:divBdr>
              <w:divsChild>
                <w:div w:id="132644940">
                  <w:marLeft w:val="0"/>
                  <w:marRight w:val="0"/>
                  <w:marTop w:val="0"/>
                  <w:marBottom w:val="0"/>
                  <w:divBdr>
                    <w:top w:val="single" w:sz="6" w:space="9" w:color="585A60"/>
                    <w:left w:val="single" w:sz="6" w:space="12" w:color="585A60"/>
                    <w:bottom w:val="single" w:sz="6" w:space="9" w:color="585A60"/>
                    <w:right w:val="single" w:sz="6" w:space="12" w:color="585A60"/>
                  </w:divBdr>
                </w:div>
              </w:divsChild>
            </w:div>
            <w:div w:id="288977085">
              <w:marLeft w:val="0"/>
              <w:marRight w:val="240"/>
              <w:marTop w:val="0"/>
              <w:marBottom w:val="0"/>
              <w:divBdr>
                <w:top w:val="none" w:sz="0" w:space="0" w:color="auto"/>
                <w:left w:val="none" w:sz="0" w:space="0" w:color="auto"/>
                <w:bottom w:val="none" w:sz="0" w:space="0" w:color="auto"/>
                <w:right w:val="none" w:sz="0" w:space="0" w:color="auto"/>
              </w:divBdr>
              <w:divsChild>
                <w:div w:id="1657764196">
                  <w:marLeft w:val="0"/>
                  <w:marRight w:val="0"/>
                  <w:marTop w:val="0"/>
                  <w:marBottom w:val="0"/>
                  <w:divBdr>
                    <w:top w:val="single" w:sz="6" w:space="9" w:color="585A60"/>
                    <w:left w:val="single" w:sz="6" w:space="12" w:color="585A60"/>
                    <w:bottom w:val="single" w:sz="6" w:space="9" w:color="585A60"/>
                    <w:right w:val="single" w:sz="6" w:space="12" w:color="585A60"/>
                  </w:divBdr>
                </w:div>
              </w:divsChild>
            </w:div>
            <w:div w:id="1715422899">
              <w:marLeft w:val="0"/>
              <w:marRight w:val="0"/>
              <w:marTop w:val="0"/>
              <w:marBottom w:val="0"/>
              <w:divBdr>
                <w:top w:val="none" w:sz="0" w:space="0" w:color="auto"/>
                <w:left w:val="none" w:sz="0" w:space="0" w:color="auto"/>
                <w:bottom w:val="none" w:sz="0" w:space="0" w:color="auto"/>
                <w:right w:val="none" w:sz="0" w:space="0" w:color="auto"/>
              </w:divBdr>
              <w:divsChild>
                <w:div w:id="839583050">
                  <w:marLeft w:val="0"/>
                  <w:marRight w:val="0"/>
                  <w:marTop w:val="0"/>
                  <w:marBottom w:val="0"/>
                  <w:divBdr>
                    <w:top w:val="single" w:sz="6" w:space="9" w:color="585A60"/>
                    <w:left w:val="single" w:sz="6" w:space="12" w:color="585A60"/>
                    <w:bottom w:val="single" w:sz="6" w:space="9" w:color="585A60"/>
                    <w:right w:val="single" w:sz="6" w:space="12" w:color="585A60"/>
                  </w:divBdr>
                </w:div>
              </w:divsChild>
            </w:div>
          </w:divsChild>
        </w:div>
        <w:div w:id="899167326">
          <w:marLeft w:val="0"/>
          <w:marRight w:val="0"/>
          <w:marTop w:val="0"/>
          <w:marBottom w:val="0"/>
          <w:divBdr>
            <w:top w:val="none" w:sz="0" w:space="0" w:color="auto"/>
            <w:left w:val="none" w:sz="0" w:space="0" w:color="auto"/>
            <w:bottom w:val="none" w:sz="0" w:space="0" w:color="auto"/>
            <w:right w:val="none" w:sz="0" w:space="0" w:color="auto"/>
          </w:divBdr>
          <w:divsChild>
            <w:div w:id="1718895559">
              <w:marLeft w:val="0"/>
              <w:marRight w:val="0"/>
              <w:marTop w:val="0"/>
              <w:marBottom w:val="0"/>
              <w:divBdr>
                <w:top w:val="none" w:sz="0" w:space="0" w:color="auto"/>
                <w:left w:val="none" w:sz="0" w:space="0" w:color="auto"/>
                <w:bottom w:val="none" w:sz="0" w:space="0" w:color="auto"/>
                <w:right w:val="none" w:sz="0" w:space="0" w:color="auto"/>
              </w:divBdr>
              <w:divsChild>
                <w:div w:id="10693080">
                  <w:marLeft w:val="0"/>
                  <w:marRight w:val="0"/>
                  <w:marTop w:val="0"/>
                  <w:marBottom w:val="0"/>
                  <w:divBdr>
                    <w:top w:val="none" w:sz="0" w:space="0" w:color="auto"/>
                    <w:left w:val="none" w:sz="0" w:space="0" w:color="auto"/>
                    <w:bottom w:val="none" w:sz="0" w:space="0" w:color="auto"/>
                    <w:right w:val="none" w:sz="0" w:space="0" w:color="auto"/>
                  </w:divBdr>
                  <w:divsChild>
                    <w:div w:id="11217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84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trangtinphapluat.com/?s=b%E1%BB%99+lu%E1%BA%ADt+h%C3%ACnh+s%E1%BB%B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ek4.vn/ma-doc-la-gi/" TargetMode="External"/><Relationship Id="rId12" Type="http://schemas.openxmlformats.org/officeDocument/2006/relationships/image" Target="media/image5.png"/><Relationship Id="rId17" Type="http://schemas.openxmlformats.org/officeDocument/2006/relationships/hyperlink" Target="http://decuongtuyentruyen.com/tim-hieu-luat/ban-hanh-luat-an-ninh-mang/" TargetMode="Externa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yperlink" Target="https://trangtinphapluat.com/blog/de-cuong-tuyen-truyen/slide-tuyen-truyen-luat-an-ninh-mang-va-quy-tac-ung-xu-tren-mang-xa-hoi/" TargetMode="External"/><Relationship Id="rId1" Type="http://schemas.openxmlformats.org/officeDocument/2006/relationships/numbering" Target="numbering.xml"/><Relationship Id="rId6" Type="http://schemas.openxmlformats.org/officeDocument/2006/relationships/hyperlink" Target="https://tek4.vn/chu-de/ma-doc/" TargetMode="External"/><Relationship Id="rId11" Type="http://schemas.openxmlformats.org/officeDocument/2006/relationships/image" Target="media/image4.jpg"/><Relationship Id="rId5" Type="http://schemas.openxmlformats.org/officeDocument/2006/relationships/hyperlink" Target="https://tek4.vn/15-cong-cu-tan-cong-mang-khong-day-pho-bien/" TargetMode="External"/><Relationship Id="rId15" Type="http://schemas.openxmlformats.org/officeDocument/2006/relationships/image" Target="media/image8.jfif"/><Relationship Id="rId10" Type="http://schemas.openxmlformats.org/officeDocument/2006/relationships/image" Target="media/image3.jfif"/><Relationship Id="rId19" Type="http://schemas.openxmlformats.org/officeDocument/2006/relationships/hyperlink" Target="http://decuongtuyentruyen.com/tim-hieu-luat/ban-hanh-luat-an-ninh-man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3606</Words>
  <Characters>20557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Do Ha</dc:creator>
  <cp:keywords/>
  <dc:description/>
  <cp:lastModifiedBy>Phuong Do Ha</cp:lastModifiedBy>
  <cp:revision>5</cp:revision>
  <dcterms:created xsi:type="dcterms:W3CDTF">2024-04-14T23:42:00Z</dcterms:created>
  <dcterms:modified xsi:type="dcterms:W3CDTF">2024-04-14T23:49:00Z</dcterms:modified>
</cp:coreProperties>
</file>