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shd w:val="clear" w:color="auto" w:fill="FFFFFF"/>
        <w:rPr>
          <w:rFonts w:ascii="Lato" w:hAnsi="Lato" w:eastAsia="Times New Roman" w:cs="Times New Roman"/>
          <w:b/>
          <w:bCs/>
          <w:color w:val="525252"/>
        </w:rPr>
      </w:pPr>
      <w:r>
        <w:rPr>
          <w:rFonts w:ascii="Lato" w:hAnsi="Lato" w:eastAsia="Times New Roman" w:cs="Times New Roman"/>
          <w:b/>
          <w:bCs/>
          <w:color w:val="525252"/>
        </w:rPr>
        <w:t>What was the most impactful thing(s) you learned this week and why do you think so?</w:t>
      </w:r>
    </w:p>
    <w:p>
      <w:pPr>
        <w:shd w:val="clear" w:color="auto" w:fill="FFFFFF"/>
        <w:spacing w:before="360" w:after="450"/>
        <w:rPr>
          <w:rFonts w:hint="default" w:ascii="Lato" w:hAnsi="Lato" w:eastAsia="Times New Roman"/>
          <w:b/>
          <w:bCs/>
          <w:color w:val="525252"/>
          <w:sz w:val="22"/>
          <w:szCs w:val="22"/>
        </w:rPr>
      </w:pPr>
      <w:r>
        <w:rPr>
          <w:rFonts w:hint="default" w:ascii="Lato" w:hAnsi="Lato" w:eastAsia="Times New Roman"/>
          <w:b/>
          <w:bCs/>
          <w:color w:val="525252"/>
          <w:sz w:val="22"/>
          <w:szCs w:val="22"/>
        </w:rPr>
        <w:t>I really enjoyed learning about pseudo classes.</w:t>
      </w:r>
    </w:p>
    <w:p>
      <w:pPr>
        <w:shd w:val="clear" w:color="auto" w:fill="FFFFFF"/>
        <w:spacing w:before="360" w:after="450"/>
        <w:rPr>
          <w:rFonts w:hint="default" w:ascii="Lato" w:hAnsi="Lato" w:eastAsia="Times New Roman"/>
          <w:b/>
          <w:bCs/>
          <w:color w:val="525252"/>
          <w:sz w:val="22"/>
          <w:szCs w:val="22"/>
        </w:rPr>
      </w:pPr>
      <w:r>
        <w:rPr>
          <w:rFonts w:hint="default" w:ascii="Lato" w:hAnsi="Lato" w:eastAsia="Times New Roman"/>
          <w:b/>
          <w:bCs/>
          <w:color w:val="525252"/>
          <w:sz w:val="22"/>
          <w:szCs w:val="22"/>
        </w:rPr>
        <w:t>The form if you know how to use it can save a lot of work when editing or styling specific points of our code.</w:t>
      </w:r>
    </w:p>
    <w:p>
      <w:pPr>
        <w:shd w:val="clear" w:color="auto" w:fill="FFFFFF"/>
        <w:spacing w:before="360" w:after="450"/>
        <w:rPr>
          <w:rFonts w:ascii="Lato" w:hAnsi="Lato" w:eastAsia="Times New Roman" w:cs="Times New Roman"/>
          <w:b/>
          <w:bCs/>
          <w:color w:val="525252"/>
          <w:sz w:val="22"/>
          <w:szCs w:val="22"/>
        </w:rPr>
      </w:pPr>
      <w:r>
        <w:rPr>
          <w:rFonts w:hint="default" w:ascii="Lato" w:hAnsi="Lato" w:eastAsia="Times New Roman"/>
          <w:b/>
          <w:bCs/>
          <w:color w:val="525252"/>
          <w:sz w:val="22"/>
          <w:szCs w:val="22"/>
        </w:rPr>
        <w:t>Very useful.</w:t>
      </w:r>
    </w:p>
    <w:p>
      <w:pPr>
        <w:pStyle w:val="6"/>
        <w:numPr>
          <w:ilvl w:val="0"/>
          <w:numId w:val="1"/>
        </w:numPr>
        <w:shd w:val="clear" w:color="auto" w:fill="FFFFFF"/>
        <w:spacing w:before="360" w:after="450"/>
        <w:rPr>
          <w:rFonts w:ascii="Lato" w:hAnsi="Lato" w:eastAsia="Times New Roman" w:cs="Times New Roman"/>
          <w:b/>
          <w:bCs/>
          <w:color w:val="525252"/>
          <w:sz w:val="22"/>
          <w:szCs w:val="22"/>
        </w:rPr>
      </w:pPr>
      <w:r>
        <w:rPr>
          <w:rFonts w:ascii="Lato" w:hAnsi="Lato" w:eastAsia="Times New Roman" w:cs="Times New Roman"/>
          <w:b/>
          <w:bCs/>
          <w:color w:val="525252"/>
        </w:rPr>
        <w:t xml:space="preserve">What questions do you have about this </w:t>
      </w:r>
      <w:r>
        <w:rPr>
          <w:rFonts w:ascii="Lato" w:hAnsi="Lato" w:eastAsia="Times New Roman" w:cs="Times New Roman"/>
          <w:b/>
          <w:bCs/>
          <w:color w:val="525252"/>
          <w:sz w:val="22"/>
          <w:szCs w:val="22"/>
        </w:rPr>
        <w:t>week's chosen topic(s) and/or</w:t>
      </w:r>
      <w:r>
        <w:rPr>
          <w:rFonts w:ascii="Lato" w:hAnsi="Lato" w:eastAsia="Times New Roman" w:cs="Times New Roman"/>
          <w:b/>
          <w:bCs/>
          <w:color w:val="525252"/>
        </w:rPr>
        <w:t xml:space="preserve"> exercises (first-time students) or websites you are working on (repeat students)? </w:t>
      </w:r>
    </w:p>
    <w:p>
      <w:pPr>
        <w:pStyle w:val="6"/>
        <w:rPr>
          <w:rFonts w:ascii="Lato" w:hAnsi="Lato" w:eastAsia="Times New Roman" w:cs="Times New Roman"/>
          <w:b/>
          <w:bCs/>
          <w:color w:val="525252"/>
          <w:sz w:val="22"/>
          <w:szCs w:val="22"/>
        </w:rPr>
      </w:pPr>
    </w:p>
    <w:p>
      <w:pPr>
        <w:rPr>
          <w:rFonts w:hint="default" w:ascii="Lato" w:hAnsi="Lato" w:eastAsia="Times New Roman" w:cs="Times New Roman"/>
          <w:b/>
          <w:bCs/>
          <w:color w:val="525252"/>
          <w:lang w:val="es-ES"/>
        </w:rPr>
      </w:pPr>
      <w:r>
        <w:rPr>
          <w:rFonts w:hint="default" w:ascii="Lato" w:hAnsi="Lato" w:eastAsia="Times New Roman" w:cs="Times New Roman"/>
          <w:b/>
          <w:bCs/>
          <w:color w:val="525252"/>
          <w:lang w:val="es-ES"/>
        </w:rPr>
        <w:t>None fo now</w:t>
      </w:r>
      <w:bookmarkStart w:id="0" w:name="_GoBack"/>
      <w:bookmarkEnd w:id="0"/>
    </w:p>
    <w:p>
      <w:pPr>
        <w:pStyle w:val="6"/>
        <w:numPr>
          <w:ilvl w:val="0"/>
          <w:numId w:val="1"/>
        </w:numPr>
        <w:shd w:val="clear" w:color="auto" w:fill="FFFFFF"/>
        <w:spacing w:before="360" w:after="450"/>
        <w:rPr>
          <w:rFonts w:ascii="Lato" w:hAnsi="Lato" w:eastAsia="Times New Roman" w:cs="Times New Roman"/>
          <w:b/>
          <w:bCs/>
          <w:color w:val="525252"/>
          <w:sz w:val="22"/>
          <w:szCs w:val="22"/>
        </w:rPr>
      </w:pPr>
      <w:r>
        <w:rPr>
          <w:rFonts w:ascii="Lato" w:hAnsi="Lato" w:eastAsia="Times New Roman" w:cs="Times New Roman"/>
          <w:b/>
          <w:bCs/>
          <w:color w:val="525252"/>
        </w:rPr>
        <w:t xml:space="preserve">Would you like specific feedback from your instructor? If so, what things would you like feedback on? (Please use the Canvas calendar to schedule time to meet with your instructor or attend a study session.) </w:t>
      </w:r>
    </w:p>
    <w:p>
      <w:pPr>
        <w:shd w:val="clear" w:color="auto" w:fill="FFFFFF"/>
        <w:spacing w:before="360" w:after="450"/>
        <w:rPr>
          <w:rFonts w:hint="default" w:ascii="Lato" w:hAnsi="Lato" w:eastAsia="Times New Roman" w:cs="Times New Roman"/>
          <w:b/>
          <w:bCs/>
          <w:color w:val="525252"/>
          <w:sz w:val="22"/>
          <w:szCs w:val="22"/>
          <w:lang w:val="es-ES"/>
        </w:rPr>
      </w:pPr>
      <w:r>
        <w:rPr>
          <w:rFonts w:hint="default" w:ascii="Lato" w:hAnsi="Lato" w:eastAsia="Times New Roman" w:cs="Times New Roman"/>
          <w:b/>
          <w:bCs/>
          <w:color w:val="525252"/>
          <w:sz w:val="22"/>
          <w:szCs w:val="22"/>
          <w:lang w:val="es-ES"/>
        </w:rPr>
        <w:t>No.</w:t>
      </w:r>
    </w:p>
    <w:p>
      <w:pPr>
        <w:pStyle w:val="6"/>
        <w:numPr>
          <w:ilvl w:val="0"/>
          <w:numId w:val="1"/>
        </w:numPr>
        <w:shd w:val="clear" w:color="auto" w:fill="FFFFFF"/>
        <w:spacing w:before="360" w:after="450"/>
        <w:rPr>
          <w:rFonts w:ascii="Lato" w:hAnsi="Lato" w:eastAsia="Times New Roman" w:cs="Times New Roman"/>
          <w:b/>
          <w:bCs/>
          <w:color w:val="525252"/>
          <w:sz w:val="22"/>
          <w:szCs w:val="22"/>
        </w:rPr>
      </w:pPr>
      <w:r>
        <w:rPr>
          <w:rFonts w:ascii="Lato" w:hAnsi="Lato" w:eastAsia="Times New Roman" w:cs="Times New Roman"/>
          <w:b/>
          <w:bCs/>
          <w:color w:val="525252"/>
        </w:rPr>
        <w:t>Where would you go next to learn more about this week's topic(s)? Give 2-3 links to resources that look promising to help answer the questions you indicated in the quiz question above.</w:t>
      </w:r>
    </w:p>
    <w:p>
      <w:pPr>
        <w:rPr>
          <w:rFonts w:hint="default" w:ascii="Lato" w:hAnsi="Lato" w:eastAsia="Times New Roman" w:cs="Times New Roman"/>
          <w:b/>
          <w:bCs/>
          <w:color w:val="525252"/>
          <w:lang w:val="es-ES"/>
        </w:rPr>
      </w:pPr>
      <w:r>
        <w:rPr>
          <w:rFonts w:hint="default" w:ascii="Lato" w:hAnsi="Lato" w:eastAsia="Times New Roman" w:cs="Times New Roman"/>
          <w:b/>
          <w:bCs/>
          <w:color w:val="525252"/>
          <w:lang w:val="es-ES"/>
        </w:rPr>
        <w:t xml:space="preserve">Slack and </w:t>
      </w:r>
      <w:r>
        <w:rPr>
          <w:rFonts w:hint="default" w:ascii="Lato" w:hAnsi="Lato" w:eastAsia="Times New Roman"/>
          <w:b/>
          <w:bCs/>
          <w:color w:val="525252"/>
          <w:lang w:val="es-ES"/>
        </w:rPr>
        <w:t>https://www.youtube.com/@FalconMasters</w:t>
      </w:r>
    </w:p>
    <w:p>
      <w:pPr>
        <w:pStyle w:val="6"/>
        <w:numPr>
          <w:ilvl w:val="0"/>
          <w:numId w:val="1"/>
        </w:numPr>
        <w:shd w:val="clear" w:color="auto" w:fill="FFFFFF"/>
        <w:spacing w:before="360" w:after="450"/>
        <w:rPr>
          <w:rFonts w:ascii="Lato" w:hAnsi="Lato" w:eastAsia="Times New Roman" w:cs="Times New Roman"/>
          <w:b/>
          <w:bCs/>
          <w:color w:val="525252"/>
          <w:sz w:val="22"/>
          <w:szCs w:val="22"/>
        </w:rPr>
      </w:pPr>
      <w:r>
        <w:rPr>
          <w:rFonts w:ascii="Lato" w:hAnsi="Lato" w:eastAsia="Times New Roman" w:cs="Times New Roman"/>
          <w:b/>
          <w:bCs/>
          <w:color w:val="525252"/>
        </w:rPr>
        <w:t>Please rate your success with learning and this week’s work on a scale of 1 to 4.</w:t>
      </w:r>
    </w:p>
    <w:p>
      <w:pPr>
        <w:shd w:val="clear" w:color="auto" w:fill="FFFFFF"/>
        <w:rPr>
          <w:rFonts w:hint="default" w:ascii="Lato" w:hAnsi="Lato" w:eastAsia="Times New Roman" w:cs="Times New Roman"/>
          <w:color w:val="525252"/>
          <w:lang w:val="es-ES"/>
        </w:rPr>
      </w:pPr>
      <w:r>
        <w:rPr>
          <w:rFonts w:hint="default" w:ascii="Lato" w:hAnsi="Lato" w:eastAsia="Times New Roman" w:cs="Times New Roman"/>
          <w:color w:val="525252"/>
          <w:lang w:val="es-ES"/>
        </w:rPr>
        <w:t>3</w:t>
      </w:r>
    </w:p>
    <w:p>
      <w:pPr>
        <w:pStyle w:val="6"/>
        <w:numPr>
          <w:ilvl w:val="0"/>
          <w:numId w:val="2"/>
        </w:numPr>
        <w:shd w:val="clear" w:color="auto" w:fill="FFFFFF"/>
        <w:rPr>
          <w:rFonts w:ascii="Lato" w:hAnsi="Lato" w:eastAsia="Times New Roman" w:cs="Times New Roman"/>
          <w:color w:val="525252"/>
        </w:rPr>
      </w:pPr>
      <w:r>
        <w:rPr>
          <w:rFonts w:ascii="Lato" w:hAnsi="Lato" w:eastAsia="Times New Roman" w:cs="Times New Roman"/>
          <w:color w:val="525252"/>
        </w:rPr>
        <w:t xml:space="preserve">Please rate yourself at the level you feel most closely matches your learning; 1 is the lowest rating and 4 is the highest. </w:t>
      </w:r>
    </w:p>
    <w:p>
      <w:pPr>
        <w:pStyle w:val="6"/>
        <w:numPr>
          <w:ilvl w:val="0"/>
          <w:numId w:val="2"/>
        </w:numPr>
        <w:shd w:val="clear" w:color="auto" w:fill="FFFFFF"/>
        <w:rPr>
          <w:rFonts w:ascii="Lato" w:hAnsi="Lato" w:eastAsia="Times New Roman" w:cs="Times New Roman"/>
          <w:color w:val="525252"/>
        </w:rPr>
      </w:pPr>
      <w:r>
        <w:rPr>
          <w:rFonts w:ascii="Lato" w:hAnsi="Lato" w:eastAsia="Times New Roman" w:cs="Times New Roman"/>
          <w:color w:val="525252"/>
        </w:rPr>
        <w:t xml:space="preserve">Feel free to use decimals if you feel you must. </w:t>
      </w:r>
    </w:p>
    <w:p>
      <w:pPr>
        <w:pStyle w:val="6"/>
        <w:numPr>
          <w:ilvl w:val="0"/>
          <w:numId w:val="2"/>
        </w:numPr>
        <w:shd w:val="clear" w:color="auto" w:fill="FFFFFF"/>
        <w:rPr>
          <w:rFonts w:ascii="Lato" w:hAnsi="Lato" w:eastAsia="Times New Roman" w:cs="Times New Roman"/>
          <w:color w:val="525252"/>
        </w:rPr>
      </w:pPr>
      <w:r>
        <w:rPr>
          <w:rFonts w:ascii="Lato" w:hAnsi="Lato" w:eastAsia="Times New Roman" w:cs="Times New Roman"/>
          <w:color w:val="525252"/>
        </w:rPr>
        <w:t>Your answers to questions 1 through 4 are your justification for your rating.</w:t>
      </w:r>
    </w:p>
    <w:p>
      <w:pPr>
        <w:pStyle w:val="6"/>
        <w:numPr>
          <w:ilvl w:val="1"/>
          <w:numId w:val="2"/>
        </w:numPr>
        <w:shd w:val="clear" w:color="auto" w:fill="FFFFFF"/>
        <w:rPr>
          <w:rFonts w:ascii="Lato" w:hAnsi="Lato" w:eastAsia="Times New Roman" w:cs="Times New Roman"/>
          <w:color w:val="525252"/>
        </w:rPr>
      </w:pPr>
      <w:r>
        <w:rPr>
          <w:rFonts w:ascii="Lato" w:hAnsi="Lato" w:eastAsia="Times New Roman" w:cs="Times New Roman"/>
          <w:color w:val="525252"/>
        </w:rPr>
        <w:t>Most weeks you will have to submit your code and screenshots of your work, but since you are setting up tools this week and taking a quiz these are not required. Also, there are only 4 points for this week’s reflection.</w:t>
      </w:r>
    </w:p>
    <w:p>
      <w:pPr>
        <w:pStyle w:val="6"/>
        <w:numPr>
          <w:ilvl w:val="0"/>
          <w:numId w:val="2"/>
        </w:numPr>
        <w:shd w:val="clear" w:color="auto" w:fill="FFFFFF"/>
        <w:rPr>
          <w:rFonts w:ascii="Lato" w:hAnsi="Lato" w:eastAsia="Times New Roman" w:cs="Times New Roman"/>
          <w:color w:val="525252"/>
        </w:rPr>
      </w:pPr>
      <w:r>
        <w:rPr>
          <w:rFonts w:ascii="Lato" w:hAnsi="Lato" w:eastAsia="Times New Roman" w:cs="Times New Roman"/>
          <w:color w:val="525252"/>
        </w:rPr>
        <w:t xml:space="preserve">If your instructor disagrees substantially with your rating, they can raise it or lower it to signal to you their expectations. </w:t>
      </w:r>
    </w:p>
    <w:p>
      <w:pPr>
        <w:pStyle w:val="6"/>
        <w:numPr>
          <w:ilvl w:val="0"/>
          <w:numId w:val="2"/>
        </w:numPr>
        <w:shd w:val="clear" w:color="auto" w:fill="FFFFFF"/>
        <w:rPr>
          <w:rFonts w:ascii="Lato" w:hAnsi="Lato" w:eastAsia="Times New Roman" w:cs="Times New Roman"/>
          <w:color w:val="525252"/>
        </w:rPr>
      </w:pPr>
      <w:r>
        <w:rPr>
          <w:rFonts w:ascii="Lato" w:hAnsi="Lato" w:eastAsia="Times New Roman" w:cs="Times New Roman"/>
          <w:color w:val="525252"/>
        </w:rPr>
        <w:t>If your instructor lowers your rating, your instructor might contact you to arrange a meeting to see how they can help you. Feel free to reach out to them as well.</w:t>
      </w:r>
    </w:p>
    <w:p>
      <w:pPr>
        <w:shd w:val="clear" w:color="auto" w:fill="FFFFFF"/>
        <w:rPr>
          <w:rFonts w:ascii="Lato" w:hAnsi="Lato" w:eastAsia="Times New Roman" w:cs="Times New Roman"/>
          <w:color w:val="525252"/>
        </w:rPr>
      </w:pPr>
    </w:p>
    <w:p>
      <w:pPr>
        <w:shd w:val="clear" w:color="auto" w:fill="FFFFFF"/>
        <w:rPr>
          <w:rFonts w:ascii="Lato" w:hAnsi="Lato" w:eastAsia="Times New Roman" w:cs="Times New Roman"/>
          <w:color w:val="525252"/>
        </w:rPr>
      </w:pPr>
    </w:p>
    <w:p>
      <w:pPr>
        <w:shd w:val="clear" w:color="auto" w:fill="FFFFFF"/>
        <w:rPr>
          <w:rFonts w:ascii="Lato" w:hAnsi="Lato" w:eastAsia="Times New Roman" w:cs="Times New Roman"/>
          <w:color w:val="52525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ato">
    <w:panose1 w:val="020F0502020204030203"/>
    <w:charset w:val="00"/>
    <w:family w:val="swiss"/>
    <w:pitch w:val="default"/>
    <w:sig w:usb0="A00000AF" w:usb1="5000604B" w:usb2="00000000" w:usb3="00000000" w:csb0="20000093"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35BF6"/>
    <w:multiLevelType w:val="multilevel"/>
    <w:tmpl w:val="06535B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B375BAF"/>
    <w:multiLevelType w:val="multilevel"/>
    <w:tmpl w:val="0B375BA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95F05"/>
    <w:rsid w:val="006C16EC"/>
    <w:rsid w:val="0074628D"/>
    <w:rsid w:val="00952AD8"/>
    <w:rsid w:val="00A36235"/>
    <w:rsid w:val="00A80D03"/>
    <w:rsid w:val="00A97324"/>
    <w:rsid w:val="00AD0B5B"/>
    <w:rsid w:val="00E43976"/>
    <w:rsid w:val="00EF30EA"/>
    <w:rsid w:val="20E9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basedOn w:val="1"/>
    <w:next w:val="1"/>
    <w:link w:val="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2 Char"/>
    <w:basedOn w:val="3"/>
    <w:link w:val="2"/>
    <w:uiPriority w:val="9"/>
    <w:rPr>
      <w:rFonts w:asciiTheme="majorHAnsi" w:hAnsiTheme="majorHAnsi" w:eastAsiaTheme="majorEastAsia" w:cstheme="majorBidi"/>
      <w:color w:val="2F5597"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221</Words>
  <Characters>1264</Characters>
  <Lines>10</Lines>
  <Paragraphs>2</Paragraphs>
  <TotalTime>19</TotalTime>
  <ScaleCrop>false</ScaleCrop>
  <LinksUpToDate>false</LinksUpToDate>
  <CharactersWithSpaces>1483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2022-03-29T19:55:00Z</dcterms:created>
  <dc:creator>Bishop, Mark</dc:creator>
  <cp:lastModifiedBy>Flia Arzola</cp:lastModifiedBy>
  <dcterms:modified xsi:type="dcterms:W3CDTF">2024-01-21T04:13:27Z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4323A76DEAF84A6282855766518EC83D_12</vt:lpwstr>
  </property>
</Properties>
</file>