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30043" w14:textId="77777777" w:rsidR="00151BD6" w:rsidRDefault="00151BD6" w:rsidP="00330106">
      <w:pPr>
        <w:rPr>
          <w:rtl/>
          <w:lang w:bidi="he-IL"/>
        </w:rPr>
      </w:pPr>
      <w:bookmarkStart w:id="0" w:name="_GoBack"/>
      <w:bookmarkEnd w:id="0"/>
    </w:p>
    <w:p w14:paraId="644DCDC6" w14:textId="77777777" w:rsidR="0076722A" w:rsidRDefault="0076722A" w:rsidP="00330106"/>
    <w:p w14:paraId="17DC110E" w14:textId="77777777" w:rsidR="00671FD3" w:rsidRDefault="00671FD3" w:rsidP="00330106"/>
    <w:p w14:paraId="099E8F00" w14:textId="30874036" w:rsidR="003E14BA" w:rsidRPr="00F95FF8" w:rsidRDefault="003F2B73" w:rsidP="00330106">
      <w:pPr>
        <w:rPr>
          <w:sz w:val="22"/>
          <w:szCs w:val="22"/>
          <w:rtl/>
          <w:lang w:bidi="he-IL"/>
        </w:rPr>
      </w:pPr>
      <w:bookmarkStart w:id="1" w:name="_Hlk49270901"/>
      <w:r w:rsidRPr="00F95FF8">
        <w:rPr>
          <w:rStyle w:val="BookTitle"/>
          <w:sz w:val="56"/>
          <w:szCs w:val="56"/>
        </w:rPr>
        <w:t xml:space="preserve">uVP: </w:t>
      </w:r>
      <w:r w:rsidR="00EE5EA5" w:rsidRPr="00F95FF8">
        <w:rPr>
          <w:rStyle w:val="BookTitle"/>
          <w:sz w:val="56"/>
          <w:szCs w:val="56"/>
        </w:rPr>
        <w:t xml:space="preserve">Efficient implementation of value prediction via </w:t>
      </w:r>
      <w:r w:rsidR="00E171CA">
        <w:rPr>
          <w:rStyle w:val="BookTitle"/>
          <w:sz w:val="56"/>
          <w:szCs w:val="56"/>
        </w:rPr>
        <w:t>Micro-op</w:t>
      </w:r>
      <w:r w:rsidR="00EE5EA5" w:rsidRPr="00F95FF8">
        <w:rPr>
          <w:rStyle w:val="BookTitle"/>
          <w:sz w:val="56"/>
          <w:szCs w:val="56"/>
        </w:rPr>
        <w:t xml:space="preserve"> cache</w:t>
      </w:r>
    </w:p>
    <w:bookmarkEnd w:id="1"/>
    <w:p w14:paraId="22E0B670" w14:textId="77777777" w:rsidR="003E38C8" w:rsidRDefault="003E38C8" w:rsidP="00330106"/>
    <w:p w14:paraId="21C3AC73" w14:textId="77777777" w:rsidR="003E38C8" w:rsidRDefault="003E38C8" w:rsidP="00330106">
      <w:pPr>
        <w:rPr>
          <w:rtl/>
          <w:lang w:bidi="he-IL"/>
        </w:rPr>
      </w:pPr>
    </w:p>
    <w:p w14:paraId="6ABB6F5F" w14:textId="77777777" w:rsidR="003E38C8" w:rsidRDefault="003E38C8" w:rsidP="00330106"/>
    <w:p w14:paraId="33AC872C" w14:textId="77777777" w:rsidR="0076722A" w:rsidRDefault="0076722A" w:rsidP="00330106"/>
    <w:p w14:paraId="7CCA7FE4" w14:textId="77777777" w:rsidR="0076722A" w:rsidRPr="003E38C8" w:rsidRDefault="0076722A" w:rsidP="00330106"/>
    <w:p w14:paraId="7F995705" w14:textId="2FA56328" w:rsidR="003E14BA" w:rsidRPr="003336E9" w:rsidRDefault="008B2CF6" w:rsidP="00DC0CCB">
      <w:pPr>
        <w:jc w:val="center"/>
        <w:rPr>
          <w:rStyle w:val="Strong"/>
          <w:sz w:val="42"/>
          <w:szCs w:val="42"/>
        </w:rPr>
      </w:pPr>
      <w:r>
        <w:rPr>
          <w:rStyle w:val="Strong"/>
          <w:sz w:val="42"/>
          <w:szCs w:val="42"/>
        </w:rPr>
        <w:t>Dan Recher</w:t>
      </w:r>
    </w:p>
    <w:p w14:paraId="38AC4B22" w14:textId="77777777" w:rsidR="003E14BA" w:rsidRPr="003E14BA" w:rsidRDefault="003E14BA" w:rsidP="00330106"/>
    <w:p w14:paraId="44CB3BFB" w14:textId="77777777" w:rsidR="003E14BA" w:rsidRDefault="003E14BA" w:rsidP="00330106"/>
    <w:p w14:paraId="43C8E3DA" w14:textId="77777777" w:rsidR="003E14BA" w:rsidRDefault="003E14BA" w:rsidP="00330106"/>
    <w:p w14:paraId="0CD9E99B" w14:textId="77777777" w:rsidR="003E14BA" w:rsidRDefault="003E14BA" w:rsidP="00330106"/>
    <w:p w14:paraId="1EE396C2" w14:textId="77777777" w:rsidR="003E14BA" w:rsidRDefault="003E14BA" w:rsidP="00330106"/>
    <w:p w14:paraId="68CDC490" w14:textId="77777777" w:rsidR="00495DEC" w:rsidRDefault="00495DEC" w:rsidP="002A41CB"/>
    <w:p w14:paraId="1795BA7D" w14:textId="77777777" w:rsidR="002A41CB" w:rsidRDefault="002A41CB" w:rsidP="00330106">
      <w:pPr>
        <w:rPr>
          <w:rStyle w:val="BookTitle"/>
          <w:sz w:val="60"/>
          <w:szCs w:val="60"/>
        </w:rPr>
      </w:pPr>
    </w:p>
    <w:p w14:paraId="78D6C7B5" w14:textId="77777777" w:rsidR="002A41CB" w:rsidRDefault="002A41CB">
      <w:pPr>
        <w:spacing w:line="276" w:lineRule="auto"/>
        <w:jc w:val="left"/>
        <w:rPr>
          <w:rStyle w:val="BookTitle"/>
          <w:sz w:val="60"/>
          <w:szCs w:val="60"/>
        </w:rPr>
      </w:pPr>
      <w:r>
        <w:rPr>
          <w:rStyle w:val="BookTitle"/>
          <w:sz w:val="60"/>
          <w:szCs w:val="60"/>
        </w:rPr>
        <w:br w:type="page"/>
      </w:r>
    </w:p>
    <w:p w14:paraId="2C812698" w14:textId="3DF4E9DD" w:rsidR="00673AEB" w:rsidRPr="00F95FF8" w:rsidRDefault="00A963CD" w:rsidP="00330106">
      <w:pPr>
        <w:rPr>
          <w:sz w:val="22"/>
          <w:szCs w:val="22"/>
        </w:rPr>
      </w:pPr>
      <w:r w:rsidRPr="00F95FF8">
        <w:rPr>
          <w:rStyle w:val="BookTitle"/>
          <w:sz w:val="56"/>
          <w:szCs w:val="56"/>
        </w:rPr>
        <w:lastRenderedPageBreak/>
        <w:t xml:space="preserve">uVP: </w:t>
      </w:r>
      <w:r w:rsidR="00EE5EA5" w:rsidRPr="00F95FF8">
        <w:rPr>
          <w:rStyle w:val="BookTitle"/>
          <w:sz w:val="56"/>
          <w:szCs w:val="56"/>
        </w:rPr>
        <w:t xml:space="preserve">Efficient implementation of value prediction via </w:t>
      </w:r>
      <w:r w:rsidR="00E171CA">
        <w:rPr>
          <w:rStyle w:val="BookTitle"/>
          <w:sz w:val="56"/>
          <w:szCs w:val="56"/>
        </w:rPr>
        <w:t>Micro-op</w:t>
      </w:r>
      <w:r w:rsidR="00EE5EA5" w:rsidRPr="00F95FF8">
        <w:rPr>
          <w:rStyle w:val="BookTitle"/>
          <w:sz w:val="56"/>
          <w:szCs w:val="56"/>
        </w:rPr>
        <w:t xml:space="preserve"> cache</w:t>
      </w:r>
    </w:p>
    <w:p w14:paraId="71B25A01" w14:textId="77777777" w:rsidR="004860BB" w:rsidRDefault="004860BB" w:rsidP="00DC0CCB">
      <w:pPr>
        <w:jc w:val="center"/>
      </w:pPr>
    </w:p>
    <w:p w14:paraId="6233BF76" w14:textId="77777777" w:rsidR="00F5670F" w:rsidRPr="001C1DF5" w:rsidRDefault="00F5670F" w:rsidP="00DC0CCB">
      <w:pPr>
        <w:jc w:val="center"/>
        <w:rPr>
          <w:b/>
          <w:bCs/>
          <w:sz w:val="26"/>
          <w:szCs w:val="26"/>
        </w:rPr>
      </w:pPr>
      <w:r w:rsidRPr="001C1DF5">
        <w:rPr>
          <w:b/>
          <w:bCs/>
          <w:sz w:val="26"/>
          <w:szCs w:val="26"/>
        </w:rPr>
        <w:t>Research Thesis</w:t>
      </w:r>
    </w:p>
    <w:p w14:paraId="76450FAB" w14:textId="77777777" w:rsidR="004860BB" w:rsidRPr="00495DEC" w:rsidRDefault="004860BB" w:rsidP="00DC0CCB">
      <w:pPr>
        <w:jc w:val="center"/>
      </w:pPr>
    </w:p>
    <w:p w14:paraId="52771259" w14:textId="77777777" w:rsidR="004860BB" w:rsidRPr="001C1DF5" w:rsidRDefault="004860BB" w:rsidP="00DC0CCB">
      <w:pPr>
        <w:jc w:val="center"/>
        <w:rPr>
          <w:sz w:val="26"/>
          <w:szCs w:val="26"/>
        </w:rPr>
      </w:pPr>
    </w:p>
    <w:p w14:paraId="3D07CAA8" w14:textId="495A038D" w:rsidR="00F5670F" w:rsidRPr="001C1DF5" w:rsidRDefault="00F5670F" w:rsidP="00DC0CCB">
      <w:pPr>
        <w:jc w:val="center"/>
        <w:rPr>
          <w:sz w:val="26"/>
          <w:szCs w:val="26"/>
        </w:rPr>
      </w:pPr>
      <w:r w:rsidRPr="001C1DF5">
        <w:rPr>
          <w:sz w:val="26"/>
          <w:szCs w:val="26"/>
        </w:rPr>
        <w:t>Submitted in partial fulfillment of the requirements for the degree of Master of</w:t>
      </w:r>
      <w:r w:rsidR="004860BB" w:rsidRPr="001C1DF5">
        <w:rPr>
          <w:sz w:val="26"/>
          <w:szCs w:val="26"/>
        </w:rPr>
        <w:t xml:space="preserve"> </w:t>
      </w:r>
      <w:r w:rsidRPr="001C1DF5">
        <w:rPr>
          <w:sz w:val="26"/>
          <w:szCs w:val="26"/>
        </w:rPr>
        <w:t xml:space="preserve">Science in </w:t>
      </w:r>
      <w:r w:rsidR="00A2405E" w:rsidRPr="00730C48">
        <w:rPr>
          <w:sz w:val="26"/>
          <w:szCs w:val="26"/>
        </w:rPr>
        <w:t>Electrical Engineering</w:t>
      </w:r>
    </w:p>
    <w:p w14:paraId="6EF65F34" w14:textId="77777777" w:rsidR="00190C27" w:rsidRPr="00495DEC" w:rsidRDefault="00190C27" w:rsidP="00DC0CCB">
      <w:pPr>
        <w:jc w:val="center"/>
      </w:pPr>
    </w:p>
    <w:p w14:paraId="7CAF355D" w14:textId="77777777" w:rsidR="00190C27" w:rsidRDefault="00190C27" w:rsidP="00DC0CCB">
      <w:pPr>
        <w:jc w:val="center"/>
      </w:pPr>
    </w:p>
    <w:p w14:paraId="689F2B24" w14:textId="77777777" w:rsidR="00C02D0C" w:rsidRPr="00495DEC" w:rsidRDefault="00C02D0C" w:rsidP="00DC0CCB">
      <w:pPr>
        <w:jc w:val="center"/>
      </w:pPr>
    </w:p>
    <w:p w14:paraId="3D46F5BF" w14:textId="7A3A4B15" w:rsidR="00F5670F" w:rsidRPr="001C1DF5" w:rsidRDefault="008B2CF6" w:rsidP="00DC0CCB">
      <w:pPr>
        <w:jc w:val="center"/>
        <w:rPr>
          <w:rStyle w:val="Strong"/>
          <w:sz w:val="42"/>
          <w:szCs w:val="42"/>
        </w:rPr>
      </w:pPr>
      <w:r>
        <w:rPr>
          <w:rStyle w:val="Strong"/>
          <w:sz w:val="42"/>
          <w:szCs w:val="42"/>
        </w:rPr>
        <w:t>Dan Recher</w:t>
      </w:r>
    </w:p>
    <w:p w14:paraId="664E68EA" w14:textId="77777777" w:rsidR="00190C27" w:rsidRPr="00495DEC" w:rsidRDefault="00190C27" w:rsidP="00DC0CCB">
      <w:pPr>
        <w:jc w:val="center"/>
      </w:pPr>
    </w:p>
    <w:p w14:paraId="6B6BC9AB" w14:textId="77777777" w:rsidR="00495DEC" w:rsidRDefault="00495DEC" w:rsidP="00D36D48"/>
    <w:p w14:paraId="21248FE5" w14:textId="77777777" w:rsidR="00C02D0C" w:rsidRPr="00495DEC" w:rsidRDefault="00C02D0C" w:rsidP="00DC0CCB">
      <w:pPr>
        <w:jc w:val="center"/>
      </w:pPr>
    </w:p>
    <w:p w14:paraId="12B117E4" w14:textId="0B741163" w:rsidR="00190C27" w:rsidRPr="00D51EFE" w:rsidRDefault="00190C27" w:rsidP="00DC0CCB">
      <w:pPr>
        <w:jc w:val="center"/>
      </w:pPr>
      <w:r w:rsidRPr="00D51EFE">
        <w:t>Submitted to the Senate of the Technion Israel Institute of Technology</w:t>
      </w:r>
    </w:p>
    <w:p w14:paraId="0B7E0EFA" w14:textId="47930533" w:rsidR="003C52EF" w:rsidRDefault="00944F43" w:rsidP="00D36D48">
      <w:pPr>
        <w:jc w:val="center"/>
        <w:rPr>
          <w:rFonts w:eastAsiaTheme="minorEastAsia"/>
        </w:rPr>
      </w:pPr>
      <w:r>
        <w:t>Tishri</w:t>
      </w:r>
      <w:r w:rsidRPr="00D51EFE">
        <w:t xml:space="preserve"> </w:t>
      </w:r>
      <w:r w:rsidR="00883BEE" w:rsidRPr="00D51EFE">
        <w:t>57</w:t>
      </w:r>
      <w:r w:rsidR="00883BEE">
        <w:rPr>
          <w:rFonts w:hint="cs"/>
          <w:rtl/>
          <w:lang w:bidi="he-IL"/>
        </w:rPr>
        <w:t>81</w:t>
      </w:r>
      <w:r w:rsidR="00883BEE" w:rsidRPr="00D51EFE">
        <w:t xml:space="preserve"> </w:t>
      </w:r>
      <w:r w:rsidR="00190C27" w:rsidRPr="00D51EFE">
        <w:t xml:space="preserve">Haifa </w:t>
      </w:r>
      <w:r w:rsidR="00F24C43">
        <w:rPr>
          <w:rFonts w:hint="cs"/>
        </w:rPr>
        <w:t>S</w:t>
      </w:r>
      <w:r w:rsidR="00F24C43">
        <w:rPr>
          <w:lang w:bidi="he-IL"/>
        </w:rPr>
        <w:t>eptember</w:t>
      </w:r>
      <w:r w:rsidR="00F24C43" w:rsidRPr="00D51EFE">
        <w:t xml:space="preserve"> </w:t>
      </w:r>
      <w:r w:rsidR="00F24C43">
        <w:t>2020</w:t>
      </w:r>
      <w:r w:rsidR="003C52EF">
        <w:br w:type="page"/>
      </w:r>
    </w:p>
    <w:p w14:paraId="41092F64" w14:textId="77777777" w:rsidR="002A41CB" w:rsidRDefault="002A41CB" w:rsidP="00330106"/>
    <w:p w14:paraId="00F3903E" w14:textId="77777777" w:rsidR="002A41CB" w:rsidRDefault="002A41CB">
      <w:pPr>
        <w:spacing w:line="276" w:lineRule="auto"/>
        <w:jc w:val="left"/>
      </w:pPr>
      <w:r>
        <w:br w:type="page"/>
      </w:r>
    </w:p>
    <w:p w14:paraId="7E113414" w14:textId="172D13FC" w:rsidR="003C52EF" w:rsidRDefault="003C52EF" w:rsidP="00330106">
      <w:r>
        <w:t>This research was carried out under the supervision of Prof</w:t>
      </w:r>
      <w:r w:rsidR="0014221C">
        <w:t xml:space="preserve">. </w:t>
      </w:r>
      <w:r>
        <w:t xml:space="preserve">Avi Mendelson, in the </w:t>
      </w:r>
      <w:r w:rsidR="00661074">
        <w:t>Andrew &amp; Er</w:t>
      </w:r>
      <w:r w:rsidR="00C72932">
        <w:t>n</w:t>
      </w:r>
      <w:r w:rsidR="00661074">
        <w:t xml:space="preserve">a Viterbi </w:t>
      </w:r>
      <w:r w:rsidR="00610473">
        <w:t xml:space="preserve">Faculty </w:t>
      </w:r>
      <w:r w:rsidR="00C72932">
        <w:t xml:space="preserve">of </w:t>
      </w:r>
      <w:r w:rsidR="008B2CF6">
        <w:t>Electrical Engineering</w:t>
      </w:r>
      <w:r>
        <w:t>.</w:t>
      </w:r>
    </w:p>
    <w:p w14:paraId="7507EA5C" w14:textId="77777777" w:rsidR="003C52EF" w:rsidRDefault="003C52EF" w:rsidP="00330106"/>
    <w:p w14:paraId="4BB6B871" w14:textId="77777777" w:rsidR="003C52EF" w:rsidRPr="00666AB8" w:rsidRDefault="003C52EF" w:rsidP="00666AB8">
      <w:pPr>
        <w:jc w:val="center"/>
        <w:rPr>
          <w:b/>
          <w:bCs/>
          <w:sz w:val="32"/>
          <w:szCs w:val="32"/>
        </w:rPr>
      </w:pPr>
      <w:r w:rsidRPr="00666AB8">
        <w:rPr>
          <w:b/>
          <w:bCs/>
          <w:sz w:val="32"/>
          <w:szCs w:val="32"/>
        </w:rPr>
        <w:t>Acknowledgments</w:t>
      </w:r>
    </w:p>
    <w:p w14:paraId="7E3971D4" w14:textId="244D0BB6" w:rsidR="00D63FF7" w:rsidRDefault="00D63FF7" w:rsidP="00D63FF7">
      <w:pPr>
        <w:rPr>
          <w:color w:val="000000" w:themeColor="text1"/>
        </w:rPr>
      </w:pPr>
      <w:r w:rsidRPr="00F95FF8">
        <w:rPr>
          <w:color w:val="000000" w:themeColor="text1"/>
        </w:rPr>
        <w:t xml:space="preserve">I would like </w:t>
      </w:r>
      <w:r>
        <w:rPr>
          <w:color w:val="000000" w:themeColor="text1"/>
        </w:rPr>
        <w:t xml:space="preserve">to thank several people </w:t>
      </w:r>
      <w:r w:rsidR="004A0053" w:rsidRPr="004A0053">
        <w:rPr>
          <w:color w:val="000000" w:themeColor="text1"/>
        </w:rPr>
        <w:t>for helping with this research project</w:t>
      </w:r>
      <w:r>
        <w:rPr>
          <w:color w:val="000000" w:themeColor="text1"/>
        </w:rPr>
        <w:t>:</w:t>
      </w:r>
    </w:p>
    <w:p w14:paraId="6EF2E48F" w14:textId="110E15A2" w:rsidR="00D63FF7" w:rsidRDefault="004A0053" w:rsidP="00D63FF7">
      <w:pPr>
        <w:pStyle w:val="ListParagraph"/>
        <w:numPr>
          <w:ilvl w:val="0"/>
          <w:numId w:val="37"/>
        </w:numPr>
        <w:rPr>
          <w:color w:val="000000" w:themeColor="text1"/>
        </w:rPr>
      </w:pPr>
      <w:r>
        <w:rPr>
          <w:color w:val="000000" w:themeColor="text1"/>
        </w:rPr>
        <w:t>M</w:t>
      </w:r>
      <w:r w:rsidRPr="004A0053">
        <w:rPr>
          <w:color w:val="000000" w:themeColor="text1"/>
        </w:rPr>
        <w:t>y supervisor</w:t>
      </w:r>
      <w:r>
        <w:rPr>
          <w:color w:val="000000" w:themeColor="text1"/>
        </w:rPr>
        <w:t>, Prof. Avi Mendelson,</w:t>
      </w:r>
      <w:r w:rsidR="00DC6582">
        <w:rPr>
          <w:color w:val="000000" w:themeColor="text1"/>
        </w:rPr>
        <w:t xml:space="preserve"> for his dedicated supervision</w:t>
      </w:r>
      <w:r w:rsidR="00AF40BB">
        <w:rPr>
          <w:color w:val="000000" w:themeColor="text1"/>
        </w:rPr>
        <w:t xml:space="preserve"> and</w:t>
      </w:r>
      <w:r w:rsidR="00DC6582">
        <w:rPr>
          <w:color w:val="000000" w:themeColor="text1"/>
        </w:rPr>
        <w:t xml:space="preserve"> suppor</w:t>
      </w:r>
      <w:r w:rsidR="00AF40BB">
        <w:rPr>
          <w:color w:val="000000" w:themeColor="text1"/>
        </w:rPr>
        <w:t>t. Thanks for your</w:t>
      </w:r>
      <w:r w:rsidR="00470FD7">
        <w:rPr>
          <w:color w:val="000000" w:themeColor="text1"/>
        </w:rPr>
        <w:t xml:space="preserve"> </w:t>
      </w:r>
      <w:r w:rsidR="00DC6582">
        <w:rPr>
          <w:color w:val="000000" w:themeColor="text1"/>
        </w:rPr>
        <w:t xml:space="preserve">help, </w:t>
      </w:r>
      <w:r w:rsidR="00470FD7">
        <w:rPr>
          <w:color w:val="000000" w:themeColor="text1"/>
        </w:rPr>
        <w:t xml:space="preserve">advice, </w:t>
      </w:r>
      <w:r w:rsidR="00DC6582">
        <w:rPr>
          <w:color w:val="000000" w:themeColor="text1"/>
        </w:rPr>
        <w:t xml:space="preserve">irreplaceable </w:t>
      </w:r>
      <w:r w:rsidR="00CB41E9">
        <w:rPr>
          <w:color w:val="000000" w:themeColor="text1"/>
        </w:rPr>
        <w:t>guidance</w:t>
      </w:r>
      <w:r w:rsidR="00470FD7">
        <w:rPr>
          <w:color w:val="000000" w:themeColor="text1"/>
        </w:rPr>
        <w:t>,</w:t>
      </w:r>
      <w:r w:rsidR="00CB41E9">
        <w:rPr>
          <w:color w:val="000000" w:themeColor="text1"/>
        </w:rPr>
        <w:t xml:space="preserve"> and interesting conversations.</w:t>
      </w:r>
    </w:p>
    <w:p w14:paraId="5FED14F0" w14:textId="64609A93" w:rsidR="00CB41E9" w:rsidRPr="00F95FF8" w:rsidRDefault="00CB41E9" w:rsidP="00D63FF7">
      <w:pPr>
        <w:pStyle w:val="ListParagraph"/>
        <w:numPr>
          <w:ilvl w:val="0"/>
          <w:numId w:val="37"/>
        </w:numPr>
        <w:rPr>
          <w:color w:val="000000" w:themeColor="text1"/>
        </w:rPr>
      </w:pPr>
      <w:r>
        <w:rPr>
          <w:color w:val="000000" w:themeColor="text1"/>
        </w:rPr>
        <w:t xml:space="preserve">Thanks to the Technion, </w:t>
      </w:r>
      <w:r>
        <w:t xml:space="preserve">the Andrew &amp; Erna Viterbi </w:t>
      </w:r>
      <w:r w:rsidR="00077544">
        <w:t xml:space="preserve">Faculty </w:t>
      </w:r>
      <w:r>
        <w:t>of Electrical Engineering</w:t>
      </w:r>
      <w:r w:rsidR="00077544">
        <w:t>,</w:t>
      </w:r>
      <w:r w:rsidR="00CB1BEA">
        <w:t xml:space="preserve"> in which the research was carried out</w:t>
      </w:r>
      <w:r w:rsidR="00285D6A">
        <w:t>.</w:t>
      </w:r>
    </w:p>
    <w:p w14:paraId="18DAE2FD" w14:textId="5B06E839" w:rsidR="00285D6A" w:rsidRPr="00F95FF8" w:rsidRDefault="00285D6A" w:rsidP="00F95FF8">
      <w:pPr>
        <w:pStyle w:val="ListParagraph"/>
        <w:numPr>
          <w:ilvl w:val="0"/>
          <w:numId w:val="37"/>
        </w:numPr>
        <w:rPr>
          <w:color w:val="000000" w:themeColor="text1"/>
          <w:rtl/>
        </w:rPr>
      </w:pPr>
      <w:r>
        <w:t xml:space="preserve">Finally, thanks to my wife, </w:t>
      </w:r>
      <w:r w:rsidR="00FB45EE">
        <w:t>O</w:t>
      </w:r>
      <w:r w:rsidR="00077544">
        <w:t>r</w:t>
      </w:r>
      <w:r w:rsidR="00FB45EE">
        <w:t>,</w:t>
      </w:r>
      <w:r w:rsidR="00077544">
        <w:t xml:space="preserve"> </w:t>
      </w:r>
      <w:r>
        <w:t xml:space="preserve">for her patience and solidarity and for being </w:t>
      </w:r>
      <w:r w:rsidR="00146DAD">
        <w:t>a great wife.</w:t>
      </w:r>
    </w:p>
    <w:p w14:paraId="52F9EE6D" w14:textId="77777777" w:rsidR="0093391B" w:rsidRDefault="0093391B" w:rsidP="004576D5"/>
    <w:p w14:paraId="5A3DFE74" w14:textId="603100D6" w:rsidR="00F21737" w:rsidRDefault="00F21737" w:rsidP="004576D5">
      <w:r>
        <w:br w:type="page"/>
      </w:r>
    </w:p>
    <w:sdt>
      <w:sdtPr>
        <w:rPr>
          <w:rFonts w:asciiTheme="majorBidi" w:eastAsiaTheme="minorHAnsi" w:hAnsiTheme="majorBidi" w:cstheme="minorBidi"/>
          <w:b w:val="0"/>
          <w:bCs w:val="0"/>
          <w:sz w:val="24"/>
          <w:szCs w:val="22"/>
          <w:lang w:eastAsia="en-US"/>
        </w:rPr>
        <w:id w:val="-854809269"/>
        <w:docPartObj>
          <w:docPartGallery w:val="Table of Contents"/>
          <w:docPartUnique/>
        </w:docPartObj>
      </w:sdtPr>
      <w:sdtEndPr>
        <w:rPr>
          <w:rFonts w:ascii="Times New Roman" w:hAnsi="Times New Roman" w:cs="Times New Roman"/>
          <w:noProof/>
          <w:szCs w:val="24"/>
        </w:rPr>
      </w:sdtEndPr>
      <w:sdtContent>
        <w:p w14:paraId="79D043D4" w14:textId="384BBECB" w:rsidR="00385BA9" w:rsidRDefault="00385BA9" w:rsidP="00485D52">
          <w:pPr>
            <w:pStyle w:val="TOCHeading"/>
            <w:numPr>
              <w:ilvl w:val="0"/>
              <w:numId w:val="0"/>
            </w:numPr>
            <w:ind w:left="432" w:hanging="432"/>
          </w:pPr>
          <w:r>
            <w:t>Contents</w:t>
          </w:r>
        </w:p>
        <w:p w14:paraId="4CE347D7" w14:textId="77777777" w:rsidR="000D39F5" w:rsidRPr="000D39F5" w:rsidRDefault="000D39F5" w:rsidP="000D39F5">
          <w:pPr>
            <w:rPr>
              <w:lang w:eastAsia="ja-JP"/>
            </w:rPr>
          </w:pPr>
        </w:p>
        <w:p w14:paraId="64002EE1" w14:textId="00AB0F1D" w:rsidR="00485D52" w:rsidRDefault="00385BA9">
          <w:pPr>
            <w:pStyle w:val="TOC1"/>
            <w:rPr>
              <w:rFonts w:asciiTheme="minorHAnsi" w:eastAsiaTheme="minorEastAsia" w:hAnsiTheme="minorHAnsi" w:cstheme="minorBidi"/>
              <w:b w:val="0"/>
              <w:bCs w:val="0"/>
              <w:sz w:val="22"/>
              <w:szCs w:val="22"/>
              <w:lang w:bidi="he-IL"/>
            </w:rPr>
          </w:pPr>
          <w:r>
            <w:fldChar w:fldCharType="begin"/>
          </w:r>
          <w:r>
            <w:instrText xml:space="preserve"> TOC \o "1-3" \h \z \u </w:instrText>
          </w:r>
          <w:r>
            <w:fldChar w:fldCharType="separate"/>
          </w:r>
          <w:hyperlink w:anchor="_Toc54200630" w:history="1">
            <w:r w:rsidR="00485D52" w:rsidRPr="005626AC">
              <w:rPr>
                <w:rStyle w:val="Hyperlink"/>
              </w:rPr>
              <w:t>List of Figures</w:t>
            </w:r>
          </w:hyperlink>
        </w:p>
        <w:p w14:paraId="761356DC" w14:textId="6454CADA" w:rsidR="00485D52" w:rsidRDefault="00B405E1">
          <w:pPr>
            <w:pStyle w:val="TOC1"/>
            <w:rPr>
              <w:rFonts w:asciiTheme="minorHAnsi" w:eastAsiaTheme="minorEastAsia" w:hAnsiTheme="minorHAnsi" w:cstheme="minorBidi"/>
              <w:b w:val="0"/>
              <w:bCs w:val="0"/>
              <w:sz w:val="22"/>
              <w:szCs w:val="22"/>
              <w:lang w:bidi="he-IL"/>
            </w:rPr>
          </w:pPr>
          <w:hyperlink w:anchor="_Toc54200631" w:history="1">
            <w:r w:rsidR="00485D52" w:rsidRPr="005626AC">
              <w:rPr>
                <w:rStyle w:val="Hyperlink"/>
              </w:rPr>
              <w:t>1</w:t>
            </w:r>
            <w:r w:rsidR="00485D52">
              <w:rPr>
                <w:rFonts w:asciiTheme="minorHAnsi" w:eastAsiaTheme="minorEastAsia" w:hAnsiTheme="minorHAnsi" w:cstheme="minorBidi"/>
                <w:b w:val="0"/>
                <w:bCs w:val="0"/>
                <w:sz w:val="22"/>
                <w:szCs w:val="22"/>
                <w:lang w:bidi="he-IL"/>
              </w:rPr>
              <w:tab/>
            </w:r>
            <w:r w:rsidR="00485D52" w:rsidRPr="005626AC">
              <w:rPr>
                <w:rStyle w:val="Hyperlink"/>
              </w:rPr>
              <w:t>Abstract</w:t>
            </w:r>
            <w:r w:rsidR="00485D52">
              <w:rPr>
                <w:webHidden/>
              </w:rPr>
              <w:tab/>
            </w:r>
            <w:r w:rsidR="00485D52">
              <w:rPr>
                <w:webHidden/>
              </w:rPr>
              <w:fldChar w:fldCharType="begin"/>
            </w:r>
            <w:r w:rsidR="00485D52">
              <w:rPr>
                <w:webHidden/>
              </w:rPr>
              <w:instrText xml:space="preserve"> PAGEREF _Toc54200631 \h </w:instrText>
            </w:r>
            <w:r w:rsidR="00485D52">
              <w:rPr>
                <w:webHidden/>
              </w:rPr>
            </w:r>
            <w:r w:rsidR="00485D52">
              <w:rPr>
                <w:webHidden/>
              </w:rPr>
              <w:fldChar w:fldCharType="separate"/>
            </w:r>
            <w:r w:rsidR="00665BF7">
              <w:rPr>
                <w:webHidden/>
              </w:rPr>
              <w:t>1</w:t>
            </w:r>
            <w:r w:rsidR="00485D52">
              <w:rPr>
                <w:webHidden/>
              </w:rPr>
              <w:fldChar w:fldCharType="end"/>
            </w:r>
          </w:hyperlink>
        </w:p>
        <w:p w14:paraId="5EF8300E" w14:textId="0FA66E41" w:rsidR="00485D52" w:rsidRDefault="00B405E1">
          <w:pPr>
            <w:pStyle w:val="TOC1"/>
            <w:rPr>
              <w:rFonts w:asciiTheme="minorHAnsi" w:eastAsiaTheme="minorEastAsia" w:hAnsiTheme="minorHAnsi" w:cstheme="minorBidi"/>
              <w:b w:val="0"/>
              <w:bCs w:val="0"/>
              <w:sz w:val="22"/>
              <w:szCs w:val="22"/>
              <w:lang w:bidi="he-IL"/>
            </w:rPr>
          </w:pPr>
          <w:hyperlink w:anchor="_Toc54200632" w:history="1">
            <w:r w:rsidR="00485D52" w:rsidRPr="005626AC">
              <w:rPr>
                <w:rStyle w:val="Hyperlink"/>
              </w:rPr>
              <w:t>2</w:t>
            </w:r>
            <w:r w:rsidR="00485D52">
              <w:rPr>
                <w:rFonts w:asciiTheme="minorHAnsi" w:eastAsiaTheme="minorEastAsia" w:hAnsiTheme="minorHAnsi" w:cstheme="minorBidi"/>
                <w:b w:val="0"/>
                <w:bCs w:val="0"/>
                <w:sz w:val="22"/>
                <w:szCs w:val="22"/>
                <w:lang w:bidi="he-IL"/>
              </w:rPr>
              <w:tab/>
            </w:r>
            <w:r w:rsidR="00485D52" w:rsidRPr="005626AC">
              <w:rPr>
                <w:rStyle w:val="Hyperlink"/>
              </w:rPr>
              <w:t>Introduction</w:t>
            </w:r>
            <w:r w:rsidR="00485D52">
              <w:rPr>
                <w:webHidden/>
              </w:rPr>
              <w:tab/>
            </w:r>
            <w:r w:rsidR="00485D52">
              <w:rPr>
                <w:webHidden/>
              </w:rPr>
              <w:fldChar w:fldCharType="begin"/>
            </w:r>
            <w:r w:rsidR="00485D52">
              <w:rPr>
                <w:webHidden/>
              </w:rPr>
              <w:instrText xml:space="preserve"> PAGEREF _Toc54200632 \h </w:instrText>
            </w:r>
            <w:r w:rsidR="00485D52">
              <w:rPr>
                <w:webHidden/>
              </w:rPr>
            </w:r>
            <w:r w:rsidR="00485D52">
              <w:rPr>
                <w:webHidden/>
              </w:rPr>
              <w:fldChar w:fldCharType="separate"/>
            </w:r>
            <w:r w:rsidR="00665BF7">
              <w:rPr>
                <w:webHidden/>
              </w:rPr>
              <w:t>2</w:t>
            </w:r>
            <w:r w:rsidR="00485D52">
              <w:rPr>
                <w:webHidden/>
              </w:rPr>
              <w:fldChar w:fldCharType="end"/>
            </w:r>
          </w:hyperlink>
        </w:p>
        <w:p w14:paraId="725865EB" w14:textId="003C01EA" w:rsidR="00485D52" w:rsidRDefault="00B405E1">
          <w:pPr>
            <w:pStyle w:val="TOC1"/>
            <w:rPr>
              <w:rFonts w:asciiTheme="minorHAnsi" w:eastAsiaTheme="minorEastAsia" w:hAnsiTheme="minorHAnsi" w:cstheme="minorBidi"/>
              <w:b w:val="0"/>
              <w:bCs w:val="0"/>
              <w:sz w:val="22"/>
              <w:szCs w:val="22"/>
              <w:lang w:bidi="he-IL"/>
            </w:rPr>
          </w:pPr>
          <w:hyperlink w:anchor="_Toc54200633" w:history="1">
            <w:r w:rsidR="00485D52" w:rsidRPr="005626AC">
              <w:rPr>
                <w:rStyle w:val="Hyperlink"/>
              </w:rPr>
              <w:t>3</w:t>
            </w:r>
            <w:r w:rsidR="00485D52">
              <w:rPr>
                <w:rFonts w:asciiTheme="minorHAnsi" w:eastAsiaTheme="minorEastAsia" w:hAnsiTheme="minorHAnsi" w:cstheme="minorBidi"/>
                <w:b w:val="0"/>
                <w:bCs w:val="0"/>
                <w:sz w:val="22"/>
                <w:szCs w:val="22"/>
                <w:lang w:bidi="he-IL"/>
              </w:rPr>
              <w:tab/>
            </w:r>
            <w:r w:rsidR="00485D52" w:rsidRPr="005626AC">
              <w:rPr>
                <w:rStyle w:val="Hyperlink"/>
              </w:rPr>
              <w:t>Background</w:t>
            </w:r>
            <w:r w:rsidR="00485D52">
              <w:rPr>
                <w:webHidden/>
              </w:rPr>
              <w:tab/>
            </w:r>
            <w:r w:rsidR="00485D52">
              <w:rPr>
                <w:webHidden/>
              </w:rPr>
              <w:fldChar w:fldCharType="begin"/>
            </w:r>
            <w:r w:rsidR="00485D52">
              <w:rPr>
                <w:webHidden/>
              </w:rPr>
              <w:instrText xml:space="preserve"> PAGEREF _Toc54200633 \h </w:instrText>
            </w:r>
            <w:r w:rsidR="00485D52">
              <w:rPr>
                <w:webHidden/>
              </w:rPr>
            </w:r>
            <w:r w:rsidR="00485D52">
              <w:rPr>
                <w:webHidden/>
              </w:rPr>
              <w:fldChar w:fldCharType="separate"/>
            </w:r>
            <w:r w:rsidR="00665BF7">
              <w:rPr>
                <w:webHidden/>
              </w:rPr>
              <w:t>5</w:t>
            </w:r>
            <w:r w:rsidR="00485D52">
              <w:rPr>
                <w:webHidden/>
              </w:rPr>
              <w:fldChar w:fldCharType="end"/>
            </w:r>
          </w:hyperlink>
        </w:p>
        <w:p w14:paraId="444AEA99" w14:textId="4B887972" w:rsidR="00485D52" w:rsidRDefault="00B405E1">
          <w:pPr>
            <w:pStyle w:val="TOC1"/>
            <w:rPr>
              <w:rFonts w:asciiTheme="minorHAnsi" w:eastAsiaTheme="minorEastAsia" w:hAnsiTheme="minorHAnsi" w:cstheme="minorBidi"/>
              <w:b w:val="0"/>
              <w:bCs w:val="0"/>
              <w:sz w:val="22"/>
              <w:szCs w:val="22"/>
              <w:lang w:bidi="he-IL"/>
            </w:rPr>
          </w:pPr>
          <w:hyperlink w:anchor="_Toc54200634" w:history="1">
            <w:r w:rsidR="00485D52" w:rsidRPr="005626AC">
              <w:rPr>
                <w:rStyle w:val="Hyperlink"/>
                <w:rtl/>
              </w:rPr>
              <w:t>4</w:t>
            </w:r>
            <w:r w:rsidR="00485D52">
              <w:rPr>
                <w:rFonts w:asciiTheme="minorHAnsi" w:eastAsiaTheme="minorEastAsia" w:hAnsiTheme="minorHAnsi" w:cstheme="minorBidi"/>
                <w:b w:val="0"/>
                <w:bCs w:val="0"/>
                <w:sz w:val="22"/>
                <w:szCs w:val="22"/>
                <w:lang w:bidi="he-IL"/>
              </w:rPr>
              <w:tab/>
            </w:r>
            <w:r w:rsidR="00485D52" w:rsidRPr="005626AC">
              <w:rPr>
                <w:rStyle w:val="Hyperlink"/>
              </w:rPr>
              <w:t>Related works</w:t>
            </w:r>
            <w:r w:rsidR="00485D52">
              <w:rPr>
                <w:webHidden/>
              </w:rPr>
              <w:tab/>
            </w:r>
            <w:r w:rsidR="00485D52">
              <w:rPr>
                <w:webHidden/>
              </w:rPr>
              <w:fldChar w:fldCharType="begin"/>
            </w:r>
            <w:r w:rsidR="00485D52">
              <w:rPr>
                <w:webHidden/>
              </w:rPr>
              <w:instrText xml:space="preserve"> PAGEREF _Toc54200634 \h </w:instrText>
            </w:r>
            <w:r w:rsidR="00485D52">
              <w:rPr>
                <w:webHidden/>
              </w:rPr>
            </w:r>
            <w:r w:rsidR="00485D52">
              <w:rPr>
                <w:webHidden/>
              </w:rPr>
              <w:fldChar w:fldCharType="separate"/>
            </w:r>
            <w:r w:rsidR="00665BF7">
              <w:rPr>
                <w:webHidden/>
              </w:rPr>
              <w:t>10</w:t>
            </w:r>
            <w:r w:rsidR="00485D52">
              <w:rPr>
                <w:webHidden/>
              </w:rPr>
              <w:fldChar w:fldCharType="end"/>
            </w:r>
          </w:hyperlink>
        </w:p>
        <w:p w14:paraId="0916BDBC" w14:textId="3F47502E" w:rsidR="00485D52" w:rsidRDefault="00B405E1">
          <w:pPr>
            <w:pStyle w:val="TOC1"/>
            <w:rPr>
              <w:rFonts w:asciiTheme="minorHAnsi" w:eastAsiaTheme="minorEastAsia" w:hAnsiTheme="minorHAnsi" w:cstheme="minorBidi"/>
              <w:b w:val="0"/>
              <w:bCs w:val="0"/>
              <w:sz w:val="22"/>
              <w:szCs w:val="22"/>
              <w:lang w:bidi="he-IL"/>
            </w:rPr>
          </w:pPr>
          <w:hyperlink w:anchor="_Toc54200635" w:history="1">
            <w:r w:rsidR="00485D52" w:rsidRPr="005626AC">
              <w:rPr>
                <w:rStyle w:val="Hyperlink"/>
              </w:rPr>
              <w:t>5</w:t>
            </w:r>
            <w:r w:rsidR="00485D52">
              <w:rPr>
                <w:rFonts w:asciiTheme="minorHAnsi" w:eastAsiaTheme="minorEastAsia" w:hAnsiTheme="minorHAnsi" w:cstheme="minorBidi"/>
                <w:b w:val="0"/>
                <w:bCs w:val="0"/>
                <w:sz w:val="22"/>
                <w:szCs w:val="22"/>
                <w:lang w:bidi="he-IL"/>
              </w:rPr>
              <w:tab/>
            </w:r>
            <w:r w:rsidR="00485D52" w:rsidRPr="005626AC">
              <w:rPr>
                <w:rStyle w:val="Hyperlink"/>
              </w:rPr>
              <w:t>Terms and conditions</w:t>
            </w:r>
            <w:r w:rsidR="00485D52">
              <w:rPr>
                <w:webHidden/>
              </w:rPr>
              <w:tab/>
            </w:r>
            <w:r w:rsidR="00485D52">
              <w:rPr>
                <w:webHidden/>
              </w:rPr>
              <w:fldChar w:fldCharType="begin"/>
            </w:r>
            <w:r w:rsidR="00485D52">
              <w:rPr>
                <w:webHidden/>
              </w:rPr>
              <w:instrText xml:space="preserve"> PAGEREF _Toc54200635 \h </w:instrText>
            </w:r>
            <w:r w:rsidR="00485D52">
              <w:rPr>
                <w:webHidden/>
              </w:rPr>
            </w:r>
            <w:r w:rsidR="00485D52">
              <w:rPr>
                <w:webHidden/>
              </w:rPr>
              <w:fldChar w:fldCharType="separate"/>
            </w:r>
            <w:r w:rsidR="00665BF7">
              <w:rPr>
                <w:webHidden/>
              </w:rPr>
              <w:t>18</w:t>
            </w:r>
            <w:r w:rsidR="00485D52">
              <w:rPr>
                <w:webHidden/>
              </w:rPr>
              <w:fldChar w:fldCharType="end"/>
            </w:r>
          </w:hyperlink>
        </w:p>
        <w:p w14:paraId="48799A15" w14:textId="61B2C9DF" w:rsidR="00485D52" w:rsidRDefault="00B405E1">
          <w:pPr>
            <w:pStyle w:val="TOC2"/>
            <w:tabs>
              <w:tab w:val="left" w:pos="880"/>
              <w:tab w:val="right" w:leader="dot" w:pos="8630"/>
            </w:tabs>
            <w:rPr>
              <w:rFonts w:asciiTheme="minorHAnsi" w:eastAsiaTheme="minorEastAsia" w:hAnsiTheme="minorHAnsi" w:cstheme="minorBidi"/>
              <w:noProof/>
              <w:sz w:val="22"/>
              <w:szCs w:val="22"/>
              <w:lang w:bidi="he-IL"/>
            </w:rPr>
          </w:pPr>
          <w:hyperlink w:anchor="_Toc54200636" w:history="1">
            <w:r w:rsidR="00485D52" w:rsidRPr="005626AC">
              <w:rPr>
                <w:rStyle w:val="Hyperlink"/>
                <w:noProof/>
              </w:rPr>
              <w:t>5.1</w:t>
            </w:r>
            <w:r w:rsidR="00485D52">
              <w:rPr>
                <w:rFonts w:asciiTheme="minorHAnsi" w:eastAsiaTheme="minorEastAsia" w:hAnsiTheme="minorHAnsi" w:cstheme="minorBidi"/>
                <w:noProof/>
                <w:sz w:val="22"/>
                <w:szCs w:val="22"/>
                <w:lang w:bidi="he-IL"/>
              </w:rPr>
              <w:tab/>
            </w:r>
            <w:r w:rsidR="00485D52" w:rsidRPr="005626AC">
              <w:rPr>
                <w:rStyle w:val="Hyperlink"/>
                <w:noProof/>
              </w:rPr>
              <w:t>Terms</w:t>
            </w:r>
            <w:r w:rsidR="00485D52">
              <w:rPr>
                <w:noProof/>
                <w:webHidden/>
              </w:rPr>
              <w:tab/>
            </w:r>
            <w:r w:rsidR="00485D52">
              <w:rPr>
                <w:noProof/>
                <w:webHidden/>
              </w:rPr>
              <w:fldChar w:fldCharType="begin"/>
            </w:r>
            <w:r w:rsidR="00485D52">
              <w:rPr>
                <w:noProof/>
                <w:webHidden/>
              </w:rPr>
              <w:instrText xml:space="preserve"> PAGEREF _Toc54200636 \h </w:instrText>
            </w:r>
            <w:r w:rsidR="00485D52">
              <w:rPr>
                <w:noProof/>
                <w:webHidden/>
              </w:rPr>
            </w:r>
            <w:r w:rsidR="00485D52">
              <w:rPr>
                <w:noProof/>
                <w:webHidden/>
              </w:rPr>
              <w:fldChar w:fldCharType="separate"/>
            </w:r>
            <w:r w:rsidR="00665BF7">
              <w:rPr>
                <w:noProof/>
                <w:webHidden/>
              </w:rPr>
              <w:t>18</w:t>
            </w:r>
            <w:r w:rsidR="00485D52">
              <w:rPr>
                <w:noProof/>
                <w:webHidden/>
              </w:rPr>
              <w:fldChar w:fldCharType="end"/>
            </w:r>
          </w:hyperlink>
        </w:p>
        <w:p w14:paraId="7C18E7B9" w14:textId="060988A7" w:rsidR="00485D52" w:rsidRDefault="00B405E1">
          <w:pPr>
            <w:pStyle w:val="TOC1"/>
            <w:rPr>
              <w:rFonts w:asciiTheme="minorHAnsi" w:eastAsiaTheme="minorEastAsia" w:hAnsiTheme="minorHAnsi" w:cstheme="minorBidi"/>
              <w:b w:val="0"/>
              <w:bCs w:val="0"/>
              <w:sz w:val="22"/>
              <w:szCs w:val="22"/>
              <w:lang w:bidi="he-IL"/>
            </w:rPr>
          </w:pPr>
          <w:hyperlink w:anchor="_Toc54200637" w:history="1">
            <w:r w:rsidR="00485D52" w:rsidRPr="005626AC">
              <w:rPr>
                <w:rStyle w:val="Hyperlink"/>
                <w:rtl/>
              </w:rPr>
              <w:t>6</w:t>
            </w:r>
            <w:r w:rsidR="00485D52">
              <w:rPr>
                <w:rFonts w:asciiTheme="minorHAnsi" w:eastAsiaTheme="minorEastAsia" w:hAnsiTheme="minorHAnsi" w:cstheme="minorBidi"/>
                <w:b w:val="0"/>
                <w:bCs w:val="0"/>
                <w:sz w:val="22"/>
                <w:szCs w:val="22"/>
                <w:lang w:bidi="he-IL"/>
              </w:rPr>
              <w:tab/>
            </w:r>
            <w:r w:rsidR="00485D52" w:rsidRPr="005626AC">
              <w:rPr>
                <w:rStyle w:val="Hyperlink"/>
              </w:rPr>
              <w:t>Our approach</w:t>
            </w:r>
            <w:r w:rsidR="00485D52">
              <w:rPr>
                <w:webHidden/>
              </w:rPr>
              <w:tab/>
            </w:r>
            <w:r w:rsidR="00485D52">
              <w:rPr>
                <w:webHidden/>
              </w:rPr>
              <w:fldChar w:fldCharType="begin"/>
            </w:r>
            <w:r w:rsidR="00485D52">
              <w:rPr>
                <w:webHidden/>
              </w:rPr>
              <w:instrText xml:space="preserve"> PAGEREF _Toc54200637 \h </w:instrText>
            </w:r>
            <w:r w:rsidR="00485D52">
              <w:rPr>
                <w:webHidden/>
              </w:rPr>
            </w:r>
            <w:r w:rsidR="00485D52">
              <w:rPr>
                <w:webHidden/>
              </w:rPr>
              <w:fldChar w:fldCharType="separate"/>
            </w:r>
            <w:r w:rsidR="00665BF7">
              <w:rPr>
                <w:webHidden/>
              </w:rPr>
              <w:t>19</w:t>
            </w:r>
            <w:r w:rsidR="00485D52">
              <w:rPr>
                <w:webHidden/>
              </w:rPr>
              <w:fldChar w:fldCharType="end"/>
            </w:r>
          </w:hyperlink>
        </w:p>
        <w:p w14:paraId="627EAB14" w14:textId="50831466" w:rsidR="00485D52" w:rsidRDefault="00B405E1">
          <w:pPr>
            <w:pStyle w:val="TOC1"/>
            <w:rPr>
              <w:rFonts w:asciiTheme="minorHAnsi" w:eastAsiaTheme="minorEastAsia" w:hAnsiTheme="minorHAnsi" w:cstheme="minorBidi"/>
              <w:b w:val="0"/>
              <w:bCs w:val="0"/>
              <w:sz w:val="22"/>
              <w:szCs w:val="22"/>
              <w:lang w:bidi="he-IL"/>
            </w:rPr>
          </w:pPr>
          <w:hyperlink w:anchor="_Toc54200638" w:history="1">
            <w:r w:rsidR="00485D52" w:rsidRPr="005626AC">
              <w:rPr>
                <w:rStyle w:val="Hyperlink"/>
                <w:rtl/>
              </w:rPr>
              <w:t>7</w:t>
            </w:r>
            <w:r w:rsidR="00485D52">
              <w:rPr>
                <w:rFonts w:asciiTheme="minorHAnsi" w:eastAsiaTheme="minorEastAsia" w:hAnsiTheme="minorHAnsi" w:cstheme="minorBidi"/>
                <w:b w:val="0"/>
                <w:bCs w:val="0"/>
                <w:sz w:val="22"/>
                <w:szCs w:val="22"/>
                <w:lang w:bidi="he-IL"/>
              </w:rPr>
              <w:tab/>
            </w:r>
            <w:r w:rsidR="00485D52" w:rsidRPr="005626AC">
              <w:rPr>
                <w:rStyle w:val="Hyperlink"/>
              </w:rPr>
              <w:t>Experimental testbed</w:t>
            </w:r>
            <w:r w:rsidR="00485D52">
              <w:rPr>
                <w:webHidden/>
              </w:rPr>
              <w:tab/>
            </w:r>
            <w:r w:rsidR="00485D52">
              <w:rPr>
                <w:webHidden/>
              </w:rPr>
              <w:fldChar w:fldCharType="begin"/>
            </w:r>
            <w:r w:rsidR="00485D52">
              <w:rPr>
                <w:webHidden/>
              </w:rPr>
              <w:instrText xml:space="preserve"> PAGEREF _Toc54200638 \h </w:instrText>
            </w:r>
            <w:r w:rsidR="00485D52">
              <w:rPr>
                <w:webHidden/>
              </w:rPr>
            </w:r>
            <w:r w:rsidR="00485D52">
              <w:rPr>
                <w:webHidden/>
              </w:rPr>
              <w:fldChar w:fldCharType="separate"/>
            </w:r>
            <w:r w:rsidR="00665BF7">
              <w:rPr>
                <w:webHidden/>
              </w:rPr>
              <w:t>24</w:t>
            </w:r>
            <w:r w:rsidR="00485D52">
              <w:rPr>
                <w:webHidden/>
              </w:rPr>
              <w:fldChar w:fldCharType="end"/>
            </w:r>
          </w:hyperlink>
        </w:p>
        <w:p w14:paraId="3075F64F" w14:textId="08986296" w:rsidR="00485D52" w:rsidRDefault="00B405E1">
          <w:pPr>
            <w:pStyle w:val="TOC2"/>
            <w:tabs>
              <w:tab w:val="left" w:pos="880"/>
              <w:tab w:val="right" w:leader="dot" w:pos="8630"/>
            </w:tabs>
            <w:rPr>
              <w:rFonts w:asciiTheme="minorHAnsi" w:eastAsiaTheme="minorEastAsia" w:hAnsiTheme="minorHAnsi" w:cstheme="minorBidi"/>
              <w:noProof/>
              <w:sz w:val="22"/>
              <w:szCs w:val="22"/>
              <w:lang w:bidi="he-IL"/>
            </w:rPr>
          </w:pPr>
          <w:hyperlink w:anchor="_Toc54200639" w:history="1">
            <w:r w:rsidR="00485D52" w:rsidRPr="005626AC">
              <w:rPr>
                <w:rStyle w:val="Hyperlink"/>
                <w:noProof/>
              </w:rPr>
              <w:t>7.1</w:t>
            </w:r>
            <w:r w:rsidR="00485D52">
              <w:rPr>
                <w:rFonts w:asciiTheme="minorHAnsi" w:eastAsiaTheme="minorEastAsia" w:hAnsiTheme="minorHAnsi" w:cstheme="minorBidi"/>
                <w:noProof/>
                <w:sz w:val="22"/>
                <w:szCs w:val="22"/>
                <w:lang w:bidi="he-IL"/>
              </w:rPr>
              <w:tab/>
            </w:r>
            <w:r w:rsidR="00485D52" w:rsidRPr="005626AC">
              <w:rPr>
                <w:rStyle w:val="Hyperlink"/>
                <w:noProof/>
              </w:rPr>
              <w:t>The testbed simulation environment</w:t>
            </w:r>
            <w:r w:rsidR="00485D52">
              <w:rPr>
                <w:noProof/>
                <w:webHidden/>
              </w:rPr>
              <w:tab/>
            </w:r>
            <w:r w:rsidR="00485D52">
              <w:rPr>
                <w:noProof/>
                <w:webHidden/>
              </w:rPr>
              <w:fldChar w:fldCharType="begin"/>
            </w:r>
            <w:r w:rsidR="00485D52">
              <w:rPr>
                <w:noProof/>
                <w:webHidden/>
              </w:rPr>
              <w:instrText xml:space="preserve"> PAGEREF _Toc54200639 \h </w:instrText>
            </w:r>
            <w:r w:rsidR="00485D52">
              <w:rPr>
                <w:noProof/>
                <w:webHidden/>
              </w:rPr>
            </w:r>
            <w:r w:rsidR="00485D52">
              <w:rPr>
                <w:noProof/>
                <w:webHidden/>
              </w:rPr>
              <w:fldChar w:fldCharType="separate"/>
            </w:r>
            <w:r w:rsidR="00665BF7">
              <w:rPr>
                <w:noProof/>
                <w:webHidden/>
              </w:rPr>
              <w:t>24</w:t>
            </w:r>
            <w:r w:rsidR="00485D52">
              <w:rPr>
                <w:noProof/>
                <w:webHidden/>
              </w:rPr>
              <w:fldChar w:fldCharType="end"/>
            </w:r>
          </w:hyperlink>
        </w:p>
        <w:p w14:paraId="3876F896" w14:textId="0BF43A4C" w:rsidR="00485D52" w:rsidRDefault="00B405E1">
          <w:pPr>
            <w:pStyle w:val="TOC2"/>
            <w:tabs>
              <w:tab w:val="left" w:pos="880"/>
              <w:tab w:val="right" w:leader="dot" w:pos="8630"/>
            </w:tabs>
            <w:rPr>
              <w:rFonts w:asciiTheme="minorHAnsi" w:eastAsiaTheme="minorEastAsia" w:hAnsiTheme="minorHAnsi" w:cstheme="minorBidi"/>
              <w:noProof/>
              <w:sz w:val="22"/>
              <w:szCs w:val="22"/>
              <w:lang w:bidi="he-IL"/>
            </w:rPr>
          </w:pPr>
          <w:hyperlink w:anchor="_Toc54200640" w:history="1">
            <w:r w:rsidR="00485D52" w:rsidRPr="005626AC">
              <w:rPr>
                <w:rStyle w:val="Hyperlink"/>
                <w:noProof/>
              </w:rPr>
              <w:t>7.2</w:t>
            </w:r>
            <w:r w:rsidR="00485D52">
              <w:rPr>
                <w:rFonts w:asciiTheme="minorHAnsi" w:eastAsiaTheme="minorEastAsia" w:hAnsiTheme="minorHAnsi" w:cstheme="minorBidi"/>
                <w:noProof/>
                <w:sz w:val="22"/>
                <w:szCs w:val="22"/>
                <w:lang w:bidi="he-IL"/>
              </w:rPr>
              <w:tab/>
            </w:r>
            <w:r w:rsidR="00485D52" w:rsidRPr="005626AC">
              <w:rPr>
                <w:rStyle w:val="Hyperlink"/>
                <w:noProof/>
              </w:rPr>
              <w:t>Implementation in Sniper simulator</w:t>
            </w:r>
            <w:r w:rsidR="00485D52">
              <w:rPr>
                <w:noProof/>
                <w:webHidden/>
              </w:rPr>
              <w:tab/>
            </w:r>
            <w:r w:rsidR="00485D52">
              <w:rPr>
                <w:noProof/>
                <w:webHidden/>
              </w:rPr>
              <w:fldChar w:fldCharType="begin"/>
            </w:r>
            <w:r w:rsidR="00485D52">
              <w:rPr>
                <w:noProof/>
                <w:webHidden/>
              </w:rPr>
              <w:instrText xml:space="preserve"> PAGEREF _Toc54200640 \h </w:instrText>
            </w:r>
            <w:r w:rsidR="00485D52">
              <w:rPr>
                <w:noProof/>
                <w:webHidden/>
              </w:rPr>
            </w:r>
            <w:r w:rsidR="00485D52">
              <w:rPr>
                <w:noProof/>
                <w:webHidden/>
              </w:rPr>
              <w:fldChar w:fldCharType="separate"/>
            </w:r>
            <w:r w:rsidR="00665BF7">
              <w:rPr>
                <w:noProof/>
                <w:webHidden/>
              </w:rPr>
              <w:t>24</w:t>
            </w:r>
            <w:r w:rsidR="00485D52">
              <w:rPr>
                <w:noProof/>
                <w:webHidden/>
              </w:rPr>
              <w:fldChar w:fldCharType="end"/>
            </w:r>
          </w:hyperlink>
        </w:p>
        <w:p w14:paraId="472B5BB2" w14:textId="7F0194D3" w:rsidR="00485D52" w:rsidRDefault="00B405E1">
          <w:pPr>
            <w:pStyle w:val="TOC3"/>
            <w:tabs>
              <w:tab w:val="left" w:pos="1320"/>
              <w:tab w:val="right" w:leader="dot" w:pos="8630"/>
            </w:tabs>
            <w:rPr>
              <w:rFonts w:asciiTheme="minorHAnsi" w:eastAsiaTheme="minorEastAsia" w:hAnsiTheme="minorHAnsi" w:cstheme="minorBidi"/>
              <w:noProof/>
              <w:sz w:val="22"/>
              <w:szCs w:val="22"/>
              <w:lang w:bidi="he-IL"/>
            </w:rPr>
          </w:pPr>
          <w:hyperlink w:anchor="_Toc54200641" w:history="1">
            <w:r w:rsidR="00485D52" w:rsidRPr="005626AC">
              <w:rPr>
                <w:rStyle w:val="Hyperlink"/>
                <w:noProof/>
              </w:rPr>
              <w:t>7.2.1</w:t>
            </w:r>
            <w:r w:rsidR="00485D52">
              <w:rPr>
                <w:rFonts w:asciiTheme="minorHAnsi" w:eastAsiaTheme="minorEastAsia" w:hAnsiTheme="minorHAnsi" w:cstheme="minorBidi"/>
                <w:noProof/>
                <w:sz w:val="22"/>
                <w:szCs w:val="22"/>
                <w:lang w:bidi="he-IL"/>
              </w:rPr>
              <w:tab/>
            </w:r>
            <w:r w:rsidR="00485D52" w:rsidRPr="005626AC">
              <w:rPr>
                <w:rStyle w:val="Hyperlink"/>
                <w:noProof/>
              </w:rPr>
              <w:t>Micro-op cache</w:t>
            </w:r>
            <w:r w:rsidR="00485D52">
              <w:rPr>
                <w:noProof/>
                <w:webHidden/>
              </w:rPr>
              <w:tab/>
            </w:r>
            <w:r w:rsidR="00485D52">
              <w:rPr>
                <w:noProof/>
                <w:webHidden/>
              </w:rPr>
              <w:fldChar w:fldCharType="begin"/>
            </w:r>
            <w:r w:rsidR="00485D52">
              <w:rPr>
                <w:noProof/>
                <w:webHidden/>
              </w:rPr>
              <w:instrText xml:space="preserve"> PAGEREF _Toc54200641 \h </w:instrText>
            </w:r>
            <w:r w:rsidR="00485D52">
              <w:rPr>
                <w:noProof/>
                <w:webHidden/>
              </w:rPr>
            </w:r>
            <w:r w:rsidR="00485D52">
              <w:rPr>
                <w:noProof/>
                <w:webHidden/>
              </w:rPr>
              <w:fldChar w:fldCharType="separate"/>
            </w:r>
            <w:r w:rsidR="00665BF7">
              <w:rPr>
                <w:noProof/>
                <w:webHidden/>
              </w:rPr>
              <w:t>26</w:t>
            </w:r>
            <w:r w:rsidR="00485D52">
              <w:rPr>
                <w:noProof/>
                <w:webHidden/>
              </w:rPr>
              <w:fldChar w:fldCharType="end"/>
            </w:r>
          </w:hyperlink>
        </w:p>
        <w:p w14:paraId="6569A742" w14:textId="656FBEB9" w:rsidR="00485D52" w:rsidRDefault="00B405E1">
          <w:pPr>
            <w:pStyle w:val="TOC3"/>
            <w:tabs>
              <w:tab w:val="left" w:pos="1320"/>
              <w:tab w:val="right" w:leader="dot" w:pos="8630"/>
            </w:tabs>
            <w:rPr>
              <w:rFonts w:asciiTheme="minorHAnsi" w:eastAsiaTheme="minorEastAsia" w:hAnsiTheme="minorHAnsi" w:cstheme="minorBidi"/>
              <w:noProof/>
              <w:sz w:val="22"/>
              <w:szCs w:val="22"/>
              <w:lang w:bidi="he-IL"/>
            </w:rPr>
          </w:pPr>
          <w:hyperlink w:anchor="_Toc54200642" w:history="1">
            <w:r w:rsidR="00485D52" w:rsidRPr="005626AC">
              <w:rPr>
                <w:rStyle w:val="Hyperlink"/>
                <w:noProof/>
                <w:rtl/>
              </w:rPr>
              <w:t>7.2.2</w:t>
            </w:r>
            <w:r w:rsidR="00485D52">
              <w:rPr>
                <w:rFonts w:asciiTheme="minorHAnsi" w:eastAsiaTheme="minorEastAsia" w:hAnsiTheme="minorHAnsi" w:cstheme="minorBidi"/>
                <w:noProof/>
                <w:sz w:val="22"/>
                <w:szCs w:val="22"/>
                <w:lang w:bidi="he-IL"/>
              </w:rPr>
              <w:tab/>
            </w:r>
            <w:r w:rsidR="00485D52" w:rsidRPr="005626AC">
              <w:rPr>
                <w:rStyle w:val="Hyperlink"/>
                <w:noProof/>
              </w:rPr>
              <w:t>Last Value Predictor - LVP</w:t>
            </w:r>
            <w:r w:rsidR="00485D52">
              <w:rPr>
                <w:noProof/>
                <w:webHidden/>
              </w:rPr>
              <w:tab/>
            </w:r>
            <w:r w:rsidR="00485D52">
              <w:rPr>
                <w:noProof/>
                <w:webHidden/>
              </w:rPr>
              <w:fldChar w:fldCharType="begin"/>
            </w:r>
            <w:r w:rsidR="00485D52">
              <w:rPr>
                <w:noProof/>
                <w:webHidden/>
              </w:rPr>
              <w:instrText xml:space="preserve"> PAGEREF _Toc54200642 \h </w:instrText>
            </w:r>
            <w:r w:rsidR="00485D52">
              <w:rPr>
                <w:noProof/>
                <w:webHidden/>
              </w:rPr>
            </w:r>
            <w:r w:rsidR="00485D52">
              <w:rPr>
                <w:noProof/>
                <w:webHidden/>
              </w:rPr>
              <w:fldChar w:fldCharType="separate"/>
            </w:r>
            <w:r w:rsidR="00665BF7">
              <w:rPr>
                <w:noProof/>
                <w:webHidden/>
              </w:rPr>
              <w:t>27</w:t>
            </w:r>
            <w:r w:rsidR="00485D52">
              <w:rPr>
                <w:noProof/>
                <w:webHidden/>
              </w:rPr>
              <w:fldChar w:fldCharType="end"/>
            </w:r>
          </w:hyperlink>
        </w:p>
        <w:p w14:paraId="214288E3" w14:textId="694BFD3B" w:rsidR="00485D52" w:rsidRDefault="00B405E1">
          <w:pPr>
            <w:pStyle w:val="TOC3"/>
            <w:tabs>
              <w:tab w:val="left" w:pos="1320"/>
              <w:tab w:val="right" w:leader="dot" w:pos="8630"/>
            </w:tabs>
            <w:rPr>
              <w:rFonts w:asciiTheme="minorHAnsi" w:eastAsiaTheme="minorEastAsia" w:hAnsiTheme="minorHAnsi" w:cstheme="minorBidi"/>
              <w:noProof/>
              <w:sz w:val="22"/>
              <w:szCs w:val="22"/>
              <w:lang w:bidi="he-IL"/>
            </w:rPr>
          </w:pPr>
          <w:hyperlink w:anchor="_Toc54200643" w:history="1">
            <w:r w:rsidR="00485D52" w:rsidRPr="005626AC">
              <w:rPr>
                <w:rStyle w:val="Hyperlink"/>
                <w:noProof/>
              </w:rPr>
              <w:t>7.2.3</w:t>
            </w:r>
            <w:r w:rsidR="00485D52">
              <w:rPr>
                <w:rFonts w:asciiTheme="minorHAnsi" w:eastAsiaTheme="minorEastAsia" w:hAnsiTheme="minorHAnsi" w:cstheme="minorBidi"/>
                <w:noProof/>
                <w:sz w:val="22"/>
                <w:szCs w:val="22"/>
                <w:lang w:bidi="he-IL"/>
              </w:rPr>
              <w:tab/>
            </w:r>
            <w:r w:rsidR="00485D52" w:rsidRPr="005626AC">
              <w:rPr>
                <w:rStyle w:val="Hyperlink"/>
                <w:noProof/>
              </w:rPr>
              <w:t>VTAGE</w:t>
            </w:r>
            <w:r w:rsidR="00485D52">
              <w:rPr>
                <w:noProof/>
                <w:webHidden/>
              </w:rPr>
              <w:tab/>
            </w:r>
            <w:r w:rsidR="00485D52">
              <w:rPr>
                <w:noProof/>
                <w:webHidden/>
              </w:rPr>
              <w:fldChar w:fldCharType="begin"/>
            </w:r>
            <w:r w:rsidR="00485D52">
              <w:rPr>
                <w:noProof/>
                <w:webHidden/>
              </w:rPr>
              <w:instrText xml:space="preserve"> PAGEREF _Toc54200643 \h </w:instrText>
            </w:r>
            <w:r w:rsidR="00485D52">
              <w:rPr>
                <w:noProof/>
                <w:webHidden/>
              </w:rPr>
            </w:r>
            <w:r w:rsidR="00485D52">
              <w:rPr>
                <w:noProof/>
                <w:webHidden/>
              </w:rPr>
              <w:fldChar w:fldCharType="separate"/>
            </w:r>
            <w:r w:rsidR="00665BF7">
              <w:rPr>
                <w:noProof/>
                <w:webHidden/>
              </w:rPr>
              <w:t>28</w:t>
            </w:r>
            <w:r w:rsidR="00485D52">
              <w:rPr>
                <w:noProof/>
                <w:webHidden/>
              </w:rPr>
              <w:fldChar w:fldCharType="end"/>
            </w:r>
          </w:hyperlink>
        </w:p>
        <w:p w14:paraId="108A3440" w14:textId="356BED30" w:rsidR="00485D52" w:rsidRDefault="00B405E1">
          <w:pPr>
            <w:pStyle w:val="TOC3"/>
            <w:tabs>
              <w:tab w:val="left" w:pos="1320"/>
              <w:tab w:val="right" w:leader="dot" w:pos="8630"/>
            </w:tabs>
            <w:rPr>
              <w:rFonts w:asciiTheme="minorHAnsi" w:eastAsiaTheme="minorEastAsia" w:hAnsiTheme="minorHAnsi" w:cstheme="minorBidi"/>
              <w:noProof/>
              <w:sz w:val="22"/>
              <w:szCs w:val="22"/>
              <w:lang w:bidi="he-IL"/>
            </w:rPr>
          </w:pPr>
          <w:hyperlink w:anchor="_Toc54200644" w:history="1">
            <w:r w:rsidR="00485D52" w:rsidRPr="005626AC">
              <w:rPr>
                <w:rStyle w:val="Hyperlink"/>
                <w:noProof/>
              </w:rPr>
              <w:t>7.2.4</w:t>
            </w:r>
            <w:r w:rsidR="00485D52">
              <w:rPr>
                <w:rFonts w:asciiTheme="minorHAnsi" w:eastAsiaTheme="minorEastAsia" w:hAnsiTheme="minorHAnsi" w:cstheme="minorBidi"/>
                <w:noProof/>
                <w:sz w:val="22"/>
                <w:szCs w:val="22"/>
                <w:lang w:bidi="he-IL"/>
              </w:rPr>
              <w:tab/>
            </w:r>
            <w:r w:rsidR="00485D52" w:rsidRPr="005626AC">
              <w:rPr>
                <w:rStyle w:val="Hyperlink"/>
                <w:noProof/>
              </w:rPr>
              <w:t>VP in Micro-op cache</w:t>
            </w:r>
            <w:r w:rsidR="00485D52">
              <w:rPr>
                <w:noProof/>
                <w:webHidden/>
              </w:rPr>
              <w:tab/>
            </w:r>
            <w:r w:rsidR="00485D52">
              <w:rPr>
                <w:noProof/>
                <w:webHidden/>
              </w:rPr>
              <w:fldChar w:fldCharType="begin"/>
            </w:r>
            <w:r w:rsidR="00485D52">
              <w:rPr>
                <w:noProof/>
                <w:webHidden/>
              </w:rPr>
              <w:instrText xml:space="preserve"> PAGEREF _Toc54200644 \h </w:instrText>
            </w:r>
            <w:r w:rsidR="00485D52">
              <w:rPr>
                <w:noProof/>
                <w:webHidden/>
              </w:rPr>
            </w:r>
            <w:r w:rsidR="00485D52">
              <w:rPr>
                <w:noProof/>
                <w:webHidden/>
              </w:rPr>
              <w:fldChar w:fldCharType="separate"/>
            </w:r>
            <w:r w:rsidR="00665BF7">
              <w:rPr>
                <w:noProof/>
                <w:webHidden/>
              </w:rPr>
              <w:t>29</w:t>
            </w:r>
            <w:r w:rsidR="00485D52">
              <w:rPr>
                <w:noProof/>
                <w:webHidden/>
              </w:rPr>
              <w:fldChar w:fldCharType="end"/>
            </w:r>
          </w:hyperlink>
        </w:p>
        <w:p w14:paraId="21032F2D" w14:textId="5A872E31" w:rsidR="00485D52" w:rsidRDefault="00B405E1">
          <w:pPr>
            <w:pStyle w:val="TOC2"/>
            <w:tabs>
              <w:tab w:val="left" w:pos="880"/>
              <w:tab w:val="right" w:leader="dot" w:pos="8630"/>
            </w:tabs>
            <w:rPr>
              <w:rFonts w:asciiTheme="minorHAnsi" w:eastAsiaTheme="minorEastAsia" w:hAnsiTheme="minorHAnsi" w:cstheme="minorBidi"/>
              <w:noProof/>
              <w:sz w:val="22"/>
              <w:szCs w:val="22"/>
              <w:lang w:bidi="he-IL"/>
            </w:rPr>
          </w:pPr>
          <w:hyperlink w:anchor="_Toc54200645" w:history="1">
            <w:r w:rsidR="00485D52" w:rsidRPr="005626AC">
              <w:rPr>
                <w:rStyle w:val="Hyperlink"/>
                <w:noProof/>
              </w:rPr>
              <w:t>7.3</w:t>
            </w:r>
            <w:r w:rsidR="00485D52">
              <w:rPr>
                <w:rFonts w:asciiTheme="minorHAnsi" w:eastAsiaTheme="minorEastAsia" w:hAnsiTheme="minorHAnsi" w:cstheme="minorBidi"/>
                <w:noProof/>
                <w:sz w:val="22"/>
                <w:szCs w:val="22"/>
                <w:lang w:bidi="he-IL"/>
              </w:rPr>
              <w:tab/>
            </w:r>
            <w:r w:rsidR="00485D52" w:rsidRPr="005626AC">
              <w:rPr>
                <w:rStyle w:val="Hyperlink"/>
                <w:noProof/>
              </w:rPr>
              <w:t>Measurements Methodology</w:t>
            </w:r>
            <w:r w:rsidR="00485D52">
              <w:rPr>
                <w:noProof/>
                <w:webHidden/>
              </w:rPr>
              <w:tab/>
            </w:r>
            <w:r w:rsidR="00485D52">
              <w:rPr>
                <w:noProof/>
                <w:webHidden/>
              </w:rPr>
              <w:fldChar w:fldCharType="begin"/>
            </w:r>
            <w:r w:rsidR="00485D52">
              <w:rPr>
                <w:noProof/>
                <w:webHidden/>
              </w:rPr>
              <w:instrText xml:space="preserve"> PAGEREF _Toc54200645 \h </w:instrText>
            </w:r>
            <w:r w:rsidR="00485D52">
              <w:rPr>
                <w:noProof/>
                <w:webHidden/>
              </w:rPr>
            </w:r>
            <w:r w:rsidR="00485D52">
              <w:rPr>
                <w:noProof/>
                <w:webHidden/>
              </w:rPr>
              <w:fldChar w:fldCharType="separate"/>
            </w:r>
            <w:r w:rsidR="00665BF7">
              <w:rPr>
                <w:noProof/>
                <w:webHidden/>
              </w:rPr>
              <w:t>30</w:t>
            </w:r>
            <w:r w:rsidR="00485D52">
              <w:rPr>
                <w:noProof/>
                <w:webHidden/>
              </w:rPr>
              <w:fldChar w:fldCharType="end"/>
            </w:r>
          </w:hyperlink>
        </w:p>
        <w:p w14:paraId="1235A678" w14:textId="26B46F67" w:rsidR="00485D52" w:rsidRDefault="00B405E1">
          <w:pPr>
            <w:pStyle w:val="TOC2"/>
            <w:tabs>
              <w:tab w:val="left" w:pos="880"/>
              <w:tab w:val="right" w:leader="dot" w:pos="8630"/>
            </w:tabs>
            <w:rPr>
              <w:rFonts w:asciiTheme="minorHAnsi" w:eastAsiaTheme="minorEastAsia" w:hAnsiTheme="minorHAnsi" w:cstheme="minorBidi"/>
              <w:noProof/>
              <w:sz w:val="22"/>
              <w:szCs w:val="22"/>
              <w:lang w:bidi="he-IL"/>
            </w:rPr>
          </w:pPr>
          <w:hyperlink w:anchor="_Toc54200646" w:history="1">
            <w:r w:rsidR="00485D52" w:rsidRPr="005626AC">
              <w:rPr>
                <w:rStyle w:val="Hyperlink"/>
                <w:noProof/>
              </w:rPr>
              <w:t>7.4</w:t>
            </w:r>
            <w:r w:rsidR="00485D52">
              <w:rPr>
                <w:rFonts w:asciiTheme="minorHAnsi" w:eastAsiaTheme="minorEastAsia" w:hAnsiTheme="minorHAnsi" w:cstheme="minorBidi"/>
                <w:noProof/>
                <w:sz w:val="22"/>
                <w:szCs w:val="22"/>
                <w:lang w:bidi="he-IL"/>
              </w:rPr>
              <w:tab/>
            </w:r>
            <w:r w:rsidR="00485D52" w:rsidRPr="005626AC">
              <w:rPr>
                <w:rStyle w:val="Hyperlink"/>
                <w:noProof/>
              </w:rPr>
              <w:t>Workloads</w:t>
            </w:r>
            <w:r w:rsidR="00485D52">
              <w:rPr>
                <w:noProof/>
                <w:webHidden/>
              </w:rPr>
              <w:tab/>
            </w:r>
            <w:r w:rsidR="00485D52">
              <w:rPr>
                <w:noProof/>
                <w:webHidden/>
              </w:rPr>
              <w:fldChar w:fldCharType="begin"/>
            </w:r>
            <w:r w:rsidR="00485D52">
              <w:rPr>
                <w:noProof/>
                <w:webHidden/>
              </w:rPr>
              <w:instrText xml:space="preserve"> PAGEREF _Toc54200646 \h </w:instrText>
            </w:r>
            <w:r w:rsidR="00485D52">
              <w:rPr>
                <w:noProof/>
                <w:webHidden/>
              </w:rPr>
            </w:r>
            <w:r w:rsidR="00485D52">
              <w:rPr>
                <w:noProof/>
                <w:webHidden/>
              </w:rPr>
              <w:fldChar w:fldCharType="separate"/>
            </w:r>
            <w:r w:rsidR="00665BF7">
              <w:rPr>
                <w:noProof/>
                <w:webHidden/>
              </w:rPr>
              <w:t>30</w:t>
            </w:r>
            <w:r w:rsidR="00485D52">
              <w:rPr>
                <w:noProof/>
                <w:webHidden/>
              </w:rPr>
              <w:fldChar w:fldCharType="end"/>
            </w:r>
          </w:hyperlink>
        </w:p>
        <w:p w14:paraId="2F400A42" w14:textId="101C754F" w:rsidR="00485D52" w:rsidRDefault="00B405E1">
          <w:pPr>
            <w:pStyle w:val="TOC2"/>
            <w:tabs>
              <w:tab w:val="left" w:pos="880"/>
              <w:tab w:val="right" w:leader="dot" w:pos="8630"/>
            </w:tabs>
            <w:rPr>
              <w:rFonts w:asciiTheme="minorHAnsi" w:eastAsiaTheme="minorEastAsia" w:hAnsiTheme="minorHAnsi" w:cstheme="minorBidi"/>
              <w:noProof/>
              <w:sz w:val="22"/>
              <w:szCs w:val="22"/>
              <w:lang w:bidi="he-IL"/>
            </w:rPr>
          </w:pPr>
          <w:hyperlink w:anchor="_Toc54200647" w:history="1">
            <w:r w:rsidR="00485D52" w:rsidRPr="005626AC">
              <w:rPr>
                <w:rStyle w:val="Hyperlink"/>
                <w:noProof/>
              </w:rPr>
              <w:t>7.5</w:t>
            </w:r>
            <w:r w:rsidR="00485D52">
              <w:rPr>
                <w:rFonts w:asciiTheme="minorHAnsi" w:eastAsiaTheme="minorEastAsia" w:hAnsiTheme="minorHAnsi" w:cstheme="minorBidi"/>
                <w:noProof/>
                <w:sz w:val="22"/>
                <w:szCs w:val="22"/>
                <w:lang w:bidi="he-IL"/>
              </w:rPr>
              <w:tab/>
            </w:r>
            <w:r w:rsidR="00485D52" w:rsidRPr="005626AC">
              <w:rPr>
                <w:rStyle w:val="Hyperlink"/>
                <w:noProof/>
              </w:rPr>
              <w:t>System configuration</w:t>
            </w:r>
            <w:r w:rsidR="00485D52">
              <w:rPr>
                <w:noProof/>
                <w:webHidden/>
              </w:rPr>
              <w:tab/>
            </w:r>
            <w:r w:rsidR="00485D52">
              <w:rPr>
                <w:noProof/>
                <w:webHidden/>
              </w:rPr>
              <w:fldChar w:fldCharType="begin"/>
            </w:r>
            <w:r w:rsidR="00485D52">
              <w:rPr>
                <w:noProof/>
                <w:webHidden/>
              </w:rPr>
              <w:instrText xml:space="preserve"> PAGEREF _Toc54200647 \h </w:instrText>
            </w:r>
            <w:r w:rsidR="00485D52">
              <w:rPr>
                <w:noProof/>
                <w:webHidden/>
              </w:rPr>
            </w:r>
            <w:r w:rsidR="00485D52">
              <w:rPr>
                <w:noProof/>
                <w:webHidden/>
              </w:rPr>
              <w:fldChar w:fldCharType="separate"/>
            </w:r>
            <w:r w:rsidR="00665BF7">
              <w:rPr>
                <w:noProof/>
                <w:webHidden/>
              </w:rPr>
              <w:t>31</w:t>
            </w:r>
            <w:r w:rsidR="00485D52">
              <w:rPr>
                <w:noProof/>
                <w:webHidden/>
              </w:rPr>
              <w:fldChar w:fldCharType="end"/>
            </w:r>
          </w:hyperlink>
        </w:p>
        <w:p w14:paraId="46D65673" w14:textId="0D09F9D0" w:rsidR="00485D52" w:rsidRDefault="00B405E1">
          <w:pPr>
            <w:pStyle w:val="TOC3"/>
            <w:tabs>
              <w:tab w:val="left" w:pos="1320"/>
              <w:tab w:val="right" w:leader="dot" w:pos="8630"/>
            </w:tabs>
            <w:rPr>
              <w:rFonts w:asciiTheme="minorHAnsi" w:eastAsiaTheme="minorEastAsia" w:hAnsiTheme="minorHAnsi" w:cstheme="minorBidi"/>
              <w:noProof/>
              <w:sz w:val="22"/>
              <w:szCs w:val="22"/>
              <w:lang w:bidi="he-IL"/>
            </w:rPr>
          </w:pPr>
          <w:hyperlink w:anchor="_Toc54200648" w:history="1">
            <w:r w:rsidR="00485D52" w:rsidRPr="005626AC">
              <w:rPr>
                <w:rStyle w:val="Hyperlink"/>
                <w:noProof/>
              </w:rPr>
              <w:t>7.5.1</w:t>
            </w:r>
            <w:r w:rsidR="00485D52">
              <w:rPr>
                <w:rFonts w:asciiTheme="minorHAnsi" w:eastAsiaTheme="minorEastAsia" w:hAnsiTheme="minorHAnsi" w:cstheme="minorBidi"/>
                <w:noProof/>
                <w:sz w:val="22"/>
                <w:szCs w:val="22"/>
                <w:lang w:bidi="he-IL"/>
              </w:rPr>
              <w:tab/>
            </w:r>
            <w:r w:rsidR="00485D52" w:rsidRPr="005626AC">
              <w:rPr>
                <w:rStyle w:val="Hyperlink"/>
                <w:noProof/>
              </w:rPr>
              <w:t>Reference - Clean Sniper environment</w:t>
            </w:r>
            <w:r w:rsidR="00485D52">
              <w:rPr>
                <w:noProof/>
                <w:webHidden/>
              </w:rPr>
              <w:tab/>
            </w:r>
            <w:r w:rsidR="00485D52">
              <w:rPr>
                <w:noProof/>
                <w:webHidden/>
              </w:rPr>
              <w:fldChar w:fldCharType="begin"/>
            </w:r>
            <w:r w:rsidR="00485D52">
              <w:rPr>
                <w:noProof/>
                <w:webHidden/>
              </w:rPr>
              <w:instrText xml:space="preserve"> PAGEREF _Toc54200648 \h </w:instrText>
            </w:r>
            <w:r w:rsidR="00485D52">
              <w:rPr>
                <w:noProof/>
                <w:webHidden/>
              </w:rPr>
            </w:r>
            <w:r w:rsidR="00485D52">
              <w:rPr>
                <w:noProof/>
                <w:webHidden/>
              </w:rPr>
              <w:fldChar w:fldCharType="separate"/>
            </w:r>
            <w:r w:rsidR="00665BF7">
              <w:rPr>
                <w:noProof/>
                <w:webHidden/>
              </w:rPr>
              <w:t>31</w:t>
            </w:r>
            <w:r w:rsidR="00485D52">
              <w:rPr>
                <w:noProof/>
                <w:webHidden/>
              </w:rPr>
              <w:fldChar w:fldCharType="end"/>
            </w:r>
          </w:hyperlink>
        </w:p>
        <w:p w14:paraId="27BF56C4" w14:textId="5FE3FCBB" w:rsidR="00485D52" w:rsidRDefault="00B405E1">
          <w:pPr>
            <w:pStyle w:val="TOC3"/>
            <w:tabs>
              <w:tab w:val="left" w:pos="1320"/>
              <w:tab w:val="right" w:leader="dot" w:pos="8630"/>
            </w:tabs>
            <w:rPr>
              <w:rFonts w:asciiTheme="minorHAnsi" w:eastAsiaTheme="minorEastAsia" w:hAnsiTheme="minorHAnsi" w:cstheme="minorBidi"/>
              <w:noProof/>
              <w:sz w:val="22"/>
              <w:szCs w:val="22"/>
              <w:lang w:bidi="he-IL"/>
            </w:rPr>
          </w:pPr>
          <w:hyperlink w:anchor="_Toc54200649" w:history="1">
            <w:r w:rsidR="00485D52" w:rsidRPr="005626AC">
              <w:rPr>
                <w:rStyle w:val="Hyperlink"/>
                <w:noProof/>
              </w:rPr>
              <w:t>7.5.2</w:t>
            </w:r>
            <w:r w:rsidR="00485D52">
              <w:rPr>
                <w:rFonts w:asciiTheme="minorHAnsi" w:eastAsiaTheme="minorEastAsia" w:hAnsiTheme="minorHAnsi" w:cstheme="minorBidi"/>
                <w:noProof/>
                <w:sz w:val="22"/>
                <w:szCs w:val="22"/>
                <w:lang w:bidi="he-IL"/>
              </w:rPr>
              <w:tab/>
            </w:r>
            <w:r w:rsidR="00485D52" w:rsidRPr="005626AC">
              <w:rPr>
                <w:rStyle w:val="Hyperlink"/>
                <w:noProof/>
              </w:rPr>
              <w:t>LVP</w:t>
            </w:r>
            <w:r w:rsidR="00485D52">
              <w:rPr>
                <w:noProof/>
                <w:webHidden/>
              </w:rPr>
              <w:tab/>
            </w:r>
            <w:r w:rsidR="00485D52">
              <w:rPr>
                <w:noProof/>
                <w:webHidden/>
              </w:rPr>
              <w:fldChar w:fldCharType="begin"/>
            </w:r>
            <w:r w:rsidR="00485D52">
              <w:rPr>
                <w:noProof/>
                <w:webHidden/>
              </w:rPr>
              <w:instrText xml:space="preserve"> PAGEREF _Toc54200649 \h </w:instrText>
            </w:r>
            <w:r w:rsidR="00485D52">
              <w:rPr>
                <w:noProof/>
                <w:webHidden/>
              </w:rPr>
            </w:r>
            <w:r w:rsidR="00485D52">
              <w:rPr>
                <w:noProof/>
                <w:webHidden/>
              </w:rPr>
              <w:fldChar w:fldCharType="separate"/>
            </w:r>
            <w:r w:rsidR="00665BF7">
              <w:rPr>
                <w:noProof/>
                <w:webHidden/>
              </w:rPr>
              <w:t>31</w:t>
            </w:r>
            <w:r w:rsidR="00485D52">
              <w:rPr>
                <w:noProof/>
                <w:webHidden/>
              </w:rPr>
              <w:fldChar w:fldCharType="end"/>
            </w:r>
          </w:hyperlink>
        </w:p>
        <w:p w14:paraId="727060A3" w14:textId="2C7D3653" w:rsidR="00485D52" w:rsidRDefault="00B405E1">
          <w:pPr>
            <w:pStyle w:val="TOC3"/>
            <w:tabs>
              <w:tab w:val="left" w:pos="1320"/>
              <w:tab w:val="right" w:leader="dot" w:pos="8630"/>
            </w:tabs>
            <w:rPr>
              <w:rFonts w:asciiTheme="minorHAnsi" w:eastAsiaTheme="minorEastAsia" w:hAnsiTheme="minorHAnsi" w:cstheme="minorBidi"/>
              <w:noProof/>
              <w:sz w:val="22"/>
              <w:szCs w:val="22"/>
              <w:lang w:bidi="he-IL"/>
            </w:rPr>
          </w:pPr>
          <w:hyperlink w:anchor="_Toc54200650" w:history="1">
            <w:r w:rsidR="00485D52" w:rsidRPr="005626AC">
              <w:rPr>
                <w:rStyle w:val="Hyperlink"/>
                <w:noProof/>
              </w:rPr>
              <w:t>7.5.3</w:t>
            </w:r>
            <w:r w:rsidR="00485D52">
              <w:rPr>
                <w:rFonts w:asciiTheme="minorHAnsi" w:eastAsiaTheme="minorEastAsia" w:hAnsiTheme="minorHAnsi" w:cstheme="minorBidi"/>
                <w:noProof/>
                <w:sz w:val="22"/>
                <w:szCs w:val="22"/>
                <w:lang w:bidi="he-IL"/>
              </w:rPr>
              <w:tab/>
            </w:r>
            <w:r w:rsidR="00485D52" w:rsidRPr="005626AC">
              <w:rPr>
                <w:rStyle w:val="Hyperlink"/>
                <w:noProof/>
              </w:rPr>
              <w:t>VTAGE value predictor</w:t>
            </w:r>
            <w:r w:rsidR="00485D52">
              <w:rPr>
                <w:noProof/>
                <w:webHidden/>
              </w:rPr>
              <w:tab/>
            </w:r>
            <w:r w:rsidR="00485D52">
              <w:rPr>
                <w:noProof/>
                <w:webHidden/>
              </w:rPr>
              <w:fldChar w:fldCharType="begin"/>
            </w:r>
            <w:r w:rsidR="00485D52">
              <w:rPr>
                <w:noProof/>
                <w:webHidden/>
              </w:rPr>
              <w:instrText xml:space="preserve"> PAGEREF _Toc54200650 \h </w:instrText>
            </w:r>
            <w:r w:rsidR="00485D52">
              <w:rPr>
                <w:noProof/>
                <w:webHidden/>
              </w:rPr>
            </w:r>
            <w:r w:rsidR="00485D52">
              <w:rPr>
                <w:noProof/>
                <w:webHidden/>
              </w:rPr>
              <w:fldChar w:fldCharType="separate"/>
            </w:r>
            <w:r w:rsidR="00665BF7">
              <w:rPr>
                <w:noProof/>
                <w:webHidden/>
              </w:rPr>
              <w:t>31</w:t>
            </w:r>
            <w:r w:rsidR="00485D52">
              <w:rPr>
                <w:noProof/>
                <w:webHidden/>
              </w:rPr>
              <w:fldChar w:fldCharType="end"/>
            </w:r>
          </w:hyperlink>
        </w:p>
        <w:p w14:paraId="5C383956" w14:textId="58BFC27C" w:rsidR="00485D52" w:rsidRDefault="00B405E1">
          <w:pPr>
            <w:pStyle w:val="TOC3"/>
            <w:tabs>
              <w:tab w:val="left" w:pos="1320"/>
              <w:tab w:val="right" w:leader="dot" w:pos="8630"/>
            </w:tabs>
            <w:rPr>
              <w:rFonts w:asciiTheme="minorHAnsi" w:eastAsiaTheme="minorEastAsia" w:hAnsiTheme="minorHAnsi" w:cstheme="minorBidi"/>
              <w:noProof/>
              <w:sz w:val="22"/>
              <w:szCs w:val="22"/>
              <w:lang w:bidi="he-IL"/>
            </w:rPr>
          </w:pPr>
          <w:hyperlink w:anchor="_Toc54200651" w:history="1">
            <w:r w:rsidR="00485D52" w:rsidRPr="005626AC">
              <w:rPr>
                <w:rStyle w:val="Hyperlink"/>
                <w:noProof/>
              </w:rPr>
              <w:t>7.5.4</w:t>
            </w:r>
            <w:r w:rsidR="00485D52">
              <w:rPr>
                <w:rFonts w:asciiTheme="minorHAnsi" w:eastAsiaTheme="minorEastAsia" w:hAnsiTheme="minorHAnsi" w:cstheme="minorBidi"/>
                <w:noProof/>
                <w:sz w:val="22"/>
                <w:szCs w:val="22"/>
                <w:lang w:bidi="he-IL"/>
              </w:rPr>
              <w:tab/>
            </w:r>
            <w:r w:rsidR="00485D52" w:rsidRPr="005626AC">
              <w:rPr>
                <w:rStyle w:val="Hyperlink"/>
                <w:noProof/>
              </w:rPr>
              <w:t>Micro Op cache + LVP</w:t>
            </w:r>
            <w:r w:rsidR="00485D52">
              <w:rPr>
                <w:noProof/>
                <w:webHidden/>
              </w:rPr>
              <w:tab/>
            </w:r>
            <w:r w:rsidR="00485D52">
              <w:rPr>
                <w:noProof/>
                <w:webHidden/>
              </w:rPr>
              <w:fldChar w:fldCharType="begin"/>
            </w:r>
            <w:r w:rsidR="00485D52">
              <w:rPr>
                <w:noProof/>
                <w:webHidden/>
              </w:rPr>
              <w:instrText xml:space="preserve"> PAGEREF _Toc54200651 \h </w:instrText>
            </w:r>
            <w:r w:rsidR="00485D52">
              <w:rPr>
                <w:noProof/>
                <w:webHidden/>
              </w:rPr>
            </w:r>
            <w:r w:rsidR="00485D52">
              <w:rPr>
                <w:noProof/>
                <w:webHidden/>
              </w:rPr>
              <w:fldChar w:fldCharType="separate"/>
            </w:r>
            <w:r w:rsidR="00665BF7">
              <w:rPr>
                <w:noProof/>
                <w:webHidden/>
              </w:rPr>
              <w:t>31</w:t>
            </w:r>
            <w:r w:rsidR="00485D52">
              <w:rPr>
                <w:noProof/>
                <w:webHidden/>
              </w:rPr>
              <w:fldChar w:fldCharType="end"/>
            </w:r>
          </w:hyperlink>
        </w:p>
        <w:p w14:paraId="73FC7646" w14:textId="215D7F9E" w:rsidR="00485D52" w:rsidRDefault="00B405E1">
          <w:pPr>
            <w:pStyle w:val="TOC3"/>
            <w:tabs>
              <w:tab w:val="left" w:pos="1320"/>
              <w:tab w:val="right" w:leader="dot" w:pos="8630"/>
            </w:tabs>
            <w:rPr>
              <w:rFonts w:asciiTheme="minorHAnsi" w:eastAsiaTheme="minorEastAsia" w:hAnsiTheme="minorHAnsi" w:cstheme="minorBidi"/>
              <w:noProof/>
              <w:sz w:val="22"/>
              <w:szCs w:val="22"/>
              <w:lang w:bidi="he-IL"/>
            </w:rPr>
          </w:pPr>
          <w:hyperlink w:anchor="_Toc54200652" w:history="1">
            <w:r w:rsidR="00485D52" w:rsidRPr="005626AC">
              <w:rPr>
                <w:rStyle w:val="Hyperlink"/>
                <w:noProof/>
              </w:rPr>
              <w:t>7.5.5</w:t>
            </w:r>
            <w:r w:rsidR="00485D52">
              <w:rPr>
                <w:rFonts w:asciiTheme="minorHAnsi" w:eastAsiaTheme="minorEastAsia" w:hAnsiTheme="minorHAnsi" w:cstheme="minorBidi"/>
                <w:noProof/>
                <w:sz w:val="22"/>
                <w:szCs w:val="22"/>
                <w:lang w:bidi="he-IL"/>
              </w:rPr>
              <w:tab/>
            </w:r>
            <w:r w:rsidR="00485D52" w:rsidRPr="005626AC">
              <w:rPr>
                <w:rStyle w:val="Hyperlink"/>
                <w:noProof/>
              </w:rPr>
              <w:t>Micro Op cache + VTAGE Value predictor</w:t>
            </w:r>
            <w:r w:rsidR="00485D52">
              <w:rPr>
                <w:noProof/>
                <w:webHidden/>
              </w:rPr>
              <w:tab/>
            </w:r>
            <w:r w:rsidR="00485D52">
              <w:rPr>
                <w:noProof/>
                <w:webHidden/>
              </w:rPr>
              <w:fldChar w:fldCharType="begin"/>
            </w:r>
            <w:r w:rsidR="00485D52">
              <w:rPr>
                <w:noProof/>
                <w:webHidden/>
              </w:rPr>
              <w:instrText xml:space="preserve"> PAGEREF _Toc54200652 \h </w:instrText>
            </w:r>
            <w:r w:rsidR="00485D52">
              <w:rPr>
                <w:noProof/>
                <w:webHidden/>
              </w:rPr>
            </w:r>
            <w:r w:rsidR="00485D52">
              <w:rPr>
                <w:noProof/>
                <w:webHidden/>
              </w:rPr>
              <w:fldChar w:fldCharType="separate"/>
            </w:r>
            <w:r w:rsidR="00665BF7">
              <w:rPr>
                <w:noProof/>
                <w:webHidden/>
              </w:rPr>
              <w:t>31</w:t>
            </w:r>
            <w:r w:rsidR="00485D52">
              <w:rPr>
                <w:noProof/>
                <w:webHidden/>
              </w:rPr>
              <w:fldChar w:fldCharType="end"/>
            </w:r>
          </w:hyperlink>
        </w:p>
        <w:p w14:paraId="37525A0F" w14:textId="5B7A0FE3" w:rsidR="00485D52" w:rsidRDefault="00B405E1">
          <w:pPr>
            <w:pStyle w:val="TOC1"/>
            <w:rPr>
              <w:rFonts w:asciiTheme="minorHAnsi" w:eastAsiaTheme="minorEastAsia" w:hAnsiTheme="minorHAnsi" w:cstheme="minorBidi"/>
              <w:b w:val="0"/>
              <w:bCs w:val="0"/>
              <w:sz w:val="22"/>
              <w:szCs w:val="22"/>
              <w:lang w:bidi="he-IL"/>
            </w:rPr>
          </w:pPr>
          <w:hyperlink w:anchor="_Toc54200653" w:history="1">
            <w:r w:rsidR="00485D52" w:rsidRPr="005626AC">
              <w:rPr>
                <w:rStyle w:val="Hyperlink"/>
              </w:rPr>
              <w:t>8</w:t>
            </w:r>
            <w:r w:rsidR="00485D52">
              <w:rPr>
                <w:rFonts w:asciiTheme="minorHAnsi" w:eastAsiaTheme="minorEastAsia" w:hAnsiTheme="minorHAnsi" w:cstheme="minorBidi"/>
                <w:b w:val="0"/>
                <w:bCs w:val="0"/>
                <w:sz w:val="22"/>
                <w:szCs w:val="22"/>
                <w:lang w:bidi="he-IL"/>
              </w:rPr>
              <w:tab/>
            </w:r>
            <w:r w:rsidR="00485D52" w:rsidRPr="005626AC">
              <w:rPr>
                <w:rStyle w:val="Hyperlink"/>
              </w:rPr>
              <w:t>Experiments</w:t>
            </w:r>
            <w:r w:rsidR="00485D52">
              <w:rPr>
                <w:webHidden/>
              </w:rPr>
              <w:tab/>
            </w:r>
            <w:r w:rsidR="00485D52">
              <w:rPr>
                <w:webHidden/>
              </w:rPr>
              <w:fldChar w:fldCharType="begin"/>
            </w:r>
            <w:r w:rsidR="00485D52">
              <w:rPr>
                <w:webHidden/>
              </w:rPr>
              <w:instrText xml:space="preserve"> PAGEREF _Toc54200653 \h </w:instrText>
            </w:r>
            <w:r w:rsidR="00485D52">
              <w:rPr>
                <w:webHidden/>
              </w:rPr>
            </w:r>
            <w:r w:rsidR="00485D52">
              <w:rPr>
                <w:webHidden/>
              </w:rPr>
              <w:fldChar w:fldCharType="separate"/>
            </w:r>
            <w:r w:rsidR="00665BF7">
              <w:rPr>
                <w:webHidden/>
              </w:rPr>
              <w:t>32</w:t>
            </w:r>
            <w:r w:rsidR="00485D52">
              <w:rPr>
                <w:webHidden/>
              </w:rPr>
              <w:fldChar w:fldCharType="end"/>
            </w:r>
          </w:hyperlink>
        </w:p>
        <w:p w14:paraId="6D55CA63" w14:textId="10CDF115" w:rsidR="00485D52" w:rsidRDefault="00B405E1">
          <w:pPr>
            <w:pStyle w:val="TOC2"/>
            <w:tabs>
              <w:tab w:val="left" w:pos="880"/>
              <w:tab w:val="right" w:leader="dot" w:pos="8630"/>
            </w:tabs>
            <w:rPr>
              <w:rFonts w:asciiTheme="minorHAnsi" w:eastAsiaTheme="minorEastAsia" w:hAnsiTheme="minorHAnsi" w:cstheme="minorBidi"/>
              <w:noProof/>
              <w:sz w:val="22"/>
              <w:szCs w:val="22"/>
              <w:lang w:bidi="he-IL"/>
            </w:rPr>
          </w:pPr>
          <w:hyperlink w:anchor="_Toc54200654" w:history="1">
            <w:r w:rsidR="00485D52" w:rsidRPr="005626AC">
              <w:rPr>
                <w:rStyle w:val="Hyperlink"/>
                <w:noProof/>
              </w:rPr>
              <w:t>8.1</w:t>
            </w:r>
            <w:r w:rsidR="00485D52">
              <w:rPr>
                <w:rFonts w:asciiTheme="minorHAnsi" w:eastAsiaTheme="minorEastAsia" w:hAnsiTheme="minorHAnsi" w:cstheme="minorBidi"/>
                <w:noProof/>
                <w:sz w:val="22"/>
                <w:szCs w:val="22"/>
                <w:lang w:bidi="he-IL"/>
              </w:rPr>
              <w:tab/>
            </w:r>
            <w:r w:rsidR="00485D52" w:rsidRPr="005626AC">
              <w:rPr>
                <w:rStyle w:val="Hyperlink"/>
                <w:noProof/>
              </w:rPr>
              <w:t>Reference environment</w:t>
            </w:r>
            <w:r w:rsidR="00485D52">
              <w:rPr>
                <w:noProof/>
                <w:webHidden/>
              </w:rPr>
              <w:tab/>
            </w:r>
            <w:r w:rsidR="00485D52">
              <w:rPr>
                <w:noProof/>
                <w:webHidden/>
              </w:rPr>
              <w:fldChar w:fldCharType="begin"/>
            </w:r>
            <w:r w:rsidR="00485D52">
              <w:rPr>
                <w:noProof/>
                <w:webHidden/>
              </w:rPr>
              <w:instrText xml:space="preserve"> PAGEREF _Toc54200654 \h </w:instrText>
            </w:r>
            <w:r w:rsidR="00485D52">
              <w:rPr>
                <w:noProof/>
                <w:webHidden/>
              </w:rPr>
            </w:r>
            <w:r w:rsidR="00485D52">
              <w:rPr>
                <w:noProof/>
                <w:webHidden/>
              </w:rPr>
              <w:fldChar w:fldCharType="separate"/>
            </w:r>
            <w:r w:rsidR="00665BF7">
              <w:rPr>
                <w:noProof/>
                <w:webHidden/>
              </w:rPr>
              <w:t>32</w:t>
            </w:r>
            <w:r w:rsidR="00485D52">
              <w:rPr>
                <w:noProof/>
                <w:webHidden/>
              </w:rPr>
              <w:fldChar w:fldCharType="end"/>
            </w:r>
          </w:hyperlink>
        </w:p>
        <w:p w14:paraId="0F42291C" w14:textId="53FE7E9F" w:rsidR="00485D52" w:rsidRDefault="00B405E1">
          <w:pPr>
            <w:pStyle w:val="TOC3"/>
            <w:tabs>
              <w:tab w:val="left" w:pos="1320"/>
              <w:tab w:val="right" w:leader="dot" w:pos="8630"/>
            </w:tabs>
            <w:rPr>
              <w:rFonts w:asciiTheme="minorHAnsi" w:eastAsiaTheme="minorEastAsia" w:hAnsiTheme="minorHAnsi" w:cstheme="minorBidi"/>
              <w:noProof/>
              <w:sz w:val="22"/>
              <w:szCs w:val="22"/>
              <w:lang w:bidi="he-IL"/>
            </w:rPr>
          </w:pPr>
          <w:hyperlink w:anchor="_Toc54200655" w:history="1">
            <w:r w:rsidR="00485D52" w:rsidRPr="005626AC">
              <w:rPr>
                <w:rStyle w:val="Hyperlink"/>
                <w:noProof/>
              </w:rPr>
              <w:t>8.1.1</w:t>
            </w:r>
            <w:r w:rsidR="00485D52">
              <w:rPr>
                <w:rFonts w:asciiTheme="minorHAnsi" w:eastAsiaTheme="minorEastAsia" w:hAnsiTheme="minorHAnsi" w:cstheme="minorBidi"/>
                <w:noProof/>
                <w:sz w:val="22"/>
                <w:szCs w:val="22"/>
                <w:lang w:bidi="he-IL"/>
              </w:rPr>
              <w:tab/>
            </w:r>
            <w:r w:rsidR="00485D52" w:rsidRPr="005626AC">
              <w:rPr>
                <w:rStyle w:val="Hyperlink"/>
                <w:noProof/>
              </w:rPr>
              <w:t>Penalty sensitivity check</w:t>
            </w:r>
            <w:r w:rsidR="00485D52">
              <w:rPr>
                <w:noProof/>
                <w:webHidden/>
              </w:rPr>
              <w:tab/>
            </w:r>
            <w:r w:rsidR="00485D52">
              <w:rPr>
                <w:noProof/>
                <w:webHidden/>
              </w:rPr>
              <w:fldChar w:fldCharType="begin"/>
            </w:r>
            <w:r w:rsidR="00485D52">
              <w:rPr>
                <w:noProof/>
                <w:webHidden/>
              </w:rPr>
              <w:instrText xml:space="preserve"> PAGEREF _Toc54200655 \h </w:instrText>
            </w:r>
            <w:r w:rsidR="00485D52">
              <w:rPr>
                <w:noProof/>
                <w:webHidden/>
              </w:rPr>
            </w:r>
            <w:r w:rsidR="00485D52">
              <w:rPr>
                <w:noProof/>
                <w:webHidden/>
              </w:rPr>
              <w:fldChar w:fldCharType="separate"/>
            </w:r>
            <w:r w:rsidR="00665BF7">
              <w:rPr>
                <w:noProof/>
                <w:webHidden/>
              </w:rPr>
              <w:t>32</w:t>
            </w:r>
            <w:r w:rsidR="00485D52">
              <w:rPr>
                <w:noProof/>
                <w:webHidden/>
              </w:rPr>
              <w:fldChar w:fldCharType="end"/>
            </w:r>
          </w:hyperlink>
        </w:p>
        <w:p w14:paraId="782FD56F" w14:textId="4054F41E" w:rsidR="00485D52" w:rsidRDefault="00B405E1">
          <w:pPr>
            <w:pStyle w:val="TOC3"/>
            <w:tabs>
              <w:tab w:val="left" w:pos="1320"/>
              <w:tab w:val="right" w:leader="dot" w:pos="8630"/>
            </w:tabs>
            <w:rPr>
              <w:rFonts w:asciiTheme="minorHAnsi" w:eastAsiaTheme="minorEastAsia" w:hAnsiTheme="minorHAnsi" w:cstheme="minorBidi"/>
              <w:noProof/>
              <w:sz w:val="22"/>
              <w:szCs w:val="22"/>
              <w:lang w:bidi="he-IL"/>
            </w:rPr>
          </w:pPr>
          <w:hyperlink w:anchor="_Toc54200656" w:history="1">
            <w:r w:rsidR="00485D52" w:rsidRPr="005626AC">
              <w:rPr>
                <w:rStyle w:val="Hyperlink"/>
                <w:noProof/>
              </w:rPr>
              <w:t>8.1.2</w:t>
            </w:r>
            <w:r w:rsidR="00485D52">
              <w:rPr>
                <w:rFonts w:asciiTheme="minorHAnsi" w:eastAsiaTheme="minorEastAsia" w:hAnsiTheme="minorHAnsi" w:cstheme="minorBidi"/>
                <w:noProof/>
                <w:sz w:val="22"/>
                <w:szCs w:val="22"/>
                <w:lang w:bidi="he-IL"/>
              </w:rPr>
              <w:tab/>
            </w:r>
            <w:r w:rsidR="00485D52" w:rsidRPr="005626AC">
              <w:rPr>
                <w:rStyle w:val="Hyperlink"/>
                <w:noProof/>
              </w:rPr>
              <w:t>Size impact</w:t>
            </w:r>
            <w:r w:rsidR="00485D52">
              <w:rPr>
                <w:noProof/>
                <w:webHidden/>
              </w:rPr>
              <w:tab/>
            </w:r>
            <w:r w:rsidR="00485D52">
              <w:rPr>
                <w:noProof/>
                <w:webHidden/>
              </w:rPr>
              <w:fldChar w:fldCharType="begin"/>
            </w:r>
            <w:r w:rsidR="00485D52">
              <w:rPr>
                <w:noProof/>
                <w:webHidden/>
              </w:rPr>
              <w:instrText xml:space="preserve"> PAGEREF _Toc54200656 \h </w:instrText>
            </w:r>
            <w:r w:rsidR="00485D52">
              <w:rPr>
                <w:noProof/>
                <w:webHidden/>
              </w:rPr>
            </w:r>
            <w:r w:rsidR="00485D52">
              <w:rPr>
                <w:noProof/>
                <w:webHidden/>
              </w:rPr>
              <w:fldChar w:fldCharType="separate"/>
            </w:r>
            <w:r w:rsidR="00665BF7">
              <w:rPr>
                <w:noProof/>
                <w:webHidden/>
              </w:rPr>
              <w:t>33</w:t>
            </w:r>
            <w:r w:rsidR="00485D52">
              <w:rPr>
                <w:noProof/>
                <w:webHidden/>
              </w:rPr>
              <w:fldChar w:fldCharType="end"/>
            </w:r>
          </w:hyperlink>
        </w:p>
        <w:p w14:paraId="5E1C015A" w14:textId="4B9FA1D9" w:rsidR="00485D52" w:rsidRDefault="00B405E1">
          <w:pPr>
            <w:pStyle w:val="TOC3"/>
            <w:tabs>
              <w:tab w:val="left" w:pos="1320"/>
              <w:tab w:val="right" w:leader="dot" w:pos="8630"/>
            </w:tabs>
            <w:rPr>
              <w:rFonts w:asciiTheme="minorHAnsi" w:eastAsiaTheme="minorEastAsia" w:hAnsiTheme="minorHAnsi" w:cstheme="minorBidi"/>
              <w:noProof/>
              <w:sz w:val="22"/>
              <w:szCs w:val="22"/>
              <w:lang w:bidi="he-IL"/>
            </w:rPr>
          </w:pPr>
          <w:hyperlink w:anchor="_Toc54200657" w:history="1">
            <w:r w:rsidR="00485D52" w:rsidRPr="005626AC">
              <w:rPr>
                <w:rStyle w:val="Hyperlink"/>
                <w:noProof/>
              </w:rPr>
              <w:t>8.1.3</w:t>
            </w:r>
            <w:r w:rsidR="00485D52">
              <w:rPr>
                <w:rFonts w:asciiTheme="minorHAnsi" w:eastAsiaTheme="minorEastAsia" w:hAnsiTheme="minorHAnsi" w:cstheme="minorBidi"/>
                <w:noProof/>
                <w:sz w:val="22"/>
                <w:szCs w:val="22"/>
                <w:lang w:bidi="he-IL"/>
              </w:rPr>
              <w:tab/>
            </w:r>
            <w:r w:rsidR="00485D52" w:rsidRPr="005626AC">
              <w:rPr>
                <w:rStyle w:val="Hyperlink"/>
                <w:noProof/>
              </w:rPr>
              <w:t>SPEC2017 breakdown</w:t>
            </w:r>
            <w:r w:rsidR="00485D52">
              <w:rPr>
                <w:noProof/>
                <w:webHidden/>
              </w:rPr>
              <w:tab/>
            </w:r>
            <w:r w:rsidR="00485D52">
              <w:rPr>
                <w:noProof/>
                <w:webHidden/>
              </w:rPr>
              <w:fldChar w:fldCharType="begin"/>
            </w:r>
            <w:r w:rsidR="00485D52">
              <w:rPr>
                <w:noProof/>
                <w:webHidden/>
              </w:rPr>
              <w:instrText xml:space="preserve"> PAGEREF _Toc54200657 \h </w:instrText>
            </w:r>
            <w:r w:rsidR="00485D52">
              <w:rPr>
                <w:noProof/>
                <w:webHidden/>
              </w:rPr>
            </w:r>
            <w:r w:rsidR="00485D52">
              <w:rPr>
                <w:noProof/>
                <w:webHidden/>
              </w:rPr>
              <w:fldChar w:fldCharType="separate"/>
            </w:r>
            <w:r w:rsidR="00665BF7">
              <w:rPr>
                <w:noProof/>
                <w:webHidden/>
              </w:rPr>
              <w:t>34</w:t>
            </w:r>
            <w:r w:rsidR="00485D52">
              <w:rPr>
                <w:noProof/>
                <w:webHidden/>
              </w:rPr>
              <w:fldChar w:fldCharType="end"/>
            </w:r>
          </w:hyperlink>
        </w:p>
        <w:p w14:paraId="736CC79D" w14:textId="0F88EA01" w:rsidR="00485D52" w:rsidRDefault="00B405E1">
          <w:pPr>
            <w:pStyle w:val="TOC2"/>
            <w:tabs>
              <w:tab w:val="left" w:pos="880"/>
              <w:tab w:val="right" w:leader="dot" w:pos="8630"/>
            </w:tabs>
            <w:rPr>
              <w:rFonts w:asciiTheme="minorHAnsi" w:eastAsiaTheme="minorEastAsia" w:hAnsiTheme="minorHAnsi" w:cstheme="minorBidi"/>
              <w:noProof/>
              <w:sz w:val="22"/>
              <w:szCs w:val="22"/>
              <w:lang w:bidi="he-IL"/>
            </w:rPr>
          </w:pPr>
          <w:hyperlink w:anchor="_Toc54200658" w:history="1">
            <w:r w:rsidR="00485D52" w:rsidRPr="005626AC">
              <w:rPr>
                <w:rStyle w:val="Hyperlink"/>
                <w:noProof/>
              </w:rPr>
              <w:t>8.2</w:t>
            </w:r>
            <w:r w:rsidR="00485D52">
              <w:rPr>
                <w:rFonts w:asciiTheme="minorHAnsi" w:eastAsiaTheme="minorEastAsia" w:hAnsiTheme="minorHAnsi" w:cstheme="minorBidi"/>
                <w:noProof/>
                <w:sz w:val="22"/>
                <w:szCs w:val="22"/>
                <w:lang w:bidi="he-IL"/>
              </w:rPr>
              <w:tab/>
            </w:r>
            <w:r w:rsidR="00485D52" w:rsidRPr="005626AC">
              <w:rPr>
                <w:rStyle w:val="Hyperlink"/>
                <w:noProof/>
              </w:rPr>
              <w:t>Micro-op cache</w:t>
            </w:r>
            <w:r w:rsidR="00485D52" w:rsidRPr="005626AC">
              <w:rPr>
                <w:rStyle w:val="Hyperlink"/>
                <w:noProof/>
                <w:rtl/>
              </w:rPr>
              <w:t xml:space="preserve"> </w:t>
            </w:r>
            <w:r w:rsidR="00485D52" w:rsidRPr="005626AC">
              <w:rPr>
                <w:rStyle w:val="Hyperlink"/>
                <w:noProof/>
              </w:rPr>
              <w:t>characterization</w:t>
            </w:r>
            <w:r w:rsidR="00485D52">
              <w:rPr>
                <w:noProof/>
                <w:webHidden/>
              </w:rPr>
              <w:tab/>
            </w:r>
            <w:r w:rsidR="00485D52">
              <w:rPr>
                <w:noProof/>
                <w:webHidden/>
              </w:rPr>
              <w:fldChar w:fldCharType="begin"/>
            </w:r>
            <w:r w:rsidR="00485D52">
              <w:rPr>
                <w:noProof/>
                <w:webHidden/>
              </w:rPr>
              <w:instrText xml:space="preserve"> PAGEREF _Toc54200658 \h </w:instrText>
            </w:r>
            <w:r w:rsidR="00485D52">
              <w:rPr>
                <w:noProof/>
                <w:webHidden/>
              </w:rPr>
            </w:r>
            <w:r w:rsidR="00485D52">
              <w:rPr>
                <w:noProof/>
                <w:webHidden/>
              </w:rPr>
              <w:fldChar w:fldCharType="separate"/>
            </w:r>
            <w:r w:rsidR="00665BF7">
              <w:rPr>
                <w:noProof/>
                <w:webHidden/>
              </w:rPr>
              <w:t>35</w:t>
            </w:r>
            <w:r w:rsidR="00485D52">
              <w:rPr>
                <w:noProof/>
                <w:webHidden/>
              </w:rPr>
              <w:fldChar w:fldCharType="end"/>
            </w:r>
          </w:hyperlink>
        </w:p>
        <w:p w14:paraId="2F32BDC9" w14:textId="36550180" w:rsidR="00485D52" w:rsidRDefault="00B405E1">
          <w:pPr>
            <w:pStyle w:val="TOC3"/>
            <w:tabs>
              <w:tab w:val="left" w:pos="1320"/>
              <w:tab w:val="right" w:leader="dot" w:pos="8630"/>
            </w:tabs>
            <w:rPr>
              <w:rFonts w:asciiTheme="minorHAnsi" w:eastAsiaTheme="minorEastAsia" w:hAnsiTheme="minorHAnsi" w:cstheme="minorBidi"/>
              <w:noProof/>
              <w:sz w:val="22"/>
              <w:szCs w:val="22"/>
              <w:lang w:bidi="he-IL"/>
            </w:rPr>
          </w:pPr>
          <w:hyperlink w:anchor="_Toc54200659" w:history="1">
            <w:r w:rsidR="00485D52" w:rsidRPr="005626AC">
              <w:rPr>
                <w:rStyle w:val="Hyperlink"/>
                <w:noProof/>
              </w:rPr>
              <w:t>8.2.1</w:t>
            </w:r>
            <w:r w:rsidR="00485D52">
              <w:rPr>
                <w:rFonts w:asciiTheme="minorHAnsi" w:eastAsiaTheme="minorEastAsia" w:hAnsiTheme="minorHAnsi" w:cstheme="minorBidi"/>
                <w:noProof/>
                <w:sz w:val="22"/>
                <w:szCs w:val="22"/>
                <w:lang w:bidi="he-IL"/>
              </w:rPr>
              <w:tab/>
            </w:r>
            <w:r w:rsidR="00485D52" w:rsidRPr="005626AC">
              <w:rPr>
                <w:rStyle w:val="Hyperlink"/>
                <w:noProof/>
              </w:rPr>
              <w:t>Micro-op cache impact on power and performance</w:t>
            </w:r>
            <w:r w:rsidR="00485D52">
              <w:rPr>
                <w:noProof/>
                <w:webHidden/>
              </w:rPr>
              <w:tab/>
            </w:r>
            <w:r w:rsidR="00485D52">
              <w:rPr>
                <w:noProof/>
                <w:webHidden/>
              </w:rPr>
              <w:fldChar w:fldCharType="begin"/>
            </w:r>
            <w:r w:rsidR="00485D52">
              <w:rPr>
                <w:noProof/>
                <w:webHidden/>
              </w:rPr>
              <w:instrText xml:space="preserve"> PAGEREF _Toc54200659 \h </w:instrText>
            </w:r>
            <w:r w:rsidR="00485D52">
              <w:rPr>
                <w:noProof/>
                <w:webHidden/>
              </w:rPr>
            </w:r>
            <w:r w:rsidR="00485D52">
              <w:rPr>
                <w:noProof/>
                <w:webHidden/>
              </w:rPr>
              <w:fldChar w:fldCharType="separate"/>
            </w:r>
            <w:r w:rsidR="00665BF7">
              <w:rPr>
                <w:noProof/>
                <w:webHidden/>
              </w:rPr>
              <w:t>35</w:t>
            </w:r>
            <w:r w:rsidR="00485D52">
              <w:rPr>
                <w:noProof/>
                <w:webHidden/>
              </w:rPr>
              <w:fldChar w:fldCharType="end"/>
            </w:r>
          </w:hyperlink>
        </w:p>
        <w:p w14:paraId="48A7834A" w14:textId="5E67E34C" w:rsidR="00485D52" w:rsidRDefault="00B405E1">
          <w:pPr>
            <w:pStyle w:val="TOC3"/>
            <w:tabs>
              <w:tab w:val="left" w:pos="1320"/>
              <w:tab w:val="right" w:leader="dot" w:pos="8630"/>
            </w:tabs>
            <w:rPr>
              <w:rFonts w:asciiTheme="minorHAnsi" w:eastAsiaTheme="minorEastAsia" w:hAnsiTheme="minorHAnsi" w:cstheme="minorBidi"/>
              <w:noProof/>
              <w:sz w:val="22"/>
              <w:szCs w:val="22"/>
              <w:lang w:bidi="he-IL"/>
            </w:rPr>
          </w:pPr>
          <w:hyperlink w:anchor="_Toc54200660" w:history="1">
            <w:r w:rsidR="00485D52" w:rsidRPr="005626AC">
              <w:rPr>
                <w:rStyle w:val="Hyperlink"/>
                <w:noProof/>
                <w:rtl/>
              </w:rPr>
              <w:t>8.2.2</w:t>
            </w:r>
            <w:r w:rsidR="00485D52">
              <w:rPr>
                <w:rFonts w:asciiTheme="minorHAnsi" w:eastAsiaTheme="minorEastAsia" w:hAnsiTheme="minorHAnsi" w:cstheme="minorBidi"/>
                <w:noProof/>
                <w:sz w:val="22"/>
                <w:szCs w:val="22"/>
                <w:lang w:bidi="he-IL"/>
              </w:rPr>
              <w:tab/>
            </w:r>
            <w:r w:rsidR="00485D52" w:rsidRPr="005626AC">
              <w:rPr>
                <w:rStyle w:val="Hyperlink"/>
                <w:noProof/>
              </w:rPr>
              <w:t>Micro-op integration impact on IPC</w:t>
            </w:r>
            <w:r w:rsidR="00485D52">
              <w:rPr>
                <w:noProof/>
                <w:webHidden/>
              </w:rPr>
              <w:tab/>
            </w:r>
            <w:r w:rsidR="00485D52">
              <w:rPr>
                <w:noProof/>
                <w:webHidden/>
              </w:rPr>
              <w:fldChar w:fldCharType="begin"/>
            </w:r>
            <w:r w:rsidR="00485D52">
              <w:rPr>
                <w:noProof/>
                <w:webHidden/>
              </w:rPr>
              <w:instrText xml:space="preserve"> PAGEREF _Toc54200660 \h </w:instrText>
            </w:r>
            <w:r w:rsidR="00485D52">
              <w:rPr>
                <w:noProof/>
                <w:webHidden/>
              </w:rPr>
            </w:r>
            <w:r w:rsidR="00485D52">
              <w:rPr>
                <w:noProof/>
                <w:webHidden/>
              </w:rPr>
              <w:fldChar w:fldCharType="separate"/>
            </w:r>
            <w:r w:rsidR="00665BF7">
              <w:rPr>
                <w:noProof/>
                <w:webHidden/>
              </w:rPr>
              <w:t>37</w:t>
            </w:r>
            <w:r w:rsidR="00485D52">
              <w:rPr>
                <w:noProof/>
                <w:webHidden/>
              </w:rPr>
              <w:fldChar w:fldCharType="end"/>
            </w:r>
          </w:hyperlink>
        </w:p>
        <w:p w14:paraId="5D647B5B" w14:textId="3BC36A35" w:rsidR="00485D52" w:rsidRDefault="00B405E1">
          <w:pPr>
            <w:pStyle w:val="TOC1"/>
            <w:rPr>
              <w:rFonts w:asciiTheme="minorHAnsi" w:eastAsiaTheme="minorEastAsia" w:hAnsiTheme="minorHAnsi" w:cstheme="minorBidi"/>
              <w:b w:val="0"/>
              <w:bCs w:val="0"/>
              <w:sz w:val="22"/>
              <w:szCs w:val="22"/>
              <w:lang w:bidi="he-IL"/>
            </w:rPr>
          </w:pPr>
          <w:hyperlink w:anchor="_Toc54200661" w:history="1">
            <w:r w:rsidR="00485D52" w:rsidRPr="005626AC">
              <w:rPr>
                <w:rStyle w:val="Hyperlink"/>
              </w:rPr>
              <w:t>9</w:t>
            </w:r>
            <w:r w:rsidR="00485D52">
              <w:rPr>
                <w:rFonts w:asciiTheme="minorHAnsi" w:eastAsiaTheme="minorEastAsia" w:hAnsiTheme="minorHAnsi" w:cstheme="minorBidi"/>
                <w:b w:val="0"/>
                <w:bCs w:val="0"/>
                <w:sz w:val="22"/>
                <w:szCs w:val="22"/>
                <w:lang w:bidi="he-IL"/>
              </w:rPr>
              <w:tab/>
            </w:r>
            <w:r w:rsidR="00485D52" w:rsidRPr="005626AC">
              <w:rPr>
                <w:rStyle w:val="Hyperlink"/>
              </w:rPr>
              <w:t>Summary and future work</w:t>
            </w:r>
            <w:r w:rsidR="00485D52">
              <w:rPr>
                <w:webHidden/>
              </w:rPr>
              <w:tab/>
            </w:r>
            <w:r w:rsidR="00485D52">
              <w:rPr>
                <w:webHidden/>
              </w:rPr>
              <w:fldChar w:fldCharType="begin"/>
            </w:r>
            <w:r w:rsidR="00485D52">
              <w:rPr>
                <w:webHidden/>
              </w:rPr>
              <w:instrText xml:space="preserve"> PAGEREF _Toc54200661 \h </w:instrText>
            </w:r>
            <w:r w:rsidR="00485D52">
              <w:rPr>
                <w:webHidden/>
              </w:rPr>
            </w:r>
            <w:r w:rsidR="00485D52">
              <w:rPr>
                <w:webHidden/>
              </w:rPr>
              <w:fldChar w:fldCharType="separate"/>
            </w:r>
            <w:r w:rsidR="00665BF7">
              <w:rPr>
                <w:webHidden/>
              </w:rPr>
              <w:t>40</w:t>
            </w:r>
            <w:r w:rsidR="00485D52">
              <w:rPr>
                <w:webHidden/>
              </w:rPr>
              <w:fldChar w:fldCharType="end"/>
            </w:r>
          </w:hyperlink>
        </w:p>
        <w:p w14:paraId="72DD4B37" w14:textId="4F482533" w:rsidR="00485D52" w:rsidRDefault="00B405E1">
          <w:pPr>
            <w:pStyle w:val="TOC2"/>
            <w:tabs>
              <w:tab w:val="left" w:pos="880"/>
              <w:tab w:val="right" w:leader="dot" w:pos="8630"/>
            </w:tabs>
            <w:rPr>
              <w:rFonts w:asciiTheme="minorHAnsi" w:eastAsiaTheme="minorEastAsia" w:hAnsiTheme="minorHAnsi" w:cstheme="minorBidi"/>
              <w:noProof/>
              <w:sz w:val="22"/>
              <w:szCs w:val="22"/>
              <w:lang w:bidi="he-IL"/>
            </w:rPr>
          </w:pPr>
          <w:hyperlink w:anchor="_Toc54200662" w:history="1">
            <w:r w:rsidR="00485D52" w:rsidRPr="005626AC">
              <w:rPr>
                <w:rStyle w:val="Hyperlink"/>
                <w:noProof/>
              </w:rPr>
              <w:t>9.1</w:t>
            </w:r>
            <w:r w:rsidR="00485D52">
              <w:rPr>
                <w:rFonts w:asciiTheme="minorHAnsi" w:eastAsiaTheme="minorEastAsia" w:hAnsiTheme="minorHAnsi" w:cstheme="minorBidi"/>
                <w:noProof/>
                <w:sz w:val="22"/>
                <w:szCs w:val="22"/>
                <w:lang w:bidi="he-IL"/>
              </w:rPr>
              <w:tab/>
            </w:r>
            <w:r w:rsidR="00485D52" w:rsidRPr="005626AC">
              <w:rPr>
                <w:rStyle w:val="Hyperlink"/>
                <w:noProof/>
              </w:rPr>
              <w:t>Summary</w:t>
            </w:r>
            <w:r w:rsidR="00485D52">
              <w:rPr>
                <w:noProof/>
                <w:webHidden/>
              </w:rPr>
              <w:tab/>
            </w:r>
            <w:r w:rsidR="00485D52">
              <w:rPr>
                <w:noProof/>
                <w:webHidden/>
              </w:rPr>
              <w:fldChar w:fldCharType="begin"/>
            </w:r>
            <w:r w:rsidR="00485D52">
              <w:rPr>
                <w:noProof/>
                <w:webHidden/>
              </w:rPr>
              <w:instrText xml:space="preserve"> PAGEREF _Toc54200662 \h </w:instrText>
            </w:r>
            <w:r w:rsidR="00485D52">
              <w:rPr>
                <w:noProof/>
                <w:webHidden/>
              </w:rPr>
            </w:r>
            <w:r w:rsidR="00485D52">
              <w:rPr>
                <w:noProof/>
                <w:webHidden/>
              </w:rPr>
              <w:fldChar w:fldCharType="separate"/>
            </w:r>
            <w:r w:rsidR="00665BF7">
              <w:rPr>
                <w:noProof/>
                <w:webHidden/>
              </w:rPr>
              <w:t>40</w:t>
            </w:r>
            <w:r w:rsidR="00485D52">
              <w:rPr>
                <w:noProof/>
                <w:webHidden/>
              </w:rPr>
              <w:fldChar w:fldCharType="end"/>
            </w:r>
          </w:hyperlink>
        </w:p>
        <w:p w14:paraId="2E9B722B" w14:textId="1D0B1A3C" w:rsidR="00485D52" w:rsidRDefault="00B405E1">
          <w:pPr>
            <w:pStyle w:val="TOC2"/>
            <w:tabs>
              <w:tab w:val="left" w:pos="880"/>
              <w:tab w:val="right" w:leader="dot" w:pos="8630"/>
            </w:tabs>
            <w:rPr>
              <w:rFonts w:asciiTheme="minorHAnsi" w:eastAsiaTheme="minorEastAsia" w:hAnsiTheme="minorHAnsi" w:cstheme="minorBidi"/>
              <w:noProof/>
              <w:sz w:val="22"/>
              <w:szCs w:val="22"/>
              <w:lang w:bidi="he-IL"/>
            </w:rPr>
          </w:pPr>
          <w:hyperlink w:anchor="_Toc54200663" w:history="1">
            <w:r w:rsidR="00485D52" w:rsidRPr="005626AC">
              <w:rPr>
                <w:rStyle w:val="Hyperlink"/>
                <w:noProof/>
              </w:rPr>
              <w:t>9.2</w:t>
            </w:r>
            <w:r w:rsidR="00485D52">
              <w:rPr>
                <w:rFonts w:asciiTheme="minorHAnsi" w:eastAsiaTheme="minorEastAsia" w:hAnsiTheme="minorHAnsi" w:cstheme="minorBidi"/>
                <w:noProof/>
                <w:sz w:val="22"/>
                <w:szCs w:val="22"/>
                <w:lang w:bidi="he-IL"/>
              </w:rPr>
              <w:tab/>
            </w:r>
            <w:r w:rsidR="00485D52" w:rsidRPr="005626AC">
              <w:rPr>
                <w:rStyle w:val="Hyperlink"/>
                <w:noProof/>
              </w:rPr>
              <w:t>Ideas for future work</w:t>
            </w:r>
            <w:r w:rsidR="00485D52">
              <w:rPr>
                <w:noProof/>
                <w:webHidden/>
              </w:rPr>
              <w:tab/>
            </w:r>
            <w:r w:rsidR="00485D52">
              <w:rPr>
                <w:noProof/>
                <w:webHidden/>
              </w:rPr>
              <w:fldChar w:fldCharType="begin"/>
            </w:r>
            <w:r w:rsidR="00485D52">
              <w:rPr>
                <w:noProof/>
                <w:webHidden/>
              </w:rPr>
              <w:instrText xml:space="preserve"> PAGEREF _Toc54200663 \h </w:instrText>
            </w:r>
            <w:r w:rsidR="00485D52">
              <w:rPr>
                <w:noProof/>
                <w:webHidden/>
              </w:rPr>
            </w:r>
            <w:r w:rsidR="00485D52">
              <w:rPr>
                <w:noProof/>
                <w:webHidden/>
              </w:rPr>
              <w:fldChar w:fldCharType="separate"/>
            </w:r>
            <w:r w:rsidR="00665BF7">
              <w:rPr>
                <w:noProof/>
                <w:webHidden/>
              </w:rPr>
              <w:t>41</w:t>
            </w:r>
            <w:r w:rsidR="00485D52">
              <w:rPr>
                <w:noProof/>
                <w:webHidden/>
              </w:rPr>
              <w:fldChar w:fldCharType="end"/>
            </w:r>
          </w:hyperlink>
        </w:p>
        <w:p w14:paraId="1C77B8C2" w14:textId="0FAF4B89" w:rsidR="00485D52" w:rsidRDefault="00B405E1">
          <w:pPr>
            <w:pStyle w:val="TOC1"/>
            <w:rPr>
              <w:rFonts w:asciiTheme="minorHAnsi" w:eastAsiaTheme="minorEastAsia" w:hAnsiTheme="minorHAnsi" w:cstheme="minorBidi"/>
              <w:b w:val="0"/>
              <w:bCs w:val="0"/>
              <w:sz w:val="22"/>
              <w:szCs w:val="22"/>
              <w:lang w:bidi="he-IL"/>
            </w:rPr>
          </w:pPr>
          <w:hyperlink w:anchor="_Toc54200664" w:history="1">
            <w:r w:rsidR="00485D52" w:rsidRPr="005626AC">
              <w:rPr>
                <w:rStyle w:val="Hyperlink"/>
              </w:rPr>
              <w:t>10</w:t>
            </w:r>
            <w:r w:rsidR="00485D52">
              <w:rPr>
                <w:rFonts w:asciiTheme="minorHAnsi" w:eastAsiaTheme="minorEastAsia" w:hAnsiTheme="minorHAnsi" w:cstheme="minorBidi"/>
                <w:b w:val="0"/>
                <w:bCs w:val="0"/>
                <w:sz w:val="22"/>
                <w:szCs w:val="22"/>
                <w:lang w:bidi="he-IL"/>
              </w:rPr>
              <w:tab/>
            </w:r>
            <w:r w:rsidR="00485D52" w:rsidRPr="005626AC">
              <w:rPr>
                <w:rStyle w:val="Hyperlink"/>
              </w:rPr>
              <w:t>References</w:t>
            </w:r>
            <w:r w:rsidR="00485D52">
              <w:rPr>
                <w:webHidden/>
              </w:rPr>
              <w:tab/>
            </w:r>
            <w:r w:rsidR="00485D52">
              <w:rPr>
                <w:webHidden/>
              </w:rPr>
              <w:fldChar w:fldCharType="begin"/>
            </w:r>
            <w:r w:rsidR="00485D52">
              <w:rPr>
                <w:webHidden/>
              </w:rPr>
              <w:instrText xml:space="preserve"> PAGEREF _Toc54200664 \h </w:instrText>
            </w:r>
            <w:r w:rsidR="00485D52">
              <w:rPr>
                <w:webHidden/>
              </w:rPr>
            </w:r>
            <w:r w:rsidR="00485D52">
              <w:rPr>
                <w:webHidden/>
              </w:rPr>
              <w:fldChar w:fldCharType="separate"/>
            </w:r>
            <w:r w:rsidR="00665BF7">
              <w:rPr>
                <w:webHidden/>
              </w:rPr>
              <w:t>42</w:t>
            </w:r>
            <w:r w:rsidR="00485D52">
              <w:rPr>
                <w:webHidden/>
              </w:rPr>
              <w:fldChar w:fldCharType="end"/>
            </w:r>
          </w:hyperlink>
        </w:p>
        <w:p w14:paraId="1BED1CEB" w14:textId="77777777" w:rsidR="00261E57" w:rsidRDefault="00B405E1" w:rsidP="00261E57">
          <w:hyperlink w:anchor="_תקציר" w:history="1">
            <w:r w:rsidR="00261E57" w:rsidRPr="00030CA4">
              <w:rPr>
                <w:rStyle w:val="Hyperlink"/>
                <w:rFonts w:hint="cs"/>
                <w:b/>
                <w:bCs/>
                <w:color w:val="auto"/>
                <w:u w:val="none"/>
              </w:rPr>
              <w:t>H</w:t>
            </w:r>
            <w:r w:rsidR="00261E57" w:rsidRPr="00030CA4">
              <w:rPr>
                <w:rStyle w:val="Hyperlink"/>
                <w:b/>
                <w:bCs/>
                <w:color w:val="auto"/>
                <w:u w:val="none"/>
                <w:lang w:bidi="he-IL"/>
              </w:rPr>
              <w:t>ebrew Abstract</w:t>
            </w:r>
          </w:hyperlink>
          <w:r w:rsidR="00261E57" w:rsidRPr="00030CA4">
            <w:tab/>
          </w:r>
          <w:r w:rsidR="00261E57">
            <w:tab/>
          </w:r>
          <w:r w:rsidR="00261E57">
            <w:tab/>
          </w:r>
          <w:r w:rsidR="00261E57">
            <w:tab/>
          </w:r>
          <w:r w:rsidR="00261E57">
            <w:tab/>
          </w:r>
          <w:r w:rsidR="00261E57">
            <w:tab/>
          </w:r>
          <w:r w:rsidR="00261E57">
            <w:tab/>
          </w:r>
          <w:r w:rsidR="00261E57">
            <w:tab/>
          </w:r>
          <w:r w:rsidR="00261E57">
            <w:tab/>
            <w:t xml:space="preserve">        </w:t>
          </w:r>
          <w:r w:rsidR="00261E57" w:rsidRPr="00030CA4">
            <w:rPr>
              <w:b/>
              <w:bCs/>
            </w:rPr>
            <w:t xml:space="preserve"> </w:t>
          </w:r>
          <w:hyperlink w:anchor="_תקציר" w:history="1">
            <w:r w:rsidR="00261E57" w:rsidRPr="00030CA4">
              <w:rPr>
                <w:rStyle w:val="Hyperlink"/>
                <w:b/>
                <w:bCs/>
                <w:color w:val="auto"/>
                <w:u w:val="none"/>
              </w:rPr>
              <w:t>i</w:t>
            </w:r>
          </w:hyperlink>
        </w:p>
        <w:p w14:paraId="45C7061D" w14:textId="727B24C8" w:rsidR="00385BA9" w:rsidRDefault="00261E57" w:rsidP="00261E57">
          <w:r>
            <w:t xml:space="preserve"> </w:t>
          </w:r>
          <w:r w:rsidR="00385BA9">
            <w:fldChar w:fldCharType="end"/>
          </w:r>
        </w:p>
      </w:sdtContent>
    </w:sdt>
    <w:p w14:paraId="45E320A9" w14:textId="77777777" w:rsidR="003C52EF" w:rsidRDefault="003C52EF" w:rsidP="00330106"/>
    <w:p w14:paraId="1A81DBDF" w14:textId="77777777" w:rsidR="005A0049" w:rsidRDefault="005A0049">
      <w:pPr>
        <w:spacing w:after="200" w:line="276" w:lineRule="auto"/>
        <w:jc w:val="left"/>
        <w:rPr>
          <w:rFonts w:eastAsiaTheme="majorEastAsia"/>
          <w:b/>
          <w:bCs/>
          <w:sz w:val="28"/>
          <w:szCs w:val="28"/>
        </w:rPr>
      </w:pPr>
      <w:r>
        <w:br w:type="page"/>
      </w:r>
    </w:p>
    <w:p w14:paraId="6D44F17B" w14:textId="3D69AF96" w:rsidR="00631FCC" w:rsidRDefault="005A0049" w:rsidP="001358C8">
      <w:pPr>
        <w:pStyle w:val="Heading1"/>
        <w:numPr>
          <w:ilvl w:val="0"/>
          <w:numId w:val="0"/>
        </w:numPr>
        <w:ind w:left="432"/>
      </w:pPr>
      <w:bookmarkStart w:id="2" w:name="_Ref51502635"/>
      <w:bookmarkStart w:id="3" w:name="_Ref51502643"/>
      <w:bookmarkStart w:id="4" w:name="_Toc51177872"/>
      <w:bookmarkStart w:id="5" w:name="_Toc54200630"/>
      <w:r>
        <w:t>List of Figures</w:t>
      </w:r>
      <w:bookmarkEnd w:id="2"/>
      <w:bookmarkEnd w:id="3"/>
      <w:bookmarkEnd w:id="4"/>
      <w:bookmarkEnd w:id="5"/>
    </w:p>
    <w:p w14:paraId="460809B8" w14:textId="77777777" w:rsidR="005A0049" w:rsidRPr="005A0049" w:rsidRDefault="005A0049"/>
    <w:p w14:paraId="49D1D60C" w14:textId="72AB51B4" w:rsidR="000D39F5" w:rsidRDefault="003D5D6C">
      <w:pPr>
        <w:pStyle w:val="TableofFigures"/>
        <w:tabs>
          <w:tab w:val="right" w:leader="dot" w:pos="8630"/>
        </w:tabs>
        <w:rPr>
          <w:rFonts w:asciiTheme="minorHAnsi" w:eastAsiaTheme="minorEastAsia" w:hAnsiTheme="minorHAnsi" w:cstheme="minorBidi"/>
          <w:noProof/>
          <w:sz w:val="22"/>
          <w:szCs w:val="22"/>
          <w:lang w:bidi="he-IL"/>
        </w:rPr>
      </w:pPr>
      <w:r>
        <w:fldChar w:fldCharType="begin"/>
      </w:r>
      <w:r>
        <w:instrText xml:space="preserve"> TOC \h \z \c "Figure" </w:instrText>
      </w:r>
      <w:r>
        <w:fldChar w:fldCharType="separate"/>
      </w:r>
      <w:hyperlink w:anchor="_Toc54123902" w:history="1">
        <w:r w:rsidR="000D39F5" w:rsidRPr="00722AE8">
          <w:rPr>
            <w:rStyle w:val="Hyperlink"/>
            <w:noProof/>
          </w:rPr>
          <w:t>Figure 1- RAW dependencies</w:t>
        </w:r>
        <w:r w:rsidR="000D39F5">
          <w:rPr>
            <w:noProof/>
            <w:webHidden/>
          </w:rPr>
          <w:tab/>
        </w:r>
        <w:r w:rsidR="000D39F5">
          <w:rPr>
            <w:noProof/>
            <w:webHidden/>
          </w:rPr>
          <w:fldChar w:fldCharType="begin"/>
        </w:r>
        <w:r w:rsidR="000D39F5">
          <w:rPr>
            <w:noProof/>
            <w:webHidden/>
          </w:rPr>
          <w:instrText xml:space="preserve"> PAGEREF _Toc54123902 \h </w:instrText>
        </w:r>
        <w:r w:rsidR="000D39F5">
          <w:rPr>
            <w:noProof/>
            <w:webHidden/>
          </w:rPr>
        </w:r>
        <w:r w:rsidR="000D39F5">
          <w:rPr>
            <w:noProof/>
            <w:webHidden/>
          </w:rPr>
          <w:fldChar w:fldCharType="separate"/>
        </w:r>
        <w:r w:rsidR="00665BF7">
          <w:rPr>
            <w:noProof/>
            <w:webHidden/>
          </w:rPr>
          <w:t>2</w:t>
        </w:r>
        <w:r w:rsidR="000D39F5">
          <w:rPr>
            <w:noProof/>
            <w:webHidden/>
          </w:rPr>
          <w:fldChar w:fldCharType="end"/>
        </w:r>
      </w:hyperlink>
    </w:p>
    <w:p w14:paraId="120D68FF" w14:textId="563CF196" w:rsidR="000D39F5" w:rsidRDefault="00B405E1">
      <w:pPr>
        <w:pStyle w:val="TableofFigures"/>
        <w:tabs>
          <w:tab w:val="right" w:leader="dot" w:pos="8630"/>
        </w:tabs>
        <w:rPr>
          <w:rFonts w:asciiTheme="minorHAnsi" w:eastAsiaTheme="minorEastAsia" w:hAnsiTheme="minorHAnsi" w:cstheme="minorBidi"/>
          <w:noProof/>
          <w:sz w:val="22"/>
          <w:szCs w:val="22"/>
          <w:lang w:bidi="he-IL"/>
        </w:rPr>
      </w:pPr>
      <w:hyperlink w:anchor="_Toc54123903" w:history="1">
        <w:r w:rsidR="000D39F5" w:rsidRPr="00722AE8">
          <w:rPr>
            <w:rStyle w:val="Hyperlink"/>
            <w:noProof/>
          </w:rPr>
          <w:t xml:space="preserve">Figure </w:t>
        </w:r>
        <w:r w:rsidR="000D39F5" w:rsidRPr="00722AE8">
          <w:rPr>
            <w:rStyle w:val="Hyperlink"/>
            <w:noProof/>
            <w:cs/>
          </w:rPr>
          <w:t>‎</w:t>
        </w:r>
        <w:r w:rsidR="000D39F5" w:rsidRPr="00722AE8">
          <w:rPr>
            <w:rStyle w:val="Hyperlink"/>
            <w:noProof/>
          </w:rPr>
          <w:t>3.1 Intel X86 instruction format, taken from intel 64 and IA-32 Architectures Software Developer’s Manual[2]</w:t>
        </w:r>
        <w:r w:rsidR="000D39F5">
          <w:rPr>
            <w:noProof/>
            <w:webHidden/>
          </w:rPr>
          <w:tab/>
        </w:r>
        <w:r w:rsidR="000D39F5">
          <w:rPr>
            <w:noProof/>
            <w:webHidden/>
          </w:rPr>
          <w:fldChar w:fldCharType="begin"/>
        </w:r>
        <w:r w:rsidR="000D39F5">
          <w:rPr>
            <w:noProof/>
            <w:webHidden/>
          </w:rPr>
          <w:instrText xml:space="preserve"> PAGEREF _Toc54123903 \h </w:instrText>
        </w:r>
        <w:r w:rsidR="000D39F5">
          <w:rPr>
            <w:noProof/>
            <w:webHidden/>
          </w:rPr>
        </w:r>
        <w:r w:rsidR="000D39F5">
          <w:rPr>
            <w:noProof/>
            <w:webHidden/>
          </w:rPr>
          <w:fldChar w:fldCharType="separate"/>
        </w:r>
        <w:r w:rsidR="00665BF7">
          <w:rPr>
            <w:noProof/>
            <w:webHidden/>
          </w:rPr>
          <w:t>5</w:t>
        </w:r>
        <w:r w:rsidR="000D39F5">
          <w:rPr>
            <w:noProof/>
            <w:webHidden/>
          </w:rPr>
          <w:fldChar w:fldCharType="end"/>
        </w:r>
      </w:hyperlink>
    </w:p>
    <w:p w14:paraId="2781C1ED" w14:textId="3C29BDA4" w:rsidR="000D39F5" w:rsidRDefault="00B405E1">
      <w:pPr>
        <w:pStyle w:val="TableofFigures"/>
        <w:tabs>
          <w:tab w:val="right" w:leader="dot" w:pos="8630"/>
        </w:tabs>
        <w:rPr>
          <w:rFonts w:asciiTheme="minorHAnsi" w:eastAsiaTheme="minorEastAsia" w:hAnsiTheme="minorHAnsi" w:cstheme="minorBidi"/>
          <w:noProof/>
          <w:sz w:val="22"/>
          <w:szCs w:val="22"/>
          <w:lang w:bidi="he-IL"/>
        </w:rPr>
      </w:pPr>
      <w:hyperlink w:anchor="_Toc54123904" w:history="1">
        <w:r w:rsidR="000D39F5" w:rsidRPr="00722AE8">
          <w:rPr>
            <w:rStyle w:val="Hyperlink"/>
            <w:noProof/>
          </w:rPr>
          <w:t xml:space="preserve">Figure </w:t>
        </w:r>
        <w:r w:rsidR="000D39F5" w:rsidRPr="00722AE8">
          <w:rPr>
            <w:rStyle w:val="Hyperlink"/>
            <w:noProof/>
            <w:cs/>
          </w:rPr>
          <w:t>‎</w:t>
        </w:r>
        <w:r w:rsidR="000D39F5" w:rsidRPr="00722AE8">
          <w:rPr>
            <w:rStyle w:val="Hyperlink"/>
            <w:noProof/>
          </w:rPr>
          <w:t>3.2 Example for pipeline with Micro-op cache</w:t>
        </w:r>
        <w:r w:rsidR="000D39F5">
          <w:rPr>
            <w:noProof/>
            <w:webHidden/>
          </w:rPr>
          <w:tab/>
        </w:r>
        <w:r w:rsidR="000D39F5">
          <w:rPr>
            <w:noProof/>
            <w:webHidden/>
          </w:rPr>
          <w:fldChar w:fldCharType="begin"/>
        </w:r>
        <w:r w:rsidR="000D39F5">
          <w:rPr>
            <w:noProof/>
            <w:webHidden/>
          </w:rPr>
          <w:instrText xml:space="preserve"> PAGEREF _Toc54123904 \h </w:instrText>
        </w:r>
        <w:r w:rsidR="000D39F5">
          <w:rPr>
            <w:noProof/>
            <w:webHidden/>
          </w:rPr>
        </w:r>
        <w:r w:rsidR="000D39F5">
          <w:rPr>
            <w:noProof/>
            <w:webHidden/>
          </w:rPr>
          <w:fldChar w:fldCharType="separate"/>
        </w:r>
        <w:r w:rsidR="00665BF7">
          <w:rPr>
            <w:noProof/>
            <w:webHidden/>
          </w:rPr>
          <w:t>6</w:t>
        </w:r>
        <w:r w:rsidR="000D39F5">
          <w:rPr>
            <w:noProof/>
            <w:webHidden/>
          </w:rPr>
          <w:fldChar w:fldCharType="end"/>
        </w:r>
      </w:hyperlink>
    </w:p>
    <w:p w14:paraId="37F958EC" w14:textId="155D221E" w:rsidR="000D39F5" w:rsidRDefault="00B405E1">
      <w:pPr>
        <w:pStyle w:val="TableofFigures"/>
        <w:tabs>
          <w:tab w:val="right" w:leader="dot" w:pos="8630"/>
        </w:tabs>
        <w:rPr>
          <w:rFonts w:asciiTheme="minorHAnsi" w:eastAsiaTheme="minorEastAsia" w:hAnsiTheme="minorHAnsi" w:cstheme="minorBidi"/>
          <w:noProof/>
          <w:sz w:val="22"/>
          <w:szCs w:val="22"/>
          <w:lang w:bidi="he-IL"/>
        </w:rPr>
      </w:pPr>
      <w:hyperlink w:anchor="_Toc54123905" w:history="1">
        <w:r w:rsidR="000D39F5" w:rsidRPr="00722AE8">
          <w:rPr>
            <w:rStyle w:val="Hyperlink"/>
            <w:noProof/>
          </w:rPr>
          <w:t xml:space="preserve">Figure </w:t>
        </w:r>
        <w:r w:rsidR="000D39F5" w:rsidRPr="00722AE8">
          <w:rPr>
            <w:rStyle w:val="Hyperlink"/>
            <w:noProof/>
            <w:cs/>
          </w:rPr>
          <w:t>‎</w:t>
        </w:r>
        <w:r w:rsidR="000D39F5" w:rsidRPr="00722AE8">
          <w:rPr>
            <w:rStyle w:val="Hyperlink"/>
            <w:noProof/>
          </w:rPr>
          <w:t>3.3 Dependencies between subsequent instructions</w:t>
        </w:r>
        <w:r w:rsidR="000D39F5">
          <w:rPr>
            <w:noProof/>
            <w:webHidden/>
          </w:rPr>
          <w:tab/>
        </w:r>
        <w:r w:rsidR="000D39F5">
          <w:rPr>
            <w:noProof/>
            <w:webHidden/>
          </w:rPr>
          <w:fldChar w:fldCharType="begin"/>
        </w:r>
        <w:r w:rsidR="000D39F5">
          <w:rPr>
            <w:noProof/>
            <w:webHidden/>
          </w:rPr>
          <w:instrText xml:space="preserve"> PAGEREF _Toc54123905 \h </w:instrText>
        </w:r>
        <w:r w:rsidR="000D39F5">
          <w:rPr>
            <w:noProof/>
            <w:webHidden/>
          </w:rPr>
        </w:r>
        <w:r w:rsidR="000D39F5">
          <w:rPr>
            <w:noProof/>
            <w:webHidden/>
          </w:rPr>
          <w:fldChar w:fldCharType="separate"/>
        </w:r>
        <w:r w:rsidR="00665BF7">
          <w:rPr>
            <w:noProof/>
            <w:webHidden/>
          </w:rPr>
          <w:t>7</w:t>
        </w:r>
        <w:r w:rsidR="000D39F5">
          <w:rPr>
            <w:noProof/>
            <w:webHidden/>
          </w:rPr>
          <w:fldChar w:fldCharType="end"/>
        </w:r>
      </w:hyperlink>
    </w:p>
    <w:p w14:paraId="73D51592" w14:textId="63A414AF" w:rsidR="000D39F5" w:rsidRDefault="00B405E1">
      <w:pPr>
        <w:pStyle w:val="TableofFigures"/>
        <w:tabs>
          <w:tab w:val="right" w:leader="dot" w:pos="8630"/>
        </w:tabs>
        <w:rPr>
          <w:rFonts w:asciiTheme="minorHAnsi" w:eastAsiaTheme="minorEastAsia" w:hAnsiTheme="minorHAnsi" w:cstheme="minorBidi"/>
          <w:noProof/>
          <w:sz w:val="22"/>
          <w:szCs w:val="22"/>
          <w:lang w:bidi="he-IL"/>
        </w:rPr>
      </w:pPr>
      <w:hyperlink w:anchor="_Toc54123906" w:history="1">
        <w:r w:rsidR="000D39F5" w:rsidRPr="00722AE8">
          <w:rPr>
            <w:rStyle w:val="Hyperlink"/>
            <w:noProof/>
          </w:rPr>
          <w:t xml:space="preserve">Figure </w:t>
        </w:r>
        <w:r w:rsidR="000D39F5" w:rsidRPr="00722AE8">
          <w:rPr>
            <w:rStyle w:val="Hyperlink"/>
            <w:noProof/>
            <w:cs/>
          </w:rPr>
          <w:t>‎</w:t>
        </w:r>
        <w:r w:rsidR="000D39F5" w:rsidRPr="00722AE8">
          <w:rPr>
            <w:rStyle w:val="Hyperlink"/>
            <w:noProof/>
          </w:rPr>
          <w:t>3.4 - Data flow execution improvement due to using OOO execution</w:t>
        </w:r>
        <w:r w:rsidR="000D39F5">
          <w:rPr>
            <w:noProof/>
            <w:webHidden/>
          </w:rPr>
          <w:tab/>
        </w:r>
        <w:r w:rsidR="000D39F5">
          <w:rPr>
            <w:noProof/>
            <w:webHidden/>
          </w:rPr>
          <w:fldChar w:fldCharType="begin"/>
        </w:r>
        <w:r w:rsidR="000D39F5">
          <w:rPr>
            <w:noProof/>
            <w:webHidden/>
          </w:rPr>
          <w:instrText xml:space="preserve"> PAGEREF _Toc54123906 \h </w:instrText>
        </w:r>
        <w:r w:rsidR="000D39F5">
          <w:rPr>
            <w:noProof/>
            <w:webHidden/>
          </w:rPr>
        </w:r>
        <w:r w:rsidR="000D39F5">
          <w:rPr>
            <w:noProof/>
            <w:webHidden/>
          </w:rPr>
          <w:fldChar w:fldCharType="separate"/>
        </w:r>
        <w:r w:rsidR="00665BF7">
          <w:rPr>
            <w:noProof/>
            <w:webHidden/>
          </w:rPr>
          <w:t>9</w:t>
        </w:r>
        <w:r w:rsidR="000D39F5">
          <w:rPr>
            <w:noProof/>
            <w:webHidden/>
          </w:rPr>
          <w:fldChar w:fldCharType="end"/>
        </w:r>
      </w:hyperlink>
    </w:p>
    <w:p w14:paraId="50A978F3" w14:textId="122AF2FD" w:rsidR="000D39F5" w:rsidRDefault="00B405E1">
      <w:pPr>
        <w:pStyle w:val="TableofFigures"/>
        <w:tabs>
          <w:tab w:val="right" w:leader="dot" w:pos="8630"/>
        </w:tabs>
        <w:rPr>
          <w:rFonts w:asciiTheme="minorHAnsi" w:eastAsiaTheme="minorEastAsia" w:hAnsiTheme="minorHAnsi" w:cstheme="minorBidi"/>
          <w:noProof/>
          <w:sz w:val="22"/>
          <w:szCs w:val="22"/>
          <w:lang w:bidi="he-IL"/>
        </w:rPr>
      </w:pPr>
      <w:hyperlink w:anchor="_Toc54123907" w:history="1">
        <w:r w:rsidR="000D39F5" w:rsidRPr="00722AE8">
          <w:rPr>
            <w:rStyle w:val="Hyperlink"/>
            <w:noProof/>
          </w:rPr>
          <w:t xml:space="preserve">Figure </w:t>
        </w:r>
        <w:r w:rsidR="000D39F5" w:rsidRPr="00722AE8">
          <w:rPr>
            <w:rStyle w:val="Hyperlink"/>
            <w:noProof/>
            <w:cs/>
          </w:rPr>
          <w:t>‎</w:t>
        </w:r>
        <w:r w:rsidR="000D39F5" w:rsidRPr="00722AE8">
          <w:rPr>
            <w:rStyle w:val="Hyperlink"/>
            <w:noProof/>
          </w:rPr>
          <w:t>4.1 ILP improvement due to VP prediction</w:t>
        </w:r>
        <w:r w:rsidR="000D39F5">
          <w:rPr>
            <w:noProof/>
            <w:webHidden/>
          </w:rPr>
          <w:tab/>
        </w:r>
        <w:r w:rsidR="000D39F5">
          <w:rPr>
            <w:noProof/>
            <w:webHidden/>
          </w:rPr>
          <w:fldChar w:fldCharType="begin"/>
        </w:r>
        <w:r w:rsidR="000D39F5">
          <w:rPr>
            <w:noProof/>
            <w:webHidden/>
          </w:rPr>
          <w:instrText xml:space="preserve"> PAGEREF _Toc54123907 \h </w:instrText>
        </w:r>
        <w:r w:rsidR="000D39F5">
          <w:rPr>
            <w:noProof/>
            <w:webHidden/>
          </w:rPr>
        </w:r>
        <w:r w:rsidR="000D39F5">
          <w:rPr>
            <w:noProof/>
            <w:webHidden/>
          </w:rPr>
          <w:fldChar w:fldCharType="separate"/>
        </w:r>
        <w:r w:rsidR="00665BF7">
          <w:rPr>
            <w:noProof/>
            <w:webHidden/>
          </w:rPr>
          <w:t>11</w:t>
        </w:r>
        <w:r w:rsidR="000D39F5">
          <w:rPr>
            <w:noProof/>
            <w:webHidden/>
          </w:rPr>
          <w:fldChar w:fldCharType="end"/>
        </w:r>
      </w:hyperlink>
    </w:p>
    <w:p w14:paraId="1091E64F" w14:textId="09760CE1" w:rsidR="000D39F5" w:rsidRDefault="00B405E1">
      <w:pPr>
        <w:pStyle w:val="TableofFigures"/>
        <w:tabs>
          <w:tab w:val="right" w:leader="dot" w:pos="8630"/>
        </w:tabs>
        <w:rPr>
          <w:rFonts w:asciiTheme="minorHAnsi" w:eastAsiaTheme="minorEastAsia" w:hAnsiTheme="minorHAnsi" w:cstheme="minorBidi"/>
          <w:noProof/>
          <w:sz w:val="22"/>
          <w:szCs w:val="22"/>
          <w:lang w:bidi="he-IL"/>
        </w:rPr>
      </w:pPr>
      <w:hyperlink w:anchor="_Toc54123908" w:history="1">
        <w:r w:rsidR="000D39F5" w:rsidRPr="00722AE8">
          <w:rPr>
            <w:rStyle w:val="Hyperlink"/>
            <w:noProof/>
          </w:rPr>
          <w:t xml:space="preserve">Figure </w:t>
        </w:r>
        <w:r w:rsidR="000D39F5" w:rsidRPr="00722AE8">
          <w:rPr>
            <w:rStyle w:val="Hyperlink"/>
            <w:noProof/>
            <w:cs/>
          </w:rPr>
          <w:t>‎</w:t>
        </w:r>
        <w:r w:rsidR="000D39F5" w:rsidRPr="00722AE8">
          <w:rPr>
            <w:rStyle w:val="Hyperlink"/>
            <w:noProof/>
          </w:rPr>
          <w:t>4.2 LVP - Last Value Predictor structure</w:t>
        </w:r>
        <w:r w:rsidR="000D39F5">
          <w:rPr>
            <w:noProof/>
            <w:webHidden/>
          </w:rPr>
          <w:tab/>
        </w:r>
        <w:r w:rsidR="000D39F5">
          <w:rPr>
            <w:noProof/>
            <w:webHidden/>
          </w:rPr>
          <w:fldChar w:fldCharType="begin"/>
        </w:r>
        <w:r w:rsidR="000D39F5">
          <w:rPr>
            <w:noProof/>
            <w:webHidden/>
          </w:rPr>
          <w:instrText xml:space="preserve"> PAGEREF _Toc54123908 \h </w:instrText>
        </w:r>
        <w:r w:rsidR="000D39F5">
          <w:rPr>
            <w:noProof/>
            <w:webHidden/>
          </w:rPr>
        </w:r>
        <w:r w:rsidR="000D39F5">
          <w:rPr>
            <w:noProof/>
            <w:webHidden/>
          </w:rPr>
          <w:fldChar w:fldCharType="separate"/>
        </w:r>
        <w:r w:rsidR="00665BF7">
          <w:rPr>
            <w:noProof/>
            <w:webHidden/>
          </w:rPr>
          <w:t>12</w:t>
        </w:r>
        <w:r w:rsidR="000D39F5">
          <w:rPr>
            <w:noProof/>
            <w:webHidden/>
          </w:rPr>
          <w:fldChar w:fldCharType="end"/>
        </w:r>
      </w:hyperlink>
    </w:p>
    <w:p w14:paraId="483D2AFB" w14:textId="6531B3BD" w:rsidR="000D39F5" w:rsidRDefault="00B405E1">
      <w:pPr>
        <w:pStyle w:val="TableofFigures"/>
        <w:tabs>
          <w:tab w:val="right" w:leader="dot" w:pos="8630"/>
        </w:tabs>
        <w:rPr>
          <w:rFonts w:asciiTheme="minorHAnsi" w:eastAsiaTheme="minorEastAsia" w:hAnsiTheme="minorHAnsi" w:cstheme="minorBidi"/>
          <w:noProof/>
          <w:sz w:val="22"/>
          <w:szCs w:val="22"/>
          <w:lang w:bidi="he-IL"/>
        </w:rPr>
      </w:pPr>
      <w:hyperlink w:anchor="_Toc54123909" w:history="1">
        <w:r w:rsidR="000D39F5" w:rsidRPr="00722AE8">
          <w:rPr>
            <w:rStyle w:val="Hyperlink"/>
            <w:noProof/>
          </w:rPr>
          <w:t xml:space="preserve">Figure </w:t>
        </w:r>
        <w:r w:rsidR="000D39F5" w:rsidRPr="00722AE8">
          <w:rPr>
            <w:rStyle w:val="Hyperlink"/>
            <w:noProof/>
            <w:cs/>
          </w:rPr>
          <w:t>‎</w:t>
        </w:r>
        <w:r w:rsidR="000D39F5" w:rsidRPr="00722AE8">
          <w:rPr>
            <w:rStyle w:val="Hyperlink"/>
            <w:noProof/>
          </w:rPr>
          <w:t>4.3 Stride predictor structure</w:t>
        </w:r>
        <w:r w:rsidR="000D39F5">
          <w:rPr>
            <w:noProof/>
            <w:webHidden/>
          </w:rPr>
          <w:tab/>
        </w:r>
        <w:r w:rsidR="000D39F5">
          <w:rPr>
            <w:noProof/>
            <w:webHidden/>
          </w:rPr>
          <w:fldChar w:fldCharType="begin"/>
        </w:r>
        <w:r w:rsidR="000D39F5">
          <w:rPr>
            <w:noProof/>
            <w:webHidden/>
          </w:rPr>
          <w:instrText xml:space="preserve"> PAGEREF _Toc54123909 \h </w:instrText>
        </w:r>
        <w:r w:rsidR="000D39F5">
          <w:rPr>
            <w:noProof/>
            <w:webHidden/>
          </w:rPr>
        </w:r>
        <w:r w:rsidR="000D39F5">
          <w:rPr>
            <w:noProof/>
            <w:webHidden/>
          </w:rPr>
          <w:fldChar w:fldCharType="separate"/>
        </w:r>
        <w:r w:rsidR="00665BF7">
          <w:rPr>
            <w:noProof/>
            <w:webHidden/>
          </w:rPr>
          <w:t>13</w:t>
        </w:r>
        <w:r w:rsidR="000D39F5">
          <w:rPr>
            <w:noProof/>
            <w:webHidden/>
          </w:rPr>
          <w:fldChar w:fldCharType="end"/>
        </w:r>
      </w:hyperlink>
    </w:p>
    <w:p w14:paraId="6DA6C78E" w14:textId="4C8C5056" w:rsidR="000D39F5" w:rsidRDefault="00B405E1">
      <w:pPr>
        <w:pStyle w:val="TableofFigures"/>
        <w:tabs>
          <w:tab w:val="right" w:leader="dot" w:pos="8630"/>
        </w:tabs>
        <w:rPr>
          <w:rFonts w:asciiTheme="minorHAnsi" w:eastAsiaTheme="minorEastAsia" w:hAnsiTheme="minorHAnsi" w:cstheme="minorBidi"/>
          <w:noProof/>
          <w:sz w:val="22"/>
          <w:szCs w:val="22"/>
          <w:lang w:bidi="he-IL"/>
        </w:rPr>
      </w:pPr>
      <w:hyperlink w:anchor="_Toc54123910" w:history="1">
        <w:r w:rsidR="000D39F5" w:rsidRPr="00722AE8">
          <w:rPr>
            <w:rStyle w:val="Hyperlink"/>
            <w:noProof/>
          </w:rPr>
          <w:t xml:space="preserve">Figure </w:t>
        </w:r>
        <w:r w:rsidR="000D39F5" w:rsidRPr="00722AE8">
          <w:rPr>
            <w:rStyle w:val="Hyperlink"/>
            <w:noProof/>
            <w:cs/>
          </w:rPr>
          <w:t>‎</w:t>
        </w:r>
        <w:r w:rsidR="000D39F5" w:rsidRPr="00722AE8">
          <w:rPr>
            <w:rStyle w:val="Hyperlink"/>
            <w:noProof/>
          </w:rPr>
          <w:t>4.4 FCM predictor - 2 level predictor</w:t>
        </w:r>
        <w:r w:rsidR="000D39F5">
          <w:rPr>
            <w:noProof/>
            <w:webHidden/>
          </w:rPr>
          <w:tab/>
        </w:r>
        <w:r w:rsidR="000D39F5">
          <w:rPr>
            <w:noProof/>
            <w:webHidden/>
          </w:rPr>
          <w:fldChar w:fldCharType="begin"/>
        </w:r>
        <w:r w:rsidR="000D39F5">
          <w:rPr>
            <w:noProof/>
            <w:webHidden/>
          </w:rPr>
          <w:instrText xml:space="preserve"> PAGEREF _Toc54123910 \h </w:instrText>
        </w:r>
        <w:r w:rsidR="000D39F5">
          <w:rPr>
            <w:noProof/>
            <w:webHidden/>
          </w:rPr>
        </w:r>
        <w:r w:rsidR="000D39F5">
          <w:rPr>
            <w:noProof/>
            <w:webHidden/>
          </w:rPr>
          <w:fldChar w:fldCharType="separate"/>
        </w:r>
        <w:r w:rsidR="00665BF7">
          <w:rPr>
            <w:noProof/>
            <w:webHidden/>
          </w:rPr>
          <w:t>14</w:t>
        </w:r>
        <w:r w:rsidR="000D39F5">
          <w:rPr>
            <w:noProof/>
            <w:webHidden/>
          </w:rPr>
          <w:fldChar w:fldCharType="end"/>
        </w:r>
      </w:hyperlink>
    </w:p>
    <w:p w14:paraId="324293C3" w14:textId="293C1313" w:rsidR="000D39F5" w:rsidRDefault="00B405E1">
      <w:pPr>
        <w:pStyle w:val="TableofFigures"/>
        <w:tabs>
          <w:tab w:val="right" w:leader="dot" w:pos="8630"/>
        </w:tabs>
        <w:rPr>
          <w:rFonts w:asciiTheme="minorHAnsi" w:eastAsiaTheme="minorEastAsia" w:hAnsiTheme="minorHAnsi" w:cstheme="minorBidi"/>
          <w:noProof/>
          <w:sz w:val="22"/>
          <w:szCs w:val="22"/>
          <w:lang w:bidi="he-IL"/>
        </w:rPr>
      </w:pPr>
      <w:hyperlink w:anchor="_Toc54123911" w:history="1">
        <w:r w:rsidR="000D39F5" w:rsidRPr="00722AE8">
          <w:rPr>
            <w:rStyle w:val="Hyperlink"/>
            <w:noProof/>
          </w:rPr>
          <w:t xml:space="preserve">Figure </w:t>
        </w:r>
        <w:r w:rsidR="000D39F5" w:rsidRPr="00722AE8">
          <w:rPr>
            <w:rStyle w:val="Hyperlink"/>
            <w:noProof/>
            <w:cs/>
          </w:rPr>
          <w:t>‎</w:t>
        </w:r>
        <w:r w:rsidR="000D39F5" w:rsidRPr="00722AE8">
          <w:rPr>
            <w:rStyle w:val="Hyperlink"/>
            <w:noProof/>
          </w:rPr>
          <w:t>4.5 - VTAGE predictor structure</w:t>
        </w:r>
        <w:r w:rsidR="000D39F5">
          <w:rPr>
            <w:noProof/>
            <w:webHidden/>
          </w:rPr>
          <w:tab/>
        </w:r>
        <w:r w:rsidR="000D39F5">
          <w:rPr>
            <w:noProof/>
            <w:webHidden/>
          </w:rPr>
          <w:fldChar w:fldCharType="begin"/>
        </w:r>
        <w:r w:rsidR="000D39F5">
          <w:rPr>
            <w:noProof/>
            <w:webHidden/>
          </w:rPr>
          <w:instrText xml:space="preserve"> PAGEREF _Toc54123911 \h </w:instrText>
        </w:r>
        <w:r w:rsidR="000D39F5">
          <w:rPr>
            <w:noProof/>
            <w:webHidden/>
          </w:rPr>
        </w:r>
        <w:r w:rsidR="000D39F5">
          <w:rPr>
            <w:noProof/>
            <w:webHidden/>
          </w:rPr>
          <w:fldChar w:fldCharType="separate"/>
        </w:r>
        <w:r w:rsidR="00665BF7">
          <w:rPr>
            <w:noProof/>
            <w:webHidden/>
          </w:rPr>
          <w:t>16</w:t>
        </w:r>
        <w:r w:rsidR="000D39F5">
          <w:rPr>
            <w:noProof/>
            <w:webHidden/>
          </w:rPr>
          <w:fldChar w:fldCharType="end"/>
        </w:r>
      </w:hyperlink>
    </w:p>
    <w:p w14:paraId="3F2B7F60" w14:textId="29D172D6" w:rsidR="000D39F5" w:rsidRDefault="00B405E1">
      <w:pPr>
        <w:pStyle w:val="TableofFigures"/>
        <w:tabs>
          <w:tab w:val="right" w:leader="dot" w:pos="8630"/>
        </w:tabs>
        <w:rPr>
          <w:rFonts w:asciiTheme="minorHAnsi" w:eastAsiaTheme="minorEastAsia" w:hAnsiTheme="minorHAnsi" w:cstheme="minorBidi"/>
          <w:noProof/>
          <w:sz w:val="22"/>
          <w:szCs w:val="22"/>
          <w:lang w:bidi="he-IL"/>
        </w:rPr>
      </w:pPr>
      <w:hyperlink w:anchor="_Toc54123912" w:history="1">
        <w:r w:rsidR="000D39F5" w:rsidRPr="00722AE8">
          <w:rPr>
            <w:rStyle w:val="Hyperlink"/>
            <w:noProof/>
          </w:rPr>
          <w:t xml:space="preserve">Figure </w:t>
        </w:r>
        <w:r w:rsidR="000D39F5" w:rsidRPr="00722AE8">
          <w:rPr>
            <w:rStyle w:val="Hyperlink"/>
            <w:noProof/>
            <w:cs/>
          </w:rPr>
          <w:t>‎</w:t>
        </w:r>
        <w:r w:rsidR="000D39F5" w:rsidRPr="00722AE8">
          <w:rPr>
            <w:rStyle w:val="Hyperlink"/>
            <w:noProof/>
          </w:rPr>
          <w:t>6.1 “Virtual-link”</w:t>
        </w:r>
        <w:r w:rsidR="000D39F5">
          <w:rPr>
            <w:noProof/>
            <w:webHidden/>
          </w:rPr>
          <w:tab/>
        </w:r>
        <w:r w:rsidR="000D39F5">
          <w:rPr>
            <w:noProof/>
            <w:webHidden/>
          </w:rPr>
          <w:fldChar w:fldCharType="begin"/>
        </w:r>
        <w:r w:rsidR="000D39F5">
          <w:rPr>
            <w:noProof/>
            <w:webHidden/>
          </w:rPr>
          <w:instrText xml:space="preserve"> PAGEREF _Toc54123912 \h </w:instrText>
        </w:r>
        <w:r w:rsidR="000D39F5">
          <w:rPr>
            <w:noProof/>
            <w:webHidden/>
          </w:rPr>
        </w:r>
        <w:r w:rsidR="000D39F5">
          <w:rPr>
            <w:noProof/>
            <w:webHidden/>
          </w:rPr>
          <w:fldChar w:fldCharType="separate"/>
        </w:r>
        <w:r w:rsidR="00665BF7">
          <w:rPr>
            <w:noProof/>
            <w:webHidden/>
          </w:rPr>
          <w:t>21</w:t>
        </w:r>
        <w:r w:rsidR="000D39F5">
          <w:rPr>
            <w:noProof/>
            <w:webHidden/>
          </w:rPr>
          <w:fldChar w:fldCharType="end"/>
        </w:r>
      </w:hyperlink>
    </w:p>
    <w:p w14:paraId="02C2500F" w14:textId="294C59CE" w:rsidR="000D39F5" w:rsidRDefault="00B405E1">
      <w:pPr>
        <w:pStyle w:val="TableofFigures"/>
        <w:tabs>
          <w:tab w:val="right" w:leader="dot" w:pos="8630"/>
        </w:tabs>
        <w:rPr>
          <w:rFonts w:asciiTheme="minorHAnsi" w:eastAsiaTheme="minorEastAsia" w:hAnsiTheme="minorHAnsi" w:cstheme="minorBidi"/>
          <w:noProof/>
          <w:sz w:val="22"/>
          <w:szCs w:val="22"/>
          <w:lang w:bidi="he-IL"/>
        </w:rPr>
      </w:pPr>
      <w:hyperlink w:anchor="_Toc54123913" w:history="1">
        <w:r w:rsidR="000D39F5" w:rsidRPr="00722AE8">
          <w:rPr>
            <w:rStyle w:val="Hyperlink"/>
            <w:noProof/>
          </w:rPr>
          <w:t xml:space="preserve">Figure </w:t>
        </w:r>
        <w:r w:rsidR="000D39F5" w:rsidRPr="00722AE8">
          <w:rPr>
            <w:rStyle w:val="Hyperlink"/>
            <w:noProof/>
            <w:cs/>
          </w:rPr>
          <w:t>‎</w:t>
        </w:r>
        <w:r w:rsidR="000D39F5" w:rsidRPr="00722AE8">
          <w:rPr>
            <w:rStyle w:val="Hyperlink"/>
            <w:noProof/>
          </w:rPr>
          <w:t>6.2 Micro-op fields after adding Value predictor integration</w:t>
        </w:r>
        <w:r w:rsidR="000D39F5">
          <w:rPr>
            <w:noProof/>
            <w:webHidden/>
          </w:rPr>
          <w:tab/>
        </w:r>
        <w:r w:rsidR="000D39F5">
          <w:rPr>
            <w:noProof/>
            <w:webHidden/>
          </w:rPr>
          <w:fldChar w:fldCharType="begin"/>
        </w:r>
        <w:r w:rsidR="000D39F5">
          <w:rPr>
            <w:noProof/>
            <w:webHidden/>
          </w:rPr>
          <w:instrText xml:space="preserve"> PAGEREF _Toc54123913 \h </w:instrText>
        </w:r>
        <w:r w:rsidR="000D39F5">
          <w:rPr>
            <w:noProof/>
            <w:webHidden/>
          </w:rPr>
        </w:r>
        <w:r w:rsidR="000D39F5">
          <w:rPr>
            <w:noProof/>
            <w:webHidden/>
          </w:rPr>
          <w:fldChar w:fldCharType="separate"/>
        </w:r>
        <w:r w:rsidR="00665BF7">
          <w:rPr>
            <w:noProof/>
            <w:webHidden/>
          </w:rPr>
          <w:t>22</w:t>
        </w:r>
        <w:r w:rsidR="000D39F5">
          <w:rPr>
            <w:noProof/>
            <w:webHidden/>
          </w:rPr>
          <w:fldChar w:fldCharType="end"/>
        </w:r>
      </w:hyperlink>
    </w:p>
    <w:p w14:paraId="7385FC2E" w14:textId="26B23208" w:rsidR="000D39F5" w:rsidRDefault="00B405E1">
      <w:pPr>
        <w:pStyle w:val="TableofFigures"/>
        <w:tabs>
          <w:tab w:val="right" w:leader="dot" w:pos="8630"/>
        </w:tabs>
        <w:rPr>
          <w:rFonts w:asciiTheme="minorHAnsi" w:eastAsiaTheme="minorEastAsia" w:hAnsiTheme="minorHAnsi" w:cstheme="minorBidi"/>
          <w:noProof/>
          <w:sz w:val="22"/>
          <w:szCs w:val="22"/>
          <w:lang w:bidi="he-IL"/>
        </w:rPr>
      </w:pPr>
      <w:hyperlink w:anchor="_Toc54123914" w:history="1">
        <w:r w:rsidR="000D39F5" w:rsidRPr="00722AE8">
          <w:rPr>
            <w:rStyle w:val="Hyperlink"/>
            <w:noProof/>
          </w:rPr>
          <w:t xml:space="preserve">Figure </w:t>
        </w:r>
        <w:r w:rsidR="000D39F5" w:rsidRPr="00722AE8">
          <w:rPr>
            <w:rStyle w:val="Hyperlink"/>
            <w:noProof/>
            <w:cs/>
          </w:rPr>
          <w:t>‎</w:t>
        </w:r>
        <w:r w:rsidR="000D39F5" w:rsidRPr="00722AE8">
          <w:rPr>
            <w:rStyle w:val="Hyperlink"/>
            <w:noProof/>
          </w:rPr>
          <w:t>8.1 – Value prediction Miss penalty impact on IPC in reference environment</w:t>
        </w:r>
        <w:r w:rsidR="000D39F5">
          <w:rPr>
            <w:noProof/>
            <w:webHidden/>
          </w:rPr>
          <w:tab/>
        </w:r>
        <w:r w:rsidR="000D39F5">
          <w:rPr>
            <w:noProof/>
            <w:webHidden/>
          </w:rPr>
          <w:fldChar w:fldCharType="begin"/>
        </w:r>
        <w:r w:rsidR="000D39F5">
          <w:rPr>
            <w:noProof/>
            <w:webHidden/>
          </w:rPr>
          <w:instrText xml:space="preserve"> PAGEREF _Toc54123914 \h </w:instrText>
        </w:r>
        <w:r w:rsidR="000D39F5">
          <w:rPr>
            <w:noProof/>
            <w:webHidden/>
          </w:rPr>
        </w:r>
        <w:r w:rsidR="000D39F5">
          <w:rPr>
            <w:noProof/>
            <w:webHidden/>
          </w:rPr>
          <w:fldChar w:fldCharType="separate"/>
        </w:r>
        <w:r w:rsidR="00665BF7">
          <w:rPr>
            <w:noProof/>
            <w:webHidden/>
          </w:rPr>
          <w:t>33</w:t>
        </w:r>
        <w:r w:rsidR="000D39F5">
          <w:rPr>
            <w:noProof/>
            <w:webHidden/>
          </w:rPr>
          <w:fldChar w:fldCharType="end"/>
        </w:r>
      </w:hyperlink>
    </w:p>
    <w:p w14:paraId="76285B68" w14:textId="43F04E48" w:rsidR="000D39F5" w:rsidRDefault="00B405E1">
      <w:pPr>
        <w:pStyle w:val="TableofFigures"/>
        <w:tabs>
          <w:tab w:val="right" w:leader="dot" w:pos="8630"/>
        </w:tabs>
        <w:rPr>
          <w:rFonts w:asciiTheme="minorHAnsi" w:eastAsiaTheme="minorEastAsia" w:hAnsiTheme="minorHAnsi" w:cstheme="minorBidi"/>
          <w:noProof/>
          <w:sz w:val="22"/>
          <w:szCs w:val="22"/>
          <w:lang w:bidi="he-IL"/>
        </w:rPr>
      </w:pPr>
      <w:hyperlink w:anchor="_Toc54123915" w:history="1">
        <w:r w:rsidR="000D39F5" w:rsidRPr="00722AE8">
          <w:rPr>
            <w:rStyle w:val="Hyperlink"/>
            <w:noProof/>
          </w:rPr>
          <w:t xml:space="preserve">Figure </w:t>
        </w:r>
        <w:r w:rsidR="000D39F5" w:rsidRPr="00722AE8">
          <w:rPr>
            <w:rStyle w:val="Hyperlink"/>
            <w:noProof/>
            <w:cs/>
          </w:rPr>
          <w:t>‎</w:t>
        </w:r>
        <w:r w:rsidR="000D39F5" w:rsidRPr="00722AE8">
          <w:rPr>
            <w:rStyle w:val="Hyperlink"/>
            <w:noProof/>
          </w:rPr>
          <w:t>8.2 - IPC impact by the size of the value predictor in reference environment</w:t>
        </w:r>
        <w:r w:rsidR="000D39F5">
          <w:rPr>
            <w:noProof/>
            <w:webHidden/>
          </w:rPr>
          <w:tab/>
        </w:r>
        <w:r w:rsidR="000D39F5">
          <w:rPr>
            <w:noProof/>
            <w:webHidden/>
          </w:rPr>
          <w:fldChar w:fldCharType="begin"/>
        </w:r>
        <w:r w:rsidR="000D39F5">
          <w:rPr>
            <w:noProof/>
            <w:webHidden/>
          </w:rPr>
          <w:instrText xml:space="preserve"> PAGEREF _Toc54123915 \h </w:instrText>
        </w:r>
        <w:r w:rsidR="000D39F5">
          <w:rPr>
            <w:noProof/>
            <w:webHidden/>
          </w:rPr>
        </w:r>
        <w:r w:rsidR="000D39F5">
          <w:rPr>
            <w:noProof/>
            <w:webHidden/>
          </w:rPr>
          <w:fldChar w:fldCharType="separate"/>
        </w:r>
        <w:r w:rsidR="00665BF7">
          <w:rPr>
            <w:noProof/>
            <w:webHidden/>
          </w:rPr>
          <w:t>34</w:t>
        </w:r>
        <w:r w:rsidR="000D39F5">
          <w:rPr>
            <w:noProof/>
            <w:webHidden/>
          </w:rPr>
          <w:fldChar w:fldCharType="end"/>
        </w:r>
      </w:hyperlink>
    </w:p>
    <w:p w14:paraId="0547AEE1" w14:textId="6A38668C" w:rsidR="000D39F5" w:rsidRDefault="00B405E1">
      <w:pPr>
        <w:pStyle w:val="TableofFigures"/>
        <w:tabs>
          <w:tab w:val="right" w:leader="dot" w:pos="8630"/>
        </w:tabs>
        <w:rPr>
          <w:rFonts w:asciiTheme="minorHAnsi" w:eastAsiaTheme="minorEastAsia" w:hAnsiTheme="minorHAnsi" w:cstheme="minorBidi"/>
          <w:noProof/>
          <w:sz w:val="22"/>
          <w:szCs w:val="22"/>
          <w:lang w:bidi="he-IL"/>
        </w:rPr>
      </w:pPr>
      <w:hyperlink w:anchor="_Toc54123916" w:history="1">
        <w:r w:rsidR="000D39F5" w:rsidRPr="00722AE8">
          <w:rPr>
            <w:rStyle w:val="Hyperlink"/>
            <w:noProof/>
          </w:rPr>
          <w:t xml:space="preserve">Figure </w:t>
        </w:r>
        <w:r w:rsidR="000D39F5" w:rsidRPr="00722AE8">
          <w:rPr>
            <w:rStyle w:val="Hyperlink"/>
            <w:noProof/>
            <w:cs/>
          </w:rPr>
          <w:t>‎</w:t>
        </w:r>
        <w:r w:rsidR="000D39F5" w:rsidRPr="00722AE8">
          <w:rPr>
            <w:rStyle w:val="Hyperlink"/>
            <w:noProof/>
          </w:rPr>
          <w:t>8.3 – IPC of different 8k value predictors SPEC2017 breakdown of reference</w:t>
        </w:r>
        <w:r w:rsidR="000D39F5">
          <w:rPr>
            <w:noProof/>
            <w:webHidden/>
          </w:rPr>
          <w:tab/>
        </w:r>
        <w:r w:rsidR="000D39F5">
          <w:rPr>
            <w:noProof/>
            <w:webHidden/>
          </w:rPr>
          <w:fldChar w:fldCharType="begin"/>
        </w:r>
        <w:r w:rsidR="000D39F5">
          <w:rPr>
            <w:noProof/>
            <w:webHidden/>
          </w:rPr>
          <w:instrText xml:space="preserve"> PAGEREF _Toc54123916 \h </w:instrText>
        </w:r>
        <w:r w:rsidR="000D39F5">
          <w:rPr>
            <w:noProof/>
            <w:webHidden/>
          </w:rPr>
        </w:r>
        <w:r w:rsidR="000D39F5">
          <w:rPr>
            <w:noProof/>
            <w:webHidden/>
          </w:rPr>
          <w:fldChar w:fldCharType="separate"/>
        </w:r>
        <w:r w:rsidR="00665BF7">
          <w:rPr>
            <w:noProof/>
            <w:webHidden/>
          </w:rPr>
          <w:t>35</w:t>
        </w:r>
        <w:r w:rsidR="000D39F5">
          <w:rPr>
            <w:noProof/>
            <w:webHidden/>
          </w:rPr>
          <w:fldChar w:fldCharType="end"/>
        </w:r>
      </w:hyperlink>
    </w:p>
    <w:p w14:paraId="2A0C9839" w14:textId="1FFE3903" w:rsidR="000D39F5" w:rsidRDefault="00B405E1">
      <w:pPr>
        <w:pStyle w:val="TableofFigures"/>
        <w:tabs>
          <w:tab w:val="right" w:leader="dot" w:pos="8630"/>
        </w:tabs>
        <w:rPr>
          <w:rFonts w:asciiTheme="minorHAnsi" w:eastAsiaTheme="minorEastAsia" w:hAnsiTheme="minorHAnsi" w:cstheme="minorBidi"/>
          <w:noProof/>
          <w:sz w:val="22"/>
          <w:szCs w:val="22"/>
          <w:lang w:bidi="he-IL"/>
        </w:rPr>
      </w:pPr>
      <w:hyperlink w:anchor="_Toc54123917" w:history="1">
        <w:r w:rsidR="000D39F5" w:rsidRPr="00722AE8">
          <w:rPr>
            <w:rStyle w:val="Hyperlink"/>
            <w:noProof/>
          </w:rPr>
          <w:t xml:space="preserve">Figure </w:t>
        </w:r>
        <w:r w:rsidR="000D39F5" w:rsidRPr="00722AE8">
          <w:rPr>
            <w:rStyle w:val="Hyperlink"/>
            <w:noProof/>
            <w:cs/>
          </w:rPr>
          <w:t>‎</w:t>
        </w:r>
        <w:r w:rsidR="000D39F5" w:rsidRPr="00722AE8">
          <w:rPr>
            <w:rStyle w:val="Hyperlink"/>
            <w:noProof/>
          </w:rPr>
          <w:t>8.4 Micro-op cache IPC improvement over disabled Micro-op cache by application</w:t>
        </w:r>
        <w:r w:rsidR="000D39F5">
          <w:rPr>
            <w:noProof/>
            <w:webHidden/>
          </w:rPr>
          <w:tab/>
        </w:r>
        <w:r w:rsidR="000D39F5">
          <w:rPr>
            <w:noProof/>
            <w:webHidden/>
          </w:rPr>
          <w:fldChar w:fldCharType="begin"/>
        </w:r>
        <w:r w:rsidR="000D39F5">
          <w:rPr>
            <w:noProof/>
            <w:webHidden/>
          </w:rPr>
          <w:instrText xml:space="preserve"> PAGEREF _Toc54123917 \h </w:instrText>
        </w:r>
        <w:r w:rsidR="000D39F5">
          <w:rPr>
            <w:noProof/>
            <w:webHidden/>
          </w:rPr>
        </w:r>
        <w:r w:rsidR="000D39F5">
          <w:rPr>
            <w:noProof/>
            <w:webHidden/>
          </w:rPr>
          <w:fldChar w:fldCharType="separate"/>
        </w:r>
        <w:r w:rsidR="00665BF7">
          <w:rPr>
            <w:noProof/>
            <w:webHidden/>
          </w:rPr>
          <w:t>36</w:t>
        </w:r>
        <w:r w:rsidR="000D39F5">
          <w:rPr>
            <w:noProof/>
            <w:webHidden/>
          </w:rPr>
          <w:fldChar w:fldCharType="end"/>
        </w:r>
      </w:hyperlink>
    </w:p>
    <w:p w14:paraId="40389C2C" w14:textId="39BE4A05" w:rsidR="000D39F5" w:rsidRDefault="00B405E1">
      <w:pPr>
        <w:pStyle w:val="TableofFigures"/>
        <w:tabs>
          <w:tab w:val="right" w:leader="dot" w:pos="8630"/>
        </w:tabs>
        <w:rPr>
          <w:rFonts w:asciiTheme="minorHAnsi" w:eastAsiaTheme="minorEastAsia" w:hAnsiTheme="minorHAnsi" w:cstheme="minorBidi"/>
          <w:noProof/>
          <w:sz w:val="22"/>
          <w:szCs w:val="22"/>
          <w:lang w:bidi="he-IL"/>
        </w:rPr>
      </w:pPr>
      <w:hyperlink w:anchor="_Toc54123918" w:history="1">
        <w:r w:rsidR="000D39F5" w:rsidRPr="00722AE8">
          <w:rPr>
            <w:rStyle w:val="Hyperlink"/>
            <w:noProof/>
          </w:rPr>
          <w:t xml:space="preserve">Figure </w:t>
        </w:r>
        <w:r w:rsidR="000D39F5" w:rsidRPr="00722AE8">
          <w:rPr>
            <w:rStyle w:val="Hyperlink"/>
            <w:noProof/>
            <w:cs/>
          </w:rPr>
          <w:t>‎</w:t>
        </w:r>
        <w:r w:rsidR="000D39F5" w:rsidRPr="00722AE8">
          <w:rPr>
            <w:rStyle w:val="Hyperlink"/>
            <w:noProof/>
          </w:rPr>
          <w:t>8.5 Micro-op cache Cdyn improvement over disabled Micro-op cache by application</w:t>
        </w:r>
        <w:r w:rsidR="000D39F5">
          <w:rPr>
            <w:noProof/>
            <w:webHidden/>
          </w:rPr>
          <w:tab/>
        </w:r>
        <w:r w:rsidR="000D39F5">
          <w:rPr>
            <w:noProof/>
            <w:webHidden/>
          </w:rPr>
          <w:fldChar w:fldCharType="begin"/>
        </w:r>
        <w:r w:rsidR="000D39F5">
          <w:rPr>
            <w:noProof/>
            <w:webHidden/>
          </w:rPr>
          <w:instrText xml:space="preserve"> PAGEREF _Toc54123918 \h </w:instrText>
        </w:r>
        <w:r w:rsidR="000D39F5">
          <w:rPr>
            <w:noProof/>
            <w:webHidden/>
          </w:rPr>
        </w:r>
        <w:r w:rsidR="000D39F5">
          <w:rPr>
            <w:noProof/>
            <w:webHidden/>
          </w:rPr>
          <w:fldChar w:fldCharType="separate"/>
        </w:r>
        <w:r w:rsidR="00665BF7">
          <w:rPr>
            <w:noProof/>
            <w:webHidden/>
          </w:rPr>
          <w:t>36</w:t>
        </w:r>
        <w:r w:rsidR="000D39F5">
          <w:rPr>
            <w:noProof/>
            <w:webHidden/>
          </w:rPr>
          <w:fldChar w:fldCharType="end"/>
        </w:r>
      </w:hyperlink>
    </w:p>
    <w:p w14:paraId="56CC192D" w14:textId="7A80C89A" w:rsidR="000D39F5" w:rsidRDefault="00B405E1">
      <w:pPr>
        <w:pStyle w:val="TableofFigures"/>
        <w:tabs>
          <w:tab w:val="right" w:leader="dot" w:pos="8630"/>
        </w:tabs>
        <w:rPr>
          <w:rFonts w:asciiTheme="minorHAnsi" w:eastAsiaTheme="minorEastAsia" w:hAnsiTheme="minorHAnsi" w:cstheme="minorBidi"/>
          <w:noProof/>
          <w:sz w:val="22"/>
          <w:szCs w:val="22"/>
          <w:lang w:bidi="he-IL"/>
        </w:rPr>
      </w:pPr>
      <w:hyperlink w:anchor="_Toc54123919" w:history="1">
        <w:r w:rsidR="000D39F5" w:rsidRPr="00722AE8">
          <w:rPr>
            <w:rStyle w:val="Hyperlink"/>
            <w:noProof/>
          </w:rPr>
          <w:t xml:space="preserve">Figure </w:t>
        </w:r>
        <w:r w:rsidR="000D39F5" w:rsidRPr="00722AE8">
          <w:rPr>
            <w:rStyle w:val="Hyperlink"/>
            <w:noProof/>
            <w:cs/>
          </w:rPr>
          <w:t>‎</w:t>
        </w:r>
        <w:r w:rsidR="000D39F5" w:rsidRPr="00722AE8">
          <w:rPr>
            <w:rStyle w:val="Hyperlink"/>
            <w:noProof/>
          </w:rPr>
          <w:t>8.6 - IPC by type of the predictor, while integrating with Micro-op cache and without, without Micro-op cache additional IPC improvement</w:t>
        </w:r>
        <w:r w:rsidR="000D39F5">
          <w:rPr>
            <w:noProof/>
            <w:webHidden/>
          </w:rPr>
          <w:tab/>
        </w:r>
        <w:r w:rsidR="000D39F5">
          <w:rPr>
            <w:noProof/>
            <w:webHidden/>
          </w:rPr>
          <w:fldChar w:fldCharType="begin"/>
        </w:r>
        <w:r w:rsidR="000D39F5">
          <w:rPr>
            <w:noProof/>
            <w:webHidden/>
          </w:rPr>
          <w:instrText xml:space="preserve"> PAGEREF _Toc54123919 \h </w:instrText>
        </w:r>
        <w:r w:rsidR="000D39F5">
          <w:rPr>
            <w:noProof/>
            <w:webHidden/>
          </w:rPr>
        </w:r>
        <w:r w:rsidR="000D39F5">
          <w:rPr>
            <w:noProof/>
            <w:webHidden/>
          </w:rPr>
          <w:fldChar w:fldCharType="separate"/>
        </w:r>
        <w:r w:rsidR="00665BF7">
          <w:rPr>
            <w:noProof/>
            <w:webHidden/>
          </w:rPr>
          <w:t>38</w:t>
        </w:r>
        <w:r w:rsidR="000D39F5">
          <w:rPr>
            <w:noProof/>
            <w:webHidden/>
          </w:rPr>
          <w:fldChar w:fldCharType="end"/>
        </w:r>
      </w:hyperlink>
    </w:p>
    <w:p w14:paraId="6EEEC157" w14:textId="4913BBC8" w:rsidR="000D39F5" w:rsidRDefault="00B405E1">
      <w:pPr>
        <w:pStyle w:val="TableofFigures"/>
        <w:tabs>
          <w:tab w:val="right" w:leader="dot" w:pos="8630"/>
        </w:tabs>
        <w:rPr>
          <w:rFonts w:asciiTheme="minorHAnsi" w:eastAsiaTheme="minorEastAsia" w:hAnsiTheme="minorHAnsi" w:cstheme="minorBidi"/>
          <w:noProof/>
          <w:sz w:val="22"/>
          <w:szCs w:val="22"/>
          <w:lang w:bidi="he-IL"/>
        </w:rPr>
      </w:pPr>
      <w:hyperlink w:anchor="_Toc54123920" w:history="1">
        <w:r w:rsidR="000D39F5" w:rsidRPr="00722AE8">
          <w:rPr>
            <w:rStyle w:val="Hyperlink"/>
            <w:noProof/>
          </w:rPr>
          <w:t xml:space="preserve">Figure </w:t>
        </w:r>
        <w:r w:rsidR="000D39F5" w:rsidRPr="00722AE8">
          <w:rPr>
            <w:rStyle w:val="Hyperlink"/>
            <w:noProof/>
            <w:cs/>
          </w:rPr>
          <w:t>‎</w:t>
        </w:r>
        <w:r w:rsidR="000D39F5" w:rsidRPr="00722AE8">
          <w:rPr>
            <w:rStyle w:val="Hyperlink"/>
            <w:noProof/>
          </w:rPr>
          <w:t>8.7 - IPC by type of the predictor, while integrating with Micro-op cache and without, contain Micro-op cache improvement</w:t>
        </w:r>
        <w:r w:rsidR="000D39F5">
          <w:rPr>
            <w:noProof/>
            <w:webHidden/>
          </w:rPr>
          <w:tab/>
        </w:r>
        <w:r w:rsidR="000D39F5">
          <w:rPr>
            <w:noProof/>
            <w:webHidden/>
          </w:rPr>
          <w:fldChar w:fldCharType="begin"/>
        </w:r>
        <w:r w:rsidR="000D39F5">
          <w:rPr>
            <w:noProof/>
            <w:webHidden/>
          </w:rPr>
          <w:instrText xml:space="preserve"> PAGEREF _Toc54123920 \h </w:instrText>
        </w:r>
        <w:r w:rsidR="000D39F5">
          <w:rPr>
            <w:noProof/>
            <w:webHidden/>
          </w:rPr>
        </w:r>
        <w:r w:rsidR="000D39F5">
          <w:rPr>
            <w:noProof/>
            <w:webHidden/>
          </w:rPr>
          <w:fldChar w:fldCharType="separate"/>
        </w:r>
        <w:r w:rsidR="00665BF7">
          <w:rPr>
            <w:noProof/>
            <w:webHidden/>
          </w:rPr>
          <w:t>39</w:t>
        </w:r>
        <w:r w:rsidR="000D39F5">
          <w:rPr>
            <w:noProof/>
            <w:webHidden/>
          </w:rPr>
          <w:fldChar w:fldCharType="end"/>
        </w:r>
      </w:hyperlink>
    </w:p>
    <w:p w14:paraId="56861427" w14:textId="587C1952" w:rsidR="00631FCC" w:rsidRDefault="003D5D6C" w:rsidP="00330106">
      <w:r>
        <w:fldChar w:fldCharType="end"/>
      </w:r>
    </w:p>
    <w:p w14:paraId="32071A25" w14:textId="77777777" w:rsidR="00631FCC" w:rsidRDefault="00631FCC" w:rsidP="00330106">
      <w:pPr>
        <w:rPr>
          <w:rFonts w:asciiTheme="majorHAnsi" w:eastAsiaTheme="majorEastAsia" w:hAnsiTheme="majorHAnsi" w:cstheme="majorBidi"/>
          <w:color w:val="365F91" w:themeColor="accent1" w:themeShade="BF"/>
          <w:sz w:val="28"/>
          <w:szCs w:val="28"/>
        </w:rPr>
      </w:pPr>
    </w:p>
    <w:p w14:paraId="71773018" w14:textId="77777777" w:rsidR="00631FCC" w:rsidRDefault="00631FCC" w:rsidP="00D36D48">
      <w:bookmarkStart w:id="6" w:name="_Ref410242597"/>
    </w:p>
    <w:p w14:paraId="7DC7EEDF" w14:textId="77777777" w:rsidR="007841F3" w:rsidRDefault="007841F3" w:rsidP="001358C8">
      <w:pPr>
        <w:pStyle w:val="Heading1"/>
        <w:sectPr w:rsidR="007841F3">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2240" w:h="15840"/>
          <w:pgMar w:top="1440" w:right="1800" w:bottom="1440" w:left="1800" w:header="708" w:footer="708" w:gutter="0"/>
          <w:cols w:space="708"/>
          <w:docGrid w:linePitch="360"/>
        </w:sectPr>
      </w:pPr>
    </w:p>
    <w:p w14:paraId="10234DA5" w14:textId="4CCD5F25" w:rsidR="003A468A" w:rsidRDefault="003A468A" w:rsidP="001358C8">
      <w:pPr>
        <w:pStyle w:val="Heading1"/>
      </w:pPr>
      <w:bookmarkStart w:id="7" w:name="_Ref49848618"/>
      <w:bookmarkStart w:id="8" w:name="_Toc51177873"/>
      <w:bookmarkStart w:id="9" w:name="_Toc54200631"/>
      <w:r>
        <w:t>Abstract</w:t>
      </w:r>
      <w:bookmarkEnd w:id="6"/>
      <w:bookmarkEnd w:id="7"/>
      <w:bookmarkEnd w:id="8"/>
      <w:bookmarkEnd w:id="9"/>
    </w:p>
    <w:p w14:paraId="12DC6EEE" w14:textId="77777777" w:rsidR="006D467D" w:rsidRDefault="006D467D" w:rsidP="00DF166E">
      <w:bookmarkStart w:id="10" w:name="_Ref410232482"/>
    </w:p>
    <w:p w14:paraId="7B0CD779" w14:textId="75A4FBEB" w:rsidR="006D467D" w:rsidRDefault="006D467D" w:rsidP="00631FCC">
      <w:pPr>
        <w:rPr>
          <w:shd w:val="clear" w:color="auto" w:fill="FFFFFF"/>
          <w:lang w:bidi="he-IL"/>
        </w:rPr>
      </w:pPr>
      <w:r>
        <w:rPr>
          <w:shd w:val="clear" w:color="auto" w:fill="FFFFFF"/>
        </w:rPr>
        <w:t xml:space="preserve">The use of </w:t>
      </w:r>
      <w:r w:rsidR="00FB45EE">
        <w:rPr>
          <w:shd w:val="clear" w:color="auto" w:fill="FFFFFF"/>
        </w:rPr>
        <w:t>VP (</w:t>
      </w:r>
      <w:r>
        <w:rPr>
          <w:shd w:val="clear" w:color="auto" w:fill="FFFFFF"/>
        </w:rPr>
        <w:t xml:space="preserve">Value </w:t>
      </w:r>
      <w:r w:rsidR="00FB45EE">
        <w:rPr>
          <w:shd w:val="clear" w:color="auto" w:fill="FFFFFF"/>
        </w:rPr>
        <w:t>P</w:t>
      </w:r>
      <w:r>
        <w:rPr>
          <w:shd w:val="clear" w:color="auto" w:fill="FFFFFF"/>
        </w:rPr>
        <w:t>rediction</w:t>
      </w:r>
      <w:r w:rsidR="00FB45EE">
        <w:rPr>
          <w:shd w:val="clear" w:color="auto" w:fill="FFFFFF"/>
        </w:rPr>
        <w:t>)</w:t>
      </w:r>
      <w:r>
        <w:rPr>
          <w:shd w:val="clear" w:color="auto" w:fill="FFFFFF"/>
        </w:rPr>
        <w:t xml:space="preserve"> has already shown its potential benefit in enhancing the performance of</w:t>
      </w:r>
      <w:r w:rsidR="00FB45EE">
        <w:rPr>
          <w:shd w:val="clear" w:color="auto" w:fill="FFFFFF"/>
        </w:rPr>
        <w:t xml:space="preserve"> OOO (O</w:t>
      </w:r>
      <w:r>
        <w:rPr>
          <w:shd w:val="clear" w:color="auto" w:fill="FFFFFF"/>
        </w:rPr>
        <w:t>ut-</w:t>
      </w:r>
      <w:r w:rsidR="00FB45EE">
        <w:rPr>
          <w:shd w:val="clear" w:color="auto" w:fill="FFFFFF"/>
        </w:rPr>
        <w:t>O</w:t>
      </w:r>
      <w:r>
        <w:rPr>
          <w:shd w:val="clear" w:color="auto" w:fill="FFFFFF"/>
        </w:rPr>
        <w:t>f-</w:t>
      </w:r>
      <w:r w:rsidR="00FB45EE">
        <w:rPr>
          <w:shd w:val="clear" w:color="auto" w:fill="FFFFFF"/>
        </w:rPr>
        <w:t>O</w:t>
      </w:r>
      <w:r>
        <w:rPr>
          <w:shd w:val="clear" w:color="auto" w:fill="FFFFFF"/>
        </w:rPr>
        <w:t>rder</w:t>
      </w:r>
      <w:r w:rsidR="00FB45EE">
        <w:rPr>
          <w:shd w:val="clear" w:color="auto" w:fill="FFFFFF"/>
        </w:rPr>
        <w:t>)</w:t>
      </w:r>
      <w:r>
        <w:rPr>
          <w:shd w:val="clear" w:color="auto" w:fill="FFFFFF"/>
        </w:rPr>
        <w:t xml:space="preserve"> processor architectures</w:t>
      </w:r>
      <w:r w:rsidR="00113A98">
        <w:rPr>
          <w:shd w:val="clear" w:color="auto" w:fill="FFFFFF"/>
        </w:rPr>
        <w:t xml:space="preserve"> in many studies</w:t>
      </w:r>
      <w:r w:rsidR="0014221C">
        <w:rPr>
          <w:shd w:val="clear" w:color="auto" w:fill="FFFFFF"/>
        </w:rPr>
        <w:t xml:space="preserve">. </w:t>
      </w:r>
      <w:r>
        <w:rPr>
          <w:shd w:val="clear" w:color="auto" w:fill="FFFFFF"/>
        </w:rPr>
        <w:t>Thus, its complexity and additional power consumption prevent implementing it as part of current processors</w:t>
      </w:r>
      <w:r w:rsidR="0014221C">
        <w:rPr>
          <w:shd w:val="clear" w:color="auto" w:fill="FFFFFF"/>
        </w:rPr>
        <w:t xml:space="preserve">. </w:t>
      </w:r>
      <w:r>
        <w:rPr>
          <w:shd w:val="clear" w:color="auto" w:fill="FFFFFF"/>
        </w:rPr>
        <w:t>In this work</w:t>
      </w:r>
      <w:r w:rsidR="008E09CA">
        <w:rPr>
          <w:shd w:val="clear" w:color="auto" w:fill="FFFFFF"/>
        </w:rPr>
        <w:t>,</w:t>
      </w:r>
      <w:r>
        <w:rPr>
          <w:shd w:val="clear" w:color="auto" w:fill="FFFFFF"/>
        </w:rPr>
        <w:t xml:space="preserve"> we present </w:t>
      </w:r>
      <w:r w:rsidR="00F95FF8">
        <w:rPr>
          <w:shd w:val="clear" w:color="auto" w:fill="FFFFFF"/>
        </w:rPr>
        <w:t xml:space="preserve">the </w:t>
      </w:r>
      <w:r w:rsidR="00AE4B20" w:rsidRPr="00F95FF8">
        <w:rPr>
          <w:shd w:val="clear" w:color="auto" w:fill="FFFFFF"/>
        </w:rPr>
        <w:t xml:space="preserve">uVP </w:t>
      </w:r>
      <w:r w:rsidR="00A1547D" w:rsidRPr="00F95FF8">
        <w:rPr>
          <w:shd w:val="clear" w:color="auto" w:fill="FFFFFF"/>
        </w:rPr>
        <w:t>method that aims</w:t>
      </w:r>
      <w:r>
        <w:rPr>
          <w:shd w:val="clear" w:color="auto" w:fill="FFFFFF"/>
        </w:rPr>
        <w:t xml:space="preserve"> </w:t>
      </w:r>
      <w:r w:rsidR="008E09CA">
        <w:rPr>
          <w:shd w:val="clear" w:color="auto" w:fill="FFFFFF"/>
        </w:rPr>
        <w:t>to</w:t>
      </w:r>
      <w:r w:rsidR="008E09CA" w:rsidRPr="00F95FF8">
        <w:rPr>
          <w:shd w:val="clear" w:color="auto" w:fill="FFFFFF"/>
        </w:rPr>
        <w:t xml:space="preserve"> </w:t>
      </w:r>
      <w:r w:rsidR="002D019B" w:rsidRPr="00F95FF8">
        <w:rPr>
          <w:shd w:val="clear" w:color="auto" w:fill="FFFFFF"/>
        </w:rPr>
        <w:t>predict the value of operations while still preserving the internal micro</w:t>
      </w:r>
      <w:r w:rsidR="009C1792" w:rsidRPr="00F95FF8">
        <w:rPr>
          <w:shd w:val="clear" w:color="auto" w:fill="FFFFFF"/>
        </w:rPr>
        <w:t xml:space="preserve">-architectural features like </w:t>
      </w:r>
      <w:r w:rsidR="00E171CA">
        <w:rPr>
          <w:shd w:val="clear" w:color="auto" w:fill="FFFFFF"/>
        </w:rPr>
        <w:t>Micro-op</w:t>
      </w:r>
      <w:r>
        <w:rPr>
          <w:shd w:val="clear" w:color="auto" w:fill="FFFFFF"/>
        </w:rPr>
        <w:t> operations in general and in particular</w:t>
      </w:r>
      <w:r>
        <w:rPr>
          <w:shd w:val="clear" w:color="auto" w:fill="FFFFFF"/>
          <w:rtl/>
        </w:rPr>
        <w:t xml:space="preserve"> </w:t>
      </w:r>
      <w:r>
        <w:rPr>
          <w:shd w:val="clear" w:color="auto" w:fill="FFFFFF"/>
        </w:rPr>
        <w:t>with</w:t>
      </w:r>
      <w:r w:rsidR="00CB2B72">
        <w:rPr>
          <w:shd w:val="clear" w:color="auto" w:fill="FFFFFF"/>
        </w:rPr>
        <w:t xml:space="preserve"> the</w:t>
      </w:r>
      <w:r>
        <w:rPr>
          <w:shd w:val="clear" w:color="auto" w:fill="FFFFFF"/>
        </w:rPr>
        <w:t xml:space="preserve"> </w:t>
      </w:r>
      <w:r w:rsidR="00113A98">
        <w:rPr>
          <w:shd w:val="clear" w:color="auto" w:fill="FFFFFF"/>
        </w:rPr>
        <w:t xml:space="preserve">Micro-op </w:t>
      </w:r>
      <w:r>
        <w:rPr>
          <w:shd w:val="clear" w:color="auto" w:fill="FFFFFF"/>
        </w:rPr>
        <w:t>cache</w:t>
      </w:r>
      <w:r w:rsidR="0014221C">
        <w:rPr>
          <w:shd w:val="clear" w:color="auto" w:fill="FFFFFF"/>
        </w:rPr>
        <w:t xml:space="preserve">. </w:t>
      </w:r>
      <w:r w:rsidR="00A36BCC">
        <w:rPr>
          <w:shd w:val="clear" w:color="auto" w:fill="FFFFFF"/>
        </w:rPr>
        <w:t xml:space="preserve">This method provides the most </w:t>
      </w:r>
      <w:r>
        <w:rPr>
          <w:shd w:val="clear" w:color="auto" w:fill="FFFFFF"/>
        </w:rPr>
        <w:t>potential benefit of using value prediction, with manageable power</w:t>
      </w:r>
      <w:r w:rsidR="002B3971">
        <w:rPr>
          <w:shd w:val="clear" w:color="auto" w:fill="FFFFFF"/>
        </w:rPr>
        <w:t>,</w:t>
      </w:r>
      <w:r>
        <w:rPr>
          <w:shd w:val="clear" w:color="auto" w:fill="FFFFFF"/>
        </w:rPr>
        <w:t xml:space="preserve"> area</w:t>
      </w:r>
      <w:r w:rsidR="00A36BCC">
        <w:rPr>
          <w:shd w:val="clear" w:color="auto" w:fill="FFFFFF"/>
        </w:rPr>
        <w:t>,</w:t>
      </w:r>
      <w:r>
        <w:rPr>
          <w:shd w:val="clear" w:color="auto" w:fill="FFFFFF"/>
        </w:rPr>
        <w:t xml:space="preserve"> and complexity overhead.</w:t>
      </w:r>
    </w:p>
    <w:p w14:paraId="148BE7AA" w14:textId="3A55E145" w:rsidR="006D467D" w:rsidRDefault="006D467D" w:rsidP="00631FCC">
      <w:pPr>
        <w:rPr>
          <w:shd w:val="clear" w:color="auto" w:fill="FFFFFF"/>
        </w:rPr>
      </w:pPr>
      <w:r>
        <w:rPr>
          <w:shd w:val="clear" w:color="auto" w:fill="FFFFFF"/>
        </w:rPr>
        <w:t>This work suggests allowing value prediction to be integrated as part of the </w:t>
      </w:r>
      <w:r w:rsidR="00E171CA">
        <w:rPr>
          <w:shd w:val="clear" w:color="auto" w:fill="FFFFFF"/>
        </w:rPr>
        <w:t>Micro-op</w:t>
      </w:r>
      <w:r>
        <w:rPr>
          <w:shd w:val="clear" w:color="auto" w:fill="FFFFFF"/>
        </w:rPr>
        <w:t xml:space="preserve"> cache </w:t>
      </w:r>
      <w:r w:rsidR="004C0CD1">
        <w:rPr>
          <w:shd w:val="clear" w:color="auto" w:fill="FFFFFF"/>
        </w:rPr>
        <w:t xml:space="preserve">without significant changes </w:t>
      </w:r>
      <w:r>
        <w:rPr>
          <w:shd w:val="clear" w:color="auto" w:fill="FFFFFF"/>
        </w:rPr>
        <w:t xml:space="preserve">so it can leverage its power </w:t>
      </w:r>
      <w:r w:rsidR="004C0CD1">
        <w:rPr>
          <w:shd w:val="clear" w:color="auto" w:fill="FFFFFF"/>
        </w:rPr>
        <w:t xml:space="preserve">and performance </w:t>
      </w:r>
      <w:r>
        <w:rPr>
          <w:shd w:val="clear" w:color="auto" w:fill="FFFFFF"/>
        </w:rPr>
        <w:t xml:space="preserve">benefits </w:t>
      </w:r>
      <w:r w:rsidR="00E8238C">
        <w:rPr>
          <w:shd w:val="clear" w:color="auto" w:fill="FFFFFF"/>
        </w:rPr>
        <w:t xml:space="preserve">without disrupting </w:t>
      </w:r>
      <w:r>
        <w:rPr>
          <w:shd w:val="clear" w:color="auto" w:fill="FFFFFF"/>
        </w:rPr>
        <w:t xml:space="preserve">the </w:t>
      </w:r>
      <w:r w:rsidR="00AC24AA">
        <w:rPr>
          <w:shd w:val="clear" w:color="auto" w:fill="FFFFFF"/>
        </w:rPr>
        <w:t>performance</w:t>
      </w:r>
      <w:r>
        <w:rPr>
          <w:shd w:val="clear" w:color="auto" w:fill="FFFFFF"/>
        </w:rPr>
        <w:t xml:space="preserve"> advantage of value prediction</w:t>
      </w:r>
      <w:r w:rsidR="002B3971">
        <w:rPr>
          <w:shd w:val="clear" w:color="auto" w:fill="FFFFFF"/>
        </w:rPr>
        <w:t>; it</w:t>
      </w:r>
      <w:r w:rsidR="0014221C">
        <w:rPr>
          <w:shd w:val="clear" w:color="auto" w:fill="FFFFFF"/>
        </w:rPr>
        <w:t xml:space="preserve"> </w:t>
      </w:r>
      <w:r>
        <w:rPr>
          <w:shd w:val="clear" w:color="auto" w:fill="FFFFFF"/>
        </w:rPr>
        <w:t>describes the new mechanism, discuss</w:t>
      </w:r>
      <w:r w:rsidR="00400D4A">
        <w:rPr>
          <w:shd w:val="clear" w:color="auto" w:fill="FFFFFF"/>
        </w:rPr>
        <w:t>e</w:t>
      </w:r>
      <w:r w:rsidR="00007683">
        <w:rPr>
          <w:shd w:val="clear" w:color="auto" w:fill="FFFFFF"/>
        </w:rPr>
        <w:t>s</w:t>
      </w:r>
      <w:r>
        <w:rPr>
          <w:shd w:val="clear" w:color="auto" w:fill="FFFFFF"/>
        </w:rPr>
        <w:t xml:space="preserve"> its characteristics</w:t>
      </w:r>
      <w:r w:rsidR="00E256A2">
        <w:rPr>
          <w:shd w:val="clear" w:color="auto" w:fill="FFFFFF"/>
        </w:rPr>
        <w:t>,</w:t>
      </w:r>
      <w:r>
        <w:rPr>
          <w:shd w:val="clear" w:color="auto" w:fill="FFFFFF"/>
        </w:rPr>
        <w:t xml:space="preserve"> and compare</w:t>
      </w:r>
      <w:r w:rsidR="00E256A2">
        <w:rPr>
          <w:shd w:val="clear" w:color="auto" w:fill="FFFFFF"/>
        </w:rPr>
        <w:t>s</w:t>
      </w:r>
      <w:r>
        <w:rPr>
          <w:shd w:val="clear" w:color="auto" w:fill="FFFFFF"/>
        </w:rPr>
        <w:t xml:space="preserve"> it with </w:t>
      </w:r>
      <w:r w:rsidR="002B3971">
        <w:rPr>
          <w:shd w:val="clear" w:color="auto" w:fill="FFFFFF"/>
        </w:rPr>
        <w:t xml:space="preserve">a </w:t>
      </w:r>
      <w:r>
        <w:rPr>
          <w:shd w:val="clear" w:color="auto" w:fill="FFFFFF"/>
        </w:rPr>
        <w:t>simple</w:t>
      </w:r>
      <w:r w:rsidRPr="005515DE">
        <w:rPr>
          <w:shd w:val="clear" w:color="auto" w:fill="FFFFFF"/>
        </w:rPr>
        <w:t xml:space="preserve"> </w:t>
      </w:r>
      <w:r w:rsidR="002B3971">
        <w:rPr>
          <w:shd w:val="clear" w:color="auto" w:fill="FFFFFF"/>
        </w:rPr>
        <w:t>value prediction mechanism, named</w:t>
      </w:r>
      <w:r>
        <w:rPr>
          <w:shd w:val="clear" w:color="auto" w:fill="FFFFFF"/>
        </w:rPr>
        <w:t xml:space="preserve"> LVP </w:t>
      </w:r>
      <w:r w:rsidR="002B3971">
        <w:rPr>
          <w:shd w:val="clear" w:color="auto" w:fill="FFFFFF"/>
        </w:rPr>
        <w:t>(last value prediction)</w:t>
      </w:r>
      <w:r w:rsidRPr="005515DE">
        <w:rPr>
          <w:shd w:val="clear" w:color="auto" w:fill="FFFFFF"/>
        </w:rPr>
        <w:t xml:space="preserve"> </w:t>
      </w:r>
      <w:r>
        <w:rPr>
          <w:shd w:val="clear" w:color="auto" w:fill="FFFFFF"/>
        </w:rPr>
        <w:t>and state-of-the-art mechanisms, such as VTAGE</w:t>
      </w:r>
      <w:r w:rsidR="00400D4A">
        <w:rPr>
          <w:shd w:val="clear" w:color="auto" w:fill="FFFFFF"/>
        </w:rPr>
        <w:t xml:space="preserve"> which </w:t>
      </w:r>
      <w:r w:rsidR="00054F8A">
        <w:rPr>
          <w:shd w:val="clear" w:color="auto" w:fill="FFFFFF"/>
        </w:rPr>
        <w:t>uses context-based methods like using global branch history</w:t>
      </w:r>
      <w:r w:rsidR="002B3971">
        <w:rPr>
          <w:shd w:val="clear" w:color="auto" w:fill="FFFFFF"/>
        </w:rPr>
        <w:t>.</w:t>
      </w:r>
      <w:r>
        <w:rPr>
          <w:shd w:val="clear" w:color="auto" w:fill="FFFFFF"/>
        </w:rPr>
        <w:t xml:space="preserve"> </w:t>
      </w:r>
      <w:r w:rsidR="0080381F">
        <w:rPr>
          <w:shd w:val="clear" w:color="auto" w:fill="FFFFFF"/>
        </w:rPr>
        <w:t xml:space="preserve">We will </w:t>
      </w:r>
      <w:r>
        <w:rPr>
          <w:shd w:val="clear" w:color="auto" w:fill="FFFFFF"/>
        </w:rPr>
        <w:t xml:space="preserve">show that </w:t>
      </w:r>
      <w:r w:rsidR="002B3971">
        <w:rPr>
          <w:shd w:val="clear" w:color="auto" w:fill="FFFFFF"/>
        </w:rPr>
        <w:t xml:space="preserve">the new proposed </w:t>
      </w:r>
      <w:r>
        <w:rPr>
          <w:shd w:val="clear" w:color="auto" w:fill="FFFFFF"/>
        </w:rPr>
        <w:t xml:space="preserve">novel integration enables an efficient implementation of value prediction without any significant performance </w:t>
      </w:r>
      <w:r w:rsidR="0080381F">
        <w:rPr>
          <w:shd w:val="clear" w:color="auto" w:fill="FFFFFF"/>
        </w:rPr>
        <w:t xml:space="preserve">loss </w:t>
      </w:r>
      <w:r>
        <w:rPr>
          <w:shd w:val="clear" w:color="auto" w:fill="FFFFFF"/>
        </w:rPr>
        <w:t xml:space="preserve">in </w:t>
      </w:r>
      <w:r w:rsidR="0080381F">
        <w:rPr>
          <w:shd w:val="clear" w:color="auto" w:fill="FFFFFF"/>
        </w:rPr>
        <w:t xml:space="preserve">comparison </w:t>
      </w:r>
      <w:r>
        <w:rPr>
          <w:shd w:val="clear" w:color="auto" w:fill="FFFFFF"/>
        </w:rPr>
        <w:t>with existing VP implementation</w:t>
      </w:r>
      <w:r w:rsidR="00054F8A">
        <w:rPr>
          <w:shd w:val="clear" w:color="auto" w:fill="FFFFFF"/>
        </w:rPr>
        <w:t xml:space="preserve"> by implementing it in the Sniper simulator and running SPEC2017 benchmarks</w:t>
      </w:r>
      <w:r>
        <w:rPr>
          <w:shd w:val="clear" w:color="auto" w:fill="FFFFFF"/>
        </w:rPr>
        <w:t>.</w:t>
      </w:r>
    </w:p>
    <w:p w14:paraId="2C646414" w14:textId="43FD396F" w:rsidR="00476453" w:rsidRPr="00DF166E" w:rsidRDefault="00476453" w:rsidP="00DF166E">
      <w:pPr>
        <w:rPr>
          <w:rFonts w:ascii="Arial" w:hAnsi="Arial" w:cs="Arial"/>
          <w:color w:val="000000"/>
          <w:shd w:val="clear" w:color="auto" w:fill="FFFFFF"/>
        </w:rPr>
      </w:pPr>
      <w:r>
        <w:br w:type="page"/>
      </w:r>
    </w:p>
    <w:p w14:paraId="2326A0B9" w14:textId="77777777" w:rsidR="007841F3" w:rsidRDefault="007841F3" w:rsidP="001358C8">
      <w:pPr>
        <w:pStyle w:val="Heading1"/>
        <w:sectPr w:rsidR="007841F3" w:rsidSect="002A41CB">
          <w:headerReference w:type="default" r:id="rId14"/>
          <w:footerReference w:type="default" r:id="rId15"/>
          <w:footnotePr>
            <w:numRestart w:val="eachPage"/>
          </w:footnotePr>
          <w:pgSz w:w="12240" w:h="15840"/>
          <w:pgMar w:top="1440" w:right="1800" w:bottom="1440" w:left="1800" w:header="708" w:footer="708" w:gutter="0"/>
          <w:pgNumType w:start="1"/>
          <w:cols w:space="708"/>
          <w:docGrid w:linePitch="360"/>
        </w:sectPr>
      </w:pPr>
    </w:p>
    <w:p w14:paraId="41768F3F" w14:textId="0D4ECD4C" w:rsidR="001E0578" w:rsidRPr="001E0578" w:rsidRDefault="002B2224" w:rsidP="001358C8">
      <w:pPr>
        <w:pStyle w:val="Heading1"/>
      </w:pPr>
      <w:bookmarkStart w:id="11" w:name="_Toc51177874"/>
      <w:bookmarkStart w:id="12" w:name="_Toc54200632"/>
      <w:r w:rsidRPr="00AF35C0">
        <w:t>Introduction</w:t>
      </w:r>
      <w:bookmarkEnd w:id="10"/>
      <w:bookmarkEnd w:id="11"/>
      <w:bookmarkEnd w:id="12"/>
    </w:p>
    <w:p w14:paraId="7AE0BA08" w14:textId="77777777" w:rsidR="006F38F0" w:rsidRDefault="006F38F0" w:rsidP="009F5BBD">
      <w:pPr>
        <w:bidi/>
        <w:rPr>
          <w:rtl/>
          <w:lang w:bidi="he-IL"/>
        </w:rPr>
      </w:pPr>
      <w:bookmarkStart w:id="13" w:name="_Ref408775989"/>
      <w:bookmarkStart w:id="14" w:name="_Ref408321125"/>
      <w:bookmarkStart w:id="15" w:name="_Ref408484889"/>
    </w:p>
    <w:p w14:paraId="11C2D507" w14:textId="5F7B62A9" w:rsidR="00183D8C" w:rsidRDefault="00D06FA7" w:rsidP="004B01F8">
      <w:r>
        <w:rPr>
          <w:lang w:bidi="he-IL"/>
        </w:rPr>
        <w:tab/>
      </w:r>
      <w:r w:rsidR="00183D8C">
        <w:t xml:space="preserve">There is </w:t>
      </w:r>
      <w:r w:rsidR="00B553D4">
        <w:t xml:space="preserve">a </w:t>
      </w:r>
      <w:r w:rsidR="009B060F">
        <w:t>g</w:t>
      </w:r>
      <w:r w:rsidR="004F26A2">
        <w:t>rowing</w:t>
      </w:r>
      <w:r w:rsidR="00183D8C">
        <w:t xml:space="preserve"> demand for increasing the performance of computer systems</w:t>
      </w:r>
      <w:r w:rsidR="0014221C">
        <w:t xml:space="preserve">.  </w:t>
      </w:r>
      <w:r w:rsidR="00183D8C">
        <w:t xml:space="preserve">Such a demand can be achieved either by using many simple cores (many core architectures) </w:t>
      </w:r>
      <w:r w:rsidR="004F26A2">
        <w:t>or improving the performance of single cores</w:t>
      </w:r>
      <w:r w:rsidR="0014221C">
        <w:t xml:space="preserve">. </w:t>
      </w:r>
      <w:r w:rsidR="004F26A2">
        <w:t xml:space="preserve">The traditional </w:t>
      </w:r>
      <w:r w:rsidR="009C39DB">
        <w:t xml:space="preserve">method </w:t>
      </w:r>
      <w:r w:rsidR="004F26A2">
        <w:t xml:space="preserve">for increasing </w:t>
      </w:r>
      <w:r w:rsidR="009C39DB">
        <w:t>single-</w:t>
      </w:r>
      <w:r w:rsidR="004F26A2">
        <w:t xml:space="preserve">thread performance is either </w:t>
      </w:r>
      <w:r w:rsidR="00085A60">
        <w:t>by</w:t>
      </w:r>
      <w:r w:rsidR="004B01F8">
        <w:t xml:space="preserve"> increasing the frequency</w:t>
      </w:r>
      <w:r w:rsidR="004F26A2">
        <w:t xml:space="preserve"> via </w:t>
      </w:r>
      <w:r w:rsidR="004B01F8">
        <w:t xml:space="preserve">pipeline and better process technology </w:t>
      </w:r>
      <w:r w:rsidR="004F26A2">
        <w:t>or</w:t>
      </w:r>
      <w:r w:rsidR="004B01F8">
        <w:t xml:space="preserve"> by increasing</w:t>
      </w:r>
      <w:r w:rsidR="004F26A2">
        <w:t xml:space="preserve"> the</w:t>
      </w:r>
      <w:r w:rsidR="004B01F8">
        <w:t xml:space="preserve"> IPC (</w:t>
      </w:r>
      <w:r w:rsidR="00D25B15">
        <w:t>Instructions Per Cycles</w:t>
      </w:r>
      <w:r w:rsidR="004B01F8">
        <w:t>)</w:t>
      </w:r>
      <w:r w:rsidR="0014221C">
        <w:t xml:space="preserve">. </w:t>
      </w:r>
      <w:r w:rsidR="009208A1">
        <w:t xml:space="preserve">Those ways could be shown in the following equation: </w:t>
      </w:r>
    </w:p>
    <w:p w14:paraId="7A2952DE" w14:textId="4EFF12FA" w:rsidR="00CC49A6" w:rsidRDefault="00183D8C" w:rsidP="008B6DEF">
      <w:pPr>
        <w:rPr>
          <w:rFonts w:eastAsiaTheme="minorEastAsia"/>
        </w:rPr>
      </w:pPr>
      <w:r>
        <w:t xml:space="preserve">Equation </w:t>
      </w:r>
      <w:r w:rsidR="00647143">
        <w:fldChar w:fldCharType="begin"/>
      </w:r>
      <w:r w:rsidR="00647143">
        <w:instrText xml:space="preserve"> SEQ Equation \* ARABIC </w:instrText>
      </w:r>
      <w:r w:rsidR="00647143">
        <w:fldChar w:fldCharType="separate"/>
      </w:r>
      <w:r w:rsidR="00665BF7">
        <w:rPr>
          <w:noProof/>
        </w:rPr>
        <w:t>1</w:t>
      </w:r>
      <w:r w:rsidR="00647143">
        <w:rPr>
          <w:noProof/>
        </w:rPr>
        <w:fldChar w:fldCharType="end"/>
      </w:r>
      <w:r>
        <w:t xml:space="preserve">  </w:t>
      </w:r>
      <m:oMath>
        <m:r>
          <w:rPr>
            <w:rFonts w:ascii="Cambria Math" w:hAnsi="Cambria Math"/>
          </w:rPr>
          <m:t>Perf=Frequnecy*IPC</m:t>
        </m:r>
      </m:oMath>
      <w:r w:rsidR="009208A1" w:rsidRPr="7D4131E0">
        <w:rPr>
          <w:rFonts w:eastAsiaTheme="minorEastAsia"/>
        </w:rPr>
        <w:t>.</w:t>
      </w:r>
    </w:p>
    <w:p w14:paraId="0A317FBE" w14:textId="0C79CE7D" w:rsidR="00CC49A6" w:rsidRDefault="00D25B15">
      <w:pPr>
        <w:ind w:firstLine="720"/>
      </w:pPr>
      <w:r>
        <w:t xml:space="preserve">The use of </w:t>
      </w:r>
      <w:r w:rsidR="004B01F8">
        <w:t>OOO</w:t>
      </w:r>
      <w:r>
        <w:t>E</w:t>
      </w:r>
      <w:r w:rsidR="004B01F8">
        <w:t xml:space="preserve"> (Out Of Order</w:t>
      </w:r>
      <w:r>
        <w:t xml:space="preserve"> Execution</w:t>
      </w:r>
      <w:r w:rsidR="004B01F8">
        <w:t>)</w:t>
      </w:r>
      <w:r>
        <w:t xml:space="preserve"> based architectures </w:t>
      </w:r>
      <w:r w:rsidR="005012E2">
        <w:t xml:space="preserve">has been </w:t>
      </w:r>
      <w:r w:rsidR="004F26A2">
        <w:t xml:space="preserve">proven to be </w:t>
      </w:r>
      <w:r w:rsidR="005012E2">
        <w:t xml:space="preserve">a </w:t>
      </w:r>
      <w:r w:rsidR="004F26A2">
        <w:t xml:space="preserve">very effective way </w:t>
      </w:r>
      <w:r w:rsidR="005012E2">
        <w:t xml:space="preserve">of </w:t>
      </w:r>
      <w:r w:rsidR="004F26A2">
        <w:t>increasing the IPC of a given</w:t>
      </w:r>
      <w:r w:rsidR="004B01F8">
        <w:t xml:space="preserve"> machine</w:t>
      </w:r>
      <w:r w:rsidR="0014221C">
        <w:t xml:space="preserve">. </w:t>
      </w:r>
      <w:r w:rsidR="004F26A2">
        <w:t>It</w:t>
      </w:r>
      <w:r w:rsidR="004B01F8">
        <w:t xml:space="preserve"> was developed </w:t>
      </w:r>
      <w:r w:rsidR="001E01E7">
        <w:t xml:space="preserve">in </w:t>
      </w:r>
      <w:r w:rsidR="004B01F8">
        <w:t xml:space="preserve">the </w:t>
      </w:r>
      <w:r w:rsidR="009B796A">
        <w:t>mid-1990</w:t>
      </w:r>
      <w:r w:rsidR="004B01F8">
        <w:t xml:space="preserve">s </w:t>
      </w:r>
      <w:r w:rsidR="004F26A2">
        <w:t>and</w:t>
      </w:r>
      <w:r w:rsidR="001E01E7">
        <w:t xml:space="preserve"> has be</w:t>
      </w:r>
      <w:r w:rsidR="004304AE">
        <w:t xml:space="preserve">en widely implemented </w:t>
      </w:r>
      <w:r w:rsidR="004B01F8">
        <w:t>in modern CPUs</w:t>
      </w:r>
      <w:r w:rsidR="004F26A2">
        <w:t xml:space="preserve"> since</w:t>
      </w:r>
      <w:r w:rsidR="0014221C">
        <w:t xml:space="preserve">. </w:t>
      </w:r>
      <w:r w:rsidR="004B01F8">
        <w:t>The OOO</w:t>
      </w:r>
      <w:r>
        <w:t>E</w:t>
      </w:r>
      <w:r w:rsidR="004B01F8">
        <w:t xml:space="preserve"> machine </w:t>
      </w:r>
      <w:r w:rsidR="009D3141">
        <w:t>enables</w:t>
      </w:r>
      <w:r w:rsidR="004B01F8">
        <w:t xml:space="preserve"> better utiliz</w:t>
      </w:r>
      <w:r w:rsidR="009D3141">
        <w:t>ation of</w:t>
      </w:r>
      <w:r w:rsidR="004B01F8">
        <w:t xml:space="preserve"> the execution units and </w:t>
      </w:r>
      <w:r w:rsidR="009D3141">
        <w:t xml:space="preserve">supports </w:t>
      </w:r>
      <w:r w:rsidR="004B01F8">
        <w:t>run</w:t>
      </w:r>
      <w:r w:rsidR="009D3141">
        <w:t>ning</w:t>
      </w:r>
      <w:r w:rsidR="004B01F8">
        <w:t xml:space="preserve"> parallel independent instructions </w:t>
      </w:r>
      <w:r w:rsidR="002D7815">
        <w:t xml:space="preserve">in </w:t>
      </w:r>
      <w:r w:rsidR="004B01F8">
        <w:t>the same cycle</w:t>
      </w:r>
      <w:r w:rsidR="009D3141">
        <w:t>,</w:t>
      </w:r>
      <w:r w:rsidR="004B01F8">
        <w:t xml:space="preserve"> </w:t>
      </w:r>
      <w:r w:rsidR="003532F5">
        <w:t>increasing IPC and optimizing</w:t>
      </w:r>
      <w:r w:rsidR="000B641F">
        <w:t xml:space="preserve"> silicon</w:t>
      </w:r>
      <w:r w:rsidR="003532F5">
        <w:t xml:space="preserve"> use</w:t>
      </w:r>
      <w:r w:rsidR="004B01F8">
        <w:t>.</w:t>
      </w:r>
    </w:p>
    <w:p w14:paraId="075712E7" w14:textId="61F4BAB0" w:rsidR="00D25B15" w:rsidRDefault="004F26A2">
      <w:pPr>
        <w:ind w:firstLine="720"/>
      </w:pPr>
      <w:r>
        <w:t>The</w:t>
      </w:r>
      <w:r w:rsidR="00CF2052">
        <w:t xml:space="preserve"> </w:t>
      </w:r>
      <w:r w:rsidR="001A3F41">
        <w:t>RAW</w:t>
      </w:r>
      <w:r w:rsidR="00655905">
        <w:t xml:space="preserve"> </w:t>
      </w:r>
      <w:r w:rsidR="001A3F41">
        <w:t>(</w:t>
      </w:r>
      <w:r w:rsidR="004810E3" w:rsidRPr="004810E3">
        <w:t>Read-After-Write</w:t>
      </w:r>
      <w:r w:rsidR="001A3F41">
        <w:t>)</w:t>
      </w:r>
      <w:r>
        <w:t xml:space="preserve"> dependencies</w:t>
      </w:r>
      <w:r w:rsidR="005F3649">
        <w:t xml:space="preserve"> and control</w:t>
      </w:r>
      <w:r w:rsidR="004B01F8">
        <w:t xml:space="preserve"> </w:t>
      </w:r>
      <w:r w:rsidR="00CF2052">
        <w:t>hazards</w:t>
      </w:r>
      <w:r w:rsidR="001A3F41">
        <w:t xml:space="preserve"> could</w:t>
      </w:r>
      <w:r w:rsidR="005F3649">
        <w:t xml:space="preserve"> </w:t>
      </w:r>
      <w:r w:rsidR="00FC78FF">
        <w:rPr>
          <w:lang w:bidi="he-IL"/>
        </w:rPr>
        <w:t>impair OOO</w:t>
      </w:r>
      <w:r w:rsidR="00D25B15">
        <w:rPr>
          <w:lang w:bidi="he-IL"/>
        </w:rPr>
        <w:t>E</w:t>
      </w:r>
      <w:r w:rsidR="00FC78FF">
        <w:rPr>
          <w:lang w:bidi="he-IL"/>
        </w:rPr>
        <w:t xml:space="preserve"> </w:t>
      </w:r>
      <w:r w:rsidR="00023504">
        <w:rPr>
          <w:lang w:bidi="he-IL"/>
        </w:rPr>
        <w:t>capabilities</w:t>
      </w:r>
      <w:r>
        <w:rPr>
          <w:lang w:bidi="he-IL"/>
        </w:rPr>
        <w:t xml:space="preserve">; </w:t>
      </w:r>
      <w:r w:rsidR="003E6E0C">
        <w:rPr>
          <w:lang w:bidi="he-IL"/>
        </w:rPr>
        <w:t>those</w:t>
      </w:r>
      <w:r w:rsidR="00421767">
        <w:rPr>
          <w:lang w:bidi="he-IL"/>
        </w:rPr>
        <w:t xml:space="preserve"> </w:t>
      </w:r>
      <w:r w:rsidR="003E6E0C">
        <w:rPr>
          <w:lang w:bidi="he-IL"/>
        </w:rPr>
        <w:t>dependencies</w:t>
      </w:r>
      <w:r w:rsidR="001A3F41">
        <w:t xml:space="preserve"> </w:t>
      </w:r>
      <w:r w:rsidR="00FB325C">
        <w:t xml:space="preserve">occur </w:t>
      </w:r>
      <w:r w:rsidR="001A3F41">
        <w:t>when</w:t>
      </w:r>
      <w:r w:rsidR="004B01F8">
        <w:t xml:space="preserve"> </w:t>
      </w:r>
      <w:r>
        <w:t xml:space="preserve">an </w:t>
      </w:r>
      <w:r w:rsidR="00DB3269">
        <w:t>instruction depend</w:t>
      </w:r>
      <w:r w:rsidR="00655905">
        <w:t>s</w:t>
      </w:r>
      <w:r w:rsidR="00DB3269">
        <w:t xml:space="preserve"> on the calculated value from</w:t>
      </w:r>
      <w:r w:rsidR="004B01F8">
        <w:t xml:space="preserve"> previous </w:t>
      </w:r>
      <w:r w:rsidR="005E45F9">
        <w:t>instruction</w:t>
      </w:r>
      <w:r w:rsidR="001C6C62">
        <w:t>s</w:t>
      </w:r>
      <w:r w:rsidR="007A1ED1">
        <w:t>.</w:t>
      </w:r>
      <w:r w:rsidR="004B01F8">
        <w:t xml:space="preserve"> </w:t>
      </w:r>
      <w:r w:rsidR="007A1ED1">
        <w:t xml:space="preserve">For </w:t>
      </w:r>
      <w:r w:rsidR="005E45F9">
        <w:t>example</w:t>
      </w:r>
      <w:r w:rsidR="00D25B15">
        <w:t>:</w:t>
      </w:r>
    </w:p>
    <w:p w14:paraId="78981EC7" w14:textId="2FC00D71" w:rsidR="00D25B15" w:rsidRDefault="00D25B15">
      <w:pPr>
        <w:ind w:firstLine="720"/>
      </w:pPr>
      <w:r>
        <w:t>R1 = R1 + 4                         R3 = LD(r5)</w:t>
      </w:r>
    </w:p>
    <w:p w14:paraId="545382FE" w14:textId="508535EF" w:rsidR="00D25B15" w:rsidRDefault="00D25B15">
      <w:pPr>
        <w:ind w:firstLine="720"/>
      </w:pPr>
      <w:r>
        <w:t>R3 = R1 +2                          R4 = R3 + R8</w:t>
      </w:r>
    </w:p>
    <w:p w14:paraId="2172EBD1" w14:textId="024CDF69" w:rsidR="00D25B15" w:rsidRDefault="00D25B15" w:rsidP="00D25B15">
      <w:pPr>
        <w:pStyle w:val="ListParagraph"/>
        <w:numPr>
          <w:ilvl w:val="0"/>
          <w:numId w:val="36"/>
        </w:numPr>
      </w:pPr>
      <w:r>
        <w:t xml:space="preserve">                                         (b)</w:t>
      </w:r>
    </w:p>
    <w:p w14:paraId="5A23802E" w14:textId="36F5AD58" w:rsidR="00D25B15" w:rsidRDefault="00D25B15" w:rsidP="004B23CD">
      <w:pPr>
        <w:pStyle w:val="Caption"/>
      </w:pPr>
      <w:bookmarkStart w:id="16" w:name="_Ref51524483"/>
      <w:bookmarkStart w:id="17" w:name="_Toc54123902"/>
      <w:r>
        <w:t xml:space="preserve">Figure </w:t>
      </w:r>
      <w:r w:rsidR="00647143">
        <w:fldChar w:fldCharType="begin"/>
      </w:r>
      <w:r w:rsidR="00647143">
        <w:instrText xml:space="preserve"> SEQ Figure \* ARABIC </w:instrText>
      </w:r>
      <w:r w:rsidR="00647143">
        <w:fldChar w:fldCharType="separate"/>
      </w:r>
      <w:r w:rsidR="00665BF7">
        <w:rPr>
          <w:noProof/>
        </w:rPr>
        <w:t>1</w:t>
      </w:r>
      <w:r w:rsidR="00647143">
        <w:rPr>
          <w:noProof/>
        </w:rPr>
        <w:fldChar w:fldCharType="end"/>
      </w:r>
      <w:bookmarkEnd w:id="16"/>
      <w:r>
        <w:t>- RAW dependencies</w:t>
      </w:r>
      <w:bookmarkEnd w:id="17"/>
    </w:p>
    <w:p w14:paraId="331101AA" w14:textId="77777777" w:rsidR="00D25B15" w:rsidRDefault="00D25B15">
      <w:pPr>
        <w:ind w:firstLine="720"/>
      </w:pPr>
    </w:p>
    <w:p w14:paraId="7177654E" w14:textId="1048F4B0" w:rsidR="00CC49A6" w:rsidRDefault="005E45F9">
      <w:pPr>
        <w:ind w:firstLine="720"/>
      </w:pPr>
      <w:r>
        <w:t xml:space="preserve"> </w:t>
      </w:r>
      <w:r w:rsidR="003D40F7">
        <w:fldChar w:fldCharType="begin"/>
      </w:r>
      <w:r w:rsidR="003D40F7">
        <w:instrText xml:space="preserve"> REF _Ref51524483 \h </w:instrText>
      </w:r>
      <w:r w:rsidR="003D40F7">
        <w:fldChar w:fldCharType="separate"/>
      </w:r>
      <w:r w:rsidR="00665BF7">
        <w:t xml:space="preserve">Figure </w:t>
      </w:r>
      <w:r w:rsidR="00665BF7">
        <w:rPr>
          <w:noProof/>
        </w:rPr>
        <w:t>1</w:t>
      </w:r>
      <w:r w:rsidR="003D40F7">
        <w:fldChar w:fldCharType="end"/>
      </w:r>
      <w:r w:rsidR="003D40F7">
        <w:t xml:space="preserve"> presents two </w:t>
      </w:r>
      <w:r w:rsidR="00F9739E">
        <w:t>sequences</w:t>
      </w:r>
      <w:r w:rsidR="003D40F7">
        <w:t xml:space="preserve"> of RAW dependencies</w:t>
      </w:r>
      <w:r w:rsidR="00AF7F81">
        <w:t xml:space="preserve">. </w:t>
      </w:r>
      <w:r w:rsidR="003D40F7">
        <w:fldChar w:fldCharType="begin"/>
      </w:r>
      <w:r w:rsidR="003D40F7">
        <w:instrText xml:space="preserve"> REF _Ref51524483 \h </w:instrText>
      </w:r>
      <w:r w:rsidR="003D40F7">
        <w:fldChar w:fldCharType="separate"/>
      </w:r>
      <w:r w:rsidR="00665BF7">
        <w:t xml:space="preserve">Figure </w:t>
      </w:r>
      <w:r w:rsidR="00665BF7">
        <w:rPr>
          <w:noProof/>
        </w:rPr>
        <w:t>1</w:t>
      </w:r>
      <w:r w:rsidR="003D40F7">
        <w:fldChar w:fldCharType="end"/>
      </w:r>
      <w:r w:rsidR="003D40F7">
        <w:t xml:space="preserve">.a presents a RAW </w:t>
      </w:r>
      <w:r w:rsidR="004A0BBD">
        <w:t xml:space="preserve">dependency </w:t>
      </w:r>
      <w:r w:rsidR="003D40F7">
        <w:t>between arithmetic operation</w:t>
      </w:r>
      <w:r w:rsidR="004A0BBD">
        <w:t>s</w:t>
      </w:r>
      <w:r w:rsidR="00E133EA">
        <w:t xml:space="preserve">, </w:t>
      </w:r>
      <w:r w:rsidR="00E244D6">
        <w:t>while</w:t>
      </w:r>
      <w:r w:rsidR="003D40F7">
        <w:t xml:space="preserve"> </w:t>
      </w:r>
      <w:r w:rsidR="003D40F7">
        <w:fldChar w:fldCharType="begin"/>
      </w:r>
      <w:r w:rsidR="003D40F7">
        <w:instrText xml:space="preserve"> REF _Ref51524483 \h </w:instrText>
      </w:r>
      <w:r w:rsidR="003D40F7">
        <w:fldChar w:fldCharType="separate"/>
      </w:r>
      <w:r w:rsidR="00665BF7">
        <w:t xml:space="preserve">Figure </w:t>
      </w:r>
      <w:r w:rsidR="00665BF7">
        <w:rPr>
          <w:noProof/>
        </w:rPr>
        <w:t>1</w:t>
      </w:r>
      <w:r w:rsidR="003D40F7">
        <w:fldChar w:fldCharType="end"/>
      </w:r>
      <w:r w:rsidR="003D40F7">
        <w:t xml:space="preserve">.b shows how the calculation needs to wait for a value </w:t>
      </w:r>
      <w:r w:rsidR="00E133EA">
        <w:t>being</w:t>
      </w:r>
      <w:r w:rsidR="003D40F7">
        <w:t xml:space="preserve"> loaded</w:t>
      </w:r>
      <w:r w:rsidR="00152556">
        <w:t xml:space="preserve"> from memory</w:t>
      </w:r>
      <w:r w:rsidR="003D40F7">
        <w:t xml:space="preserve">. Such a </w:t>
      </w:r>
      <w:r w:rsidR="00E5758B">
        <w:t>memory</w:t>
      </w:r>
      <w:r w:rsidR="003D40F7">
        <w:t xml:space="preserve"> operation can last hundreds of cycles if </w:t>
      </w:r>
      <w:r w:rsidR="00E133EA">
        <w:t xml:space="preserve">the </w:t>
      </w:r>
      <w:r w:rsidR="003D40F7">
        <w:t>main memory needs to be accessed</w:t>
      </w:r>
      <w:r w:rsidR="00291D73">
        <w:t>;</w:t>
      </w:r>
      <w:r w:rsidR="003D40F7">
        <w:t xml:space="preserve"> </w:t>
      </w:r>
      <w:r w:rsidR="00E133EA">
        <w:t>thus</w:t>
      </w:r>
      <w:r w:rsidR="003D40F7">
        <w:t>, the entire execution sequence may be postponed accordingly</w:t>
      </w:r>
      <w:r w:rsidR="00E133EA">
        <w:t>.</w:t>
      </w:r>
    </w:p>
    <w:p w14:paraId="2ADEB01B" w14:textId="0BAFF2EE" w:rsidR="009E2110" w:rsidRDefault="0035668D">
      <w:pPr>
        <w:ind w:firstLine="720"/>
        <w:rPr>
          <w:lang w:bidi="he-IL"/>
        </w:rPr>
      </w:pPr>
      <w:r>
        <w:rPr>
          <w:lang w:bidi="he-IL"/>
        </w:rPr>
        <w:t>Value Prediction (VP) has been suggested t</w:t>
      </w:r>
      <w:r w:rsidR="009F2F23">
        <w:rPr>
          <w:lang w:bidi="he-IL"/>
        </w:rPr>
        <w:t xml:space="preserve">o </w:t>
      </w:r>
      <w:r w:rsidR="00C129E9">
        <w:rPr>
          <w:lang w:bidi="he-IL"/>
        </w:rPr>
        <w:t>break</w:t>
      </w:r>
      <w:r w:rsidR="009F2F23">
        <w:rPr>
          <w:lang w:bidi="he-IL"/>
        </w:rPr>
        <w:t xml:space="preserve"> RAW dependencies</w:t>
      </w:r>
      <w:r w:rsidR="00E133EA">
        <w:rPr>
          <w:lang w:bidi="he-IL"/>
        </w:rPr>
        <w:t>,</w:t>
      </w:r>
      <w:r w:rsidR="009F2F23">
        <w:rPr>
          <w:lang w:bidi="he-IL"/>
        </w:rPr>
        <w:t xml:space="preserve"> </w:t>
      </w:r>
      <w:r w:rsidR="004D542A">
        <w:rPr>
          <w:lang w:bidi="he-IL"/>
        </w:rPr>
        <w:t xml:space="preserve">support </w:t>
      </w:r>
      <w:r w:rsidR="00263D06">
        <w:rPr>
          <w:lang w:bidi="he-IL"/>
        </w:rPr>
        <w:t>OOOE execut</w:t>
      </w:r>
      <w:r w:rsidR="004D542A">
        <w:rPr>
          <w:lang w:bidi="he-IL"/>
        </w:rPr>
        <w:t>ing</w:t>
      </w:r>
      <w:r w:rsidR="00263D06">
        <w:rPr>
          <w:lang w:bidi="he-IL"/>
        </w:rPr>
        <w:t xml:space="preserve"> </w:t>
      </w:r>
      <w:r w:rsidR="00FB42A3">
        <w:rPr>
          <w:lang w:bidi="he-IL"/>
        </w:rPr>
        <w:t xml:space="preserve">instructions in </w:t>
      </w:r>
      <w:r>
        <w:rPr>
          <w:lang w:bidi="he-IL"/>
        </w:rPr>
        <w:t xml:space="preserve">a </w:t>
      </w:r>
      <w:r w:rsidR="00FB42A3">
        <w:rPr>
          <w:lang w:bidi="he-IL"/>
        </w:rPr>
        <w:t>more parallel</w:t>
      </w:r>
      <w:r w:rsidR="004E350A">
        <w:rPr>
          <w:lang w:bidi="he-IL"/>
        </w:rPr>
        <w:t xml:space="preserve"> way</w:t>
      </w:r>
      <w:r w:rsidR="00F43761">
        <w:rPr>
          <w:lang w:bidi="he-IL"/>
        </w:rPr>
        <w:t>, increas</w:t>
      </w:r>
      <w:r>
        <w:rPr>
          <w:lang w:bidi="he-IL"/>
        </w:rPr>
        <w:t>e</w:t>
      </w:r>
      <w:r w:rsidR="00F43761">
        <w:rPr>
          <w:lang w:bidi="he-IL"/>
        </w:rPr>
        <w:t xml:space="preserve"> ILP</w:t>
      </w:r>
      <w:r>
        <w:rPr>
          <w:lang w:bidi="he-IL"/>
        </w:rPr>
        <w:t>,</w:t>
      </w:r>
      <w:r w:rsidR="008F536A">
        <w:rPr>
          <w:lang w:bidi="he-IL"/>
        </w:rPr>
        <w:t xml:space="preserve"> </w:t>
      </w:r>
      <w:r>
        <w:rPr>
          <w:lang w:bidi="he-IL"/>
        </w:rPr>
        <w:t>which</w:t>
      </w:r>
      <w:r w:rsidR="00685C35">
        <w:rPr>
          <w:lang w:bidi="he-IL"/>
        </w:rPr>
        <w:t>,</w:t>
      </w:r>
      <w:r>
        <w:rPr>
          <w:lang w:bidi="he-IL"/>
        </w:rPr>
        <w:t xml:space="preserve"> </w:t>
      </w:r>
      <w:r w:rsidR="00815046">
        <w:rPr>
          <w:lang w:bidi="he-IL"/>
        </w:rPr>
        <w:t xml:space="preserve">as </w:t>
      </w:r>
      <w:r w:rsidR="004D542A">
        <w:rPr>
          <w:lang w:bidi="he-IL"/>
        </w:rPr>
        <w:t xml:space="preserve">a </w:t>
      </w:r>
      <w:r w:rsidR="00815046">
        <w:rPr>
          <w:lang w:bidi="he-IL"/>
        </w:rPr>
        <w:t>result</w:t>
      </w:r>
      <w:r w:rsidR="00685C35">
        <w:rPr>
          <w:lang w:bidi="he-IL"/>
        </w:rPr>
        <w:t>,</w:t>
      </w:r>
      <w:r>
        <w:rPr>
          <w:lang w:bidi="he-IL"/>
        </w:rPr>
        <w:t xml:space="preserve"> further</w:t>
      </w:r>
      <w:r w:rsidR="008D1514">
        <w:rPr>
          <w:lang w:bidi="he-IL"/>
        </w:rPr>
        <w:t xml:space="preserve"> increas</w:t>
      </w:r>
      <w:r>
        <w:rPr>
          <w:lang w:bidi="he-IL"/>
        </w:rPr>
        <w:t xml:space="preserve">es </w:t>
      </w:r>
      <w:r w:rsidR="008D1514">
        <w:rPr>
          <w:lang w:bidi="he-IL"/>
        </w:rPr>
        <w:t>IPC</w:t>
      </w:r>
      <w:r w:rsidR="004D542A">
        <w:rPr>
          <w:lang w:bidi="he-IL"/>
        </w:rPr>
        <w:t>.</w:t>
      </w:r>
      <w:r w:rsidR="008F536A">
        <w:rPr>
          <w:lang w:bidi="he-IL"/>
        </w:rPr>
        <w:t xml:space="preserve"> </w:t>
      </w:r>
      <w:r w:rsidR="0021077D">
        <w:rPr>
          <w:lang w:bidi="he-IL"/>
        </w:rPr>
        <w:t xml:space="preserve">VP </w:t>
      </w:r>
      <w:r w:rsidR="00685C35">
        <w:rPr>
          <w:lang w:bidi="he-IL"/>
        </w:rPr>
        <w:t xml:space="preserve">is </w:t>
      </w:r>
      <w:r w:rsidR="0021077D">
        <w:rPr>
          <w:lang w:bidi="he-IL"/>
        </w:rPr>
        <w:t>used to predict the resul</w:t>
      </w:r>
      <w:r w:rsidR="001659A8">
        <w:rPr>
          <w:lang w:bidi="he-IL"/>
        </w:rPr>
        <w:t xml:space="preserve">t value of some instruction allowing dependent instruction to </w:t>
      </w:r>
      <w:r w:rsidR="008B5BFA">
        <w:rPr>
          <w:lang w:bidi="he-IL"/>
        </w:rPr>
        <w:t>be executed</w:t>
      </w:r>
      <w:r w:rsidR="00DC5B45">
        <w:rPr>
          <w:lang w:bidi="he-IL"/>
        </w:rPr>
        <w:t xml:space="preserve"> </w:t>
      </w:r>
      <w:r w:rsidR="008B5BFA">
        <w:rPr>
          <w:lang w:bidi="he-IL"/>
        </w:rPr>
        <w:t>before the value is</w:t>
      </w:r>
      <w:r w:rsidR="008C43C0">
        <w:rPr>
          <w:lang w:bidi="he-IL"/>
        </w:rPr>
        <w:t xml:space="preserve"> being</w:t>
      </w:r>
      <w:r w:rsidR="008B5BFA">
        <w:rPr>
          <w:lang w:bidi="he-IL"/>
        </w:rPr>
        <w:t xml:space="preserve"> calculated</w:t>
      </w:r>
      <w:r w:rsidR="00AF75DB">
        <w:rPr>
          <w:lang w:bidi="he-IL"/>
        </w:rPr>
        <w:t xml:space="preserve"> </w:t>
      </w:r>
      <w:r w:rsidR="00685C35">
        <w:rPr>
          <w:lang w:bidi="he-IL"/>
        </w:rPr>
        <w:t xml:space="preserve">by </w:t>
      </w:r>
      <w:r w:rsidR="00AF75DB">
        <w:rPr>
          <w:lang w:bidi="he-IL"/>
        </w:rPr>
        <w:t>exploit</w:t>
      </w:r>
      <w:r w:rsidR="00D52E51">
        <w:rPr>
          <w:lang w:bidi="he-IL"/>
        </w:rPr>
        <w:t>ing the</w:t>
      </w:r>
      <w:r w:rsidR="00AF75DB">
        <w:rPr>
          <w:lang w:bidi="he-IL"/>
        </w:rPr>
        <w:t xml:space="preserve"> value locality of the program. </w:t>
      </w:r>
      <w:r w:rsidR="009E2110">
        <w:rPr>
          <w:lang w:bidi="he-IL"/>
        </w:rPr>
        <w:t xml:space="preserve">As </w:t>
      </w:r>
      <w:r w:rsidR="00F77E6E">
        <w:rPr>
          <w:lang w:bidi="he-IL"/>
        </w:rPr>
        <w:t xml:space="preserve">prediction is </w:t>
      </w:r>
      <w:r w:rsidR="009E2110">
        <w:rPr>
          <w:lang w:bidi="he-IL"/>
        </w:rPr>
        <w:t xml:space="preserve">the value </w:t>
      </w:r>
      <w:r w:rsidR="006A537E">
        <w:rPr>
          <w:lang w:bidi="he-IL"/>
        </w:rPr>
        <w:t>being</w:t>
      </w:r>
      <w:r w:rsidR="00ED12D7">
        <w:rPr>
          <w:lang w:bidi="he-IL"/>
        </w:rPr>
        <w:t xml:space="preserve"> </w:t>
      </w:r>
      <w:r w:rsidR="00F77E6E">
        <w:rPr>
          <w:lang w:bidi="he-IL"/>
        </w:rPr>
        <w:t>used</w:t>
      </w:r>
      <w:r w:rsidR="009E2110">
        <w:rPr>
          <w:lang w:bidi="he-IL"/>
        </w:rPr>
        <w:t xml:space="preserve">, all instructions </w:t>
      </w:r>
      <w:r w:rsidR="00465E58">
        <w:rPr>
          <w:lang w:bidi="he-IL"/>
        </w:rPr>
        <w:t>with th</w:t>
      </w:r>
      <w:r w:rsidR="00ED12D7">
        <w:rPr>
          <w:lang w:bidi="he-IL"/>
        </w:rPr>
        <w:t>is value</w:t>
      </w:r>
      <w:r w:rsidR="009E2110">
        <w:rPr>
          <w:lang w:bidi="he-IL"/>
        </w:rPr>
        <w:t xml:space="preserve"> are running</w:t>
      </w:r>
      <w:r w:rsidR="001C4FFD">
        <w:rPr>
          <w:lang w:bidi="he-IL"/>
        </w:rPr>
        <w:t xml:space="preserve"> speculatively </w:t>
      </w:r>
      <w:r w:rsidR="00B77B0C">
        <w:rPr>
          <w:lang w:bidi="he-IL"/>
        </w:rPr>
        <w:t xml:space="preserve">and should not be committed until the value </w:t>
      </w:r>
      <w:r w:rsidR="009D080F">
        <w:rPr>
          <w:lang w:bidi="he-IL"/>
        </w:rPr>
        <w:t xml:space="preserve">is </w:t>
      </w:r>
      <w:r w:rsidR="00B77B0C">
        <w:rPr>
          <w:lang w:bidi="he-IL"/>
        </w:rPr>
        <w:t>validated</w:t>
      </w:r>
      <w:r w:rsidR="00ED12D7">
        <w:rPr>
          <w:lang w:bidi="he-IL"/>
        </w:rPr>
        <w:t xml:space="preserve"> with the result of the predicted instruction.</w:t>
      </w:r>
      <w:r w:rsidR="004B0238">
        <w:rPr>
          <w:lang w:bidi="he-IL"/>
        </w:rPr>
        <w:t xml:space="preserve"> </w:t>
      </w:r>
      <w:r w:rsidR="00ED12D7">
        <w:rPr>
          <w:lang w:bidi="he-IL"/>
        </w:rPr>
        <w:t>I</w:t>
      </w:r>
      <w:r w:rsidR="003D141E">
        <w:rPr>
          <w:lang w:bidi="he-IL"/>
        </w:rPr>
        <w:t xml:space="preserve">f </w:t>
      </w:r>
      <w:r w:rsidR="004B0238">
        <w:rPr>
          <w:lang w:bidi="he-IL"/>
        </w:rPr>
        <w:t xml:space="preserve">the </w:t>
      </w:r>
      <w:r w:rsidR="00ED12D7">
        <w:rPr>
          <w:lang w:bidi="he-IL"/>
        </w:rPr>
        <w:t xml:space="preserve">predicted </w:t>
      </w:r>
      <w:r w:rsidR="004B0238">
        <w:rPr>
          <w:lang w:bidi="he-IL"/>
        </w:rPr>
        <w:t xml:space="preserve">value </w:t>
      </w:r>
      <w:r w:rsidR="003D141E">
        <w:rPr>
          <w:lang w:bidi="he-IL"/>
        </w:rPr>
        <w:t xml:space="preserve">is </w:t>
      </w:r>
      <w:r w:rsidR="004B0238">
        <w:rPr>
          <w:lang w:bidi="he-IL"/>
        </w:rPr>
        <w:t>correct</w:t>
      </w:r>
      <w:r w:rsidR="003D141E">
        <w:rPr>
          <w:lang w:bidi="he-IL"/>
        </w:rPr>
        <w:t>,</w:t>
      </w:r>
      <w:r w:rsidR="00B359AB">
        <w:rPr>
          <w:lang w:bidi="he-IL"/>
        </w:rPr>
        <w:t xml:space="preserve"> all dependent instruction can also commit</w:t>
      </w:r>
      <w:r w:rsidR="003D141E">
        <w:rPr>
          <w:lang w:bidi="he-IL"/>
        </w:rPr>
        <w:t>,</w:t>
      </w:r>
      <w:r w:rsidR="00B359AB">
        <w:rPr>
          <w:lang w:bidi="he-IL"/>
        </w:rPr>
        <w:t xml:space="preserve"> gaining the speedup from the early execution</w:t>
      </w:r>
      <w:r w:rsidR="003D141E">
        <w:rPr>
          <w:lang w:bidi="he-IL"/>
        </w:rPr>
        <w:t>. However,</w:t>
      </w:r>
      <w:r w:rsidR="00C15928">
        <w:rPr>
          <w:lang w:bidi="he-IL"/>
        </w:rPr>
        <w:t xml:space="preserve"> </w:t>
      </w:r>
      <w:r w:rsidR="00257F24">
        <w:rPr>
          <w:lang w:bidi="he-IL"/>
        </w:rPr>
        <w:t xml:space="preserve">when the </w:t>
      </w:r>
      <w:r w:rsidR="00C15928">
        <w:rPr>
          <w:lang w:bidi="he-IL"/>
        </w:rPr>
        <w:t>speculation</w:t>
      </w:r>
      <w:r w:rsidR="00257F24">
        <w:rPr>
          <w:lang w:bidi="he-IL"/>
        </w:rPr>
        <w:t xml:space="preserve"> is </w:t>
      </w:r>
      <w:r w:rsidR="00CC0844">
        <w:rPr>
          <w:lang w:bidi="he-IL"/>
        </w:rPr>
        <w:t>bad</w:t>
      </w:r>
      <w:r w:rsidR="00C15928">
        <w:rPr>
          <w:lang w:bidi="he-IL"/>
        </w:rPr>
        <w:t>, all speculated instruction should re-execute with the correct value</w:t>
      </w:r>
      <w:r w:rsidR="00F43761">
        <w:rPr>
          <w:lang w:bidi="he-IL"/>
        </w:rPr>
        <w:t xml:space="preserve"> </w:t>
      </w:r>
      <w:r w:rsidR="00182C9A">
        <w:rPr>
          <w:lang w:bidi="he-IL"/>
        </w:rPr>
        <w:t xml:space="preserve">at a </w:t>
      </w:r>
      <w:r w:rsidR="00F43761">
        <w:rPr>
          <w:lang w:bidi="he-IL"/>
        </w:rPr>
        <w:t xml:space="preserve">penalty to the overall program. </w:t>
      </w:r>
      <w:r w:rsidR="00A15B43">
        <w:rPr>
          <w:lang w:bidi="he-IL"/>
        </w:rPr>
        <w:t xml:space="preserve">To ensure </w:t>
      </w:r>
      <w:r w:rsidR="009E6787">
        <w:rPr>
          <w:lang w:bidi="he-IL"/>
        </w:rPr>
        <w:t>the predictor</w:t>
      </w:r>
      <w:r w:rsidR="00A15B43">
        <w:rPr>
          <w:lang w:bidi="he-IL"/>
        </w:rPr>
        <w:t xml:space="preserve"> is</w:t>
      </w:r>
      <w:r w:rsidR="009E6787">
        <w:rPr>
          <w:lang w:bidi="he-IL"/>
        </w:rPr>
        <w:t xml:space="preserve"> </w:t>
      </w:r>
      <w:r w:rsidR="0050744B">
        <w:rPr>
          <w:lang w:bidi="he-IL"/>
        </w:rPr>
        <w:t xml:space="preserve">effective, the average gain of using it should be </w:t>
      </w:r>
      <w:r w:rsidR="00D733F4">
        <w:rPr>
          <w:lang w:bidi="he-IL"/>
        </w:rPr>
        <w:t xml:space="preserve">larger </w:t>
      </w:r>
      <w:r w:rsidR="0050744B">
        <w:rPr>
          <w:lang w:bidi="he-IL"/>
        </w:rPr>
        <w:t>than the average of the miss penalty</w:t>
      </w:r>
      <w:r w:rsidR="00126E2A">
        <w:rPr>
          <w:lang w:bidi="he-IL"/>
        </w:rPr>
        <w:t xml:space="preserve"> resulting to an increase</w:t>
      </w:r>
      <w:r w:rsidR="006A7827">
        <w:rPr>
          <w:lang w:bidi="he-IL"/>
        </w:rPr>
        <w:t xml:space="preserve"> in </w:t>
      </w:r>
      <w:r w:rsidR="001022EC">
        <w:rPr>
          <w:lang w:bidi="he-IL"/>
        </w:rPr>
        <w:t>I</w:t>
      </w:r>
      <w:r w:rsidR="00146334">
        <w:rPr>
          <w:lang w:bidi="he-IL"/>
        </w:rPr>
        <w:t>PC</w:t>
      </w:r>
      <w:r w:rsidR="006A7827">
        <w:rPr>
          <w:lang w:bidi="he-IL"/>
        </w:rPr>
        <w:t>.</w:t>
      </w:r>
    </w:p>
    <w:p w14:paraId="66FEDE3C" w14:textId="142F5BA7" w:rsidR="0000600F" w:rsidRDefault="00421CD1" w:rsidP="00D36D48">
      <w:pPr>
        <w:ind w:firstLine="720"/>
        <w:rPr>
          <w:lang w:bidi="he-IL"/>
        </w:rPr>
      </w:pPr>
      <w:r>
        <w:t xml:space="preserve">One of the major </w:t>
      </w:r>
      <w:r w:rsidR="00807E71">
        <w:t>hurdles</w:t>
      </w:r>
      <w:r>
        <w:t xml:space="preserve"> for i</w:t>
      </w:r>
      <w:r w:rsidR="00E47BAE">
        <w:t>mplement</w:t>
      </w:r>
      <w:r w:rsidR="00125CF5">
        <w:t>ing</w:t>
      </w:r>
      <w:r w:rsidR="00E47BAE">
        <w:t xml:space="preserve"> value </w:t>
      </w:r>
      <w:r w:rsidR="003D1808">
        <w:t xml:space="preserve">prediction </w:t>
      </w:r>
      <w:r w:rsidR="00E47BAE">
        <w:t>in modern processor</w:t>
      </w:r>
      <w:r w:rsidR="003D1808">
        <w:t>s</w:t>
      </w:r>
      <w:r w:rsidR="00E47BAE">
        <w:t xml:space="preserve"> </w:t>
      </w:r>
      <w:r>
        <w:t xml:space="preserve">is its </w:t>
      </w:r>
      <w:r w:rsidR="001C6C62">
        <w:t>cost in terms of area</w:t>
      </w:r>
      <w:r w:rsidR="003D40F7">
        <w:t>,</w:t>
      </w:r>
      <w:r w:rsidR="001C6C62">
        <w:t xml:space="preserve"> power consumption</w:t>
      </w:r>
      <w:r w:rsidR="003D1808">
        <w:t>,</w:t>
      </w:r>
      <w:r w:rsidR="001C6C62">
        <w:t xml:space="preserve"> and the </w:t>
      </w:r>
      <w:r>
        <w:t>potential conflict with other architectural features, such as</w:t>
      </w:r>
      <w:r w:rsidR="000B74FA">
        <w:t xml:space="preserve"> the</w:t>
      </w:r>
      <w:r>
        <w:t xml:space="preserve"> </w:t>
      </w:r>
      <w:r w:rsidR="00E171CA">
        <w:rPr>
          <w:lang w:bidi="he-IL"/>
        </w:rPr>
        <w:t>Micro-op</w:t>
      </w:r>
      <w:r w:rsidR="00BA0565">
        <w:rPr>
          <w:lang w:bidi="he-IL"/>
        </w:rPr>
        <w:t xml:space="preserve"> cache</w:t>
      </w:r>
      <w:r w:rsidR="000B74FA">
        <w:rPr>
          <w:lang w:bidi="he-IL"/>
        </w:rPr>
        <w:t>. For example,</w:t>
      </w:r>
      <w:r w:rsidR="001C6C62">
        <w:rPr>
          <w:lang w:bidi="he-IL"/>
        </w:rPr>
        <w:t xml:space="preserve"> </w:t>
      </w:r>
      <w:r w:rsidR="003D40F7">
        <w:rPr>
          <w:lang w:bidi="he-IL"/>
        </w:rPr>
        <w:t xml:space="preserve">when </w:t>
      </w:r>
      <w:r w:rsidR="003D1808">
        <w:rPr>
          <w:lang w:bidi="he-IL"/>
        </w:rPr>
        <w:t xml:space="preserve">the </w:t>
      </w:r>
      <w:r w:rsidR="004707BF">
        <w:rPr>
          <w:lang w:bidi="he-IL"/>
        </w:rPr>
        <w:t>processor</w:t>
      </w:r>
      <w:r w:rsidR="003D5B06">
        <w:rPr>
          <w:lang w:bidi="he-IL"/>
        </w:rPr>
        <w:t xml:space="preserve"> is </w:t>
      </w:r>
      <w:r w:rsidR="001C6C62">
        <w:rPr>
          <w:lang w:bidi="he-IL"/>
        </w:rPr>
        <w:t xml:space="preserve">fetching instructions </w:t>
      </w:r>
      <w:r w:rsidR="004707BF">
        <w:rPr>
          <w:lang w:bidi="he-IL"/>
        </w:rPr>
        <w:t>from</w:t>
      </w:r>
      <w:r w:rsidR="00716AF3">
        <w:rPr>
          <w:lang w:bidi="he-IL"/>
        </w:rPr>
        <w:t xml:space="preserve"> the </w:t>
      </w:r>
      <w:r w:rsidR="00E171CA">
        <w:rPr>
          <w:lang w:bidi="he-IL"/>
        </w:rPr>
        <w:t>Micro-op</w:t>
      </w:r>
      <w:r w:rsidR="00861D28">
        <w:rPr>
          <w:lang w:bidi="he-IL"/>
        </w:rPr>
        <w:t xml:space="preserve"> cache</w:t>
      </w:r>
      <w:r w:rsidR="001C6C62">
        <w:rPr>
          <w:lang w:bidi="he-IL"/>
        </w:rPr>
        <w:t xml:space="preserve">, </w:t>
      </w:r>
      <w:r w:rsidR="000B74FA">
        <w:rPr>
          <w:lang w:bidi="he-IL"/>
        </w:rPr>
        <w:t xml:space="preserve">it may create </w:t>
      </w:r>
      <w:r w:rsidR="00495631">
        <w:rPr>
          <w:lang w:bidi="he-IL"/>
        </w:rPr>
        <w:t xml:space="preserve">an </w:t>
      </w:r>
      <w:r w:rsidR="001C6C62">
        <w:rPr>
          <w:lang w:bidi="he-IL"/>
        </w:rPr>
        <w:t>internal program counter</w:t>
      </w:r>
      <w:r w:rsidR="00495631">
        <w:rPr>
          <w:lang w:bidi="he-IL"/>
        </w:rPr>
        <w:t>,</w:t>
      </w:r>
      <w:r w:rsidR="001C6C62">
        <w:rPr>
          <w:lang w:bidi="he-IL"/>
        </w:rPr>
        <w:t xml:space="preserve"> which is used to point to the next execution instruction </w:t>
      </w:r>
      <w:r w:rsidR="00042091">
        <w:rPr>
          <w:lang w:bidi="he-IL"/>
        </w:rPr>
        <w:t xml:space="preserve">and does not </w:t>
      </w:r>
      <w:r w:rsidR="001C6C62">
        <w:rPr>
          <w:lang w:bidi="he-IL"/>
        </w:rPr>
        <w:t xml:space="preserve">directly correlate to the </w:t>
      </w:r>
      <w:r w:rsidR="00C54F91">
        <w:rPr>
          <w:lang w:bidi="he-IL"/>
        </w:rPr>
        <w:t>“</w:t>
      </w:r>
      <w:r w:rsidR="001C6C62">
        <w:rPr>
          <w:lang w:bidi="he-IL"/>
        </w:rPr>
        <w:t>external</w:t>
      </w:r>
      <w:r w:rsidR="00C54F91">
        <w:rPr>
          <w:lang w:bidi="he-IL"/>
        </w:rPr>
        <w:t>”</w:t>
      </w:r>
      <w:r w:rsidR="001C6C62">
        <w:rPr>
          <w:lang w:bidi="he-IL"/>
        </w:rPr>
        <w:t xml:space="preserve"> (program, view) program, counter and so, the Value Prediction</w:t>
      </w:r>
      <w:r w:rsidR="00EA45FA">
        <w:rPr>
          <w:lang w:bidi="he-IL"/>
        </w:rPr>
        <w:t xml:space="preserve"> </w:t>
      </w:r>
      <w:r w:rsidR="001C6C62">
        <w:rPr>
          <w:lang w:bidi="he-IL"/>
        </w:rPr>
        <w:t>(</w:t>
      </w:r>
      <w:r w:rsidR="00EA45FA">
        <w:rPr>
          <w:lang w:bidi="he-IL"/>
        </w:rPr>
        <w:t>VP</w:t>
      </w:r>
      <w:r w:rsidR="001C6C62">
        <w:rPr>
          <w:lang w:bidi="he-IL"/>
        </w:rPr>
        <w:t>)</w:t>
      </w:r>
      <w:r w:rsidR="00EA45FA">
        <w:rPr>
          <w:lang w:bidi="he-IL"/>
        </w:rPr>
        <w:t xml:space="preserve"> implementations </w:t>
      </w:r>
      <w:r w:rsidR="00651A95">
        <w:rPr>
          <w:lang w:bidi="he-IL"/>
        </w:rPr>
        <w:t xml:space="preserve">may not </w:t>
      </w:r>
      <w:r w:rsidR="00042091">
        <w:rPr>
          <w:lang w:bidi="he-IL"/>
        </w:rPr>
        <w:t xml:space="preserve">correlate with the </w:t>
      </w:r>
      <w:r w:rsidR="00763ADE">
        <w:rPr>
          <w:lang w:bidi="he-IL"/>
        </w:rPr>
        <w:t>micro</w:t>
      </w:r>
      <w:r w:rsidR="00042091">
        <w:rPr>
          <w:lang w:bidi="he-IL"/>
        </w:rPr>
        <w:t>-</w:t>
      </w:r>
      <w:r w:rsidR="00763ADE">
        <w:rPr>
          <w:lang w:bidi="he-IL"/>
        </w:rPr>
        <w:t>ops</w:t>
      </w:r>
      <w:r w:rsidR="00651A95">
        <w:rPr>
          <w:lang w:bidi="he-IL"/>
        </w:rPr>
        <w:t xml:space="preserve"> unless special hardware is added</w:t>
      </w:r>
      <w:r w:rsidR="0014221C">
        <w:rPr>
          <w:lang w:bidi="he-IL"/>
        </w:rPr>
        <w:t xml:space="preserve">.  </w:t>
      </w:r>
      <w:r w:rsidR="001C6C62">
        <w:rPr>
          <w:lang w:bidi="he-IL"/>
        </w:rPr>
        <w:t xml:space="preserve">Thus, the use of </w:t>
      </w:r>
      <w:r w:rsidR="006253D7">
        <w:rPr>
          <w:lang w:bidi="he-IL"/>
        </w:rPr>
        <w:t>uop cache is essential for reducing the overall power consumption of the entire core</w:t>
      </w:r>
      <w:r w:rsidR="0014221C">
        <w:rPr>
          <w:lang w:bidi="he-IL"/>
        </w:rPr>
        <w:t xml:space="preserve">. </w:t>
      </w:r>
      <w:r w:rsidR="006253D7">
        <w:rPr>
          <w:lang w:bidi="he-IL"/>
        </w:rPr>
        <w:t xml:space="preserve">Thus, we need to strive </w:t>
      </w:r>
      <w:r w:rsidR="00042091">
        <w:rPr>
          <w:lang w:bidi="he-IL"/>
        </w:rPr>
        <w:t xml:space="preserve">to use </w:t>
      </w:r>
      <w:r w:rsidR="006253D7">
        <w:rPr>
          <w:lang w:bidi="he-IL"/>
        </w:rPr>
        <w:t xml:space="preserve">VP and uop cache to achieve </w:t>
      </w:r>
      <w:r w:rsidR="008A5F1F">
        <w:rPr>
          <w:lang w:bidi="he-IL"/>
        </w:rPr>
        <w:t xml:space="preserve">an </w:t>
      </w:r>
      <w:r w:rsidR="006253D7">
        <w:rPr>
          <w:lang w:bidi="he-IL"/>
        </w:rPr>
        <w:t>efficient implementation</w:t>
      </w:r>
      <w:r w:rsidR="0014221C">
        <w:rPr>
          <w:lang w:bidi="he-IL"/>
        </w:rPr>
        <w:t xml:space="preserve">. </w:t>
      </w:r>
      <w:r w:rsidR="00042091">
        <w:rPr>
          <w:lang w:bidi="he-IL"/>
        </w:rPr>
        <w:t>Therefore</w:t>
      </w:r>
      <w:r w:rsidR="006253D7">
        <w:rPr>
          <w:lang w:bidi="he-IL"/>
        </w:rPr>
        <w:t>, this work suggests a new technique that allow</w:t>
      </w:r>
      <w:r w:rsidR="009D1E43">
        <w:rPr>
          <w:lang w:bidi="he-IL"/>
        </w:rPr>
        <w:t>s</w:t>
      </w:r>
      <w:r w:rsidR="006253D7">
        <w:rPr>
          <w:lang w:bidi="he-IL"/>
        </w:rPr>
        <w:t xml:space="preserve"> implementing</w:t>
      </w:r>
      <w:r w:rsidR="00C96D34">
        <w:rPr>
          <w:lang w:bidi="he-IL"/>
        </w:rPr>
        <w:t xml:space="preserve"> VP</w:t>
      </w:r>
      <w:r w:rsidR="00E36960" w:rsidRPr="00626836">
        <w:rPr>
          <w:lang w:bidi="he-IL"/>
        </w:rPr>
        <w:t xml:space="preserve"> </w:t>
      </w:r>
      <w:r w:rsidR="00E36960">
        <w:rPr>
          <w:lang w:bidi="he-IL"/>
        </w:rPr>
        <w:t>jointly with the</w:t>
      </w:r>
      <w:r w:rsidR="00CE3CB2">
        <w:rPr>
          <w:lang w:bidi="he-IL"/>
        </w:rPr>
        <w:t xml:space="preserve"> </w:t>
      </w:r>
      <w:r w:rsidR="006253D7">
        <w:rPr>
          <w:lang w:bidi="he-IL"/>
        </w:rPr>
        <w:t>uop-</w:t>
      </w:r>
      <w:r w:rsidR="00460889">
        <w:rPr>
          <w:lang w:bidi="he-IL"/>
        </w:rPr>
        <w:t>cache.</w:t>
      </w:r>
    </w:p>
    <w:p w14:paraId="2E9F830B" w14:textId="2FB8F8A1" w:rsidR="002178FE" w:rsidRDefault="001951FA" w:rsidP="00D36D48">
      <w:pPr>
        <w:ind w:firstLine="720"/>
        <w:rPr>
          <w:highlight w:val="yellow"/>
          <w:rtl/>
        </w:rPr>
      </w:pPr>
      <w:r>
        <w:rPr>
          <w:lang w:bidi="he-IL"/>
        </w:rPr>
        <w:t>Our contribution in this work</w:t>
      </w:r>
      <w:r w:rsidR="00C0688C">
        <w:rPr>
          <w:lang w:bidi="he-IL"/>
        </w:rPr>
        <w:t xml:space="preserve"> is </w:t>
      </w:r>
      <w:r w:rsidR="00B00074">
        <w:rPr>
          <w:lang w:bidi="he-IL"/>
        </w:rPr>
        <w:t xml:space="preserve">analyzing the power </w:t>
      </w:r>
      <w:r w:rsidR="00D42684">
        <w:rPr>
          <w:lang w:bidi="he-IL"/>
        </w:rPr>
        <w:t xml:space="preserve">and performance </w:t>
      </w:r>
      <w:r w:rsidR="00B00074">
        <w:rPr>
          <w:lang w:bidi="he-IL"/>
        </w:rPr>
        <w:t>aspect</w:t>
      </w:r>
      <w:r w:rsidR="00D42684">
        <w:rPr>
          <w:lang w:bidi="he-IL"/>
        </w:rPr>
        <w:t>s</w:t>
      </w:r>
      <w:r w:rsidR="00B00074">
        <w:rPr>
          <w:lang w:bidi="he-IL"/>
        </w:rPr>
        <w:t xml:space="preserve"> of not using </w:t>
      </w:r>
      <w:r w:rsidR="00E171CA">
        <w:rPr>
          <w:lang w:bidi="he-IL"/>
        </w:rPr>
        <w:t>Micro-op</w:t>
      </w:r>
      <w:r w:rsidR="00B00074">
        <w:rPr>
          <w:lang w:bidi="he-IL"/>
        </w:rPr>
        <w:t xml:space="preserve"> cache, </w:t>
      </w:r>
      <w:r w:rsidR="009B55D2">
        <w:rPr>
          <w:lang w:bidi="he-IL"/>
        </w:rPr>
        <w:t xml:space="preserve">implementing </w:t>
      </w:r>
      <w:r w:rsidR="00E171CA">
        <w:rPr>
          <w:lang w:bidi="he-IL"/>
        </w:rPr>
        <w:t>Micro-op</w:t>
      </w:r>
      <w:r w:rsidR="009B55D2">
        <w:rPr>
          <w:lang w:bidi="he-IL"/>
        </w:rPr>
        <w:t xml:space="preserve"> cache, LVP and VTAGE </w:t>
      </w:r>
      <w:r w:rsidR="00272415">
        <w:rPr>
          <w:lang w:bidi="he-IL"/>
        </w:rPr>
        <w:t xml:space="preserve">into the </w:t>
      </w:r>
      <w:r w:rsidR="0007439B">
        <w:rPr>
          <w:lang w:bidi="he-IL"/>
        </w:rPr>
        <w:t>SNIPER</w:t>
      </w:r>
      <w:r w:rsidR="00272415">
        <w:rPr>
          <w:lang w:bidi="he-IL"/>
        </w:rPr>
        <w:t xml:space="preserve"> simulator,</w:t>
      </w:r>
      <w:r w:rsidR="0045246C">
        <w:rPr>
          <w:lang w:bidi="he-IL"/>
        </w:rPr>
        <w:t xml:space="preserve"> suggesting </w:t>
      </w:r>
      <w:r w:rsidR="00BA4330">
        <w:rPr>
          <w:lang w:bidi="he-IL"/>
        </w:rPr>
        <w:t>method</w:t>
      </w:r>
      <w:r w:rsidR="00626836">
        <w:rPr>
          <w:lang w:bidi="he-IL"/>
        </w:rPr>
        <w:t>s</w:t>
      </w:r>
      <w:r w:rsidR="00BA4330">
        <w:rPr>
          <w:lang w:bidi="he-IL"/>
        </w:rPr>
        <w:t xml:space="preserve"> of integration of </w:t>
      </w:r>
      <w:r w:rsidR="00D42684">
        <w:rPr>
          <w:lang w:bidi="he-IL"/>
        </w:rPr>
        <w:t>value prediction</w:t>
      </w:r>
      <w:r w:rsidR="00BA4330">
        <w:rPr>
          <w:lang w:bidi="he-IL"/>
        </w:rPr>
        <w:t xml:space="preserve"> with </w:t>
      </w:r>
      <w:r w:rsidR="00E171CA">
        <w:rPr>
          <w:lang w:bidi="he-IL"/>
        </w:rPr>
        <w:t>Micro-op</w:t>
      </w:r>
      <w:r w:rsidR="00BA4330">
        <w:rPr>
          <w:lang w:bidi="he-IL"/>
        </w:rPr>
        <w:t xml:space="preserve"> cache</w:t>
      </w:r>
      <w:r w:rsidR="00D42684">
        <w:rPr>
          <w:lang w:bidi="he-IL"/>
        </w:rPr>
        <w:t xml:space="preserve"> enabling </w:t>
      </w:r>
      <w:r w:rsidR="00E171CA">
        <w:rPr>
          <w:lang w:bidi="he-IL"/>
        </w:rPr>
        <w:t>Micro-op</w:t>
      </w:r>
      <w:r w:rsidR="00D42684">
        <w:rPr>
          <w:lang w:bidi="he-IL"/>
        </w:rPr>
        <w:t xml:space="preserve"> cache goodness</w:t>
      </w:r>
      <w:r w:rsidR="00626836">
        <w:rPr>
          <w:lang w:bidi="he-IL"/>
        </w:rPr>
        <w:t>,</w:t>
      </w:r>
      <w:r w:rsidR="00081BD0">
        <w:rPr>
          <w:lang w:bidi="he-IL"/>
        </w:rPr>
        <w:t xml:space="preserve"> and analyzing the</w:t>
      </w:r>
      <w:r w:rsidR="00BB67FB">
        <w:rPr>
          <w:lang w:bidi="he-IL"/>
        </w:rPr>
        <w:t xml:space="preserve"> impact of this integration.</w:t>
      </w:r>
    </w:p>
    <w:p w14:paraId="04E4FF15" w14:textId="12724BDF" w:rsidR="000D5C51" w:rsidRDefault="000D5C51" w:rsidP="00D36D48">
      <w:pPr>
        <w:ind w:firstLine="720"/>
        <w:rPr>
          <w:lang w:bidi="he-IL"/>
        </w:rPr>
      </w:pPr>
      <w:r w:rsidRPr="00D506EE">
        <w:t>In this work</w:t>
      </w:r>
      <w:r w:rsidR="00626836">
        <w:t>,</w:t>
      </w:r>
      <w:r w:rsidRPr="00D506EE">
        <w:t xml:space="preserve"> we will show how to integrate Value predictor with </w:t>
      </w:r>
      <w:r w:rsidR="00E171CA">
        <w:t>Micro-op</w:t>
      </w:r>
      <w:r w:rsidRPr="00D506EE">
        <w:t xml:space="preserve"> in a way that </w:t>
      </w:r>
      <w:r w:rsidR="00626836">
        <w:t>improves</w:t>
      </w:r>
      <w:r w:rsidRPr="00D506EE">
        <w:t xml:space="preserve"> </w:t>
      </w:r>
      <w:r w:rsidR="00EF1F39">
        <w:t xml:space="preserve">the number of obtainable </w:t>
      </w:r>
      <w:r w:rsidRPr="00D506EE">
        <w:t>predictions, reduc</w:t>
      </w:r>
      <w:r w:rsidR="00626836">
        <w:t xml:space="preserve">es </w:t>
      </w:r>
      <w:r w:rsidRPr="00D506EE">
        <w:t>value predictor array</w:t>
      </w:r>
      <w:r w:rsidR="00F9764F" w:rsidRPr="00737D9B">
        <w:rPr>
          <w:lang w:bidi="he-IL"/>
        </w:rPr>
        <w:t xml:space="preserve"> size</w:t>
      </w:r>
      <w:r w:rsidRPr="00D506EE">
        <w:t>, save</w:t>
      </w:r>
      <w:r w:rsidR="00626836">
        <w:t>s</w:t>
      </w:r>
      <w:r w:rsidRPr="00D506EE">
        <w:t xml:space="preserve"> power</w:t>
      </w:r>
      <w:r w:rsidR="00626836">
        <w:t>,</w:t>
      </w:r>
      <w:r w:rsidRPr="00D506EE">
        <w:t xml:space="preserve"> and help</w:t>
      </w:r>
      <w:r w:rsidR="00626836">
        <w:t>s</w:t>
      </w:r>
      <w:r w:rsidRPr="00D506EE">
        <w:t xml:space="preserve"> to make VP practical </w:t>
      </w:r>
      <w:r w:rsidR="0063018C" w:rsidRPr="00737D9B">
        <w:rPr>
          <w:lang w:bidi="he-IL"/>
        </w:rPr>
        <w:t>to integrate with</w:t>
      </w:r>
      <w:r w:rsidRPr="00737D9B">
        <w:rPr>
          <w:lang w:bidi="he-IL"/>
        </w:rPr>
        <w:t xml:space="preserve"> </w:t>
      </w:r>
      <w:r w:rsidRPr="00D506EE">
        <w:t>existing modern processors</w:t>
      </w:r>
      <w:r w:rsidR="0014221C" w:rsidRPr="00D506EE">
        <w:t xml:space="preserve">. </w:t>
      </w:r>
      <w:r w:rsidR="00626836">
        <w:t>T</w:t>
      </w:r>
      <w:r w:rsidRPr="00D506EE">
        <w:t xml:space="preserve">o examine the proposed </w:t>
      </w:r>
      <w:r w:rsidR="0063018C" w:rsidRPr="00D506EE">
        <w:t>technique</w:t>
      </w:r>
      <w:r w:rsidR="0063018C" w:rsidRPr="00737D9B">
        <w:rPr>
          <w:lang w:bidi="he-IL"/>
        </w:rPr>
        <w:t>,</w:t>
      </w:r>
      <w:r w:rsidRPr="00D506EE">
        <w:t xml:space="preserve"> we simulate</w:t>
      </w:r>
      <w:r w:rsidR="00993947">
        <w:t>d</w:t>
      </w:r>
      <w:r w:rsidRPr="00D506EE">
        <w:t xml:space="preserve"> the proposed system using </w:t>
      </w:r>
      <w:r w:rsidR="0007439B">
        <w:t>SNIPER</w:t>
      </w:r>
      <w:r w:rsidRPr="00D506EE">
        <w:t xml:space="preserve"> simulator</w:t>
      </w:r>
      <w:r w:rsidR="00993947">
        <w:t>.</w:t>
      </w:r>
      <w:r w:rsidR="00993947" w:rsidRPr="00D506EE">
        <w:t xml:space="preserve"> </w:t>
      </w:r>
      <w:r w:rsidR="00993947">
        <w:t>W</w:t>
      </w:r>
      <w:r w:rsidRPr="00D506EE">
        <w:t>e add</w:t>
      </w:r>
      <w:r w:rsidR="008D4191">
        <w:t>ed</w:t>
      </w:r>
      <w:r w:rsidRPr="00D506EE">
        <w:t xml:space="preserve"> </w:t>
      </w:r>
      <w:r w:rsidR="00E171CA">
        <w:t>Micro-op</w:t>
      </w:r>
      <w:r w:rsidRPr="00D506EE">
        <w:t xml:space="preserve"> cache ability </w:t>
      </w:r>
      <w:r w:rsidR="008D4191">
        <w:t>and</w:t>
      </w:r>
      <w:r w:rsidR="008D4191" w:rsidRPr="00D506EE">
        <w:t xml:space="preserve"> </w:t>
      </w:r>
      <w:r w:rsidRPr="00D506EE">
        <w:t xml:space="preserve">value predictor to the </w:t>
      </w:r>
      <w:r w:rsidR="0007439B">
        <w:t>SNIPER</w:t>
      </w:r>
      <w:r w:rsidRPr="00D506EE">
        <w:t xml:space="preserve"> simulator</w:t>
      </w:r>
      <w:r w:rsidR="0063018C" w:rsidRPr="00737D9B">
        <w:rPr>
          <w:lang w:bidi="he-IL"/>
        </w:rPr>
        <w:t xml:space="preserve">, </w:t>
      </w:r>
      <w:r w:rsidR="000A0AC5" w:rsidRPr="00737D9B">
        <w:rPr>
          <w:lang w:bidi="he-IL"/>
        </w:rPr>
        <w:t>demonstrating such integration on two type</w:t>
      </w:r>
      <w:r w:rsidR="008D4191">
        <w:rPr>
          <w:lang w:bidi="he-IL"/>
        </w:rPr>
        <w:t>s</w:t>
      </w:r>
      <w:r w:rsidR="000A0AC5" w:rsidRPr="00737D9B">
        <w:rPr>
          <w:lang w:bidi="he-IL"/>
        </w:rPr>
        <w:t xml:space="preserve"> of value predictors</w:t>
      </w:r>
      <w:r w:rsidR="0014221C" w:rsidRPr="00737D9B">
        <w:rPr>
          <w:lang w:bidi="he-IL"/>
        </w:rPr>
        <w:t>.</w:t>
      </w:r>
      <w:r w:rsidR="0014221C" w:rsidRPr="00D506EE">
        <w:t xml:space="preserve"> </w:t>
      </w:r>
      <w:r w:rsidR="00111AF3">
        <w:t>B</w:t>
      </w:r>
      <w:r w:rsidRPr="00D506EE">
        <w:t>ased on the SPEC2017 benchmark</w:t>
      </w:r>
      <w:r w:rsidR="006D0CD6">
        <w:t xml:space="preserve">, </w:t>
      </w:r>
      <w:r w:rsidR="00111AF3">
        <w:t>t</w:t>
      </w:r>
      <w:r w:rsidR="00111AF3" w:rsidRPr="00D506EE">
        <w:t xml:space="preserve">he results show </w:t>
      </w:r>
      <w:r w:rsidR="002B3EEA" w:rsidRPr="00737D9B">
        <w:rPr>
          <w:lang w:bidi="he-IL"/>
        </w:rPr>
        <w:t>power</w:t>
      </w:r>
      <w:r w:rsidR="00111AF3">
        <w:rPr>
          <w:lang w:bidi="he-IL"/>
        </w:rPr>
        <w:t xml:space="preserve"> </w:t>
      </w:r>
      <w:r w:rsidR="00111AF3" w:rsidRPr="00737D9B">
        <w:rPr>
          <w:lang w:bidi="he-IL"/>
        </w:rPr>
        <w:t xml:space="preserve">improvement </w:t>
      </w:r>
      <w:r w:rsidR="00111AF3">
        <w:rPr>
          <w:lang w:bidi="he-IL"/>
        </w:rPr>
        <w:t>in management</w:t>
      </w:r>
      <w:r w:rsidR="002B3EEA" w:rsidRPr="00737D9B">
        <w:rPr>
          <w:lang w:bidi="he-IL"/>
        </w:rPr>
        <w:t xml:space="preserve"> </w:t>
      </w:r>
      <w:r w:rsidR="00111AF3">
        <w:rPr>
          <w:lang w:bidi="he-IL"/>
        </w:rPr>
        <w:t xml:space="preserve">while demonstrating the </w:t>
      </w:r>
      <w:r w:rsidR="004E5591" w:rsidRPr="00737D9B">
        <w:rPr>
          <w:lang w:bidi="he-IL"/>
        </w:rPr>
        <w:t>benefits of</w:t>
      </w:r>
      <w:r w:rsidR="00111AF3">
        <w:rPr>
          <w:lang w:bidi="he-IL"/>
        </w:rPr>
        <w:t xml:space="preserve"> utilizing</w:t>
      </w:r>
      <w:r w:rsidR="004E5591" w:rsidRPr="00737D9B">
        <w:rPr>
          <w:lang w:bidi="he-IL"/>
        </w:rPr>
        <w:t xml:space="preserve"> </w:t>
      </w:r>
      <w:r w:rsidR="00111AF3">
        <w:rPr>
          <w:lang w:bidi="he-IL"/>
        </w:rPr>
        <w:t xml:space="preserve">the </w:t>
      </w:r>
      <w:r w:rsidR="00E171CA">
        <w:rPr>
          <w:lang w:bidi="he-IL"/>
        </w:rPr>
        <w:t>Micro-op</w:t>
      </w:r>
      <w:r w:rsidR="004E5591" w:rsidRPr="00737D9B">
        <w:rPr>
          <w:lang w:bidi="he-IL"/>
        </w:rPr>
        <w:t xml:space="preserve"> cache and value prediction at the same time.</w:t>
      </w:r>
    </w:p>
    <w:p w14:paraId="7B67BC87" w14:textId="77777777" w:rsidR="007139EE" w:rsidRDefault="007139EE" w:rsidP="00330106">
      <w:pPr>
        <w:rPr>
          <w:rFonts w:asciiTheme="majorHAnsi" w:eastAsiaTheme="majorEastAsia" w:hAnsiTheme="majorHAnsi" w:cstheme="majorBidi"/>
          <w:color w:val="365F91" w:themeColor="accent1" w:themeShade="BF"/>
          <w:sz w:val="28"/>
          <w:szCs w:val="28"/>
        </w:rPr>
      </w:pPr>
      <w:r>
        <w:br w:type="page"/>
      </w:r>
    </w:p>
    <w:p w14:paraId="611F1C15" w14:textId="77777777" w:rsidR="007841F3" w:rsidRDefault="007841F3" w:rsidP="001358C8">
      <w:pPr>
        <w:pStyle w:val="Heading1"/>
        <w:sectPr w:rsidR="007841F3">
          <w:headerReference w:type="default" r:id="rId16"/>
          <w:footnotePr>
            <w:numRestart w:val="eachPage"/>
          </w:footnotePr>
          <w:pgSz w:w="12240" w:h="15840"/>
          <w:pgMar w:top="1440" w:right="1800" w:bottom="1440" w:left="1800" w:header="708" w:footer="708" w:gutter="0"/>
          <w:cols w:space="708"/>
          <w:docGrid w:linePitch="360"/>
        </w:sectPr>
      </w:pPr>
      <w:bookmarkStart w:id="18" w:name="_Ref49590703"/>
      <w:bookmarkStart w:id="19" w:name="_Ref409873607"/>
    </w:p>
    <w:p w14:paraId="31E0D505" w14:textId="77DC7FC8" w:rsidR="0086323D" w:rsidRDefault="0086323D" w:rsidP="001358C8">
      <w:pPr>
        <w:pStyle w:val="Heading1"/>
        <w:rPr>
          <w:lang w:bidi="he-IL"/>
        </w:rPr>
      </w:pPr>
      <w:bookmarkStart w:id="20" w:name="_Toc51177875"/>
      <w:bookmarkStart w:id="21" w:name="_Toc54200633"/>
      <w:r>
        <w:rPr>
          <w:rFonts w:hint="cs"/>
        </w:rPr>
        <w:t>B</w:t>
      </w:r>
      <w:r>
        <w:rPr>
          <w:lang w:bidi="he-IL"/>
        </w:rPr>
        <w:t>ackground</w:t>
      </w:r>
      <w:bookmarkEnd w:id="18"/>
      <w:bookmarkEnd w:id="20"/>
      <w:bookmarkEnd w:id="21"/>
    </w:p>
    <w:p w14:paraId="6B73DB53" w14:textId="77777777" w:rsidR="003656AD" w:rsidRDefault="003656AD" w:rsidP="00631FCC">
      <w:pPr>
        <w:rPr>
          <w:rtl/>
          <w:lang w:bidi="he-IL"/>
        </w:rPr>
      </w:pPr>
    </w:p>
    <w:p w14:paraId="2879FFA5" w14:textId="28D6F913" w:rsidR="0086323D" w:rsidRDefault="00A87B58" w:rsidP="005068FF">
      <w:pPr>
        <w:ind w:firstLine="720"/>
        <w:rPr>
          <w:lang w:bidi="he-IL"/>
        </w:rPr>
      </w:pPr>
      <w:r>
        <w:rPr>
          <w:lang w:bidi="he-IL"/>
        </w:rPr>
        <w:t>CISC (Complex Instruction Set</w:t>
      </w:r>
      <w:r w:rsidR="00BF4221">
        <w:rPr>
          <w:lang w:bidi="he-IL"/>
        </w:rPr>
        <w:t xml:space="preserve"> Computers</w:t>
      </w:r>
      <w:r w:rsidR="0067644D">
        <w:rPr>
          <w:lang w:bidi="he-IL"/>
        </w:rPr>
        <w:t xml:space="preserve">) </w:t>
      </w:r>
      <w:r>
        <w:rPr>
          <w:lang w:bidi="he-IL"/>
        </w:rPr>
        <w:t xml:space="preserve">architecture </w:t>
      </w:r>
      <w:r w:rsidR="00810171">
        <w:rPr>
          <w:lang w:bidi="he-IL"/>
        </w:rPr>
        <w:t>is</w:t>
      </w:r>
      <w:r w:rsidR="003656AD">
        <w:rPr>
          <w:rFonts w:hint="cs"/>
          <w:rtl/>
          <w:lang w:bidi="he-IL"/>
        </w:rPr>
        <w:t xml:space="preserve"> </w:t>
      </w:r>
      <w:r w:rsidR="003656AD">
        <w:rPr>
          <w:lang w:bidi="he-IL"/>
        </w:rPr>
        <w:t>commonly used in computer architectures like X86</w:t>
      </w:r>
      <w:r w:rsidR="00D435BE">
        <w:rPr>
          <w:lang w:bidi="he-IL"/>
        </w:rPr>
        <w:t xml:space="preserve">. </w:t>
      </w:r>
      <w:r w:rsidR="003656AD" w:rsidRPr="003656AD">
        <w:rPr>
          <w:lang w:bidi="he-IL"/>
        </w:rPr>
        <w:t xml:space="preserve">CISC instructions </w:t>
      </w:r>
      <w:r w:rsidR="00031415">
        <w:rPr>
          <w:lang w:bidi="he-IL"/>
        </w:rPr>
        <w:t>use</w:t>
      </w:r>
      <w:r w:rsidR="003656AD" w:rsidRPr="003656AD">
        <w:rPr>
          <w:lang w:bidi="he-IL"/>
        </w:rPr>
        <w:t xml:space="preserve"> compl</w:t>
      </w:r>
      <w:r w:rsidR="00803951">
        <w:rPr>
          <w:lang w:bidi="he-IL"/>
        </w:rPr>
        <w:t xml:space="preserve">ex </w:t>
      </w:r>
      <w:r w:rsidR="003656AD" w:rsidRPr="003656AD">
        <w:rPr>
          <w:lang w:bidi="he-IL"/>
        </w:rPr>
        <w:t xml:space="preserve">instruction </w:t>
      </w:r>
      <w:r w:rsidR="00803951">
        <w:rPr>
          <w:lang w:bidi="he-IL"/>
        </w:rPr>
        <w:t xml:space="preserve">that </w:t>
      </w:r>
      <w:r w:rsidR="003656AD" w:rsidRPr="003656AD">
        <w:rPr>
          <w:lang w:bidi="he-IL"/>
        </w:rPr>
        <w:t>can be in different sizes and receive different operands in different locations</w:t>
      </w:r>
      <w:r w:rsidR="00D435BE">
        <w:rPr>
          <w:lang w:bidi="he-IL"/>
        </w:rPr>
        <w:t>.</w:t>
      </w:r>
      <w:r w:rsidR="003656AD">
        <w:rPr>
          <w:lang w:bidi="he-IL"/>
        </w:rPr>
        <w:t xml:space="preserve"> </w:t>
      </w:r>
      <w:r w:rsidR="00FA3097">
        <w:rPr>
          <w:lang w:bidi="he-IL"/>
        </w:rPr>
        <w:t>In</w:t>
      </w:r>
      <w:r w:rsidR="00AE5536">
        <w:rPr>
          <w:lang w:bidi="he-IL"/>
        </w:rPr>
        <w:t xml:space="preserve"> contrast</w:t>
      </w:r>
      <w:r w:rsidR="001D27F1">
        <w:rPr>
          <w:lang w:bidi="he-IL"/>
        </w:rPr>
        <w:t xml:space="preserve">, </w:t>
      </w:r>
      <w:r w:rsidR="00331836">
        <w:rPr>
          <w:lang w:bidi="he-IL"/>
        </w:rPr>
        <w:t>RISC (Reduced Instruction Set Computers)</w:t>
      </w:r>
      <w:r w:rsidR="005E0999">
        <w:rPr>
          <w:lang w:bidi="he-IL"/>
        </w:rPr>
        <w:fldChar w:fldCharType="begin" w:fldLock="1"/>
      </w:r>
      <w:r w:rsidR="00AF14B1">
        <w:rPr>
          <w:lang w:bidi="he-IL"/>
        </w:rPr>
        <w:instrText>ADDIN CSL_CITATION {"citationItems":[{"id":"ITEM-1","itemData":{"ISBN":"9781467355872","author":[{"dropping-particle":"","family":"Blern","given":"Ernily","non-dropping-particle":"","parse-names":false,"suffix":""},{"dropping-particle":"","family":"Sankaralingarn","given":"Karthikeyan","non-dropping-particle":"","parse-names":false,"suffix":""}],"id":"ITEM-1","issued":{"date-parts":[["0"]]},"title":"Power Struggles: Revisiting the RISC vs. CISC Debate on Contemporary ARM and x86 Architectures","type":"article-journal"},"uris":["http://www.mendeley.com/documents/?uuid=41fb26b6-7134-41da-b1e2-a7aa327eedc3"]}],"mendeley":{"formattedCitation":"[1]","plainTextFormattedCitation":"[1]","previouslyFormattedCitation":"[1]"},"properties":{"noteIndex":0},"schema":"https://github.com/citation-style-language/schema/raw/master/csl-citation.json"}</w:instrText>
      </w:r>
      <w:r w:rsidR="005E0999">
        <w:rPr>
          <w:lang w:bidi="he-IL"/>
        </w:rPr>
        <w:fldChar w:fldCharType="separate"/>
      </w:r>
      <w:r w:rsidR="005E0999" w:rsidRPr="005E0999">
        <w:rPr>
          <w:noProof/>
          <w:lang w:bidi="he-IL"/>
        </w:rPr>
        <w:t>[1]</w:t>
      </w:r>
      <w:r w:rsidR="005E0999">
        <w:rPr>
          <w:lang w:bidi="he-IL"/>
        </w:rPr>
        <w:fldChar w:fldCharType="end"/>
      </w:r>
      <w:r w:rsidR="00C204DA">
        <w:rPr>
          <w:lang w:bidi="he-IL"/>
        </w:rPr>
        <w:t xml:space="preserve"> allow </w:t>
      </w:r>
      <w:r w:rsidR="00D10481">
        <w:rPr>
          <w:lang w:bidi="he-IL"/>
        </w:rPr>
        <w:t xml:space="preserve">only </w:t>
      </w:r>
      <w:r w:rsidR="00C204DA">
        <w:rPr>
          <w:lang w:bidi="he-IL"/>
        </w:rPr>
        <w:t>simple instruction</w:t>
      </w:r>
      <w:r w:rsidR="00630D44">
        <w:rPr>
          <w:lang w:bidi="he-IL"/>
        </w:rPr>
        <w:t xml:space="preserve">s </w:t>
      </w:r>
      <w:r w:rsidR="00C204DA">
        <w:rPr>
          <w:lang w:bidi="he-IL"/>
        </w:rPr>
        <w:t>that perform specific operation</w:t>
      </w:r>
      <w:r w:rsidR="00852F8C">
        <w:rPr>
          <w:lang w:bidi="he-IL"/>
        </w:rPr>
        <w:t xml:space="preserve"> on every instruction</w:t>
      </w:r>
      <w:r w:rsidR="003D6D4C">
        <w:rPr>
          <w:lang w:bidi="he-IL"/>
        </w:rPr>
        <w:t xml:space="preserve"> like addition</w:t>
      </w:r>
      <w:r w:rsidR="00D920CC">
        <w:rPr>
          <w:lang w:bidi="he-IL"/>
        </w:rPr>
        <w:t xml:space="preserve"> and</w:t>
      </w:r>
      <w:r w:rsidR="003D6D4C">
        <w:rPr>
          <w:lang w:bidi="he-IL"/>
        </w:rPr>
        <w:t xml:space="preserve"> subtract</w:t>
      </w:r>
      <w:r w:rsidR="00D16317">
        <w:rPr>
          <w:lang w:bidi="he-IL"/>
        </w:rPr>
        <w:t>,</w:t>
      </w:r>
      <w:r w:rsidR="00A33C06">
        <w:rPr>
          <w:lang w:bidi="he-IL"/>
        </w:rPr>
        <w:t xml:space="preserve"> </w:t>
      </w:r>
      <w:r w:rsidR="00D920CC">
        <w:rPr>
          <w:lang w:bidi="he-IL"/>
        </w:rPr>
        <w:t xml:space="preserve">runs </w:t>
      </w:r>
      <w:r w:rsidR="00393F71">
        <w:rPr>
          <w:lang w:bidi="he-IL"/>
        </w:rPr>
        <w:t xml:space="preserve">on </w:t>
      </w:r>
      <w:r w:rsidR="00C666F8">
        <w:rPr>
          <w:lang w:bidi="he-IL"/>
        </w:rPr>
        <w:t xml:space="preserve">the </w:t>
      </w:r>
      <w:r w:rsidR="00393F71">
        <w:rPr>
          <w:lang w:bidi="he-IL"/>
        </w:rPr>
        <w:t>local register or</w:t>
      </w:r>
      <w:r w:rsidR="003D6D4C">
        <w:rPr>
          <w:lang w:bidi="he-IL"/>
        </w:rPr>
        <w:t xml:space="preserve"> </w:t>
      </w:r>
      <w:r w:rsidR="00393F71">
        <w:rPr>
          <w:lang w:bidi="he-IL"/>
        </w:rPr>
        <w:t>load</w:t>
      </w:r>
      <w:r w:rsidR="00A33C06">
        <w:rPr>
          <w:lang w:bidi="he-IL"/>
        </w:rPr>
        <w:t xml:space="preserve"> and</w:t>
      </w:r>
      <w:r w:rsidR="006D4C4C">
        <w:rPr>
          <w:lang w:bidi="he-IL"/>
        </w:rPr>
        <w:t xml:space="preserve"> store</w:t>
      </w:r>
      <w:r w:rsidR="00C666F8">
        <w:rPr>
          <w:lang w:bidi="he-IL"/>
        </w:rPr>
        <w:t>s</w:t>
      </w:r>
      <w:r w:rsidR="006D4C4C">
        <w:rPr>
          <w:lang w:bidi="he-IL"/>
        </w:rPr>
        <w:t xml:space="preserve"> that move data from and to </w:t>
      </w:r>
      <w:r w:rsidR="00C666F8">
        <w:rPr>
          <w:lang w:bidi="he-IL"/>
        </w:rPr>
        <w:t xml:space="preserve">the </w:t>
      </w:r>
      <w:r w:rsidR="006D4C4C">
        <w:rPr>
          <w:lang w:bidi="he-IL"/>
        </w:rPr>
        <w:t xml:space="preserve">local register from </w:t>
      </w:r>
      <w:r w:rsidR="00C666F8">
        <w:rPr>
          <w:lang w:bidi="he-IL"/>
        </w:rPr>
        <w:t xml:space="preserve">the </w:t>
      </w:r>
      <w:r w:rsidR="006D4C4C">
        <w:rPr>
          <w:lang w:bidi="he-IL"/>
        </w:rPr>
        <w:t>main memory</w:t>
      </w:r>
      <w:r w:rsidR="0014221C">
        <w:rPr>
          <w:lang w:bidi="he-IL"/>
        </w:rPr>
        <w:t xml:space="preserve">. </w:t>
      </w:r>
      <w:r w:rsidR="001067AD">
        <w:rPr>
          <w:lang w:bidi="he-IL"/>
        </w:rPr>
        <w:t>In CISC</w:t>
      </w:r>
      <w:r w:rsidR="005F3BC1">
        <w:rPr>
          <w:lang w:bidi="he-IL"/>
        </w:rPr>
        <w:t>,</w:t>
      </w:r>
      <w:r w:rsidR="001067AD">
        <w:rPr>
          <w:lang w:bidi="he-IL"/>
        </w:rPr>
        <w:t xml:space="preserve"> </w:t>
      </w:r>
      <w:r w:rsidR="00852F8C">
        <w:rPr>
          <w:lang w:bidi="he-IL"/>
        </w:rPr>
        <w:t>complex instruction</w:t>
      </w:r>
      <w:r w:rsidR="00D16317">
        <w:rPr>
          <w:lang w:bidi="he-IL"/>
        </w:rPr>
        <w:t>s</w:t>
      </w:r>
      <w:r w:rsidR="00852F8C">
        <w:rPr>
          <w:lang w:bidi="he-IL"/>
        </w:rPr>
        <w:t xml:space="preserve"> </w:t>
      </w:r>
      <w:r w:rsidR="000A3260">
        <w:rPr>
          <w:lang w:bidi="he-IL"/>
        </w:rPr>
        <w:t xml:space="preserve">may </w:t>
      </w:r>
      <w:r w:rsidR="001C544A">
        <w:rPr>
          <w:lang w:bidi="he-IL"/>
        </w:rPr>
        <w:t>represent</w:t>
      </w:r>
      <w:r w:rsidR="00852F8C">
        <w:rPr>
          <w:lang w:bidi="he-IL"/>
        </w:rPr>
        <w:t xml:space="preserve"> </w:t>
      </w:r>
      <w:r w:rsidR="00A064C3">
        <w:rPr>
          <w:lang w:bidi="he-IL"/>
        </w:rPr>
        <w:t>several simple operations in one instruction</w:t>
      </w:r>
      <w:r w:rsidR="00F668B7">
        <w:rPr>
          <w:lang w:bidi="he-IL"/>
        </w:rPr>
        <w:t>.</w:t>
      </w:r>
      <w:r w:rsidR="0014221C">
        <w:rPr>
          <w:lang w:bidi="he-IL"/>
        </w:rPr>
        <w:t xml:space="preserve"> </w:t>
      </w:r>
      <w:r w:rsidR="003D61B8">
        <w:rPr>
          <w:lang w:bidi="he-IL"/>
        </w:rPr>
        <w:t>T</w:t>
      </w:r>
      <w:r w:rsidR="000F18F8">
        <w:rPr>
          <w:lang w:bidi="he-IL"/>
        </w:rPr>
        <w:t xml:space="preserve">o </w:t>
      </w:r>
      <w:r w:rsidR="003D61B8">
        <w:rPr>
          <w:lang w:bidi="he-IL"/>
        </w:rPr>
        <w:t xml:space="preserve">implement an </w:t>
      </w:r>
      <w:r w:rsidR="000F18F8">
        <w:rPr>
          <w:lang w:bidi="he-IL"/>
        </w:rPr>
        <w:t>add instruction</w:t>
      </w:r>
      <w:r w:rsidR="003D61B8">
        <w:rPr>
          <w:lang w:bidi="he-IL"/>
        </w:rPr>
        <w:t xml:space="preserve"> with RISC</w:t>
      </w:r>
      <w:r w:rsidR="000F18F8">
        <w:rPr>
          <w:lang w:bidi="he-IL"/>
        </w:rPr>
        <w:t xml:space="preserve"> between two sources in memory</w:t>
      </w:r>
      <w:r w:rsidR="00F668B7">
        <w:rPr>
          <w:lang w:bidi="he-IL"/>
        </w:rPr>
        <w:t>,</w:t>
      </w:r>
      <w:r w:rsidR="000F18F8">
        <w:rPr>
          <w:lang w:bidi="he-IL"/>
        </w:rPr>
        <w:t xml:space="preserve"> </w:t>
      </w:r>
      <w:r w:rsidR="004058D0">
        <w:rPr>
          <w:lang w:bidi="he-IL"/>
        </w:rPr>
        <w:t>the data must</w:t>
      </w:r>
      <w:r w:rsidR="005A70D5">
        <w:rPr>
          <w:lang w:bidi="he-IL"/>
        </w:rPr>
        <w:t xml:space="preserve"> </w:t>
      </w:r>
      <w:r w:rsidR="00E4330B">
        <w:rPr>
          <w:lang w:bidi="he-IL"/>
        </w:rPr>
        <w:t xml:space="preserve">be </w:t>
      </w:r>
      <w:r w:rsidR="004058D0">
        <w:rPr>
          <w:lang w:bidi="he-IL"/>
        </w:rPr>
        <w:t>loaded from the memory to the</w:t>
      </w:r>
      <w:r w:rsidR="003D61B8">
        <w:rPr>
          <w:lang w:bidi="he-IL"/>
        </w:rPr>
        <w:t xml:space="preserve"> local registers</w:t>
      </w:r>
      <w:r w:rsidR="00644027">
        <w:rPr>
          <w:lang w:bidi="he-IL"/>
        </w:rPr>
        <w:t xml:space="preserve"> before the addition operation can commence</w:t>
      </w:r>
      <w:r w:rsidR="0057062A">
        <w:rPr>
          <w:lang w:bidi="he-IL"/>
        </w:rPr>
        <w:t>.</w:t>
      </w:r>
      <w:r w:rsidR="005D3DBB">
        <w:rPr>
          <w:lang w:bidi="he-IL"/>
        </w:rPr>
        <w:t xml:space="preserve"> </w:t>
      </w:r>
      <w:r w:rsidR="005A70D5">
        <w:rPr>
          <w:lang w:bidi="he-IL"/>
        </w:rPr>
        <w:t>however,</w:t>
      </w:r>
      <w:r w:rsidR="005D3DBB">
        <w:rPr>
          <w:lang w:bidi="he-IL"/>
        </w:rPr>
        <w:t xml:space="preserve"> </w:t>
      </w:r>
      <w:r w:rsidR="005D79F4">
        <w:rPr>
          <w:lang w:bidi="he-IL"/>
        </w:rPr>
        <w:t>in CISC</w:t>
      </w:r>
      <w:r w:rsidR="005A70D5">
        <w:rPr>
          <w:lang w:bidi="he-IL"/>
        </w:rPr>
        <w:t>,</w:t>
      </w:r>
      <w:r w:rsidR="005D79F4">
        <w:rPr>
          <w:lang w:bidi="he-IL"/>
        </w:rPr>
        <w:t xml:space="preserve"> it</w:t>
      </w:r>
      <w:r w:rsidR="005D3DBB">
        <w:rPr>
          <w:lang w:bidi="he-IL"/>
        </w:rPr>
        <w:t xml:space="preserve"> </w:t>
      </w:r>
      <w:r w:rsidR="005D79F4">
        <w:rPr>
          <w:lang w:bidi="he-IL"/>
        </w:rPr>
        <w:t>could be done in one instruction</w:t>
      </w:r>
      <w:r w:rsidR="0014221C">
        <w:rPr>
          <w:lang w:bidi="he-IL"/>
        </w:rPr>
        <w:t xml:space="preserve">. </w:t>
      </w:r>
      <w:r w:rsidR="00CB14CA">
        <w:rPr>
          <w:lang w:bidi="he-IL"/>
        </w:rPr>
        <w:t xml:space="preserve">While </w:t>
      </w:r>
      <w:r w:rsidR="00047EA8">
        <w:rPr>
          <w:lang w:bidi="he-IL"/>
        </w:rPr>
        <w:t xml:space="preserve">CISC </w:t>
      </w:r>
      <w:r w:rsidR="00486A26">
        <w:rPr>
          <w:lang w:bidi="he-IL"/>
        </w:rPr>
        <w:t xml:space="preserve">advantages are short </w:t>
      </w:r>
      <w:r w:rsidR="00A7621F">
        <w:rPr>
          <w:lang w:bidi="he-IL"/>
        </w:rPr>
        <w:t>code</w:t>
      </w:r>
      <w:r w:rsidR="00E36316">
        <w:rPr>
          <w:lang w:bidi="he-IL"/>
        </w:rPr>
        <w:t xml:space="preserve"> with variable length </w:t>
      </w:r>
      <w:r w:rsidR="006911AA">
        <w:rPr>
          <w:lang w:bidi="he-IL"/>
        </w:rPr>
        <w:t xml:space="preserve">instructions </w:t>
      </w:r>
      <w:r w:rsidR="00A7621F">
        <w:rPr>
          <w:lang w:bidi="he-IL"/>
        </w:rPr>
        <w:t xml:space="preserve">that </w:t>
      </w:r>
      <w:r w:rsidR="00697B70">
        <w:rPr>
          <w:lang w:bidi="he-IL"/>
        </w:rPr>
        <w:t>utilize the RAM efficiently</w:t>
      </w:r>
      <w:r w:rsidR="008A04FC">
        <w:rPr>
          <w:lang w:bidi="he-IL"/>
        </w:rPr>
        <w:t>,</w:t>
      </w:r>
      <w:r w:rsidR="00697B70">
        <w:rPr>
          <w:lang w:bidi="he-IL"/>
        </w:rPr>
        <w:t xml:space="preserve"> </w:t>
      </w:r>
      <w:r w:rsidR="008A04FC">
        <w:rPr>
          <w:lang w:bidi="he-IL"/>
        </w:rPr>
        <w:t>instructions are</w:t>
      </w:r>
      <w:r w:rsidR="00063DA6">
        <w:rPr>
          <w:lang w:bidi="he-IL"/>
        </w:rPr>
        <w:t xml:space="preserve"> harder to decode</w:t>
      </w:r>
      <w:r w:rsidR="005A70D5">
        <w:rPr>
          <w:lang w:bidi="he-IL"/>
        </w:rPr>
        <w:t>,</w:t>
      </w:r>
      <w:r w:rsidR="008A04FC">
        <w:rPr>
          <w:lang w:bidi="he-IL"/>
        </w:rPr>
        <w:t xml:space="preserve"> </w:t>
      </w:r>
      <w:r w:rsidR="00D0379B">
        <w:rPr>
          <w:lang w:bidi="he-IL"/>
        </w:rPr>
        <w:t>creating a complex</w:t>
      </w:r>
      <w:r w:rsidR="003656AD">
        <w:rPr>
          <w:lang w:bidi="he-IL"/>
        </w:rPr>
        <w:t xml:space="preserve"> decoding stage</w:t>
      </w:r>
      <w:r w:rsidR="00C03077">
        <w:rPr>
          <w:lang w:bidi="he-IL"/>
        </w:rPr>
        <w:t xml:space="preserve"> hardware </w:t>
      </w:r>
      <w:r w:rsidR="00F21D51">
        <w:rPr>
          <w:lang w:bidi="he-IL"/>
        </w:rPr>
        <w:t>and</w:t>
      </w:r>
      <w:r w:rsidR="00F21D51" w:rsidRPr="004D1039">
        <w:rPr>
          <w:lang w:bidi="he-IL"/>
        </w:rPr>
        <w:t xml:space="preserve"> </w:t>
      </w:r>
      <w:r w:rsidR="00EF4DBC" w:rsidRPr="00EF4DBC">
        <w:rPr>
          <w:lang w:bidi="he-IL"/>
        </w:rPr>
        <w:t>structure</w:t>
      </w:r>
      <w:r w:rsidR="00843CD9">
        <w:rPr>
          <w:lang w:bidi="he-IL"/>
        </w:rPr>
        <w:t xml:space="preserve"> which is composed of the</w:t>
      </w:r>
      <w:r w:rsidR="00EF4DBC" w:rsidRPr="00EF4DBC">
        <w:rPr>
          <w:lang w:bidi="he-IL"/>
        </w:rPr>
        <w:t xml:space="preserve"> length and instruction decode</w:t>
      </w:r>
      <w:r w:rsidR="00306BB9">
        <w:rPr>
          <w:lang w:bidi="he-IL"/>
        </w:rPr>
        <w:t xml:space="preserve"> </w:t>
      </w:r>
      <w:r w:rsidR="00582DC0">
        <w:rPr>
          <w:lang w:bidi="he-IL"/>
        </w:rPr>
        <w:t>since</w:t>
      </w:r>
      <w:r w:rsidR="004D1039" w:rsidRPr="004D1039">
        <w:rPr>
          <w:lang w:bidi="he-IL"/>
        </w:rPr>
        <w:t xml:space="preserve"> each instruction </w:t>
      </w:r>
      <w:r w:rsidR="00582DC0">
        <w:rPr>
          <w:lang w:bidi="he-IL"/>
        </w:rPr>
        <w:t>may</w:t>
      </w:r>
      <w:r w:rsidR="004D1039" w:rsidRPr="004D1039">
        <w:rPr>
          <w:lang w:bidi="he-IL"/>
        </w:rPr>
        <w:t xml:space="preserve"> be </w:t>
      </w:r>
      <w:r w:rsidR="00582DC0">
        <w:rPr>
          <w:lang w:bidi="he-IL"/>
        </w:rPr>
        <w:t>of</w:t>
      </w:r>
      <w:r w:rsidR="004D1039" w:rsidRPr="004D1039">
        <w:rPr>
          <w:lang w:bidi="he-IL"/>
        </w:rPr>
        <w:t xml:space="preserve"> different length </w:t>
      </w:r>
      <w:r w:rsidR="00596C18">
        <w:rPr>
          <w:lang w:bidi="he-IL"/>
        </w:rPr>
        <w:t>(</w:t>
      </w:r>
      <w:r w:rsidR="004D1039" w:rsidRPr="004D1039">
        <w:rPr>
          <w:lang w:bidi="he-IL"/>
        </w:rPr>
        <w:t>depend</w:t>
      </w:r>
      <w:r w:rsidR="008B15D0">
        <w:rPr>
          <w:lang w:bidi="he-IL"/>
        </w:rPr>
        <w:t>ing</w:t>
      </w:r>
      <w:r w:rsidR="004D1039" w:rsidRPr="004D1039">
        <w:rPr>
          <w:lang w:bidi="he-IL"/>
        </w:rPr>
        <w:t xml:space="preserve"> on</w:t>
      </w:r>
      <w:r w:rsidR="00596C18">
        <w:rPr>
          <w:lang w:bidi="he-IL"/>
        </w:rPr>
        <w:t xml:space="preserve"> the</w:t>
      </w:r>
      <w:r w:rsidR="004D1039" w:rsidRPr="004D1039">
        <w:rPr>
          <w:lang w:bidi="he-IL"/>
        </w:rPr>
        <w:t xml:space="preserve"> opcode and attributes</w:t>
      </w:r>
      <w:r w:rsidR="00596C18">
        <w:rPr>
          <w:lang w:bidi="he-IL"/>
        </w:rPr>
        <w:t>) as demonstrated on the</w:t>
      </w:r>
      <w:r w:rsidR="00A67FEE">
        <w:rPr>
          <w:lang w:bidi="he-IL"/>
        </w:rPr>
        <w:t xml:space="preserve"> Intel x86 instruction format</w:t>
      </w:r>
      <w:r w:rsidR="008B15D0">
        <w:rPr>
          <w:lang w:bidi="he-IL"/>
        </w:rPr>
        <w:t xml:space="preserve"> </w:t>
      </w:r>
      <w:r w:rsidR="00A57DBA">
        <w:rPr>
          <w:lang w:bidi="he-IL"/>
        </w:rPr>
        <w:t xml:space="preserve">example </w:t>
      </w:r>
      <w:r w:rsidR="008B15D0">
        <w:rPr>
          <w:lang w:bidi="he-IL"/>
        </w:rPr>
        <w:t>which</w:t>
      </w:r>
      <w:r w:rsidR="00A67FEE">
        <w:rPr>
          <w:lang w:bidi="he-IL"/>
        </w:rPr>
        <w:t xml:space="preserve"> can be </w:t>
      </w:r>
      <w:r w:rsidR="00A66D50">
        <w:rPr>
          <w:lang w:bidi="he-IL"/>
        </w:rPr>
        <w:t>found in [</w:t>
      </w:r>
      <w:r w:rsidR="005C0677">
        <w:rPr>
          <w:lang w:bidi="he-IL"/>
        </w:rPr>
        <w:fldChar w:fldCharType="begin"/>
      </w:r>
      <w:r w:rsidR="005C0677">
        <w:rPr>
          <w:lang w:bidi="he-IL"/>
        </w:rPr>
        <w:instrText xml:space="preserve"> REF _Ref50917788 \h </w:instrText>
      </w:r>
      <w:r w:rsidR="005C0677">
        <w:rPr>
          <w:lang w:bidi="he-IL"/>
        </w:rPr>
      </w:r>
      <w:r w:rsidR="005C0677">
        <w:rPr>
          <w:lang w:bidi="he-IL"/>
        </w:rPr>
        <w:fldChar w:fldCharType="separate"/>
      </w:r>
      <w:r w:rsidR="00665BF7">
        <w:t xml:space="preserve">Figure </w:t>
      </w:r>
      <w:r w:rsidR="00665BF7">
        <w:rPr>
          <w:noProof/>
          <w:cs/>
        </w:rPr>
        <w:t>‎</w:t>
      </w:r>
      <w:r w:rsidR="00665BF7">
        <w:rPr>
          <w:noProof/>
        </w:rPr>
        <w:t>3</w:t>
      </w:r>
      <w:r w:rsidR="00665BF7">
        <w:t>.</w:t>
      </w:r>
      <w:r w:rsidR="00665BF7">
        <w:rPr>
          <w:noProof/>
        </w:rPr>
        <w:t>1</w:t>
      </w:r>
      <w:r w:rsidR="005C0677">
        <w:rPr>
          <w:lang w:bidi="he-IL"/>
        </w:rPr>
        <w:fldChar w:fldCharType="end"/>
      </w:r>
      <w:r w:rsidR="00A66D50">
        <w:rPr>
          <w:lang w:bidi="he-IL"/>
        </w:rPr>
        <w:t>]</w:t>
      </w:r>
      <w:r w:rsidR="008B15D0">
        <w:rPr>
          <w:lang w:bidi="he-IL"/>
        </w:rPr>
        <w:t>.</w:t>
      </w:r>
      <w:r w:rsidR="005068FF">
        <w:rPr>
          <w:lang w:bidi="he-IL"/>
        </w:rPr>
        <w:t xml:space="preserve"> Consequently,</w:t>
      </w:r>
      <w:r w:rsidR="004D1039" w:rsidRPr="004D1039">
        <w:rPr>
          <w:lang w:bidi="he-IL"/>
        </w:rPr>
        <w:t xml:space="preserve"> the next instruction </w:t>
      </w:r>
      <w:r w:rsidR="005068FF">
        <w:rPr>
          <w:lang w:bidi="he-IL"/>
        </w:rPr>
        <w:t xml:space="preserve">would not be found </w:t>
      </w:r>
      <w:r w:rsidR="004D1039" w:rsidRPr="004D1039">
        <w:rPr>
          <w:lang w:bidi="he-IL"/>
        </w:rPr>
        <w:t xml:space="preserve">until we analyze </w:t>
      </w:r>
      <w:r w:rsidR="008B15D0">
        <w:rPr>
          <w:lang w:bidi="he-IL"/>
        </w:rPr>
        <w:t xml:space="preserve">the </w:t>
      </w:r>
      <w:r w:rsidR="004D1039" w:rsidRPr="004D1039">
        <w:rPr>
          <w:lang w:bidi="he-IL"/>
        </w:rPr>
        <w:t xml:space="preserve">current instruction length </w:t>
      </w:r>
      <w:r w:rsidR="005068FF" w:rsidRPr="004D1039">
        <w:rPr>
          <w:lang w:bidi="he-IL"/>
        </w:rPr>
        <w:t>only</w:t>
      </w:r>
      <w:r w:rsidR="005068FF" w:rsidRPr="004D1039" w:rsidDel="005068FF">
        <w:rPr>
          <w:lang w:bidi="he-IL"/>
        </w:rPr>
        <w:t xml:space="preserve"> </w:t>
      </w:r>
      <w:r w:rsidR="004D1039" w:rsidRPr="004D1039">
        <w:rPr>
          <w:lang w:bidi="he-IL"/>
        </w:rPr>
        <w:t>by serial implementation</w:t>
      </w:r>
      <w:r w:rsidR="005068FF">
        <w:rPr>
          <w:lang w:bidi="he-IL"/>
        </w:rPr>
        <w:t>. A</w:t>
      </w:r>
      <w:r w:rsidR="004D1039" w:rsidRPr="004D1039">
        <w:rPr>
          <w:lang w:bidi="he-IL"/>
        </w:rPr>
        <w:t>fter</w:t>
      </w:r>
      <w:r w:rsidR="005068FF">
        <w:rPr>
          <w:lang w:bidi="he-IL"/>
        </w:rPr>
        <w:t xml:space="preserve"> the</w:t>
      </w:r>
      <w:r w:rsidR="004D1039" w:rsidRPr="004D1039">
        <w:rPr>
          <w:lang w:bidi="he-IL"/>
        </w:rPr>
        <w:t xml:space="preserve"> length</w:t>
      </w:r>
      <w:r w:rsidR="00A57DBA">
        <w:rPr>
          <w:lang w:bidi="he-IL"/>
        </w:rPr>
        <w:t xml:space="preserve"> decode</w:t>
      </w:r>
      <w:r w:rsidR="00127D07">
        <w:rPr>
          <w:lang w:bidi="he-IL"/>
        </w:rPr>
        <w:t>,</w:t>
      </w:r>
      <w:r w:rsidR="004D1039" w:rsidRPr="004D1039">
        <w:rPr>
          <w:lang w:bidi="he-IL"/>
        </w:rPr>
        <w:t xml:space="preserve"> the instructions could be decoded in parallel</w:t>
      </w:r>
      <w:r w:rsidR="00127D07">
        <w:rPr>
          <w:lang w:bidi="he-IL"/>
        </w:rPr>
        <w:t>. The d</w:t>
      </w:r>
      <w:r w:rsidR="004D1039" w:rsidRPr="004D1039">
        <w:rPr>
          <w:lang w:bidi="he-IL"/>
        </w:rPr>
        <w:t xml:space="preserve">ecode stage is </w:t>
      </w:r>
      <w:r w:rsidR="00127D07" w:rsidRPr="004D1039">
        <w:rPr>
          <w:lang w:bidi="he-IL"/>
        </w:rPr>
        <w:t>power</w:t>
      </w:r>
      <w:r w:rsidR="00127D07">
        <w:rPr>
          <w:lang w:bidi="he-IL"/>
        </w:rPr>
        <w:t>-</w:t>
      </w:r>
      <w:r w:rsidR="004D1039" w:rsidRPr="004D1039">
        <w:rPr>
          <w:lang w:bidi="he-IL"/>
        </w:rPr>
        <w:t>hungry and can take several cycles</w:t>
      </w:r>
      <w:r w:rsidR="0014221C">
        <w:rPr>
          <w:lang w:bidi="he-IL"/>
        </w:rPr>
        <w:t xml:space="preserve">.  </w:t>
      </w:r>
      <w:r w:rsidR="004D1039">
        <w:rPr>
          <w:lang w:bidi="he-IL"/>
        </w:rPr>
        <w:t xml:space="preserve">The </w:t>
      </w:r>
      <w:r w:rsidR="00147D14">
        <w:rPr>
          <w:lang w:bidi="he-IL"/>
        </w:rPr>
        <w:t xml:space="preserve">final product of </w:t>
      </w:r>
      <w:r w:rsidR="00127D07">
        <w:rPr>
          <w:lang w:bidi="he-IL"/>
        </w:rPr>
        <w:t xml:space="preserve">the </w:t>
      </w:r>
      <w:r w:rsidR="00147D14">
        <w:rPr>
          <w:lang w:bidi="he-IL"/>
        </w:rPr>
        <w:t xml:space="preserve">decoding stages </w:t>
      </w:r>
      <w:r w:rsidR="00995A44">
        <w:rPr>
          <w:lang w:bidi="he-IL"/>
        </w:rPr>
        <w:t>is</w:t>
      </w:r>
      <w:r w:rsidR="00127D07">
        <w:rPr>
          <w:lang w:bidi="he-IL"/>
        </w:rPr>
        <w:t xml:space="preserve"> an</w:t>
      </w:r>
      <w:r w:rsidR="00147D14">
        <w:rPr>
          <w:lang w:bidi="he-IL"/>
        </w:rPr>
        <w:t xml:space="preserve"> </w:t>
      </w:r>
      <w:r w:rsidR="00C54F91">
        <w:rPr>
          <w:lang w:bidi="he-IL"/>
        </w:rPr>
        <w:t>“</w:t>
      </w:r>
      <w:r w:rsidR="00147D14">
        <w:rPr>
          <w:lang w:bidi="he-IL"/>
        </w:rPr>
        <w:t>RISC</w:t>
      </w:r>
      <w:r w:rsidR="00C54F91">
        <w:rPr>
          <w:lang w:bidi="he-IL"/>
        </w:rPr>
        <w:t>”</w:t>
      </w:r>
      <w:r w:rsidR="00147D14">
        <w:rPr>
          <w:lang w:bidi="he-IL"/>
        </w:rPr>
        <w:t xml:space="preserve"> like instructions called </w:t>
      </w:r>
      <w:r w:rsidR="00E171CA">
        <w:rPr>
          <w:lang w:bidi="he-IL"/>
        </w:rPr>
        <w:t>Micro-op</w:t>
      </w:r>
      <w:r w:rsidR="00147D14">
        <w:rPr>
          <w:lang w:bidi="he-IL"/>
        </w:rPr>
        <w:t>s (micro operation) or Uops</w:t>
      </w:r>
      <w:r w:rsidR="003D6D4C">
        <w:rPr>
          <w:lang w:bidi="he-IL"/>
        </w:rPr>
        <w:t>.</w:t>
      </w:r>
    </w:p>
    <w:p w14:paraId="59303836" w14:textId="77777777" w:rsidR="00F24480" w:rsidRDefault="00F24480" w:rsidP="00ED1346">
      <w:pPr>
        <w:keepNext/>
        <w:ind w:firstLine="720"/>
      </w:pPr>
      <w:r w:rsidRPr="00F24480">
        <w:rPr>
          <w:noProof/>
          <w:lang w:bidi="he-IL"/>
        </w:rPr>
        <w:drawing>
          <wp:inline distT="0" distB="0" distL="0" distR="0" wp14:anchorId="786D10E6" wp14:editId="0B2E2EF6">
            <wp:extent cx="4726488" cy="1627807"/>
            <wp:effectExtent l="133350" t="114300" r="131445" b="163195"/>
            <wp:docPr id="3076" name="Picture 4" descr="x86 Addressing Under the Hood — Paul Bone">
              <a:extLst xmlns:a="http://schemas.openxmlformats.org/drawingml/2006/main">
                <a:ext uri="{FF2B5EF4-FFF2-40B4-BE49-F238E27FC236}">
                  <a16:creationId xmlns:a16="http://schemas.microsoft.com/office/drawing/2014/main" id="{3BE68042-325B-4937-8F53-38E8895480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x86 Addressing Under the Hood — Paul Bone">
                      <a:extLst>
                        <a:ext uri="{FF2B5EF4-FFF2-40B4-BE49-F238E27FC236}">
                          <a16:creationId xmlns:a16="http://schemas.microsoft.com/office/drawing/2014/main" id="{3BE68042-325B-4937-8F53-38E8895480AA}"/>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6488" cy="16278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B42033F" w14:textId="2CD6350D" w:rsidR="00F24480" w:rsidRDefault="00F24480" w:rsidP="00ED1346">
      <w:pPr>
        <w:pStyle w:val="Caption"/>
        <w:rPr>
          <w:rtl/>
          <w:lang w:bidi="he-IL"/>
        </w:rPr>
      </w:pPr>
      <w:bookmarkStart w:id="22" w:name="_Ref50917788"/>
      <w:bookmarkStart w:id="23" w:name="_Toc51177910"/>
      <w:bookmarkStart w:id="24" w:name="_Toc54123903"/>
      <w:bookmarkStart w:id="25" w:name="_Ref51697918"/>
      <w:r>
        <w:t xml:space="preserve">Figure </w:t>
      </w:r>
      <w:r w:rsidR="00647143">
        <w:fldChar w:fldCharType="begin"/>
      </w:r>
      <w:r w:rsidR="00647143">
        <w:instrText xml:space="preserve"> STYLEREF 1 \s </w:instrText>
      </w:r>
      <w:r w:rsidR="00647143">
        <w:fldChar w:fldCharType="separate"/>
      </w:r>
      <w:r w:rsidR="00665BF7">
        <w:rPr>
          <w:noProof/>
          <w:cs/>
        </w:rPr>
        <w:t>‎</w:t>
      </w:r>
      <w:r w:rsidR="00665BF7">
        <w:rPr>
          <w:noProof/>
        </w:rPr>
        <w:t>3</w:t>
      </w:r>
      <w:r w:rsidR="00647143">
        <w:rPr>
          <w:noProof/>
        </w:rPr>
        <w:fldChar w:fldCharType="end"/>
      </w:r>
      <w:r w:rsidR="00EB2A1B">
        <w:t>.</w:t>
      </w:r>
      <w:r w:rsidR="00647143">
        <w:fldChar w:fldCharType="begin"/>
      </w:r>
      <w:r w:rsidR="00647143">
        <w:instrText xml:space="preserve"> SEQ Figure \* ARABIC \s 1 </w:instrText>
      </w:r>
      <w:r w:rsidR="00647143">
        <w:fldChar w:fldCharType="separate"/>
      </w:r>
      <w:r w:rsidR="00665BF7">
        <w:rPr>
          <w:noProof/>
        </w:rPr>
        <w:t>1</w:t>
      </w:r>
      <w:r w:rsidR="00647143">
        <w:rPr>
          <w:noProof/>
        </w:rPr>
        <w:fldChar w:fldCharType="end"/>
      </w:r>
      <w:bookmarkEnd w:id="22"/>
      <w:r>
        <w:t xml:space="preserve"> Intel X86 instruction format</w:t>
      </w:r>
      <w:bookmarkEnd w:id="23"/>
      <w:r w:rsidR="00565B25">
        <w:t>, taken from intel 64 and IA-32 Architectures Software Developer’s Manual</w:t>
      </w:r>
      <w:r w:rsidR="00CB2111">
        <w:fldChar w:fldCharType="begin" w:fldLock="1"/>
      </w:r>
      <w:r w:rsidR="00AF14B1">
        <w:instrText>ADDIN CSL_CITATION {"citationItems":[{"id":"ITEM-1","itemData":{"author":[{"dropping-particle":"","family":"Intel","given":"","non-dropping-particle":"","parse-names":false,"suffix":""}],"id":"ITEM-1","issued":{"date-parts":[["0"]]},"title":"Intel® 64 and IA-32 Architectures Software Developer’s Manual","type":"article-journal","volume":"2"},"uris":["http://www.mendeley.com/documents/?uuid=4826793f-6ef7-4852-b6e8-fa6026e66c19"]}],"mendeley":{"formattedCitation":"[2]","plainTextFormattedCitation":"[2]","previouslyFormattedCitation":"[2]"},"properties":{"noteIndex":0},"schema":"https://github.com/citation-style-language/schema/raw/master/csl-citation.json"}</w:instrText>
      </w:r>
      <w:r w:rsidR="00CB2111">
        <w:fldChar w:fldCharType="separate"/>
      </w:r>
      <w:r w:rsidR="005E0999" w:rsidRPr="005E0999">
        <w:rPr>
          <w:i w:val="0"/>
          <w:noProof/>
        </w:rPr>
        <w:t>[2]</w:t>
      </w:r>
      <w:bookmarkEnd w:id="24"/>
      <w:r w:rsidR="00CB2111">
        <w:fldChar w:fldCharType="end"/>
      </w:r>
      <w:bookmarkEnd w:id="25"/>
    </w:p>
    <w:p w14:paraId="3517385D" w14:textId="4A929633" w:rsidR="006C175A" w:rsidRDefault="00E6605D" w:rsidP="00631FCC">
      <w:pPr>
        <w:rPr>
          <w:rtl/>
          <w:lang w:bidi="he-IL"/>
        </w:rPr>
      </w:pPr>
      <w:r>
        <w:rPr>
          <w:lang w:bidi="he-IL"/>
        </w:rPr>
        <w:tab/>
      </w:r>
      <w:r w:rsidR="00BE241C">
        <w:rPr>
          <w:lang w:bidi="he-IL"/>
        </w:rPr>
        <w:t>“</w:t>
      </w:r>
      <w:r w:rsidR="00E171CA">
        <w:rPr>
          <w:lang w:bidi="he-IL"/>
        </w:rPr>
        <w:t>Micro-op</w:t>
      </w:r>
      <w:r w:rsidR="00BE241C" w:rsidRPr="00570641">
        <w:rPr>
          <w:lang w:bidi="he-IL"/>
        </w:rPr>
        <w:t>eration Cache</w:t>
      </w:r>
      <w:r w:rsidR="00BE241C">
        <w:rPr>
          <w:lang w:bidi="he-IL"/>
        </w:rPr>
        <w:t xml:space="preserve"> </w:t>
      </w:r>
      <w:r w:rsidR="00BE241C" w:rsidRPr="00570641">
        <w:rPr>
          <w:lang w:bidi="he-IL"/>
        </w:rPr>
        <w:fldChar w:fldCharType="begin" w:fldLock="1"/>
      </w:r>
      <w:r w:rsidR="00BE241C">
        <w:rPr>
          <w:lang w:bidi="he-IL"/>
        </w:rPr>
        <w:instrText>ADDIN CSL_CITATION {"citationItems":[{"id":"ITEM-1","itemData":{"DOI":"10.1109/TVLSI.2003.814327","ISSN":"10638210","abstract":"Modern computer architectures that support variable length instruction set architectures (ISA), such as the Intel's IA-32, distinguish between the architectural level of presentation and the micro-architectural representations of the instructions. At the micro-architectural level, instructions are represented by fixed-length micro-operations termed uops, and complex instructions are broken into sequence of uops. The fetch and decode operations in such architectures are extremely complicated and power hungry, especially if they aim to handle several variable length instructions per cycle. This paper suggests caching uop sequences from decoded instructions in a special structure, termed uop cache (UC), and use this fix-length decoded format when possible. Doing so enables reduction in the processor's power and energy consumption while not compromising performance. We will show that a moderately-sized UC can eliminate about 75% instruction decodes across a broad range of benchmarks and over 90 % in multimedia applications and high-power tests. For existing Intel P6 family processors, the eliminated work may save about 10% of the full-chip power consumption. While the new proposed technique can be used to save power without degrading performance, we can also use it to improve processor performance when power is constrained.","author":[{"dropping-particle":"","family":"Solomon","given":"Baruch","non-dropping-particle":"","parse-names":false,"suffix":""},{"dropping-particle":"","family":"Mendelson","given":"Avi","non-dropping-particle":"","parse-names":false,"suffix":""},{"dropping-particle":"","family":"Ronen","given":"Ronny","non-dropping-particle":"","parse-names":false,"suffix":""},{"dropping-particle":"","family":"Orenstien","given":"Doron","non-dropping-particle":"","parse-names":false,"suffix":""},{"dropping-particle":"","family":"Almog","given":"Yoav","non-dropping-particle":"","parse-names":false,"suffix":""}],"container-title":"IEEE Transactions on Very Large Scale Integration (VLSI) Systems","id":"ITEM-1","issue":"5","issued":{"date-parts":[["2003"]]},"page":"801-811","title":"Micro-Operation Cache: A Power Aware Frontend for Variable Instruction Length ISA","type":"article-journal","volume":"11"},"uris":["http://www.mendeley.com/documents/?uuid=ed7494ec-1521-4bb2-87ea-a38aee605b95"]}],"mendeley":{"formattedCitation":"[3]","plainTextFormattedCitation":"[3]","previouslyFormattedCitation":"[3]"},"properties":{"noteIndex":0},"schema":"https://github.com/citation-style-language/schema/raw/master/csl-citation.json"}</w:instrText>
      </w:r>
      <w:r w:rsidR="00BE241C" w:rsidRPr="00570641">
        <w:rPr>
          <w:lang w:bidi="he-IL"/>
        </w:rPr>
        <w:fldChar w:fldCharType="separate"/>
      </w:r>
      <w:r w:rsidR="00BE241C" w:rsidRPr="005E0999">
        <w:rPr>
          <w:noProof/>
          <w:lang w:bidi="he-IL"/>
        </w:rPr>
        <w:t>[3]</w:t>
      </w:r>
      <w:r w:rsidR="00BE241C" w:rsidRPr="00570641">
        <w:rPr>
          <w:lang w:bidi="he-IL"/>
        </w:rPr>
        <w:fldChar w:fldCharType="end"/>
      </w:r>
      <w:r w:rsidR="00BE241C">
        <w:rPr>
          <w:lang w:bidi="he-IL"/>
        </w:rPr>
        <w:t xml:space="preserve"> was proposed t</w:t>
      </w:r>
      <w:r w:rsidR="00AB21EE">
        <w:rPr>
          <w:lang w:bidi="he-IL"/>
        </w:rPr>
        <w:t>o close the gap in complexity</w:t>
      </w:r>
      <w:r w:rsidR="00BE241C">
        <w:rPr>
          <w:lang w:bidi="he-IL"/>
        </w:rPr>
        <w:t>,</w:t>
      </w:r>
      <w:r w:rsidR="00AB21EE">
        <w:rPr>
          <w:lang w:bidi="he-IL"/>
        </w:rPr>
        <w:t xml:space="preserve"> and power consumption between the CISC </w:t>
      </w:r>
      <w:r w:rsidR="00A548DF">
        <w:rPr>
          <w:lang w:bidi="he-IL"/>
        </w:rPr>
        <w:t>architectures</w:t>
      </w:r>
      <w:r w:rsidR="00AB21EE">
        <w:rPr>
          <w:lang w:bidi="he-IL"/>
        </w:rPr>
        <w:t xml:space="preserve"> and the RISC architecture.</w:t>
      </w:r>
      <w:r w:rsidR="00AB21EE" w:rsidRPr="00570641">
        <w:rPr>
          <w:lang w:bidi="he-IL"/>
        </w:rPr>
        <w:t xml:space="preserve"> </w:t>
      </w:r>
      <w:r w:rsidR="00E171CA">
        <w:rPr>
          <w:lang w:bidi="he-IL"/>
        </w:rPr>
        <w:t>Micro-op</w:t>
      </w:r>
      <w:r w:rsidR="00B140AD" w:rsidRPr="00570641">
        <w:rPr>
          <w:lang w:bidi="he-IL"/>
        </w:rPr>
        <w:t xml:space="preserve"> </w:t>
      </w:r>
      <w:r w:rsidR="00AA61BA" w:rsidRPr="00570641">
        <w:rPr>
          <w:lang w:bidi="he-IL"/>
        </w:rPr>
        <w:t xml:space="preserve">cache </w:t>
      </w:r>
      <w:r w:rsidR="002B7973">
        <w:rPr>
          <w:lang w:bidi="he-IL"/>
        </w:rPr>
        <w:t>aims at</w:t>
      </w:r>
      <w:r w:rsidR="002B7973" w:rsidRPr="00570641">
        <w:rPr>
          <w:lang w:bidi="he-IL"/>
        </w:rPr>
        <w:t xml:space="preserve"> </w:t>
      </w:r>
      <w:r w:rsidR="00AA61BA" w:rsidRPr="00570641">
        <w:rPr>
          <w:lang w:bidi="he-IL"/>
        </w:rPr>
        <w:t>saving</w:t>
      </w:r>
      <w:r w:rsidR="002B7973">
        <w:rPr>
          <w:lang w:bidi="he-IL"/>
        </w:rPr>
        <w:t xml:space="preserve"> </w:t>
      </w:r>
      <w:r w:rsidR="00BE241C">
        <w:rPr>
          <w:lang w:bidi="he-IL"/>
        </w:rPr>
        <w:t xml:space="preserve">power and decreasing </w:t>
      </w:r>
      <w:r w:rsidR="002B7973">
        <w:rPr>
          <w:lang w:bidi="he-IL"/>
        </w:rPr>
        <w:t>the complexity by</w:t>
      </w:r>
      <w:r w:rsidR="00AA61BA" w:rsidRPr="00570641">
        <w:rPr>
          <w:lang w:bidi="he-IL"/>
        </w:rPr>
        <w:t xml:space="preserve"> </w:t>
      </w:r>
      <w:r w:rsidR="0085353E">
        <w:rPr>
          <w:lang w:bidi="he-IL"/>
        </w:rPr>
        <w:t>eliminating the need to re-decode them again in the next fetch of the same instruction</w:t>
      </w:r>
      <w:r w:rsidR="009D567E">
        <w:rPr>
          <w:lang w:bidi="he-IL"/>
        </w:rPr>
        <w:t>. T</w:t>
      </w:r>
      <w:r w:rsidR="00E8403F">
        <w:rPr>
          <w:lang w:bidi="he-IL"/>
        </w:rPr>
        <w:t>he</w:t>
      </w:r>
      <w:r w:rsidR="00D92262">
        <w:rPr>
          <w:lang w:bidi="he-IL"/>
        </w:rPr>
        <w:t xml:space="preserve"> cache works in basic-block granularity</w:t>
      </w:r>
      <w:r w:rsidR="009D567E">
        <w:rPr>
          <w:lang w:bidi="he-IL"/>
        </w:rPr>
        <w:t xml:space="preserve">; </w:t>
      </w:r>
      <w:r w:rsidR="008C03FC">
        <w:rPr>
          <w:lang w:bidi="he-IL"/>
        </w:rPr>
        <w:t xml:space="preserve">basic blocks are </w:t>
      </w:r>
      <w:r w:rsidR="00030B53">
        <w:rPr>
          <w:lang w:bidi="he-IL"/>
        </w:rPr>
        <w:t xml:space="preserve">a </w:t>
      </w:r>
      <w:r w:rsidR="009D567E">
        <w:rPr>
          <w:lang w:bidi="he-IL"/>
        </w:rPr>
        <w:t>contin</w:t>
      </w:r>
      <w:r w:rsidR="00030B53">
        <w:rPr>
          <w:lang w:bidi="he-IL"/>
        </w:rPr>
        <w:t>u</w:t>
      </w:r>
      <w:r w:rsidR="009D567E">
        <w:rPr>
          <w:lang w:bidi="he-IL"/>
        </w:rPr>
        <w:t xml:space="preserve">ous </w:t>
      </w:r>
      <w:r w:rsidR="004E36CE">
        <w:rPr>
          <w:lang w:bidi="he-IL"/>
        </w:rPr>
        <w:t xml:space="preserve">set of instructions </w:t>
      </w:r>
      <w:r w:rsidR="00474757">
        <w:rPr>
          <w:lang w:bidi="he-IL"/>
        </w:rPr>
        <w:t xml:space="preserve">that </w:t>
      </w:r>
      <w:r w:rsidR="00347291">
        <w:rPr>
          <w:lang w:bidi="he-IL"/>
        </w:rPr>
        <w:t>could be entered only via the first instruction in the block</w:t>
      </w:r>
      <w:r w:rsidR="00613610">
        <w:rPr>
          <w:lang w:bidi="he-IL"/>
        </w:rPr>
        <w:t xml:space="preserve"> and exited by the last </w:t>
      </w:r>
      <w:r w:rsidR="00DC307F">
        <w:rPr>
          <w:lang w:bidi="he-IL"/>
        </w:rPr>
        <w:t>one</w:t>
      </w:r>
      <w:r w:rsidR="00030B53">
        <w:rPr>
          <w:lang w:bidi="he-IL"/>
        </w:rPr>
        <w:t>. I</w:t>
      </w:r>
      <w:r w:rsidR="00713E9F">
        <w:rPr>
          <w:lang w:bidi="he-IL"/>
        </w:rPr>
        <w:t>n other words</w:t>
      </w:r>
      <w:r w:rsidR="009A5668">
        <w:rPr>
          <w:lang w:bidi="he-IL"/>
        </w:rPr>
        <w:t xml:space="preserve">, it </w:t>
      </w:r>
      <w:r w:rsidR="00713E9F">
        <w:rPr>
          <w:lang w:bidi="he-IL"/>
        </w:rPr>
        <w:t>is</w:t>
      </w:r>
      <w:r w:rsidR="00E9315E">
        <w:rPr>
          <w:lang w:bidi="he-IL"/>
        </w:rPr>
        <w:t xml:space="preserve"> a</w:t>
      </w:r>
      <w:r w:rsidR="00713E9F">
        <w:rPr>
          <w:lang w:bidi="he-IL"/>
        </w:rPr>
        <w:t xml:space="preserve"> set of </w:t>
      </w:r>
      <w:r w:rsidR="009A5668">
        <w:rPr>
          <w:lang w:bidi="he-IL"/>
        </w:rPr>
        <w:t xml:space="preserve">continuous </w:t>
      </w:r>
      <w:r w:rsidR="00713E9F">
        <w:rPr>
          <w:lang w:bidi="he-IL"/>
        </w:rPr>
        <w:t>instruction</w:t>
      </w:r>
      <w:r w:rsidR="000327D4">
        <w:rPr>
          <w:lang w:bidi="he-IL"/>
        </w:rPr>
        <w:t>s</w:t>
      </w:r>
      <w:r w:rsidR="00713E9F">
        <w:rPr>
          <w:lang w:bidi="he-IL"/>
        </w:rPr>
        <w:t xml:space="preserve"> that</w:t>
      </w:r>
      <w:r w:rsidR="00FA5463">
        <w:rPr>
          <w:lang w:bidi="he-IL"/>
        </w:rPr>
        <w:t>,</w:t>
      </w:r>
      <w:r w:rsidR="00713E9F">
        <w:rPr>
          <w:lang w:bidi="he-IL"/>
        </w:rPr>
        <w:t xml:space="preserve"> </w:t>
      </w:r>
      <w:r w:rsidR="009A5668">
        <w:rPr>
          <w:lang w:bidi="he-IL"/>
        </w:rPr>
        <w:t xml:space="preserve">when required to </w:t>
      </w:r>
      <w:r w:rsidR="003C6819">
        <w:rPr>
          <w:lang w:bidi="he-IL"/>
        </w:rPr>
        <w:t>fetch</w:t>
      </w:r>
      <w:r w:rsidR="009A5668">
        <w:rPr>
          <w:lang w:bidi="he-IL"/>
        </w:rPr>
        <w:t xml:space="preserve"> </w:t>
      </w:r>
      <w:r w:rsidR="00713E9F">
        <w:rPr>
          <w:lang w:bidi="he-IL"/>
        </w:rPr>
        <w:t>the first instruction</w:t>
      </w:r>
      <w:r w:rsidR="009A5668">
        <w:rPr>
          <w:lang w:bidi="he-IL"/>
        </w:rPr>
        <w:t>,</w:t>
      </w:r>
      <w:r w:rsidR="00713E9F">
        <w:rPr>
          <w:lang w:bidi="he-IL"/>
        </w:rPr>
        <w:t xml:space="preserve"> </w:t>
      </w:r>
      <w:r w:rsidR="00FA5463">
        <w:rPr>
          <w:lang w:bidi="he-IL"/>
        </w:rPr>
        <w:t xml:space="preserve">fetches all </w:t>
      </w:r>
      <w:r w:rsidR="00713E9F">
        <w:rPr>
          <w:lang w:bidi="he-IL"/>
        </w:rPr>
        <w:t>instruction</w:t>
      </w:r>
      <w:r w:rsidR="009A5668">
        <w:rPr>
          <w:lang w:bidi="he-IL"/>
        </w:rPr>
        <w:t>s</w:t>
      </w:r>
      <w:r w:rsidR="00713E9F">
        <w:rPr>
          <w:lang w:bidi="he-IL"/>
        </w:rPr>
        <w:t xml:space="preserve"> in the block</w:t>
      </w:r>
      <w:r w:rsidR="00FA5463">
        <w:rPr>
          <w:lang w:bidi="he-IL"/>
        </w:rPr>
        <w:t>. Thus,</w:t>
      </w:r>
      <w:r w:rsidR="009850E7">
        <w:rPr>
          <w:lang w:bidi="he-IL"/>
        </w:rPr>
        <w:t xml:space="preserve"> </w:t>
      </w:r>
      <w:r w:rsidR="00FA5463">
        <w:rPr>
          <w:lang w:bidi="he-IL"/>
        </w:rPr>
        <w:t xml:space="preserve">the </w:t>
      </w:r>
      <w:r w:rsidR="00E171CA">
        <w:rPr>
          <w:lang w:bidi="he-IL"/>
        </w:rPr>
        <w:t>Micro-op</w:t>
      </w:r>
      <w:r w:rsidR="009850E7">
        <w:rPr>
          <w:lang w:bidi="he-IL"/>
        </w:rPr>
        <w:t xml:space="preserve"> cache will have </w:t>
      </w:r>
      <w:r w:rsidR="00C2019C">
        <w:rPr>
          <w:lang w:bidi="he-IL"/>
        </w:rPr>
        <w:t xml:space="preserve">only one </w:t>
      </w:r>
      <w:r w:rsidR="00A933B3">
        <w:rPr>
          <w:lang w:bidi="he-IL"/>
        </w:rPr>
        <w:t xml:space="preserve">entry </w:t>
      </w:r>
      <w:r w:rsidR="00C2019C">
        <w:rPr>
          <w:lang w:bidi="he-IL"/>
        </w:rPr>
        <w:t>pointed</w:t>
      </w:r>
      <w:r w:rsidR="00264C0E">
        <w:rPr>
          <w:lang w:bidi="he-IL"/>
        </w:rPr>
        <w:t xml:space="preserve"> to</w:t>
      </w:r>
      <w:r w:rsidR="00C2019C">
        <w:rPr>
          <w:lang w:bidi="he-IL"/>
        </w:rPr>
        <w:t xml:space="preserve"> by</w:t>
      </w:r>
      <w:r w:rsidR="00A933B3">
        <w:rPr>
          <w:lang w:bidi="he-IL"/>
        </w:rPr>
        <w:t xml:space="preserve"> first </w:t>
      </w:r>
      <w:r w:rsidR="00C2019C">
        <w:rPr>
          <w:lang w:bidi="he-IL"/>
        </w:rPr>
        <w:t>instruction pointer</w:t>
      </w:r>
      <w:r w:rsidR="00A933B3">
        <w:rPr>
          <w:lang w:bidi="he-IL"/>
        </w:rPr>
        <w:t xml:space="preserve"> of each block containing the </w:t>
      </w:r>
      <w:r w:rsidR="00566E4B">
        <w:rPr>
          <w:lang w:bidi="he-IL"/>
        </w:rPr>
        <w:t xml:space="preserve">decoded </w:t>
      </w:r>
      <w:r w:rsidR="00E171CA">
        <w:rPr>
          <w:lang w:bidi="he-IL"/>
        </w:rPr>
        <w:t>Micro-op</w:t>
      </w:r>
      <w:r w:rsidR="00566E4B">
        <w:rPr>
          <w:lang w:bidi="he-IL"/>
        </w:rPr>
        <w:t>s of the block</w:t>
      </w:r>
      <w:r w:rsidR="004B6044">
        <w:rPr>
          <w:lang w:bidi="he-IL"/>
        </w:rPr>
        <w:t xml:space="preserve"> that could contain more than one instruction </w:t>
      </w:r>
      <w:r w:rsidR="00264C0E">
        <w:rPr>
          <w:lang w:bidi="he-IL"/>
        </w:rPr>
        <w:t xml:space="preserve">and </w:t>
      </w:r>
      <w:r w:rsidR="00433E6A">
        <w:rPr>
          <w:lang w:bidi="he-IL"/>
        </w:rPr>
        <w:t>had</w:t>
      </w:r>
      <w:r w:rsidR="00F82FB6">
        <w:rPr>
          <w:lang w:bidi="he-IL"/>
        </w:rPr>
        <w:t xml:space="preserve"> different </w:t>
      </w:r>
      <w:r w:rsidR="00031AFC">
        <w:rPr>
          <w:lang w:bidi="he-IL"/>
        </w:rPr>
        <w:t>instruction pointer</w:t>
      </w:r>
      <w:r w:rsidR="00433E6A">
        <w:rPr>
          <w:lang w:bidi="he-IL"/>
        </w:rPr>
        <w:t xml:space="preserve"> (</w:t>
      </w:r>
      <w:r w:rsidR="00031AFC">
        <w:rPr>
          <w:lang w:bidi="he-IL"/>
        </w:rPr>
        <w:t>IP</w:t>
      </w:r>
      <w:r w:rsidR="00433E6A">
        <w:rPr>
          <w:lang w:bidi="he-IL"/>
        </w:rPr>
        <w:t>)</w:t>
      </w:r>
      <w:r w:rsidR="0014221C">
        <w:rPr>
          <w:lang w:bidi="he-IL"/>
        </w:rPr>
        <w:t xml:space="preserve">. </w:t>
      </w:r>
      <w:r w:rsidR="00E171CA">
        <w:rPr>
          <w:lang w:bidi="he-IL"/>
        </w:rPr>
        <w:t>Micro-op</w:t>
      </w:r>
      <w:r w:rsidR="00A12090">
        <w:rPr>
          <w:lang w:bidi="he-IL"/>
        </w:rPr>
        <w:t xml:space="preserve"> cache </w:t>
      </w:r>
      <w:r w:rsidR="00E75819">
        <w:rPr>
          <w:lang w:bidi="he-IL"/>
        </w:rPr>
        <w:t>supports duplicating</w:t>
      </w:r>
      <w:r w:rsidR="00A12090">
        <w:rPr>
          <w:lang w:bidi="he-IL"/>
        </w:rPr>
        <w:t xml:space="preserve"> the pipe for two direction</w:t>
      </w:r>
      <w:r w:rsidR="001A6DF9">
        <w:rPr>
          <w:lang w:bidi="he-IL"/>
        </w:rPr>
        <w:t>s</w:t>
      </w:r>
      <w:r w:rsidR="007E31AE">
        <w:rPr>
          <w:lang w:bidi="he-IL"/>
        </w:rPr>
        <w:t>,</w:t>
      </w:r>
      <w:r w:rsidR="001A6DF9">
        <w:rPr>
          <w:lang w:bidi="he-IL"/>
        </w:rPr>
        <w:t xml:space="preserve"> as seen in</w:t>
      </w:r>
      <w:r w:rsidR="00E4083D">
        <w:rPr>
          <w:lang w:bidi="he-IL"/>
        </w:rPr>
        <w:t xml:space="preserve"> </w:t>
      </w:r>
      <w:r w:rsidR="001A6DF9">
        <w:rPr>
          <w:lang w:bidi="he-IL"/>
        </w:rPr>
        <w:t xml:space="preserve">the </w:t>
      </w:r>
      <w:r w:rsidR="007E31AE">
        <w:rPr>
          <w:lang w:bidi="he-IL"/>
        </w:rPr>
        <w:t xml:space="preserve">example in </w:t>
      </w:r>
      <w:r w:rsidR="00FF536C">
        <w:rPr>
          <w:lang w:bidi="he-IL"/>
        </w:rPr>
        <w:t>[</w:t>
      </w:r>
      <w:r w:rsidR="00FF536C">
        <w:rPr>
          <w:lang w:bidi="he-IL"/>
        </w:rPr>
        <w:fldChar w:fldCharType="begin"/>
      </w:r>
      <w:r w:rsidR="00FF536C">
        <w:rPr>
          <w:lang w:bidi="he-IL"/>
        </w:rPr>
        <w:instrText xml:space="preserve"> REF _Ref51092144 \h </w:instrText>
      </w:r>
      <w:r w:rsidR="00FF536C">
        <w:rPr>
          <w:lang w:bidi="he-IL"/>
        </w:rPr>
      </w:r>
      <w:r w:rsidR="00FF536C">
        <w:rPr>
          <w:lang w:bidi="he-IL"/>
        </w:rPr>
        <w:fldChar w:fldCharType="separate"/>
      </w:r>
      <w:r w:rsidR="00665BF7">
        <w:t xml:space="preserve">Figure </w:t>
      </w:r>
      <w:r w:rsidR="00665BF7">
        <w:rPr>
          <w:noProof/>
          <w:cs/>
        </w:rPr>
        <w:t>‎</w:t>
      </w:r>
      <w:r w:rsidR="00665BF7">
        <w:rPr>
          <w:noProof/>
        </w:rPr>
        <w:t>3</w:t>
      </w:r>
      <w:r w:rsidR="00665BF7">
        <w:t>.</w:t>
      </w:r>
      <w:r w:rsidR="00665BF7">
        <w:rPr>
          <w:noProof/>
        </w:rPr>
        <w:t>2</w:t>
      </w:r>
      <w:r w:rsidR="00FF536C">
        <w:rPr>
          <w:lang w:bidi="he-IL"/>
        </w:rPr>
        <w:fldChar w:fldCharType="end"/>
      </w:r>
      <w:r w:rsidR="00FF536C">
        <w:rPr>
          <w:lang w:bidi="he-IL"/>
        </w:rPr>
        <w:t>]</w:t>
      </w:r>
      <w:r w:rsidR="001A6DF9">
        <w:rPr>
          <w:lang w:bidi="he-IL"/>
        </w:rPr>
        <w:t>. A</w:t>
      </w:r>
      <w:r w:rsidR="00A12090">
        <w:rPr>
          <w:lang w:bidi="he-IL"/>
        </w:rPr>
        <w:t xml:space="preserve">t fetch time, IP is sent to </w:t>
      </w:r>
      <w:r w:rsidR="004F0303">
        <w:rPr>
          <w:lang w:bidi="he-IL"/>
        </w:rPr>
        <w:t xml:space="preserve">regular fetch pipe and in parallel to the </w:t>
      </w:r>
      <w:r w:rsidR="00E171CA">
        <w:rPr>
          <w:lang w:bidi="he-IL"/>
        </w:rPr>
        <w:t>Micro-op</w:t>
      </w:r>
      <w:r w:rsidR="004F0303">
        <w:rPr>
          <w:lang w:bidi="he-IL"/>
        </w:rPr>
        <w:t xml:space="preserve"> cache</w:t>
      </w:r>
      <w:r w:rsidR="0087141D">
        <w:rPr>
          <w:lang w:bidi="he-IL"/>
        </w:rPr>
        <w:t>.</w:t>
      </w:r>
      <w:r w:rsidR="004F0303">
        <w:rPr>
          <w:lang w:bidi="he-IL"/>
        </w:rPr>
        <w:t xml:space="preserve"> </w:t>
      </w:r>
      <w:r w:rsidR="0087141D">
        <w:rPr>
          <w:lang w:bidi="he-IL"/>
        </w:rPr>
        <w:t xml:space="preserve">On </w:t>
      </w:r>
      <w:r w:rsidR="006A4645">
        <w:rPr>
          <w:lang w:bidi="he-IL"/>
        </w:rPr>
        <w:t xml:space="preserve">cache hit, </w:t>
      </w:r>
      <w:r w:rsidR="00E171CA">
        <w:rPr>
          <w:lang w:bidi="he-IL"/>
        </w:rPr>
        <w:t>Micro-op</w:t>
      </w:r>
      <w:r w:rsidR="006A4645">
        <w:rPr>
          <w:lang w:bidi="he-IL"/>
        </w:rPr>
        <w:t xml:space="preserve">s will be sent by </w:t>
      </w:r>
      <w:r w:rsidR="00463B96">
        <w:rPr>
          <w:lang w:bidi="he-IL"/>
        </w:rPr>
        <w:t xml:space="preserve">the </w:t>
      </w:r>
      <w:r w:rsidR="00E171CA">
        <w:rPr>
          <w:lang w:bidi="he-IL"/>
        </w:rPr>
        <w:t>Micro-op</w:t>
      </w:r>
      <w:r w:rsidR="00463B96">
        <w:rPr>
          <w:lang w:bidi="he-IL"/>
        </w:rPr>
        <w:t xml:space="preserve"> cache allowing the regular pipe</w:t>
      </w:r>
      <w:r w:rsidR="00A14A39">
        <w:rPr>
          <w:lang w:bidi="he-IL"/>
        </w:rPr>
        <w:t xml:space="preserve"> and decoders</w:t>
      </w:r>
      <w:r w:rsidR="00463B96">
        <w:rPr>
          <w:lang w:bidi="he-IL"/>
        </w:rPr>
        <w:t xml:space="preserve"> to be powered off</w:t>
      </w:r>
      <w:r w:rsidR="0087141D">
        <w:rPr>
          <w:lang w:bidi="he-IL"/>
        </w:rPr>
        <w:t xml:space="preserve">. This process </w:t>
      </w:r>
      <w:r w:rsidR="00463B96" w:rsidRPr="00570641">
        <w:rPr>
          <w:lang w:bidi="he-IL"/>
        </w:rPr>
        <w:t>save</w:t>
      </w:r>
      <w:r w:rsidR="0087141D">
        <w:rPr>
          <w:lang w:bidi="he-IL"/>
        </w:rPr>
        <w:t>s</w:t>
      </w:r>
      <w:r w:rsidR="00463B96" w:rsidRPr="00570641">
        <w:rPr>
          <w:lang w:bidi="he-IL"/>
        </w:rPr>
        <w:t xml:space="preserve"> significant power</w:t>
      </w:r>
      <w:r w:rsidR="0087141D">
        <w:rPr>
          <w:lang w:bidi="he-IL"/>
        </w:rPr>
        <w:t xml:space="preserve"> and </w:t>
      </w:r>
      <w:r w:rsidR="006A00C7">
        <w:rPr>
          <w:lang w:bidi="he-IL"/>
        </w:rPr>
        <w:t>also</w:t>
      </w:r>
      <w:r w:rsidR="0087141D">
        <w:rPr>
          <w:lang w:bidi="he-IL"/>
        </w:rPr>
        <w:t xml:space="preserve"> optimizes</w:t>
      </w:r>
      <w:r w:rsidR="006A00C7">
        <w:rPr>
          <w:lang w:bidi="he-IL"/>
        </w:rPr>
        <w:t xml:space="preserve"> performance as </w:t>
      </w:r>
      <w:r w:rsidR="0087141D">
        <w:rPr>
          <w:lang w:bidi="he-IL"/>
        </w:rPr>
        <w:t xml:space="preserve">the </w:t>
      </w:r>
      <w:r w:rsidR="00E171CA">
        <w:rPr>
          <w:lang w:bidi="he-IL"/>
        </w:rPr>
        <w:t>Micro-op</w:t>
      </w:r>
      <w:r w:rsidR="006A00C7">
        <w:rPr>
          <w:lang w:bidi="he-IL"/>
        </w:rPr>
        <w:t xml:space="preserve"> cache </w:t>
      </w:r>
      <w:r w:rsidR="0087141D">
        <w:rPr>
          <w:lang w:bidi="he-IL"/>
        </w:rPr>
        <w:t xml:space="preserve">has </w:t>
      </w:r>
      <w:r w:rsidR="00991B1E">
        <w:rPr>
          <w:lang w:bidi="he-IL"/>
        </w:rPr>
        <w:t xml:space="preserve">the </w:t>
      </w:r>
      <w:r w:rsidR="00845D25">
        <w:rPr>
          <w:lang w:bidi="he-IL"/>
        </w:rPr>
        <w:t xml:space="preserve">already decoded </w:t>
      </w:r>
      <w:r w:rsidR="0087141D">
        <w:rPr>
          <w:lang w:bidi="he-IL"/>
        </w:rPr>
        <w:t xml:space="preserve">the </w:t>
      </w:r>
      <w:r w:rsidR="00845D25">
        <w:rPr>
          <w:lang w:bidi="he-IL"/>
        </w:rPr>
        <w:t>instructions</w:t>
      </w:r>
      <w:r w:rsidR="0087141D">
        <w:rPr>
          <w:lang w:bidi="he-IL"/>
        </w:rPr>
        <w:t xml:space="preserve"> and </w:t>
      </w:r>
      <w:r w:rsidR="00E5699C">
        <w:rPr>
          <w:lang w:bidi="he-IL"/>
        </w:rPr>
        <w:t>can su</w:t>
      </w:r>
      <w:r w:rsidR="009752C2">
        <w:rPr>
          <w:lang w:bidi="he-IL"/>
        </w:rPr>
        <w:t xml:space="preserve">pply </w:t>
      </w:r>
      <w:r w:rsidR="0087141D">
        <w:rPr>
          <w:lang w:bidi="he-IL"/>
        </w:rPr>
        <w:t xml:space="preserve">a </w:t>
      </w:r>
      <w:r w:rsidR="009752C2">
        <w:rPr>
          <w:lang w:bidi="he-IL"/>
        </w:rPr>
        <w:t>higher n</w:t>
      </w:r>
      <w:r w:rsidR="00722DCF">
        <w:rPr>
          <w:lang w:bidi="he-IL"/>
        </w:rPr>
        <w:t xml:space="preserve">umber of </w:t>
      </w:r>
      <w:r w:rsidR="00E171CA">
        <w:rPr>
          <w:lang w:bidi="he-IL"/>
        </w:rPr>
        <w:t>Micro-op</w:t>
      </w:r>
      <w:r w:rsidR="00722DCF">
        <w:rPr>
          <w:lang w:bidi="he-IL"/>
        </w:rPr>
        <w:t xml:space="preserve">s without </w:t>
      </w:r>
      <w:r w:rsidR="00233228">
        <w:rPr>
          <w:lang w:bidi="he-IL"/>
        </w:rPr>
        <w:t xml:space="preserve">significant hardware impact </w:t>
      </w:r>
      <w:r w:rsidR="0087141D">
        <w:rPr>
          <w:lang w:bidi="he-IL"/>
        </w:rPr>
        <w:t xml:space="preserve">when </w:t>
      </w:r>
      <w:r w:rsidR="00233228">
        <w:rPr>
          <w:lang w:bidi="he-IL"/>
        </w:rPr>
        <w:t>compare</w:t>
      </w:r>
      <w:r w:rsidR="0087141D">
        <w:rPr>
          <w:lang w:bidi="he-IL"/>
        </w:rPr>
        <w:t>d</w:t>
      </w:r>
      <w:r w:rsidR="00233228">
        <w:rPr>
          <w:lang w:bidi="he-IL"/>
        </w:rPr>
        <w:t xml:space="preserve"> to </w:t>
      </w:r>
      <w:r w:rsidR="0087141D">
        <w:rPr>
          <w:lang w:bidi="he-IL"/>
        </w:rPr>
        <w:t>increasing the number of</w:t>
      </w:r>
      <w:r w:rsidR="00676A9F">
        <w:rPr>
          <w:lang w:bidi="he-IL"/>
        </w:rPr>
        <w:t xml:space="preserve"> decoders</w:t>
      </w:r>
      <w:r w:rsidR="0014221C">
        <w:rPr>
          <w:lang w:bidi="he-IL"/>
        </w:rPr>
        <w:t xml:space="preserve">. </w:t>
      </w:r>
      <w:r w:rsidR="00E171CA">
        <w:rPr>
          <w:lang w:bidi="he-IL"/>
        </w:rPr>
        <w:t>Micro-op</w:t>
      </w:r>
      <w:r w:rsidR="00676A9F">
        <w:rPr>
          <w:lang w:bidi="he-IL"/>
        </w:rPr>
        <w:t xml:space="preserve"> cache </w:t>
      </w:r>
      <w:r w:rsidR="0088586F">
        <w:rPr>
          <w:lang w:bidi="he-IL"/>
        </w:rPr>
        <w:t xml:space="preserve">power and performance benefits </w:t>
      </w:r>
      <w:r w:rsidR="00A46F22">
        <w:rPr>
          <w:lang w:bidi="he-IL"/>
        </w:rPr>
        <w:t>are significant</w:t>
      </w:r>
      <w:r w:rsidR="007D23DA">
        <w:rPr>
          <w:lang w:bidi="he-IL"/>
        </w:rPr>
        <w:t xml:space="preserve"> </w:t>
      </w:r>
      <w:r w:rsidR="00A46F22">
        <w:rPr>
          <w:lang w:bidi="he-IL"/>
        </w:rPr>
        <w:t>and</w:t>
      </w:r>
      <w:r w:rsidR="007D23DA">
        <w:rPr>
          <w:lang w:bidi="he-IL"/>
        </w:rPr>
        <w:t xml:space="preserve"> widely implemented </w:t>
      </w:r>
      <w:r w:rsidR="00E4083D">
        <w:rPr>
          <w:lang w:bidi="he-IL"/>
        </w:rPr>
        <w:t>in modern architecture</w:t>
      </w:r>
      <w:r w:rsidR="00AF14B1">
        <w:rPr>
          <w:lang w:bidi="he-IL"/>
        </w:rPr>
        <w:fldChar w:fldCharType="begin" w:fldLock="1"/>
      </w:r>
      <w:r w:rsidR="00291FC6">
        <w:rPr>
          <w:lang w:bidi="he-IL"/>
        </w:rPr>
        <w:instrText>ADDIN CSL_CITATION {"citationItems":[{"id":"ITEM-1","itemData":{"author":[{"dropping-particle":"","family":"Clark","given":"Mike","non-dropping-particle":"","parse-names":false,"suffix":""},{"dropping-particle":"","family":"Fellow","given":"Senior","non-dropping-particle":"","parse-names":false,"suffix":""}],"id":"ITEM-1","issued":{"date-parts":[["2016"]]},"title":"A NEW X86 CORE ARCHITECTURE FOR THE NEXT GENERATION OF COMPUTING","type":"article-journal"},"uris":["http://www.mendeley.com/documents/?uuid=536b7f3e-f1b8-4e8d-bf02-2d1453073568"]}],"mendeley":{"formattedCitation":"[4]","plainTextFormattedCitation":"[4]","previouslyFormattedCitation":"[4]"},"properties":{"noteIndex":0},"schema":"https://github.com/citation-style-language/schema/raw/master/csl-citation.json"}</w:instrText>
      </w:r>
      <w:r w:rsidR="00AF14B1">
        <w:rPr>
          <w:lang w:bidi="he-IL"/>
        </w:rPr>
        <w:fldChar w:fldCharType="separate"/>
      </w:r>
      <w:r w:rsidR="00AF14B1" w:rsidRPr="00AF14B1">
        <w:rPr>
          <w:noProof/>
          <w:lang w:bidi="he-IL"/>
        </w:rPr>
        <w:t>[4]</w:t>
      </w:r>
      <w:r w:rsidR="00AF14B1">
        <w:rPr>
          <w:lang w:bidi="he-IL"/>
        </w:rPr>
        <w:fldChar w:fldCharType="end"/>
      </w:r>
      <w:r w:rsidR="00291FC6">
        <w:rPr>
          <w:lang w:bidi="he-IL"/>
        </w:rPr>
        <w:fldChar w:fldCharType="begin" w:fldLock="1"/>
      </w:r>
      <w:r w:rsidR="001C15BF">
        <w:rPr>
          <w:lang w:bidi="he-IL"/>
        </w:rPr>
        <w:instrText>ADDIN CSL_CITATION {"citationItems":[{"id":"ITEM-1","itemData":{"author":[{"dropping-particle":"","family":"Kylake","given":"C O D E Amed S","non-dropping-particle":"","parse-names":false,"suffix":""},{"dropping-particle":"","family":"Doweck","given":"Jack","non-dropping-particle":"","parse-names":false,"suffix":""},{"dropping-particle":"","family":"Kao","given":"Wen-fu","non-dropping-particle":"","parse-names":false,"suffix":""},{"dropping-particle":"","family":"Lu","given":"Allen Kuan-yu","non-dropping-particle":"","parse-names":false,"suffix":""},{"dropping-particle":"","family":"Yasin","given":"Ahmad","non-dropping-particle":"","parse-names":false,"suffix":""}],"id":"ITEM-1","issued":{"date-parts":[["2017"]]},"page":"52-62","title":"INSIDE 6TH -GENERATION INTEL CORE : NEW MICROARCHITECTURE","type":"article-journal"},"uris":["http://www.mendeley.com/documents/?uuid=68ee4ca8-b801-4257-8097-69a6c32627ce"]}],"mendeley":{"formattedCitation":"[5]","plainTextFormattedCitation":"[5]","previouslyFormattedCitation":"[5]"},"properties":{"noteIndex":0},"schema":"https://github.com/citation-style-language/schema/raw/master/csl-citation.json"}</w:instrText>
      </w:r>
      <w:r w:rsidR="00291FC6">
        <w:rPr>
          <w:lang w:bidi="he-IL"/>
        </w:rPr>
        <w:fldChar w:fldCharType="separate"/>
      </w:r>
      <w:r w:rsidR="00291FC6" w:rsidRPr="00291FC6">
        <w:rPr>
          <w:noProof/>
          <w:lang w:bidi="he-IL"/>
        </w:rPr>
        <w:t>[5]</w:t>
      </w:r>
      <w:r w:rsidR="00291FC6">
        <w:rPr>
          <w:lang w:bidi="he-IL"/>
        </w:rPr>
        <w:fldChar w:fldCharType="end"/>
      </w:r>
      <w:r w:rsidR="00E4083D">
        <w:rPr>
          <w:lang w:bidi="he-IL"/>
        </w:rPr>
        <w:t>.</w:t>
      </w:r>
    </w:p>
    <w:p w14:paraId="28090E54" w14:textId="77777777" w:rsidR="00DF0378" w:rsidRDefault="0099213E" w:rsidP="00ED1346">
      <w:pPr>
        <w:keepNext/>
      </w:pPr>
      <w:r>
        <w:rPr>
          <w:noProof/>
        </w:rPr>
        <w:drawing>
          <wp:inline distT="0" distB="0" distL="0" distR="0" wp14:anchorId="20485896" wp14:editId="0F0BA860">
            <wp:extent cx="5464969" cy="2199736"/>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0892" cy="2202120"/>
                    </a:xfrm>
                    <a:prstGeom prst="rect">
                      <a:avLst/>
                    </a:prstGeom>
                  </pic:spPr>
                </pic:pic>
              </a:graphicData>
            </a:graphic>
          </wp:inline>
        </w:drawing>
      </w:r>
    </w:p>
    <w:p w14:paraId="1FFDD450" w14:textId="20CDC218" w:rsidR="0099213E" w:rsidRDefault="00DF0378" w:rsidP="00ED1346">
      <w:pPr>
        <w:pStyle w:val="Caption"/>
        <w:rPr>
          <w:lang w:bidi="he-IL"/>
        </w:rPr>
      </w:pPr>
      <w:bookmarkStart w:id="26" w:name="_Ref51092144"/>
      <w:bookmarkStart w:id="27" w:name="_Toc51177911"/>
      <w:bookmarkStart w:id="28" w:name="_Toc54123904"/>
      <w:r>
        <w:t xml:space="preserve">Figure </w:t>
      </w:r>
      <w:r w:rsidR="00647143">
        <w:fldChar w:fldCharType="begin"/>
      </w:r>
      <w:r w:rsidR="00647143">
        <w:instrText xml:space="preserve"> STYLEREF 1 \s </w:instrText>
      </w:r>
      <w:r w:rsidR="00647143">
        <w:fldChar w:fldCharType="separate"/>
      </w:r>
      <w:r w:rsidR="00665BF7">
        <w:rPr>
          <w:noProof/>
          <w:cs/>
        </w:rPr>
        <w:t>‎</w:t>
      </w:r>
      <w:r w:rsidR="00665BF7">
        <w:rPr>
          <w:noProof/>
        </w:rPr>
        <w:t>3</w:t>
      </w:r>
      <w:r w:rsidR="00647143">
        <w:rPr>
          <w:noProof/>
        </w:rPr>
        <w:fldChar w:fldCharType="end"/>
      </w:r>
      <w:r w:rsidR="00EB2A1B">
        <w:t>.</w:t>
      </w:r>
      <w:r w:rsidR="00647143">
        <w:fldChar w:fldCharType="begin"/>
      </w:r>
      <w:r w:rsidR="00647143">
        <w:instrText xml:space="preserve"> SEQ Figure \* ARABIC \s 1 </w:instrText>
      </w:r>
      <w:r w:rsidR="00647143">
        <w:fldChar w:fldCharType="separate"/>
      </w:r>
      <w:r w:rsidR="00665BF7">
        <w:rPr>
          <w:noProof/>
        </w:rPr>
        <w:t>2</w:t>
      </w:r>
      <w:r w:rsidR="00647143">
        <w:rPr>
          <w:noProof/>
        </w:rPr>
        <w:fldChar w:fldCharType="end"/>
      </w:r>
      <w:bookmarkEnd w:id="26"/>
      <w:r>
        <w:t xml:space="preserve"> Example for pipeline with </w:t>
      </w:r>
      <w:r w:rsidR="00E171CA">
        <w:t>Micro-op</w:t>
      </w:r>
      <w:r>
        <w:t xml:space="preserve"> cache</w:t>
      </w:r>
      <w:bookmarkEnd w:id="27"/>
      <w:bookmarkEnd w:id="28"/>
    </w:p>
    <w:p w14:paraId="66F93212" w14:textId="739FBB83" w:rsidR="00907C71" w:rsidRDefault="00907C71" w:rsidP="00631FCC"/>
    <w:p w14:paraId="53B340D1" w14:textId="0D26DDC7" w:rsidR="00F31248" w:rsidRDefault="00E6605D" w:rsidP="00631FCC">
      <w:pPr>
        <w:rPr>
          <w:lang w:bidi="he-IL"/>
        </w:rPr>
      </w:pPr>
      <w:r>
        <w:rPr>
          <w:lang w:bidi="he-IL"/>
        </w:rPr>
        <w:tab/>
      </w:r>
      <w:r w:rsidR="00E2202D">
        <w:rPr>
          <w:lang w:bidi="he-IL"/>
        </w:rPr>
        <w:t xml:space="preserve">On </w:t>
      </w:r>
      <w:r w:rsidR="00C138DB">
        <w:rPr>
          <w:lang w:bidi="he-IL"/>
        </w:rPr>
        <w:t xml:space="preserve">the </w:t>
      </w:r>
      <w:r w:rsidR="00964941">
        <w:rPr>
          <w:lang w:bidi="he-IL"/>
        </w:rPr>
        <w:t>execution</w:t>
      </w:r>
      <w:r w:rsidR="00A84AD8">
        <w:rPr>
          <w:lang w:bidi="he-IL"/>
        </w:rPr>
        <w:t xml:space="preserve"> side </w:t>
      </w:r>
      <w:r w:rsidR="00C138DB">
        <w:rPr>
          <w:lang w:bidi="he-IL"/>
        </w:rPr>
        <w:t xml:space="preserve">of the machine, </w:t>
      </w:r>
      <w:r w:rsidR="00D31424">
        <w:rPr>
          <w:lang w:bidi="he-IL"/>
        </w:rPr>
        <w:t xml:space="preserve">works done to exploit </w:t>
      </w:r>
      <w:r w:rsidR="00110386">
        <w:rPr>
          <w:lang w:bidi="he-IL"/>
        </w:rPr>
        <w:t xml:space="preserve">parallelism execution </w:t>
      </w:r>
      <w:r w:rsidR="007873B1">
        <w:rPr>
          <w:lang w:bidi="he-IL"/>
        </w:rPr>
        <w:t xml:space="preserve">from sequential </w:t>
      </w:r>
      <w:r w:rsidR="00E11695">
        <w:rPr>
          <w:lang w:bidi="he-IL"/>
        </w:rPr>
        <w:t>programs</w:t>
      </w:r>
      <w:r w:rsidR="00844BC0">
        <w:rPr>
          <w:lang w:bidi="he-IL"/>
        </w:rPr>
        <w:t>,</w:t>
      </w:r>
      <w:r w:rsidR="00E11695">
        <w:rPr>
          <w:lang w:bidi="he-IL"/>
        </w:rPr>
        <w:t xml:space="preserve"> </w:t>
      </w:r>
      <w:r w:rsidR="00CD172B">
        <w:rPr>
          <w:lang w:bidi="he-IL"/>
        </w:rPr>
        <w:t>improve performance</w:t>
      </w:r>
      <w:r w:rsidR="00844BC0">
        <w:rPr>
          <w:lang w:bidi="he-IL"/>
        </w:rPr>
        <w:t xml:space="preserve">, </w:t>
      </w:r>
      <w:r w:rsidR="006A61FA">
        <w:rPr>
          <w:lang w:bidi="he-IL"/>
        </w:rPr>
        <w:t>increas</w:t>
      </w:r>
      <w:r w:rsidR="00844BC0">
        <w:rPr>
          <w:lang w:bidi="he-IL"/>
        </w:rPr>
        <w:t>e</w:t>
      </w:r>
      <w:r w:rsidR="009B34E7">
        <w:rPr>
          <w:lang w:bidi="he-IL"/>
        </w:rPr>
        <w:t xml:space="preserve"> </w:t>
      </w:r>
      <w:r w:rsidR="00203F74">
        <w:rPr>
          <w:lang w:bidi="he-IL"/>
        </w:rPr>
        <w:t>the instructions that could be execute</w:t>
      </w:r>
      <w:r w:rsidR="00844BC0">
        <w:rPr>
          <w:lang w:bidi="he-IL"/>
        </w:rPr>
        <w:t>d</w:t>
      </w:r>
      <w:r w:rsidR="00203F74">
        <w:rPr>
          <w:lang w:bidi="he-IL"/>
        </w:rPr>
        <w:t xml:space="preserve"> per cycle, Instructions Per Cycle (IPC),</w:t>
      </w:r>
      <w:r w:rsidR="00926336">
        <w:rPr>
          <w:lang w:bidi="he-IL"/>
        </w:rPr>
        <w:t xml:space="preserve"> </w:t>
      </w:r>
      <w:r w:rsidR="008B6083">
        <w:rPr>
          <w:lang w:bidi="he-IL"/>
        </w:rPr>
        <w:t xml:space="preserve">and </w:t>
      </w:r>
      <w:r w:rsidR="00946F34">
        <w:rPr>
          <w:lang w:bidi="he-IL"/>
        </w:rPr>
        <w:t xml:space="preserve">improve </w:t>
      </w:r>
      <w:r w:rsidR="00741CBC">
        <w:rPr>
          <w:lang w:bidi="he-IL"/>
        </w:rPr>
        <w:t xml:space="preserve">execution unit utilization </w:t>
      </w:r>
      <w:r w:rsidR="00926336">
        <w:rPr>
          <w:lang w:bidi="he-IL"/>
        </w:rPr>
        <w:t>by</w:t>
      </w:r>
      <w:r w:rsidR="00CD172B">
        <w:rPr>
          <w:lang w:bidi="he-IL"/>
        </w:rPr>
        <w:t xml:space="preserve"> </w:t>
      </w:r>
      <w:r w:rsidR="009F3721">
        <w:rPr>
          <w:lang w:bidi="he-IL"/>
        </w:rPr>
        <w:t>running</w:t>
      </w:r>
      <w:r w:rsidR="00B7527B">
        <w:rPr>
          <w:lang w:bidi="he-IL"/>
        </w:rPr>
        <w:t xml:space="preserve"> </w:t>
      </w:r>
      <w:r w:rsidR="00B73BFF">
        <w:rPr>
          <w:lang w:bidi="he-IL"/>
        </w:rPr>
        <w:t>several</w:t>
      </w:r>
      <w:r w:rsidR="00B7527B">
        <w:rPr>
          <w:lang w:bidi="he-IL"/>
        </w:rPr>
        <w:t xml:space="preserve"> </w:t>
      </w:r>
      <w:r w:rsidR="00E171CA">
        <w:rPr>
          <w:lang w:bidi="he-IL"/>
        </w:rPr>
        <w:t>Micro-op</w:t>
      </w:r>
      <w:r w:rsidR="00B7527B">
        <w:rPr>
          <w:lang w:bidi="he-IL"/>
        </w:rPr>
        <w:t>s in parallel</w:t>
      </w:r>
      <w:r w:rsidR="00BF624A">
        <w:rPr>
          <w:lang w:bidi="he-IL"/>
        </w:rPr>
        <w:t xml:space="preserve"> without </w:t>
      </w:r>
      <w:r w:rsidR="00B45F25">
        <w:rPr>
          <w:lang w:bidi="he-IL"/>
        </w:rPr>
        <w:t xml:space="preserve">compromising the correctness of the </w:t>
      </w:r>
      <w:r w:rsidR="00B73BFF">
        <w:rPr>
          <w:lang w:bidi="he-IL"/>
        </w:rPr>
        <w:t>program</w:t>
      </w:r>
      <w:r w:rsidR="00946F34">
        <w:rPr>
          <w:lang w:bidi="he-IL"/>
        </w:rPr>
        <w:t xml:space="preserve"> </w:t>
      </w:r>
      <w:r w:rsidR="00205BAC">
        <w:rPr>
          <w:lang w:bidi="he-IL"/>
        </w:rPr>
        <w:t xml:space="preserve">can be </w:t>
      </w:r>
      <w:r w:rsidR="00946F34">
        <w:rPr>
          <w:lang w:bidi="he-IL"/>
        </w:rPr>
        <w:t xml:space="preserve">achieved </w:t>
      </w:r>
      <w:r w:rsidR="00205BAC">
        <w:rPr>
          <w:lang w:bidi="he-IL"/>
        </w:rPr>
        <w:t>by either find</w:t>
      </w:r>
      <w:r w:rsidR="00844BC0">
        <w:rPr>
          <w:lang w:bidi="he-IL"/>
        </w:rPr>
        <w:t>ing</w:t>
      </w:r>
      <w:r w:rsidR="00205BAC">
        <w:rPr>
          <w:lang w:bidi="he-IL"/>
        </w:rPr>
        <w:t xml:space="preserve"> the non-dependent instructions and run</w:t>
      </w:r>
      <w:r w:rsidR="00844BC0">
        <w:rPr>
          <w:lang w:bidi="he-IL"/>
        </w:rPr>
        <w:t>ning</w:t>
      </w:r>
      <w:r w:rsidR="00205BAC">
        <w:rPr>
          <w:lang w:bidi="he-IL"/>
        </w:rPr>
        <w:t xml:space="preserve"> them simultaneously or by removing dependencies</w:t>
      </w:r>
      <w:r w:rsidR="0014221C">
        <w:rPr>
          <w:lang w:bidi="he-IL"/>
        </w:rPr>
        <w:t xml:space="preserve">. </w:t>
      </w:r>
    </w:p>
    <w:p w14:paraId="3F32948D" w14:textId="71109F4B" w:rsidR="00D31424" w:rsidRDefault="00AB1E16" w:rsidP="00D36D48">
      <w:pPr>
        <w:ind w:firstLine="720"/>
        <w:rPr>
          <w:lang w:bidi="he-IL"/>
        </w:rPr>
      </w:pPr>
      <w:r>
        <w:rPr>
          <w:lang w:bidi="he-IL"/>
        </w:rPr>
        <w:t xml:space="preserve">When </w:t>
      </w:r>
      <w:r w:rsidR="000A6A8D">
        <w:rPr>
          <w:lang w:bidi="he-IL"/>
        </w:rPr>
        <w:t>changing the order of the instructions</w:t>
      </w:r>
      <w:r w:rsidR="00946F34">
        <w:rPr>
          <w:lang w:bidi="he-IL"/>
        </w:rPr>
        <w:t>,</w:t>
      </w:r>
      <w:r w:rsidR="000A6A8D">
        <w:rPr>
          <w:lang w:bidi="he-IL"/>
        </w:rPr>
        <w:t xml:space="preserve"> </w:t>
      </w:r>
      <w:r w:rsidR="00F93287">
        <w:rPr>
          <w:lang w:bidi="he-IL"/>
        </w:rPr>
        <w:t>d</w:t>
      </w:r>
      <w:r w:rsidR="00F17DF6">
        <w:rPr>
          <w:lang w:bidi="he-IL"/>
        </w:rPr>
        <w:t>ependent</w:t>
      </w:r>
      <w:r w:rsidR="00722957">
        <w:rPr>
          <w:lang w:bidi="he-IL"/>
        </w:rPr>
        <w:t>s</w:t>
      </w:r>
      <w:r w:rsidR="00F17DF6">
        <w:rPr>
          <w:lang w:bidi="he-IL"/>
        </w:rPr>
        <w:t xml:space="preserve"> </w:t>
      </w:r>
      <w:r w:rsidR="00722957">
        <w:rPr>
          <w:lang w:bidi="he-IL"/>
        </w:rPr>
        <w:t xml:space="preserve">between </w:t>
      </w:r>
      <w:r w:rsidR="000A6A8D">
        <w:rPr>
          <w:lang w:bidi="he-IL"/>
        </w:rPr>
        <w:t>them</w:t>
      </w:r>
      <w:r w:rsidR="00722957">
        <w:rPr>
          <w:lang w:bidi="he-IL"/>
        </w:rPr>
        <w:t xml:space="preserve"> should be </w:t>
      </w:r>
      <w:r w:rsidR="00926336">
        <w:rPr>
          <w:lang w:bidi="he-IL"/>
        </w:rPr>
        <w:t>reviewed</w:t>
      </w:r>
      <w:r w:rsidR="00946F34">
        <w:rPr>
          <w:lang w:bidi="he-IL"/>
        </w:rPr>
        <w:t>. T</w:t>
      </w:r>
      <w:r w:rsidR="001645B2">
        <w:rPr>
          <w:lang w:bidi="he-IL"/>
        </w:rPr>
        <w:t xml:space="preserve">here </w:t>
      </w:r>
      <w:r w:rsidR="000A6A8D">
        <w:rPr>
          <w:lang w:bidi="he-IL"/>
        </w:rPr>
        <w:t>are</w:t>
      </w:r>
      <w:r w:rsidR="001645B2">
        <w:rPr>
          <w:lang w:bidi="he-IL"/>
        </w:rPr>
        <w:t xml:space="preserve"> </w:t>
      </w:r>
      <w:r w:rsidR="00C574AA">
        <w:rPr>
          <w:lang w:bidi="he-IL"/>
        </w:rPr>
        <w:t>three</w:t>
      </w:r>
      <w:r w:rsidR="001645B2">
        <w:rPr>
          <w:lang w:bidi="he-IL"/>
        </w:rPr>
        <w:t xml:space="preserve"> type</w:t>
      </w:r>
      <w:r w:rsidR="00C574AA">
        <w:rPr>
          <w:lang w:bidi="he-IL"/>
        </w:rPr>
        <w:t>s</w:t>
      </w:r>
      <w:r w:rsidR="001645B2">
        <w:rPr>
          <w:lang w:bidi="he-IL"/>
        </w:rPr>
        <w:t xml:space="preserve"> of </w:t>
      </w:r>
      <w:r w:rsidR="00C7154D">
        <w:rPr>
          <w:lang w:bidi="he-IL"/>
        </w:rPr>
        <w:t>possible</w:t>
      </w:r>
      <w:r w:rsidR="002C14C1">
        <w:rPr>
          <w:lang w:bidi="he-IL"/>
        </w:rPr>
        <w:t xml:space="preserve"> data</w:t>
      </w:r>
      <w:r w:rsidR="00C7154D">
        <w:rPr>
          <w:lang w:bidi="he-IL"/>
        </w:rPr>
        <w:t xml:space="preserve"> </w:t>
      </w:r>
      <w:r w:rsidR="001645B2">
        <w:rPr>
          <w:lang w:bidi="he-IL"/>
        </w:rPr>
        <w:t>dependences</w:t>
      </w:r>
      <w:r w:rsidR="008037BB">
        <w:rPr>
          <w:lang w:bidi="he-IL"/>
        </w:rPr>
        <w:fldChar w:fldCharType="begin" w:fldLock="1"/>
      </w:r>
      <w:r w:rsidR="001C15BF">
        <w:rPr>
          <w:lang w:bidi="he-IL"/>
        </w:rPr>
        <w:instrText>ADDIN CSL_CITATION {"citationItems":[{"id":"ITEM-1","itemData":{"ISBN":"978-0-12-383872-8","abstract":"The computing world today is in the middle of a revolution: mobile clients and cloud computing have emerged as the dominant paradigms driving programming and hardware innovation today. The Fifth Edition of Computer Architecture focuses on this dramatic shift, exploring the ways in which software and technology in the 'cloud' are accessed by cell phones, tablets, laptops, and other mobile computing devices. Each chapter includes two real-world examples, one mobile and one datacenter, to illustrate this revolutionary change.","author":[{"dropping-particle":"","family":"Hennessy","given":"John L","non-dropping-particle":"","parse-names":false,"suffix":""},{"dropping-particle":"","family":"Patterson","given":"David A","non-dropping-particle":"","parse-names":false,"suffix":""}],"edition":"5","id":"ITEM-1","issued":{"date-parts":[["2012"]]},"publisher":"Morgan Kaufmann","publisher-place":"Amsterdam","title":"Computer Architecture: A Quantitative Approach","type":"book"},"uris":["http://www.mendeley.com/documents/?uuid=185398b8-72b7-4bfc-9afb-1186d0c749b0"]}],"mendeley":{"formattedCitation":"[6]","plainTextFormattedCitation":"[6]","previouslyFormattedCitation":"[6]"},"properties":{"noteIndex":0},"schema":"https://github.com/citation-style-language/schema/raw/master/csl-citation.json"}</w:instrText>
      </w:r>
      <w:r w:rsidR="008037BB">
        <w:rPr>
          <w:lang w:bidi="he-IL"/>
        </w:rPr>
        <w:fldChar w:fldCharType="separate"/>
      </w:r>
      <w:r w:rsidR="00291FC6" w:rsidRPr="00291FC6">
        <w:rPr>
          <w:noProof/>
          <w:lang w:bidi="he-IL"/>
        </w:rPr>
        <w:t>[6]</w:t>
      </w:r>
      <w:r w:rsidR="008037BB">
        <w:rPr>
          <w:lang w:bidi="he-IL"/>
        </w:rPr>
        <w:fldChar w:fldCharType="end"/>
      </w:r>
      <w:r w:rsidR="00722957">
        <w:rPr>
          <w:lang w:bidi="he-IL"/>
        </w:rPr>
        <w:t xml:space="preserve">: </w:t>
      </w:r>
      <w:r w:rsidR="009F3F14">
        <w:rPr>
          <w:lang w:bidi="he-IL"/>
        </w:rPr>
        <w:t xml:space="preserve">the first, </w:t>
      </w:r>
      <w:r w:rsidR="009100A4">
        <w:rPr>
          <w:lang w:bidi="he-IL"/>
        </w:rPr>
        <w:t xml:space="preserve">Read-after-write (RAW), </w:t>
      </w:r>
      <w:r w:rsidR="00946F34">
        <w:rPr>
          <w:lang w:bidi="he-IL"/>
        </w:rPr>
        <w:t>also known</w:t>
      </w:r>
      <w:r w:rsidR="009100A4">
        <w:rPr>
          <w:lang w:bidi="he-IL"/>
        </w:rPr>
        <w:t xml:space="preserve"> as </w:t>
      </w:r>
      <w:r w:rsidR="00722957">
        <w:rPr>
          <w:lang w:bidi="he-IL"/>
        </w:rPr>
        <w:t xml:space="preserve">true-data </w:t>
      </w:r>
      <w:r w:rsidR="00C574AA">
        <w:rPr>
          <w:lang w:bidi="he-IL"/>
        </w:rPr>
        <w:t>dependence</w:t>
      </w:r>
      <w:r w:rsidR="00946F34">
        <w:rPr>
          <w:lang w:bidi="he-IL"/>
        </w:rPr>
        <w:t>; t</w:t>
      </w:r>
      <w:r w:rsidR="00C574AA">
        <w:rPr>
          <w:lang w:bidi="he-IL"/>
        </w:rPr>
        <w:t xml:space="preserve">his is when </w:t>
      </w:r>
      <w:r w:rsidR="00AC71EB">
        <w:rPr>
          <w:lang w:bidi="he-IL"/>
        </w:rPr>
        <w:t>instruction use</w:t>
      </w:r>
      <w:r w:rsidR="00946F34">
        <w:rPr>
          <w:lang w:bidi="he-IL"/>
        </w:rPr>
        <w:t>s</w:t>
      </w:r>
      <w:r w:rsidR="00AC71EB">
        <w:rPr>
          <w:lang w:bidi="he-IL"/>
        </w:rPr>
        <w:t xml:space="preserve"> the result of previous </w:t>
      </w:r>
      <w:r w:rsidR="00F71F73">
        <w:rPr>
          <w:lang w:bidi="he-IL"/>
        </w:rPr>
        <w:t xml:space="preserve">instruction </w:t>
      </w:r>
      <w:r w:rsidR="004E6E20">
        <w:rPr>
          <w:lang w:bidi="he-IL"/>
        </w:rPr>
        <w:t xml:space="preserve">causing the instruction to be ready </w:t>
      </w:r>
      <w:r w:rsidR="000654C5">
        <w:rPr>
          <w:lang w:bidi="he-IL"/>
        </w:rPr>
        <w:t>for</w:t>
      </w:r>
      <w:r w:rsidR="004E6E20">
        <w:rPr>
          <w:lang w:bidi="he-IL"/>
        </w:rPr>
        <w:t xml:space="preserve"> execut</w:t>
      </w:r>
      <w:r w:rsidR="000654C5">
        <w:rPr>
          <w:lang w:bidi="he-IL"/>
        </w:rPr>
        <w:t>ion</w:t>
      </w:r>
      <w:r w:rsidR="004E6E20">
        <w:rPr>
          <w:lang w:bidi="he-IL"/>
        </w:rPr>
        <w:t xml:space="preserve"> only after </w:t>
      </w:r>
      <w:r w:rsidR="00946F34">
        <w:rPr>
          <w:lang w:bidi="he-IL"/>
        </w:rPr>
        <w:t xml:space="preserve">the </w:t>
      </w:r>
      <w:r w:rsidR="004E6E20">
        <w:rPr>
          <w:lang w:bidi="he-IL"/>
        </w:rPr>
        <w:t xml:space="preserve">first instruction </w:t>
      </w:r>
      <w:r w:rsidR="00946F34">
        <w:rPr>
          <w:lang w:bidi="he-IL"/>
        </w:rPr>
        <w:t xml:space="preserve">is </w:t>
      </w:r>
      <w:r w:rsidR="009F3F14">
        <w:rPr>
          <w:lang w:bidi="he-IL"/>
        </w:rPr>
        <w:t>finish</w:t>
      </w:r>
      <w:r w:rsidR="00946F34">
        <w:rPr>
          <w:lang w:bidi="he-IL"/>
        </w:rPr>
        <w:t>ed.</w:t>
      </w:r>
      <w:r w:rsidR="00722957">
        <w:rPr>
          <w:lang w:bidi="he-IL"/>
        </w:rPr>
        <w:t xml:space="preserve"> </w:t>
      </w:r>
      <w:r w:rsidR="00946F34">
        <w:rPr>
          <w:lang w:bidi="he-IL"/>
        </w:rPr>
        <w:t xml:space="preserve">The </w:t>
      </w:r>
      <w:r w:rsidR="00837C29">
        <w:rPr>
          <w:lang w:bidi="he-IL"/>
        </w:rPr>
        <w:t xml:space="preserve">second type is </w:t>
      </w:r>
      <w:r w:rsidR="009100A4">
        <w:rPr>
          <w:lang w:bidi="he-IL"/>
        </w:rPr>
        <w:t xml:space="preserve">write-after-read (WAR), </w:t>
      </w:r>
      <w:r w:rsidR="00B31787">
        <w:rPr>
          <w:lang w:bidi="he-IL"/>
        </w:rPr>
        <w:t>also known</w:t>
      </w:r>
      <w:r w:rsidR="009100A4">
        <w:rPr>
          <w:lang w:bidi="he-IL"/>
        </w:rPr>
        <w:t xml:space="preserve"> as </w:t>
      </w:r>
      <w:r w:rsidR="00C574AA">
        <w:rPr>
          <w:lang w:bidi="he-IL"/>
        </w:rPr>
        <w:t>false dependence</w:t>
      </w:r>
      <w:r w:rsidR="00B31787">
        <w:rPr>
          <w:lang w:bidi="he-IL"/>
        </w:rPr>
        <w:t xml:space="preserve">; </w:t>
      </w:r>
      <w:r w:rsidR="007C2733">
        <w:rPr>
          <w:lang w:bidi="he-IL"/>
        </w:rPr>
        <w:t xml:space="preserve">when </w:t>
      </w:r>
      <w:r w:rsidR="0073789A">
        <w:rPr>
          <w:lang w:bidi="he-IL"/>
        </w:rPr>
        <w:t>two or more</w:t>
      </w:r>
      <w:r w:rsidR="0052761A">
        <w:rPr>
          <w:lang w:bidi="he-IL"/>
        </w:rPr>
        <w:t xml:space="preserve"> instructions use the same </w:t>
      </w:r>
      <w:r w:rsidR="003B7559">
        <w:rPr>
          <w:lang w:bidi="he-IL"/>
        </w:rPr>
        <w:t>register or memory location</w:t>
      </w:r>
      <w:r w:rsidR="006D6A6C">
        <w:rPr>
          <w:lang w:bidi="he-IL"/>
        </w:rPr>
        <w:t>,</w:t>
      </w:r>
      <w:r w:rsidR="0073789A">
        <w:rPr>
          <w:lang w:bidi="he-IL"/>
        </w:rPr>
        <w:t xml:space="preserve"> the </w:t>
      </w:r>
      <w:r w:rsidR="00412C1D">
        <w:rPr>
          <w:lang w:bidi="he-IL"/>
        </w:rPr>
        <w:t>program order should observe the stored data after those instructions.</w:t>
      </w:r>
      <w:r w:rsidR="006B7E21">
        <w:rPr>
          <w:lang w:bidi="he-IL"/>
        </w:rPr>
        <w:t xml:space="preserve"> </w:t>
      </w:r>
      <w:r w:rsidR="00412C1D">
        <w:rPr>
          <w:lang w:bidi="he-IL"/>
        </w:rPr>
        <w:t>I</w:t>
      </w:r>
      <w:r w:rsidR="001227A1">
        <w:rPr>
          <w:lang w:bidi="he-IL"/>
        </w:rPr>
        <w:t xml:space="preserve">f </w:t>
      </w:r>
      <w:r w:rsidR="00412C1D">
        <w:rPr>
          <w:lang w:bidi="he-IL"/>
        </w:rPr>
        <w:t xml:space="preserve">the </w:t>
      </w:r>
      <w:r w:rsidR="001227A1">
        <w:rPr>
          <w:lang w:bidi="he-IL"/>
        </w:rPr>
        <w:t>instruction</w:t>
      </w:r>
      <w:r w:rsidR="00412C1D">
        <w:rPr>
          <w:lang w:bidi="he-IL"/>
        </w:rPr>
        <w:t>s</w:t>
      </w:r>
      <w:r w:rsidR="001227A1">
        <w:rPr>
          <w:lang w:bidi="he-IL"/>
        </w:rPr>
        <w:t xml:space="preserve"> that should read the former </w:t>
      </w:r>
      <w:r w:rsidR="004C0193">
        <w:rPr>
          <w:lang w:bidi="he-IL"/>
        </w:rPr>
        <w:t>data</w:t>
      </w:r>
      <w:r w:rsidR="00DA79C2">
        <w:rPr>
          <w:lang w:bidi="he-IL"/>
        </w:rPr>
        <w:t xml:space="preserve"> </w:t>
      </w:r>
      <w:r w:rsidR="00412C1D">
        <w:rPr>
          <w:lang w:bidi="he-IL"/>
        </w:rPr>
        <w:t xml:space="preserve">are </w:t>
      </w:r>
      <w:r w:rsidR="00DA79C2">
        <w:rPr>
          <w:lang w:bidi="he-IL"/>
        </w:rPr>
        <w:t xml:space="preserve">overwritten </w:t>
      </w:r>
      <w:r w:rsidR="004C0193">
        <w:rPr>
          <w:lang w:bidi="he-IL"/>
        </w:rPr>
        <w:t xml:space="preserve">because </w:t>
      </w:r>
      <w:r w:rsidR="0060249A">
        <w:rPr>
          <w:lang w:bidi="he-IL"/>
        </w:rPr>
        <w:t xml:space="preserve">of </w:t>
      </w:r>
      <w:r w:rsidR="004C0193">
        <w:rPr>
          <w:lang w:bidi="he-IL"/>
        </w:rPr>
        <w:t xml:space="preserve">the </w:t>
      </w:r>
      <w:r w:rsidR="00180581">
        <w:rPr>
          <w:lang w:bidi="he-IL"/>
        </w:rPr>
        <w:t xml:space="preserve">parallel </w:t>
      </w:r>
      <w:r w:rsidR="0060249A">
        <w:rPr>
          <w:lang w:bidi="he-IL"/>
        </w:rPr>
        <w:t>execution</w:t>
      </w:r>
      <w:r w:rsidR="00180581">
        <w:rPr>
          <w:lang w:bidi="he-IL"/>
        </w:rPr>
        <w:t xml:space="preserve"> or write-after-write</w:t>
      </w:r>
      <w:r w:rsidR="00412C1D">
        <w:rPr>
          <w:lang w:bidi="he-IL"/>
        </w:rPr>
        <w:t xml:space="preserve"> </w:t>
      </w:r>
      <w:r w:rsidR="00180581">
        <w:rPr>
          <w:lang w:bidi="he-IL"/>
        </w:rPr>
        <w:t>(WAW)</w:t>
      </w:r>
      <w:r w:rsidR="00412C1D">
        <w:rPr>
          <w:lang w:bidi="he-IL"/>
        </w:rPr>
        <w:t xml:space="preserve">, </w:t>
      </w:r>
      <w:r w:rsidR="00180581">
        <w:rPr>
          <w:lang w:bidi="he-IL"/>
        </w:rPr>
        <w:t xml:space="preserve">that </w:t>
      </w:r>
      <w:r w:rsidR="00412C1D">
        <w:rPr>
          <w:lang w:bidi="he-IL"/>
        </w:rPr>
        <w:t xml:space="preserve">explains </w:t>
      </w:r>
      <w:r w:rsidR="00180581">
        <w:rPr>
          <w:lang w:bidi="he-IL"/>
        </w:rPr>
        <w:t xml:space="preserve">which data should be stored after </w:t>
      </w:r>
      <w:r w:rsidR="00D64C86">
        <w:rPr>
          <w:lang w:bidi="he-IL"/>
        </w:rPr>
        <w:t>those instructions when executed by program order</w:t>
      </w:r>
      <w:r w:rsidR="00412C1D">
        <w:rPr>
          <w:lang w:bidi="he-IL"/>
        </w:rPr>
        <w:t>;</w:t>
      </w:r>
      <w:r w:rsidR="003D2F79">
        <w:rPr>
          <w:lang w:bidi="he-IL"/>
        </w:rPr>
        <w:t xml:space="preserve"> </w:t>
      </w:r>
      <w:r w:rsidR="00412C1D">
        <w:rPr>
          <w:lang w:bidi="he-IL"/>
        </w:rPr>
        <w:t xml:space="preserve">an </w:t>
      </w:r>
      <w:r w:rsidR="003D2F79">
        <w:rPr>
          <w:lang w:bidi="he-IL"/>
        </w:rPr>
        <w:t xml:space="preserve">example of data dependence </w:t>
      </w:r>
      <w:r w:rsidR="00412C1D">
        <w:rPr>
          <w:lang w:bidi="he-IL"/>
        </w:rPr>
        <w:t xml:space="preserve">is displayed </w:t>
      </w:r>
      <w:r w:rsidR="004612D9">
        <w:rPr>
          <w:lang w:bidi="he-IL"/>
        </w:rPr>
        <w:t>in [</w:t>
      </w:r>
      <w:r>
        <w:rPr>
          <w:lang w:bidi="he-IL"/>
        </w:rPr>
        <w:fldChar w:fldCharType="begin"/>
      </w:r>
      <w:r>
        <w:rPr>
          <w:lang w:bidi="he-IL"/>
        </w:rPr>
        <w:instrText xml:space="preserve"> REF _Ref50918382 \h </w:instrText>
      </w:r>
      <w:r>
        <w:rPr>
          <w:lang w:bidi="he-IL"/>
        </w:rPr>
      </w:r>
      <w:r>
        <w:rPr>
          <w:lang w:bidi="he-IL"/>
        </w:rPr>
        <w:fldChar w:fldCharType="separate"/>
      </w:r>
      <w:r w:rsidR="00665BF7">
        <w:t xml:space="preserve">Figure </w:t>
      </w:r>
      <w:r w:rsidR="00665BF7">
        <w:rPr>
          <w:noProof/>
          <w:cs/>
        </w:rPr>
        <w:t>‎</w:t>
      </w:r>
      <w:r w:rsidR="00665BF7">
        <w:rPr>
          <w:noProof/>
        </w:rPr>
        <w:t>3</w:t>
      </w:r>
      <w:r w:rsidR="00665BF7">
        <w:t>.</w:t>
      </w:r>
      <w:r w:rsidR="00665BF7">
        <w:rPr>
          <w:noProof/>
        </w:rPr>
        <w:t>3</w:t>
      </w:r>
      <w:r>
        <w:rPr>
          <w:lang w:bidi="he-IL"/>
        </w:rPr>
        <w:fldChar w:fldCharType="end"/>
      </w:r>
      <w:r w:rsidR="004612D9">
        <w:rPr>
          <w:lang w:bidi="he-IL"/>
        </w:rPr>
        <w:t>].</w:t>
      </w:r>
      <w:r w:rsidR="002C14C1">
        <w:rPr>
          <w:lang w:bidi="he-IL"/>
        </w:rPr>
        <w:t xml:space="preserve"> In addition to data dependencies,</w:t>
      </w:r>
      <w:r w:rsidR="00C574AA">
        <w:rPr>
          <w:lang w:bidi="he-IL"/>
        </w:rPr>
        <w:t xml:space="preserve"> control dependence</w:t>
      </w:r>
      <w:r w:rsidR="002C14C1">
        <w:rPr>
          <w:lang w:bidi="he-IL"/>
        </w:rPr>
        <w:t xml:space="preserve"> </w:t>
      </w:r>
      <w:r w:rsidR="00AA6472">
        <w:rPr>
          <w:lang w:bidi="he-IL"/>
        </w:rPr>
        <w:t xml:space="preserve">is also a possibility </w:t>
      </w:r>
      <w:r w:rsidR="00A05F91">
        <w:rPr>
          <w:lang w:bidi="he-IL"/>
        </w:rPr>
        <w:t xml:space="preserve">when </w:t>
      </w:r>
      <w:r w:rsidR="00D23F25">
        <w:rPr>
          <w:lang w:bidi="he-IL"/>
        </w:rPr>
        <w:t xml:space="preserve">a </w:t>
      </w:r>
      <w:r w:rsidR="008A1E5D">
        <w:rPr>
          <w:lang w:bidi="he-IL"/>
        </w:rPr>
        <w:t xml:space="preserve">branch predictor </w:t>
      </w:r>
      <w:r w:rsidR="00210CE7">
        <w:rPr>
          <w:lang w:bidi="he-IL"/>
        </w:rPr>
        <w:t xml:space="preserve">is used </w:t>
      </w:r>
      <w:r w:rsidR="008A1E5D">
        <w:rPr>
          <w:lang w:bidi="he-IL"/>
        </w:rPr>
        <w:t>to speculate the direction of a path</w:t>
      </w:r>
      <w:r w:rsidR="00AA6472">
        <w:rPr>
          <w:lang w:bidi="he-IL"/>
        </w:rPr>
        <w:t xml:space="preserve">; </w:t>
      </w:r>
      <w:r w:rsidR="006D3963">
        <w:rPr>
          <w:lang w:bidi="he-IL"/>
        </w:rPr>
        <w:t xml:space="preserve">instructions that follow the branch </w:t>
      </w:r>
      <w:r w:rsidR="00C83C05">
        <w:rPr>
          <w:lang w:bidi="he-IL"/>
        </w:rPr>
        <w:t>are s</w:t>
      </w:r>
      <w:r w:rsidR="00C83C05" w:rsidRPr="00C83C05">
        <w:rPr>
          <w:lang w:bidi="he-IL"/>
        </w:rPr>
        <w:t>peculative</w:t>
      </w:r>
      <w:r w:rsidR="00C83C05">
        <w:rPr>
          <w:lang w:bidi="he-IL"/>
        </w:rPr>
        <w:t>ly</w:t>
      </w:r>
      <w:r w:rsidR="00C83C05" w:rsidRPr="00C83C05">
        <w:rPr>
          <w:lang w:bidi="he-IL"/>
        </w:rPr>
        <w:t xml:space="preserve"> execut</w:t>
      </w:r>
      <w:r w:rsidR="00C83C05">
        <w:rPr>
          <w:lang w:bidi="he-IL"/>
        </w:rPr>
        <w:t xml:space="preserve">ed </w:t>
      </w:r>
      <w:r w:rsidR="009B3F8F">
        <w:rPr>
          <w:lang w:bidi="he-IL"/>
        </w:rPr>
        <w:t>as they</w:t>
      </w:r>
      <w:r w:rsidR="006D3963">
        <w:rPr>
          <w:lang w:bidi="he-IL"/>
        </w:rPr>
        <w:t xml:space="preserve"> are dependent </w:t>
      </w:r>
      <w:r w:rsidR="00AA6472">
        <w:rPr>
          <w:lang w:bidi="he-IL"/>
        </w:rPr>
        <w:t xml:space="preserve">on </w:t>
      </w:r>
      <w:r w:rsidR="006D3963">
        <w:rPr>
          <w:lang w:bidi="he-IL"/>
        </w:rPr>
        <w:t xml:space="preserve">the </w:t>
      </w:r>
      <w:r w:rsidR="008776B7">
        <w:rPr>
          <w:lang w:bidi="he-IL"/>
        </w:rPr>
        <w:t>result</w:t>
      </w:r>
      <w:r w:rsidR="006D3963">
        <w:rPr>
          <w:lang w:bidi="he-IL"/>
        </w:rPr>
        <w:t xml:space="preserve"> of the branch instruction</w:t>
      </w:r>
      <w:r w:rsidR="00C574AA">
        <w:rPr>
          <w:lang w:bidi="he-IL"/>
        </w:rPr>
        <w:t>.</w:t>
      </w:r>
    </w:p>
    <w:p w14:paraId="03E87422" w14:textId="34190582" w:rsidR="00C82DAF" w:rsidRDefault="00C82DAF" w:rsidP="00ED1346">
      <w:pPr>
        <w:keepNext/>
      </w:pPr>
      <w:r>
        <w:rPr>
          <w:noProof/>
        </w:rPr>
        <w:drawing>
          <wp:inline distT="0" distB="0" distL="0" distR="0" wp14:anchorId="27D803AF" wp14:editId="25120BFF">
            <wp:extent cx="3705225" cy="2609850"/>
            <wp:effectExtent l="0" t="0" r="9525" b="0"/>
            <wp:docPr id="1934786062" name="Picture 1934786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05225" cy="2609850"/>
                    </a:xfrm>
                    <a:prstGeom prst="rect">
                      <a:avLst/>
                    </a:prstGeom>
                  </pic:spPr>
                </pic:pic>
              </a:graphicData>
            </a:graphic>
          </wp:inline>
        </w:drawing>
      </w:r>
    </w:p>
    <w:p w14:paraId="72B46819" w14:textId="46BCA7B4" w:rsidR="00C82DAF" w:rsidRDefault="00C82DAF" w:rsidP="00ED1346">
      <w:pPr>
        <w:pStyle w:val="Caption"/>
        <w:rPr>
          <w:lang w:bidi="he-IL"/>
        </w:rPr>
      </w:pPr>
      <w:bookmarkStart w:id="29" w:name="_Ref50918382"/>
      <w:bookmarkStart w:id="30" w:name="_Toc51177912"/>
      <w:bookmarkStart w:id="31" w:name="_Toc54123905"/>
      <w:r>
        <w:t xml:space="preserve">Figure </w:t>
      </w:r>
      <w:r w:rsidR="00647143">
        <w:fldChar w:fldCharType="begin"/>
      </w:r>
      <w:r w:rsidR="00647143">
        <w:instrText xml:space="preserve"> STYLEREF 1 \s </w:instrText>
      </w:r>
      <w:r w:rsidR="00647143">
        <w:fldChar w:fldCharType="separate"/>
      </w:r>
      <w:r w:rsidR="00665BF7">
        <w:rPr>
          <w:noProof/>
          <w:cs/>
        </w:rPr>
        <w:t>‎</w:t>
      </w:r>
      <w:r w:rsidR="00665BF7">
        <w:rPr>
          <w:noProof/>
        </w:rPr>
        <w:t>3</w:t>
      </w:r>
      <w:r w:rsidR="00647143">
        <w:rPr>
          <w:noProof/>
        </w:rPr>
        <w:fldChar w:fldCharType="end"/>
      </w:r>
      <w:r w:rsidR="00EB2A1B">
        <w:t>.</w:t>
      </w:r>
      <w:r w:rsidR="00647143">
        <w:fldChar w:fldCharType="begin"/>
      </w:r>
      <w:r w:rsidR="00647143">
        <w:instrText xml:space="preserve"> SEQ Figure \* ARABIC \s 1 </w:instrText>
      </w:r>
      <w:r w:rsidR="00647143">
        <w:fldChar w:fldCharType="separate"/>
      </w:r>
      <w:r w:rsidR="00665BF7">
        <w:rPr>
          <w:noProof/>
        </w:rPr>
        <w:t>3</w:t>
      </w:r>
      <w:r w:rsidR="00647143">
        <w:rPr>
          <w:noProof/>
        </w:rPr>
        <w:fldChar w:fldCharType="end"/>
      </w:r>
      <w:bookmarkEnd w:id="29"/>
      <w:r>
        <w:t xml:space="preserve"> Dependencies between </w:t>
      </w:r>
      <w:r>
        <w:rPr>
          <w:lang w:bidi="he-IL"/>
        </w:rPr>
        <w:t>subsequent instructions</w:t>
      </w:r>
      <w:bookmarkEnd w:id="30"/>
      <w:bookmarkEnd w:id="31"/>
    </w:p>
    <w:p w14:paraId="7A615E62" w14:textId="64CCC962" w:rsidR="005D2E73" w:rsidRDefault="00C138DB" w:rsidP="00D36D48">
      <w:pPr>
        <w:ind w:firstLine="720"/>
        <w:rPr>
          <w:rtl/>
          <w:lang w:bidi="he-IL"/>
        </w:rPr>
      </w:pPr>
      <w:r>
        <w:rPr>
          <w:lang w:bidi="he-IL"/>
        </w:rPr>
        <w:t>OOO (Out of order) machine was developed</w:t>
      </w:r>
      <w:r w:rsidR="00F05C48">
        <w:rPr>
          <w:lang w:bidi="he-IL"/>
        </w:rPr>
        <w:t xml:space="preserve"> to replace the regular execution pipe</w:t>
      </w:r>
      <w:r w:rsidR="005976E3">
        <w:rPr>
          <w:lang w:bidi="he-IL"/>
        </w:rPr>
        <w:t>,</w:t>
      </w:r>
      <w:r w:rsidR="00146A31">
        <w:rPr>
          <w:lang w:bidi="he-IL"/>
        </w:rPr>
        <w:t xml:space="preserve"> such after decoding</w:t>
      </w:r>
      <w:r w:rsidR="00063883">
        <w:rPr>
          <w:lang w:bidi="he-IL"/>
        </w:rPr>
        <w:t>,</w:t>
      </w:r>
      <w:r w:rsidR="00146A31">
        <w:rPr>
          <w:lang w:bidi="he-IL"/>
        </w:rPr>
        <w:t xml:space="preserve"> instructions should be executed and commit in the order of the program</w:t>
      </w:r>
      <w:r w:rsidR="003E7339">
        <w:rPr>
          <w:lang w:bidi="he-IL"/>
        </w:rPr>
        <w:t>.</w:t>
      </w:r>
      <w:r>
        <w:rPr>
          <w:lang w:bidi="he-IL"/>
        </w:rPr>
        <w:t xml:space="preserve"> </w:t>
      </w:r>
      <w:r w:rsidR="00661723">
        <w:rPr>
          <w:lang w:bidi="he-IL"/>
        </w:rPr>
        <w:t xml:space="preserve">OOO </w:t>
      </w:r>
      <w:r w:rsidR="003E7339">
        <w:rPr>
          <w:lang w:bidi="he-IL"/>
        </w:rPr>
        <w:t xml:space="preserve">is </w:t>
      </w:r>
      <w:r w:rsidR="00661723">
        <w:rPr>
          <w:lang w:bidi="he-IL"/>
        </w:rPr>
        <w:t>used</w:t>
      </w:r>
      <w:r w:rsidR="0037734D">
        <w:rPr>
          <w:lang w:bidi="he-IL"/>
        </w:rPr>
        <w:t xml:space="preserve"> to exploit ILP (</w:t>
      </w:r>
      <w:r w:rsidR="003E7339">
        <w:rPr>
          <w:lang w:bidi="he-IL"/>
        </w:rPr>
        <w:t>instruction-</w:t>
      </w:r>
      <w:r w:rsidR="0037734D">
        <w:rPr>
          <w:lang w:bidi="he-IL"/>
        </w:rPr>
        <w:t>level parallelism) in the program and</w:t>
      </w:r>
      <w:r w:rsidR="003E7339">
        <w:rPr>
          <w:lang w:bidi="he-IL"/>
        </w:rPr>
        <w:t>,</w:t>
      </w:r>
      <w:r w:rsidR="0037734D">
        <w:rPr>
          <w:lang w:bidi="he-IL"/>
        </w:rPr>
        <w:t xml:space="preserve"> in this way</w:t>
      </w:r>
      <w:r w:rsidR="003E7339">
        <w:rPr>
          <w:lang w:bidi="he-IL"/>
        </w:rPr>
        <w:t>,</w:t>
      </w:r>
      <w:r w:rsidR="0037734D">
        <w:rPr>
          <w:lang w:bidi="he-IL"/>
        </w:rPr>
        <w:t xml:space="preserve"> execute in parallel when possible</w:t>
      </w:r>
      <w:r w:rsidR="0014221C">
        <w:rPr>
          <w:lang w:bidi="he-IL"/>
        </w:rPr>
        <w:t xml:space="preserve">. </w:t>
      </w:r>
      <w:r w:rsidR="00903493">
        <w:t xml:space="preserve">ILP </w:t>
      </w:r>
      <w:r w:rsidR="00903493" w:rsidRPr="006B2B4A">
        <w:t>is a measure of how many of the instructions in a computer program can be executed simultaneously</w:t>
      </w:r>
      <w:r w:rsidR="00D83E90">
        <w:t>. C</w:t>
      </w:r>
      <w:r w:rsidR="00903493">
        <w:t>omputer programs translate</w:t>
      </w:r>
      <w:r w:rsidR="00D83E90">
        <w:t xml:space="preserve"> commands to</w:t>
      </w:r>
      <w:r w:rsidR="00903493">
        <w:t xml:space="preserve"> binary instruction meant to be run serial</w:t>
      </w:r>
      <w:r w:rsidR="00D83E90">
        <w:t xml:space="preserve">ly, </w:t>
      </w:r>
      <w:r w:rsidR="00903493">
        <w:t xml:space="preserve">one instruction </w:t>
      </w:r>
      <w:r w:rsidR="00D83E90">
        <w:t xml:space="preserve">at </w:t>
      </w:r>
      <w:r w:rsidR="00903493">
        <w:t>a time</w:t>
      </w:r>
      <w:r w:rsidR="00D83E90">
        <w:t xml:space="preserve">; however, </w:t>
      </w:r>
      <w:r w:rsidR="00903493">
        <w:t>some instruction</w:t>
      </w:r>
      <w:r w:rsidR="00D83E90">
        <w:t xml:space="preserve">s are </w:t>
      </w:r>
      <w:r w:rsidR="00903493">
        <w:t>depend</w:t>
      </w:r>
      <w:r w:rsidR="00D83E90">
        <w:t xml:space="preserve">ent </w:t>
      </w:r>
      <w:r w:rsidR="00903493">
        <w:t xml:space="preserve">on the </w:t>
      </w:r>
      <w:r w:rsidR="00D83E90">
        <w:t>proper execution of the preceding instruction</w:t>
      </w:r>
      <w:r w:rsidR="0014221C">
        <w:rPr>
          <w:lang w:bidi="he-IL"/>
        </w:rPr>
        <w:t xml:space="preserve">.  </w:t>
      </w:r>
    </w:p>
    <w:p w14:paraId="13F31C2C" w14:textId="2901A75B" w:rsidR="001729EE" w:rsidRDefault="00FB4563" w:rsidP="00D36D48">
      <w:pPr>
        <w:ind w:firstLine="720"/>
        <w:rPr>
          <w:lang w:bidi="he-IL"/>
        </w:rPr>
      </w:pPr>
      <w:r>
        <w:rPr>
          <w:lang w:bidi="he-IL"/>
        </w:rPr>
        <w:t xml:space="preserve">After </w:t>
      </w:r>
      <w:r w:rsidR="00E171CA">
        <w:rPr>
          <w:lang w:bidi="he-IL"/>
        </w:rPr>
        <w:t>Micro-op</w:t>
      </w:r>
      <w:r>
        <w:rPr>
          <w:lang w:bidi="he-IL"/>
        </w:rPr>
        <w:t>s</w:t>
      </w:r>
      <w:r w:rsidR="0035507A">
        <w:rPr>
          <w:lang w:bidi="he-IL"/>
        </w:rPr>
        <w:t xml:space="preserve"> </w:t>
      </w:r>
      <w:r w:rsidR="00FF274E">
        <w:rPr>
          <w:lang w:bidi="he-IL"/>
        </w:rPr>
        <w:t xml:space="preserve">are </w:t>
      </w:r>
      <w:r w:rsidR="0035507A">
        <w:rPr>
          <w:lang w:bidi="he-IL"/>
        </w:rPr>
        <w:t>decoded from the instructions</w:t>
      </w:r>
      <w:r>
        <w:rPr>
          <w:lang w:bidi="he-IL"/>
        </w:rPr>
        <w:t xml:space="preserve">, </w:t>
      </w:r>
      <w:r w:rsidR="0035507A">
        <w:rPr>
          <w:lang w:bidi="he-IL"/>
        </w:rPr>
        <w:t xml:space="preserve">they </w:t>
      </w:r>
      <w:r w:rsidR="00FF274E">
        <w:rPr>
          <w:lang w:bidi="he-IL"/>
        </w:rPr>
        <w:t>are</w:t>
      </w:r>
      <w:r w:rsidR="0054535D">
        <w:rPr>
          <w:lang w:bidi="he-IL"/>
        </w:rPr>
        <w:t xml:space="preserve"> </w:t>
      </w:r>
      <w:r w:rsidR="0035507A">
        <w:rPr>
          <w:lang w:bidi="he-IL"/>
        </w:rPr>
        <w:t>sent to</w:t>
      </w:r>
      <w:r w:rsidR="00B4357B">
        <w:rPr>
          <w:lang w:bidi="he-IL"/>
        </w:rPr>
        <w:t xml:space="preserve"> OOO </w:t>
      </w:r>
      <w:r w:rsidR="00FF274E">
        <w:rPr>
          <w:lang w:bidi="he-IL"/>
        </w:rPr>
        <w:t xml:space="preserve">for </w:t>
      </w:r>
      <w:r w:rsidR="00B4357B">
        <w:rPr>
          <w:lang w:bidi="he-IL"/>
        </w:rPr>
        <w:t>scheduling</w:t>
      </w:r>
      <w:r w:rsidR="0054535D">
        <w:rPr>
          <w:lang w:bidi="he-IL"/>
        </w:rPr>
        <w:t>.</w:t>
      </w:r>
      <w:r w:rsidR="00B4357B">
        <w:rPr>
          <w:lang w:bidi="he-IL"/>
        </w:rPr>
        <w:t xml:space="preserve"> </w:t>
      </w:r>
      <w:r w:rsidR="0054535D">
        <w:rPr>
          <w:lang w:bidi="he-IL"/>
        </w:rPr>
        <w:t xml:space="preserve">The </w:t>
      </w:r>
      <w:r w:rsidR="00E171CA">
        <w:rPr>
          <w:lang w:bidi="he-IL"/>
        </w:rPr>
        <w:t>Micro-op</w:t>
      </w:r>
      <w:r w:rsidR="00432CCD">
        <w:rPr>
          <w:lang w:bidi="he-IL"/>
        </w:rPr>
        <w:t xml:space="preserve"> </w:t>
      </w:r>
      <w:r w:rsidR="003525FE">
        <w:rPr>
          <w:lang w:bidi="he-IL"/>
        </w:rPr>
        <w:t xml:space="preserve">writes </w:t>
      </w:r>
      <w:r w:rsidR="00432CCD">
        <w:rPr>
          <w:lang w:bidi="he-IL"/>
        </w:rPr>
        <w:t xml:space="preserve">to the OOO in two places: </w:t>
      </w:r>
      <w:r w:rsidR="00977D62">
        <w:rPr>
          <w:lang w:bidi="he-IL"/>
        </w:rPr>
        <w:t>The Reorder Buffer (ROB) and the Instruction Queue (IQ)</w:t>
      </w:r>
      <w:r w:rsidR="00641412">
        <w:rPr>
          <w:lang w:bidi="he-IL"/>
        </w:rPr>
        <w:t>. T</w:t>
      </w:r>
      <w:r w:rsidR="00977D62">
        <w:rPr>
          <w:lang w:bidi="he-IL"/>
        </w:rPr>
        <w:t xml:space="preserve">he </w:t>
      </w:r>
      <w:r w:rsidR="00382B93">
        <w:rPr>
          <w:lang w:bidi="he-IL"/>
        </w:rPr>
        <w:t xml:space="preserve">role of the ROB </w:t>
      </w:r>
      <w:r w:rsidR="00822BED">
        <w:rPr>
          <w:lang w:bidi="he-IL"/>
        </w:rPr>
        <w:t xml:space="preserve">queue </w:t>
      </w:r>
      <w:r w:rsidR="00DA06B5">
        <w:rPr>
          <w:lang w:bidi="he-IL"/>
        </w:rPr>
        <w:t>is</w:t>
      </w:r>
      <w:r w:rsidR="00822BED">
        <w:rPr>
          <w:lang w:bidi="he-IL"/>
        </w:rPr>
        <w:t xml:space="preserve"> </w:t>
      </w:r>
      <w:r w:rsidR="00D330E6">
        <w:rPr>
          <w:lang w:bidi="he-IL"/>
        </w:rPr>
        <w:t>sav</w:t>
      </w:r>
      <w:r w:rsidR="00DA06B5">
        <w:rPr>
          <w:lang w:bidi="he-IL"/>
        </w:rPr>
        <w:t>ing</w:t>
      </w:r>
      <w:r w:rsidR="00D330E6">
        <w:rPr>
          <w:lang w:bidi="he-IL"/>
        </w:rPr>
        <w:t xml:space="preserve"> </w:t>
      </w:r>
      <w:r w:rsidR="00DA06B5">
        <w:rPr>
          <w:lang w:bidi="he-IL"/>
        </w:rPr>
        <w:t>the in-</w:t>
      </w:r>
      <w:r w:rsidR="00822BED">
        <w:rPr>
          <w:lang w:bidi="he-IL"/>
        </w:rPr>
        <w:t>order</w:t>
      </w:r>
      <w:r w:rsidR="00D330E6">
        <w:rPr>
          <w:lang w:bidi="he-IL"/>
        </w:rPr>
        <w:t xml:space="preserve"> of the pr</w:t>
      </w:r>
      <w:r w:rsidR="0070210A">
        <w:rPr>
          <w:lang w:bidi="he-IL"/>
        </w:rPr>
        <w:t>ogram</w:t>
      </w:r>
      <w:r w:rsidR="00641412">
        <w:rPr>
          <w:lang w:bidi="he-IL"/>
        </w:rPr>
        <w:t xml:space="preserve">; </w:t>
      </w:r>
      <w:r w:rsidR="00D330E6">
        <w:rPr>
          <w:lang w:bidi="he-IL"/>
        </w:rPr>
        <w:t xml:space="preserve">hence, </w:t>
      </w:r>
      <w:r w:rsidR="00641412">
        <w:rPr>
          <w:lang w:bidi="he-IL"/>
        </w:rPr>
        <w:t xml:space="preserve">it has an </w:t>
      </w:r>
      <w:r w:rsidR="007F4AB0">
        <w:rPr>
          <w:lang w:bidi="he-IL"/>
        </w:rPr>
        <w:t>in</w:t>
      </w:r>
      <w:r w:rsidR="00641412">
        <w:rPr>
          <w:lang w:bidi="he-IL"/>
        </w:rPr>
        <w:t>built</w:t>
      </w:r>
      <w:r w:rsidR="007F4AB0">
        <w:rPr>
          <w:lang w:bidi="he-IL"/>
        </w:rPr>
        <w:t xml:space="preserve"> First In First Out (FIFO) structure</w:t>
      </w:r>
      <w:r w:rsidR="00FC0B6C">
        <w:rPr>
          <w:lang w:bidi="he-IL"/>
        </w:rPr>
        <w:t>. W</w:t>
      </w:r>
      <w:r w:rsidR="007F4AB0">
        <w:rPr>
          <w:lang w:bidi="he-IL"/>
        </w:rPr>
        <w:t xml:space="preserve">hen </w:t>
      </w:r>
      <w:r w:rsidR="00FC0B6C">
        <w:rPr>
          <w:lang w:bidi="he-IL"/>
        </w:rPr>
        <w:t xml:space="preserve">an </w:t>
      </w:r>
      <w:r w:rsidR="007F632C">
        <w:rPr>
          <w:lang w:bidi="he-IL"/>
        </w:rPr>
        <w:t>older Micro-op</w:t>
      </w:r>
      <w:r w:rsidR="007F4AB0">
        <w:rPr>
          <w:lang w:bidi="he-IL"/>
        </w:rPr>
        <w:t xml:space="preserve"> </w:t>
      </w:r>
      <w:r w:rsidR="00FC0B6C">
        <w:rPr>
          <w:lang w:bidi="he-IL"/>
        </w:rPr>
        <w:t>is a</w:t>
      </w:r>
      <w:r w:rsidR="007F4AB0">
        <w:rPr>
          <w:lang w:bidi="he-IL"/>
        </w:rPr>
        <w:t>head</w:t>
      </w:r>
      <w:r w:rsidR="00FC0B6C">
        <w:rPr>
          <w:lang w:bidi="he-IL"/>
        </w:rPr>
        <w:t>,</w:t>
      </w:r>
      <w:r w:rsidR="00413CEE">
        <w:rPr>
          <w:lang w:bidi="he-IL"/>
        </w:rPr>
        <w:t xml:space="preserve"> and each </w:t>
      </w:r>
      <w:r w:rsidR="00E171CA">
        <w:rPr>
          <w:lang w:bidi="he-IL"/>
        </w:rPr>
        <w:t>Micro-op</w:t>
      </w:r>
      <w:r w:rsidR="00413CEE">
        <w:rPr>
          <w:lang w:bidi="he-IL"/>
        </w:rPr>
        <w:t xml:space="preserve"> is</w:t>
      </w:r>
      <w:r w:rsidR="000B5574">
        <w:rPr>
          <w:lang w:bidi="he-IL"/>
        </w:rPr>
        <w:t xml:space="preserve"> waiting to commit by the order, </w:t>
      </w:r>
      <w:r w:rsidR="00BB4C30">
        <w:rPr>
          <w:lang w:bidi="he-IL"/>
        </w:rPr>
        <w:t xml:space="preserve">a </w:t>
      </w:r>
      <w:r w:rsidR="000B5574">
        <w:rPr>
          <w:lang w:bidi="he-IL"/>
        </w:rPr>
        <w:t xml:space="preserve">commit can be done only when all </w:t>
      </w:r>
      <w:r w:rsidR="00763F6B">
        <w:rPr>
          <w:lang w:bidi="he-IL"/>
        </w:rPr>
        <w:t>preced</w:t>
      </w:r>
      <w:r w:rsidR="00FC0B6C">
        <w:rPr>
          <w:lang w:bidi="he-IL"/>
        </w:rPr>
        <w:t>ing</w:t>
      </w:r>
      <w:r w:rsidR="00763F6B">
        <w:rPr>
          <w:lang w:bidi="he-IL"/>
        </w:rPr>
        <w:t xml:space="preserve"> </w:t>
      </w:r>
      <w:r w:rsidR="00E171CA">
        <w:rPr>
          <w:lang w:bidi="he-IL"/>
        </w:rPr>
        <w:t>Micro-op</w:t>
      </w:r>
      <w:r w:rsidR="000B5574">
        <w:rPr>
          <w:lang w:bidi="he-IL"/>
        </w:rPr>
        <w:t>s</w:t>
      </w:r>
      <w:r w:rsidR="00BB4C30">
        <w:rPr>
          <w:lang w:bidi="he-IL"/>
        </w:rPr>
        <w:t xml:space="preserve"> have been</w:t>
      </w:r>
      <w:r w:rsidR="000B5574">
        <w:rPr>
          <w:lang w:bidi="he-IL"/>
        </w:rPr>
        <w:t xml:space="preserve"> </w:t>
      </w:r>
      <w:r w:rsidR="00BB269A">
        <w:rPr>
          <w:lang w:bidi="he-IL"/>
        </w:rPr>
        <w:t>committed (removed from the queue)</w:t>
      </w:r>
      <w:r w:rsidR="0014221C">
        <w:rPr>
          <w:lang w:bidi="he-IL"/>
        </w:rPr>
        <w:t xml:space="preserve">. </w:t>
      </w:r>
      <w:r w:rsidR="00BB269A">
        <w:rPr>
          <w:lang w:bidi="he-IL"/>
        </w:rPr>
        <w:t xml:space="preserve">The second </w:t>
      </w:r>
      <w:r w:rsidR="00E33B5F">
        <w:rPr>
          <w:lang w:bidi="he-IL"/>
        </w:rPr>
        <w:t>queue is the IQ</w:t>
      </w:r>
      <w:r w:rsidR="00BB4C30">
        <w:rPr>
          <w:lang w:bidi="he-IL"/>
        </w:rPr>
        <w:t>; it is</w:t>
      </w:r>
      <w:r w:rsidR="00E33B5F">
        <w:rPr>
          <w:lang w:bidi="he-IL"/>
        </w:rPr>
        <w:t xml:space="preserve"> </w:t>
      </w:r>
      <w:r w:rsidR="00416139">
        <w:rPr>
          <w:lang w:bidi="he-IL"/>
        </w:rPr>
        <w:t xml:space="preserve">not </w:t>
      </w:r>
      <w:r w:rsidR="005F523C">
        <w:rPr>
          <w:lang w:bidi="he-IL"/>
        </w:rPr>
        <w:t>like</w:t>
      </w:r>
      <w:r w:rsidR="00416139">
        <w:rPr>
          <w:lang w:bidi="he-IL"/>
        </w:rPr>
        <w:t xml:space="preserve"> the ROB</w:t>
      </w:r>
      <w:r w:rsidR="00BB4C30">
        <w:rPr>
          <w:lang w:bidi="he-IL"/>
        </w:rPr>
        <w:t xml:space="preserve"> as it is a </w:t>
      </w:r>
      <w:r w:rsidR="00416139">
        <w:rPr>
          <w:lang w:bidi="he-IL"/>
        </w:rPr>
        <w:t xml:space="preserve">fully associative buffer of </w:t>
      </w:r>
      <w:r w:rsidR="00E171CA">
        <w:rPr>
          <w:lang w:bidi="he-IL"/>
        </w:rPr>
        <w:t>Micro-op</w:t>
      </w:r>
      <w:r w:rsidR="00416139">
        <w:rPr>
          <w:lang w:bidi="he-IL"/>
        </w:rPr>
        <w:t>s that are waiting to be executed</w:t>
      </w:r>
      <w:r w:rsidR="00A167B2">
        <w:rPr>
          <w:lang w:bidi="he-IL"/>
        </w:rPr>
        <w:t xml:space="preserve"> not necessarily in the order of the program but </w:t>
      </w:r>
      <w:r w:rsidR="00294477">
        <w:rPr>
          <w:lang w:bidi="he-IL"/>
        </w:rPr>
        <w:t>by the readiness of the operands</w:t>
      </w:r>
      <w:r w:rsidR="0014221C">
        <w:rPr>
          <w:lang w:bidi="he-IL"/>
        </w:rPr>
        <w:t xml:space="preserve">. </w:t>
      </w:r>
      <w:r w:rsidR="00294477">
        <w:rPr>
          <w:lang w:bidi="he-IL"/>
        </w:rPr>
        <w:t xml:space="preserve">When </w:t>
      </w:r>
      <w:r w:rsidR="00502B70">
        <w:rPr>
          <w:lang w:bidi="he-IL"/>
        </w:rPr>
        <w:t xml:space="preserve">some </w:t>
      </w:r>
      <w:r w:rsidR="00E171CA">
        <w:rPr>
          <w:lang w:bidi="he-IL"/>
        </w:rPr>
        <w:t>Micro-op</w:t>
      </w:r>
      <w:r w:rsidR="00294477">
        <w:rPr>
          <w:lang w:bidi="he-IL"/>
        </w:rPr>
        <w:t>s operands are ready</w:t>
      </w:r>
      <w:r w:rsidR="00FF5440">
        <w:rPr>
          <w:lang w:bidi="he-IL"/>
        </w:rPr>
        <w:t>,</w:t>
      </w:r>
      <w:r w:rsidR="00502B70">
        <w:rPr>
          <w:lang w:bidi="he-IL"/>
        </w:rPr>
        <w:t xml:space="preserve"> and </w:t>
      </w:r>
      <w:r w:rsidR="00FF5440">
        <w:rPr>
          <w:lang w:bidi="he-IL"/>
        </w:rPr>
        <w:t xml:space="preserve">the </w:t>
      </w:r>
      <w:r w:rsidR="00502B70">
        <w:rPr>
          <w:lang w:bidi="he-IL"/>
        </w:rPr>
        <w:t xml:space="preserve">execution units are free, </w:t>
      </w:r>
      <w:r w:rsidR="00E171CA">
        <w:rPr>
          <w:lang w:bidi="he-IL"/>
        </w:rPr>
        <w:t>Micro-op</w:t>
      </w:r>
      <w:r w:rsidR="00502B70">
        <w:rPr>
          <w:lang w:bidi="he-IL"/>
        </w:rPr>
        <w:t xml:space="preserve"> </w:t>
      </w:r>
      <w:r w:rsidR="00FF5440">
        <w:rPr>
          <w:lang w:bidi="he-IL"/>
        </w:rPr>
        <w:t xml:space="preserve">would </w:t>
      </w:r>
      <w:r w:rsidR="00502B70">
        <w:rPr>
          <w:lang w:bidi="he-IL"/>
        </w:rPr>
        <w:t>be sent to be executed</w:t>
      </w:r>
      <w:r w:rsidR="00FF5440">
        <w:rPr>
          <w:lang w:bidi="he-IL"/>
        </w:rPr>
        <w:t>. A</w:t>
      </w:r>
      <w:r w:rsidR="00013E6E">
        <w:rPr>
          <w:lang w:bidi="he-IL"/>
        </w:rPr>
        <w:t>fter execution</w:t>
      </w:r>
      <w:r w:rsidR="00FF5440">
        <w:rPr>
          <w:lang w:bidi="he-IL"/>
        </w:rPr>
        <w:t>,</w:t>
      </w:r>
      <w:r w:rsidR="00013E6E">
        <w:rPr>
          <w:lang w:bidi="he-IL"/>
        </w:rPr>
        <w:t xml:space="preserve"> the </w:t>
      </w:r>
      <w:r w:rsidR="00E171CA">
        <w:rPr>
          <w:lang w:bidi="he-IL"/>
        </w:rPr>
        <w:t>Micro-op</w:t>
      </w:r>
      <w:r w:rsidR="00860ACE">
        <w:rPr>
          <w:lang w:bidi="he-IL"/>
        </w:rPr>
        <w:t xml:space="preserve"> is marked as waiting to commit in ROB</w:t>
      </w:r>
      <w:r w:rsidR="0043364A">
        <w:rPr>
          <w:lang w:bidi="he-IL"/>
        </w:rPr>
        <w:t xml:space="preserve"> </w:t>
      </w:r>
      <w:r w:rsidR="00744F1C">
        <w:rPr>
          <w:lang w:bidi="he-IL"/>
        </w:rPr>
        <w:t xml:space="preserve">and marked as ready </w:t>
      </w:r>
      <w:r w:rsidR="00FF5440">
        <w:rPr>
          <w:lang w:bidi="he-IL"/>
        </w:rPr>
        <w:t xml:space="preserve">for </w:t>
      </w:r>
      <w:r w:rsidR="00744F1C">
        <w:rPr>
          <w:lang w:bidi="he-IL"/>
        </w:rPr>
        <w:t xml:space="preserve">next </w:t>
      </w:r>
      <w:r w:rsidR="00FF5440">
        <w:rPr>
          <w:lang w:bidi="he-IL"/>
        </w:rPr>
        <w:t xml:space="preserve">dependent </w:t>
      </w:r>
      <w:r w:rsidR="00E171CA">
        <w:rPr>
          <w:lang w:bidi="he-IL"/>
        </w:rPr>
        <w:t>Micro-op</w:t>
      </w:r>
      <w:r w:rsidR="00744F1C">
        <w:rPr>
          <w:lang w:bidi="he-IL"/>
        </w:rPr>
        <w:t>s to be executed</w:t>
      </w:r>
      <w:r w:rsidR="00322601">
        <w:rPr>
          <w:lang w:bidi="he-IL"/>
        </w:rPr>
        <w:t>.</w:t>
      </w:r>
    </w:p>
    <w:p w14:paraId="6FC7CA57" w14:textId="7FE5CB78" w:rsidR="00BA0FA2" w:rsidRDefault="00322601" w:rsidP="00631FCC">
      <w:pPr>
        <w:rPr>
          <w:lang w:bidi="he-IL"/>
        </w:rPr>
      </w:pPr>
      <w:r>
        <w:rPr>
          <w:lang w:bidi="he-IL"/>
        </w:rPr>
        <w:tab/>
      </w:r>
      <w:r w:rsidR="00E171CA">
        <w:rPr>
          <w:lang w:bidi="he-IL"/>
        </w:rPr>
        <w:t>Micro-op</w:t>
      </w:r>
      <w:r w:rsidR="00B17B78">
        <w:rPr>
          <w:lang w:bidi="he-IL"/>
        </w:rPr>
        <w:t>s</w:t>
      </w:r>
      <w:r w:rsidR="00231E18">
        <w:rPr>
          <w:lang w:bidi="he-IL"/>
        </w:rPr>
        <w:t xml:space="preserve"> go </w:t>
      </w:r>
      <w:r w:rsidR="00B17B78">
        <w:rPr>
          <w:lang w:bidi="he-IL"/>
        </w:rPr>
        <w:t>through Register Renaming, which is t</w:t>
      </w:r>
      <w:r w:rsidR="00B3375F">
        <w:rPr>
          <w:lang w:bidi="he-IL"/>
        </w:rPr>
        <w:t xml:space="preserve">he first </w:t>
      </w:r>
      <w:r w:rsidR="000051D6">
        <w:rPr>
          <w:lang w:bidi="he-IL"/>
        </w:rPr>
        <w:t>step in OOO</w:t>
      </w:r>
      <w:r w:rsidR="008770BB">
        <w:rPr>
          <w:lang w:bidi="he-IL"/>
        </w:rPr>
        <w:fldChar w:fldCharType="begin" w:fldLock="1"/>
      </w:r>
      <w:r w:rsidR="001C15BF">
        <w:rPr>
          <w:lang w:bidi="he-IL"/>
        </w:rPr>
        <w:instrText>ADDIN CSL_CITATION {"citationItems":[{"id":"ITEM-1","itemData":{"abstract":"This paper describes the methods employed in the floating-point area of the System/360 Model 91 to exploit the existence of multiple execution units. Basic to these techniques is a simple common data busing and register tagging scheme which permits simultaneous execution of independent instructions while preserving the essential precedences inherent in the instruction stream. The common data bus improves performance by efficiently utilizing the execution units without requiring specially optimized code. Instead, the hardware, by ‘looking ahead’ about eight instructions, automatically optimizes the program execution on a local basis. The application of these techniques is not limited to floating-point arithmetic or System/360 architecture. It may be used in almost any computer having multiple execution units and one or more ‘accumulators.’ Both of the execution units, as well as the associated storage buffers, multiple accumulators and input/output buses, are extensively checked.","author":[{"dropping-particle":"","family":"Tomasulo","given":"R. M.","non-dropping-particle":"","parse-names":false,"suffix":""}],"container-title":"IBM Journal of Research and Development","id":"ITEM-1","issue":"January","issued":{"date-parts":[["1967"]]},"page":"25-33","title":"An Efficient Algorithm for Exploiting","type":"article-journal"},"uris":["http://www.mendeley.com/documents/?uuid=96f4cc1a-6b2f-4f8e-aecd-f74664d51172"]}],"mendeley":{"formattedCitation":"[7]","plainTextFormattedCitation":"[7]","previouslyFormattedCitation":"[7]"},"properties":{"noteIndex":0},"schema":"https://github.com/citation-style-language/schema/raw/master/csl-citation.json"}</w:instrText>
      </w:r>
      <w:r w:rsidR="008770BB">
        <w:rPr>
          <w:lang w:bidi="he-IL"/>
        </w:rPr>
        <w:fldChar w:fldCharType="separate"/>
      </w:r>
      <w:r w:rsidR="00291FC6" w:rsidRPr="00291FC6">
        <w:rPr>
          <w:noProof/>
          <w:lang w:bidi="he-IL"/>
        </w:rPr>
        <w:t>[7]</w:t>
      </w:r>
      <w:r w:rsidR="008770BB">
        <w:rPr>
          <w:lang w:bidi="he-IL"/>
        </w:rPr>
        <w:fldChar w:fldCharType="end"/>
      </w:r>
      <w:r w:rsidR="00B17B78">
        <w:rPr>
          <w:lang w:bidi="he-IL"/>
        </w:rPr>
        <w:t xml:space="preserve">. In </w:t>
      </w:r>
      <w:r w:rsidR="00476B44">
        <w:rPr>
          <w:lang w:bidi="he-IL"/>
        </w:rPr>
        <w:t xml:space="preserve">this process, the register used in the </w:t>
      </w:r>
      <w:r w:rsidR="00E171CA">
        <w:rPr>
          <w:lang w:bidi="he-IL"/>
        </w:rPr>
        <w:t>Micro-op</w:t>
      </w:r>
      <w:r w:rsidR="00476B44">
        <w:rPr>
          <w:lang w:bidi="he-IL"/>
        </w:rPr>
        <w:t>s receive</w:t>
      </w:r>
      <w:r w:rsidR="00BE2FD7">
        <w:rPr>
          <w:lang w:bidi="he-IL"/>
        </w:rPr>
        <w:t>s</w:t>
      </w:r>
      <w:r w:rsidR="00476B44">
        <w:rPr>
          <w:lang w:bidi="he-IL"/>
        </w:rPr>
        <w:t xml:space="preserve"> internal </w:t>
      </w:r>
      <w:r w:rsidR="00BD070B">
        <w:rPr>
          <w:lang w:bidi="he-IL"/>
        </w:rPr>
        <w:t xml:space="preserve">and unused registers from </w:t>
      </w:r>
      <w:r w:rsidR="00843D4A">
        <w:rPr>
          <w:lang w:bidi="he-IL"/>
        </w:rPr>
        <w:t xml:space="preserve">the </w:t>
      </w:r>
      <w:r w:rsidR="00BD070B">
        <w:rPr>
          <w:lang w:bidi="he-IL"/>
        </w:rPr>
        <w:t>micro-architectures register pool</w:t>
      </w:r>
      <w:r w:rsidR="008A1974">
        <w:rPr>
          <w:lang w:bidi="he-IL"/>
        </w:rPr>
        <w:t xml:space="preserve"> that </w:t>
      </w:r>
      <w:r w:rsidR="00843D4A">
        <w:rPr>
          <w:lang w:bidi="he-IL"/>
        </w:rPr>
        <w:t xml:space="preserve">are </w:t>
      </w:r>
      <w:r w:rsidR="008A1974">
        <w:rPr>
          <w:lang w:bidi="he-IL"/>
        </w:rPr>
        <w:t xml:space="preserve">larger </w:t>
      </w:r>
      <w:r w:rsidR="00843D4A">
        <w:rPr>
          <w:lang w:bidi="he-IL"/>
        </w:rPr>
        <w:t xml:space="preserve">than </w:t>
      </w:r>
      <w:r w:rsidR="008A1974">
        <w:rPr>
          <w:lang w:bidi="he-IL"/>
        </w:rPr>
        <w:t>the exposed registers</w:t>
      </w:r>
      <w:r w:rsidR="00BE2FD7">
        <w:rPr>
          <w:lang w:bidi="he-IL"/>
        </w:rPr>
        <w:t xml:space="preserve">. </w:t>
      </w:r>
      <w:r w:rsidR="00237EC9">
        <w:rPr>
          <w:lang w:bidi="he-IL"/>
        </w:rPr>
        <w:t>By this</w:t>
      </w:r>
      <w:r w:rsidR="008A1974">
        <w:rPr>
          <w:lang w:bidi="he-IL"/>
        </w:rPr>
        <w:t>, RAW and WAW</w:t>
      </w:r>
      <w:r w:rsidR="00A0510F">
        <w:rPr>
          <w:lang w:bidi="he-IL"/>
        </w:rPr>
        <w:t xml:space="preserve"> </w:t>
      </w:r>
      <w:r w:rsidR="00E812F9">
        <w:rPr>
          <w:lang w:bidi="he-IL"/>
        </w:rPr>
        <w:t xml:space="preserve">dependencies are removed because </w:t>
      </w:r>
      <w:r w:rsidR="00822A85">
        <w:rPr>
          <w:lang w:bidi="he-IL"/>
        </w:rPr>
        <w:t>subsequent write</w:t>
      </w:r>
      <w:r w:rsidR="00237EC9">
        <w:rPr>
          <w:lang w:bidi="he-IL"/>
        </w:rPr>
        <w:t>s</w:t>
      </w:r>
      <w:r w:rsidR="00822A85">
        <w:rPr>
          <w:lang w:bidi="he-IL"/>
        </w:rPr>
        <w:t xml:space="preserve"> to the same register </w:t>
      </w:r>
      <w:r w:rsidR="00237EC9">
        <w:rPr>
          <w:lang w:bidi="he-IL"/>
        </w:rPr>
        <w:t>will now write to different ones when renamed,</w:t>
      </w:r>
      <w:r w:rsidR="00822A85">
        <w:rPr>
          <w:lang w:bidi="he-IL"/>
        </w:rPr>
        <w:t xml:space="preserve"> </w:t>
      </w:r>
      <w:r w:rsidR="00237EC9">
        <w:rPr>
          <w:lang w:bidi="he-IL"/>
        </w:rPr>
        <w:t>eliminating the</w:t>
      </w:r>
      <w:r w:rsidR="0026320C">
        <w:rPr>
          <w:lang w:bidi="he-IL"/>
        </w:rPr>
        <w:t xml:space="preserve"> </w:t>
      </w:r>
      <w:r w:rsidR="00237EC9">
        <w:rPr>
          <w:lang w:bidi="he-IL"/>
        </w:rPr>
        <w:t>need to</w:t>
      </w:r>
      <w:r w:rsidR="0026320C">
        <w:rPr>
          <w:lang w:bidi="he-IL"/>
        </w:rPr>
        <w:t xml:space="preserve"> reorder the </w:t>
      </w:r>
      <w:r w:rsidR="00E171CA">
        <w:rPr>
          <w:lang w:bidi="he-IL"/>
        </w:rPr>
        <w:t>Micro-op</w:t>
      </w:r>
      <w:r w:rsidR="0026320C">
        <w:rPr>
          <w:lang w:bidi="he-IL"/>
        </w:rPr>
        <w:t xml:space="preserve">s because of such dependencies. </w:t>
      </w:r>
      <w:r w:rsidR="000051D6">
        <w:rPr>
          <w:lang w:bidi="he-IL"/>
        </w:rPr>
        <w:t>After the renaming</w:t>
      </w:r>
      <w:r w:rsidR="00237EC9">
        <w:rPr>
          <w:lang w:bidi="he-IL"/>
        </w:rPr>
        <w:t>,</w:t>
      </w:r>
      <w:r w:rsidR="000051D6">
        <w:rPr>
          <w:lang w:bidi="he-IL"/>
        </w:rPr>
        <w:t xml:space="preserve"> only RAW dependence should exist</w:t>
      </w:r>
      <w:r w:rsidR="00CD67B3">
        <w:rPr>
          <w:lang w:bidi="he-IL"/>
        </w:rPr>
        <w:t>,</w:t>
      </w:r>
      <w:r w:rsidR="00C067C4">
        <w:rPr>
          <w:lang w:bidi="he-IL"/>
        </w:rPr>
        <w:t xml:space="preserve"> allowing </w:t>
      </w:r>
      <w:r w:rsidR="00CD67B3">
        <w:rPr>
          <w:lang w:bidi="he-IL"/>
        </w:rPr>
        <w:t xml:space="preserve">the program </w:t>
      </w:r>
      <w:r w:rsidR="00C067C4">
        <w:rPr>
          <w:lang w:bidi="he-IL"/>
        </w:rPr>
        <w:t xml:space="preserve">to run by </w:t>
      </w:r>
      <w:r w:rsidR="004131AE">
        <w:rPr>
          <w:lang w:bidi="he-IL"/>
        </w:rPr>
        <w:t xml:space="preserve">a </w:t>
      </w:r>
      <w:r w:rsidR="00D37D6D">
        <w:rPr>
          <w:lang w:bidi="he-IL"/>
        </w:rPr>
        <w:t xml:space="preserve">data flow graph instead of </w:t>
      </w:r>
      <w:r w:rsidR="004131AE">
        <w:rPr>
          <w:lang w:bidi="he-IL"/>
        </w:rPr>
        <w:t xml:space="preserve">a </w:t>
      </w:r>
      <w:r w:rsidR="00D37D6D">
        <w:rPr>
          <w:lang w:bidi="he-IL"/>
        </w:rPr>
        <w:t>control flow</w:t>
      </w:r>
      <w:r w:rsidR="004F5D6C">
        <w:rPr>
          <w:lang w:bidi="he-IL"/>
        </w:rPr>
        <w:t>.</w:t>
      </w:r>
      <w:r w:rsidR="002F2830">
        <w:rPr>
          <w:lang w:bidi="he-IL"/>
        </w:rPr>
        <w:t xml:space="preserve"> </w:t>
      </w:r>
      <w:r w:rsidR="004F5D6C">
        <w:rPr>
          <w:lang w:bidi="he-IL"/>
        </w:rPr>
        <w:t>I</w:t>
      </w:r>
      <w:r w:rsidR="002F2830">
        <w:rPr>
          <w:lang w:bidi="he-IL"/>
        </w:rPr>
        <w:t>n [</w:t>
      </w:r>
      <w:r w:rsidR="00D5541A">
        <w:rPr>
          <w:lang w:bidi="he-IL"/>
        </w:rPr>
        <w:fldChar w:fldCharType="begin"/>
      </w:r>
      <w:r w:rsidR="00D5541A">
        <w:rPr>
          <w:lang w:bidi="he-IL"/>
        </w:rPr>
        <w:instrText xml:space="preserve"> REF _Ref50919126 \h </w:instrText>
      </w:r>
      <w:r w:rsidR="00D5541A">
        <w:rPr>
          <w:lang w:bidi="he-IL"/>
        </w:rPr>
      </w:r>
      <w:r w:rsidR="00D5541A">
        <w:rPr>
          <w:lang w:bidi="he-IL"/>
        </w:rPr>
        <w:fldChar w:fldCharType="separate"/>
      </w:r>
      <w:r w:rsidR="00665BF7">
        <w:t xml:space="preserve">Figure </w:t>
      </w:r>
      <w:r w:rsidR="00665BF7">
        <w:rPr>
          <w:noProof/>
          <w:cs/>
        </w:rPr>
        <w:t>‎</w:t>
      </w:r>
      <w:r w:rsidR="00665BF7">
        <w:rPr>
          <w:noProof/>
        </w:rPr>
        <w:t>3</w:t>
      </w:r>
      <w:r w:rsidR="00665BF7">
        <w:t>.</w:t>
      </w:r>
      <w:r w:rsidR="00665BF7">
        <w:rPr>
          <w:noProof/>
        </w:rPr>
        <w:t>4</w:t>
      </w:r>
      <w:r w:rsidR="00D5541A">
        <w:rPr>
          <w:lang w:bidi="he-IL"/>
        </w:rPr>
        <w:fldChar w:fldCharType="end"/>
      </w:r>
      <w:r w:rsidR="002F2830">
        <w:rPr>
          <w:lang w:bidi="he-IL"/>
        </w:rPr>
        <w:t>]</w:t>
      </w:r>
      <w:r w:rsidR="004131AE">
        <w:rPr>
          <w:lang w:bidi="he-IL"/>
        </w:rPr>
        <w:t xml:space="preserve">, the </w:t>
      </w:r>
      <w:r w:rsidR="002F2830">
        <w:rPr>
          <w:lang w:bidi="he-IL"/>
        </w:rPr>
        <w:t xml:space="preserve">data flow execution </w:t>
      </w:r>
      <w:r w:rsidR="00C067C4">
        <w:rPr>
          <w:lang w:bidi="he-IL"/>
        </w:rPr>
        <w:t>example in two systems</w:t>
      </w:r>
      <w:r w:rsidR="004131AE">
        <w:rPr>
          <w:lang w:bidi="he-IL"/>
        </w:rPr>
        <w:t xml:space="preserve"> is displayed, </w:t>
      </w:r>
      <w:r w:rsidR="00C067C4">
        <w:rPr>
          <w:lang w:bidi="he-IL"/>
        </w:rPr>
        <w:t>the first using in-order execution and the second us</w:t>
      </w:r>
      <w:r w:rsidR="004131AE">
        <w:rPr>
          <w:lang w:bidi="he-IL"/>
        </w:rPr>
        <w:t>ing</w:t>
      </w:r>
      <w:r w:rsidR="00C067C4">
        <w:rPr>
          <w:lang w:bidi="he-IL"/>
        </w:rPr>
        <w:t xml:space="preserve"> out-of-order execution.</w:t>
      </w:r>
    </w:p>
    <w:p w14:paraId="5DD107DF" w14:textId="270776FD" w:rsidR="0096740E" w:rsidRDefault="000051D6" w:rsidP="00D36D48">
      <w:pPr>
        <w:ind w:firstLine="720"/>
        <w:rPr>
          <w:lang w:bidi="he-IL"/>
        </w:rPr>
      </w:pPr>
      <w:r>
        <w:rPr>
          <w:lang w:bidi="he-IL"/>
        </w:rPr>
        <w:t>A</w:t>
      </w:r>
      <w:r w:rsidR="002212BB">
        <w:rPr>
          <w:lang w:bidi="he-IL"/>
        </w:rPr>
        <w:t>fter analyzing the</w:t>
      </w:r>
      <w:r w:rsidR="00661723">
        <w:rPr>
          <w:lang w:bidi="he-IL"/>
        </w:rPr>
        <w:t xml:space="preserve"> independents </w:t>
      </w:r>
      <w:r w:rsidR="00E171CA">
        <w:rPr>
          <w:lang w:bidi="he-IL"/>
        </w:rPr>
        <w:t>Micro-op</w:t>
      </w:r>
      <w:r w:rsidR="00CF5205">
        <w:rPr>
          <w:lang w:bidi="he-IL"/>
        </w:rPr>
        <w:t>s</w:t>
      </w:r>
      <w:r>
        <w:rPr>
          <w:lang w:bidi="he-IL"/>
        </w:rPr>
        <w:t>, they</w:t>
      </w:r>
      <w:r w:rsidR="00CF5205">
        <w:rPr>
          <w:lang w:bidi="he-IL"/>
        </w:rPr>
        <w:t xml:space="preserve"> </w:t>
      </w:r>
      <w:r w:rsidR="00213F35">
        <w:rPr>
          <w:lang w:bidi="he-IL"/>
        </w:rPr>
        <w:t xml:space="preserve">are </w:t>
      </w:r>
      <w:r w:rsidR="005D2843">
        <w:rPr>
          <w:lang w:bidi="he-IL"/>
        </w:rPr>
        <w:t xml:space="preserve">sent to </w:t>
      </w:r>
      <w:r w:rsidR="00CF5205">
        <w:rPr>
          <w:lang w:bidi="he-IL"/>
        </w:rPr>
        <w:t xml:space="preserve">execution units in parallel as </w:t>
      </w:r>
      <w:r w:rsidR="00661723">
        <w:rPr>
          <w:lang w:bidi="he-IL"/>
        </w:rPr>
        <w:t>early as their operands are ready</w:t>
      </w:r>
      <w:r w:rsidR="00693C2C">
        <w:rPr>
          <w:lang w:bidi="he-IL"/>
        </w:rPr>
        <w:t>.</w:t>
      </w:r>
      <w:r w:rsidR="00FE5B23">
        <w:rPr>
          <w:lang w:bidi="he-IL"/>
        </w:rPr>
        <w:t xml:space="preserve"> </w:t>
      </w:r>
      <w:r w:rsidR="00693C2C">
        <w:rPr>
          <w:lang w:bidi="he-IL"/>
        </w:rPr>
        <w:t xml:space="preserve">Finally, a </w:t>
      </w:r>
      <w:r w:rsidR="00661723">
        <w:rPr>
          <w:lang w:bidi="he-IL"/>
        </w:rPr>
        <w:t xml:space="preserve">commit </w:t>
      </w:r>
      <w:r w:rsidR="00535ABB">
        <w:rPr>
          <w:lang w:bidi="he-IL"/>
        </w:rPr>
        <w:t>should be</w:t>
      </w:r>
      <w:r w:rsidR="00661723">
        <w:rPr>
          <w:lang w:bidi="he-IL"/>
        </w:rPr>
        <w:t xml:space="preserve"> in </w:t>
      </w:r>
      <w:r w:rsidR="00CF3D5A">
        <w:rPr>
          <w:lang w:bidi="he-IL"/>
        </w:rPr>
        <w:t xml:space="preserve">the </w:t>
      </w:r>
      <w:r w:rsidR="00661723">
        <w:rPr>
          <w:lang w:bidi="he-IL"/>
        </w:rPr>
        <w:t>order</w:t>
      </w:r>
      <w:r w:rsidR="004C6CF4">
        <w:rPr>
          <w:lang w:bidi="he-IL"/>
        </w:rPr>
        <w:t xml:space="preserve"> of the program</w:t>
      </w:r>
      <w:r w:rsidR="00693C2C">
        <w:rPr>
          <w:lang w:bidi="he-IL"/>
        </w:rPr>
        <w:t>,</w:t>
      </w:r>
      <w:r w:rsidR="00661723">
        <w:rPr>
          <w:lang w:bidi="he-IL"/>
        </w:rPr>
        <w:t xml:space="preserve"> making it invisible to the user by saving the correctness of the program</w:t>
      </w:r>
      <w:r w:rsidR="0014221C">
        <w:rPr>
          <w:lang w:bidi="he-IL"/>
        </w:rPr>
        <w:t xml:space="preserve">.  </w:t>
      </w:r>
    </w:p>
    <w:p w14:paraId="7CDA54F1" w14:textId="77777777" w:rsidR="0096740E" w:rsidRDefault="0096740E" w:rsidP="00ED1346">
      <w:pPr>
        <w:keepNext/>
        <w:ind w:firstLine="720"/>
      </w:pPr>
      <w:r>
        <w:rPr>
          <w:noProof/>
        </w:rPr>
        <w:drawing>
          <wp:inline distT="0" distB="0" distL="0" distR="0" wp14:anchorId="4418E695" wp14:editId="0A52B4EE">
            <wp:extent cx="4495800" cy="3781425"/>
            <wp:effectExtent l="0" t="0" r="0" b="9525"/>
            <wp:docPr id="1934786061" name="Picture 1934786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95800" cy="3781425"/>
                    </a:xfrm>
                    <a:prstGeom prst="rect">
                      <a:avLst/>
                    </a:prstGeom>
                  </pic:spPr>
                </pic:pic>
              </a:graphicData>
            </a:graphic>
          </wp:inline>
        </w:drawing>
      </w:r>
    </w:p>
    <w:p w14:paraId="5EF9A1FA" w14:textId="4D835476" w:rsidR="0096740E" w:rsidRDefault="0096740E">
      <w:pPr>
        <w:pStyle w:val="Caption"/>
      </w:pPr>
      <w:bookmarkStart w:id="32" w:name="_Ref50919126"/>
      <w:bookmarkStart w:id="33" w:name="_Toc51177913"/>
      <w:bookmarkStart w:id="34" w:name="_Toc54123906"/>
      <w:r>
        <w:t xml:space="preserve">Figure </w:t>
      </w:r>
      <w:r w:rsidR="00647143">
        <w:fldChar w:fldCharType="begin"/>
      </w:r>
      <w:r w:rsidR="00647143">
        <w:instrText xml:space="preserve"> STYLEREF 1 \s </w:instrText>
      </w:r>
      <w:r w:rsidR="00647143">
        <w:fldChar w:fldCharType="separate"/>
      </w:r>
      <w:r w:rsidR="00665BF7">
        <w:rPr>
          <w:noProof/>
          <w:cs/>
        </w:rPr>
        <w:t>‎</w:t>
      </w:r>
      <w:r w:rsidR="00665BF7">
        <w:rPr>
          <w:noProof/>
        </w:rPr>
        <w:t>3</w:t>
      </w:r>
      <w:r w:rsidR="00647143">
        <w:rPr>
          <w:noProof/>
        </w:rPr>
        <w:fldChar w:fldCharType="end"/>
      </w:r>
      <w:r w:rsidR="00EB2A1B">
        <w:t>.</w:t>
      </w:r>
      <w:r w:rsidR="00647143">
        <w:fldChar w:fldCharType="begin"/>
      </w:r>
      <w:r w:rsidR="00647143">
        <w:instrText xml:space="preserve"> SEQ Figure \* ARABIC \s 1 </w:instrText>
      </w:r>
      <w:r w:rsidR="00647143">
        <w:fldChar w:fldCharType="separate"/>
      </w:r>
      <w:r w:rsidR="00665BF7">
        <w:rPr>
          <w:noProof/>
        </w:rPr>
        <w:t>4</w:t>
      </w:r>
      <w:r w:rsidR="00647143">
        <w:rPr>
          <w:noProof/>
        </w:rPr>
        <w:fldChar w:fldCharType="end"/>
      </w:r>
      <w:bookmarkEnd w:id="32"/>
      <w:r w:rsidR="00D5541A">
        <w:rPr>
          <w:noProof/>
        </w:rPr>
        <w:t xml:space="preserve"> - </w:t>
      </w:r>
      <w:r w:rsidR="00E42755">
        <w:t xml:space="preserve">Data </w:t>
      </w:r>
      <w:r>
        <w:t xml:space="preserve">flow </w:t>
      </w:r>
      <w:r w:rsidR="005E0132">
        <w:t>execution</w:t>
      </w:r>
      <w:r>
        <w:t xml:space="preserve"> improvement due to using OOO execution</w:t>
      </w:r>
      <w:bookmarkEnd w:id="33"/>
      <w:bookmarkEnd w:id="34"/>
    </w:p>
    <w:p w14:paraId="20079F86" w14:textId="53018864" w:rsidR="00C138DB" w:rsidRPr="00570641" w:rsidRDefault="00273F38" w:rsidP="00D36D48">
      <w:pPr>
        <w:ind w:firstLine="720"/>
        <w:rPr>
          <w:rtl/>
          <w:lang w:bidi="he-IL"/>
        </w:rPr>
      </w:pPr>
      <w:r>
        <w:rPr>
          <w:lang w:bidi="he-IL"/>
        </w:rPr>
        <w:br w:type="page"/>
      </w:r>
    </w:p>
    <w:p w14:paraId="63A5B3A1" w14:textId="77777777" w:rsidR="007841F3" w:rsidRDefault="007841F3" w:rsidP="001358C8">
      <w:pPr>
        <w:pStyle w:val="Heading1"/>
        <w:sectPr w:rsidR="007841F3">
          <w:headerReference w:type="default" r:id="rId21"/>
          <w:footnotePr>
            <w:numRestart w:val="eachPage"/>
          </w:footnotePr>
          <w:pgSz w:w="12240" w:h="15840"/>
          <w:pgMar w:top="1440" w:right="1800" w:bottom="1440" w:left="1800" w:header="708" w:footer="708" w:gutter="0"/>
          <w:cols w:space="708"/>
          <w:docGrid w:linePitch="360"/>
        </w:sectPr>
      </w:pPr>
      <w:bookmarkStart w:id="35" w:name="_Ref49591122"/>
    </w:p>
    <w:p w14:paraId="6BA8804F" w14:textId="13757B77" w:rsidR="006A155D" w:rsidRDefault="0EB18E02" w:rsidP="001358C8">
      <w:pPr>
        <w:pStyle w:val="Heading1"/>
        <w:rPr>
          <w:rtl/>
        </w:rPr>
      </w:pPr>
      <w:bookmarkStart w:id="36" w:name="_Toc51177876"/>
      <w:bookmarkStart w:id="37" w:name="_Toc54200634"/>
      <w:r>
        <w:t>Related works</w:t>
      </w:r>
      <w:bookmarkStart w:id="38" w:name="_Ref409873629"/>
      <w:bookmarkEnd w:id="13"/>
      <w:bookmarkEnd w:id="14"/>
      <w:bookmarkEnd w:id="15"/>
      <w:bookmarkEnd w:id="19"/>
      <w:bookmarkEnd w:id="35"/>
      <w:bookmarkEnd w:id="36"/>
      <w:bookmarkEnd w:id="37"/>
    </w:p>
    <w:p w14:paraId="334CAB51" w14:textId="77777777" w:rsidR="00631FCC" w:rsidRPr="002C3119" w:rsidRDefault="00631FCC" w:rsidP="00D36D48">
      <w:pPr>
        <w:bidi/>
        <w:ind w:left="432"/>
        <w:rPr>
          <w:lang w:bidi="he-IL"/>
        </w:rPr>
      </w:pPr>
    </w:p>
    <w:p w14:paraId="1F1368EC" w14:textId="01C97077" w:rsidR="00C90DF9" w:rsidRDefault="00631FCC" w:rsidP="00631FCC">
      <w:pPr>
        <w:rPr>
          <w:lang w:bidi="he-IL"/>
        </w:rPr>
      </w:pPr>
      <w:r>
        <w:rPr>
          <w:lang w:bidi="he-IL"/>
        </w:rPr>
        <w:tab/>
      </w:r>
      <w:r w:rsidR="000E218F">
        <w:rPr>
          <w:lang w:bidi="he-IL"/>
        </w:rPr>
        <w:t>I</w:t>
      </w:r>
      <w:r w:rsidR="00B34D1D">
        <w:rPr>
          <w:lang w:bidi="he-IL"/>
        </w:rPr>
        <w:t>n th</w:t>
      </w:r>
      <w:r w:rsidR="00C243DA">
        <w:rPr>
          <w:lang w:bidi="he-IL"/>
        </w:rPr>
        <w:t>is work</w:t>
      </w:r>
      <w:r w:rsidR="006806FC">
        <w:rPr>
          <w:lang w:bidi="he-IL"/>
        </w:rPr>
        <w:t>,</w:t>
      </w:r>
      <w:r w:rsidR="00C243DA">
        <w:rPr>
          <w:lang w:bidi="he-IL"/>
        </w:rPr>
        <w:t xml:space="preserve"> </w:t>
      </w:r>
      <w:r w:rsidR="00B92272">
        <w:rPr>
          <w:lang w:bidi="he-IL"/>
        </w:rPr>
        <w:t>we</w:t>
      </w:r>
      <w:r w:rsidR="00C243DA">
        <w:rPr>
          <w:lang w:bidi="he-IL"/>
        </w:rPr>
        <w:t xml:space="preserve"> will </w:t>
      </w:r>
      <w:r w:rsidR="00B730BE">
        <w:rPr>
          <w:lang w:bidi="he-IL"/>
        </w:rPr>
        <w:t>focus on value prediction</w:t>
      </w:r>
      <w:r w:rsidR="006806FC">
        <w:rPr>
          <w:lang w:bidi="he-IL"/>
        </w:rPr>
        <w:t xml:space="preserve"> </w:t>
      </w:r>
      <w:r w:rsidR="00B730BE">
        <w:rPr>
          <w:lang w:bidi="he-IL"/>
        </w:rPr>
        <w:t xml:space="preserve">and present </w:t>
      </w:r>
      <w:r w:rsidR="006806FC">
        <w:rPr>
          <w:lang w:bidi="he-IL"/>
        </w:rPr>
        <w:t xml:space="preserve">a </w:t>
      </w:r>
      <w:r w:rsidR="00B730BE">
        <w:rPr>
          <w:lang w:bidi="he-IL"/>
        </w:rPr>
        <w:t xml:space="preserve">new method of using value predictor </w:t>
      </w:r>
      <w:r w:rsidR="00C02DCA">
        <w:rPr>
          <w:lang w:bidi="he-IL"/>
        </w:rPr>
        <w:t>integrated with</w:t>
      </w:r>
      <w:r w:rsidR="00B730BE">
        <w:rPr>
          <w:lang w:bidi="he-IL"/>
        </w:rPr>
        <w:t xml:space="preserve"> </w:t>
      </w:r>
      <w:r w:rsidR="006806FC">
        <w:rPr>
          <w:lang w:bidi="he-IL"/>
        </w:rPr>
        <w:t xml:space="preserve">the </w:t>
      </w:r>
      <w:r w:rsidR="00E171CA">
        <w:rPr>
          <w:lang w:bidi="he-IL"/>
        </w:rPr>
        <w:t>Micro-op</w:t>
      </w:r>
      <w:r w:rsidR="00B730BE">
        <w:rPr>
          <w:lang w:bidi="he-IL"/>
        </w:rPr>
        <w:t xml:space="preserve"> cache</w:t>
      </w:r>
      <w:r w:rsidR="0014221C">
        <w:rPr>
          <w:lang w:bidi="he-IL"/>
        </w:rPr>
        <w:t>.</w:t>
      </w:r>
      <w:r w:rsidR="006806FC">
        <w:rPr>
          <w:lang w:bidi="he-IL"/>
        </w:rPr>
        <w:t xml:space="preserve"> Subsequently</w:t>
      </w:r>
      <w:r w:rsidR="00697442">
        <w:rPr>
          <w:lang w:bidi="he-IL"/>
        </w:rPr>
        <w:t>,</w:t>
      </w:r>
      <w:r w:rsidR="009975B0">
        <w:rPr>
          <w:lang w:bidi="he-IL"/>
        </w:rPr>
        <w:t xml:space="preserve"> </w:t>
      </w:r>
      <w:r w:rsidR="00B92272">
        <w:rPr>
          <w:lang w:bidi="he-IL"/>
        </w:rPr>
        <w:t xml:space="preserve">we </w:t>
      </w:r>
      <w:r w:rsidR="009975B0">
        <w:rPr>
          <w:lang w:bidi="he-IL"/>
        </w:rPr>
        <w:t xml:space="preserve">will explain </w:t>
      </w:r>
      <w:r w:rsidR="0043776E">
        <w:rPr>
          <w:lang w:bidi="he-IL"/>
        </w:rPr>
        <w:t xml:space="preserve">related works that </w:t>
      </w:r>
      <w:r w:rsidR="006806FC">
        <w:rPr>
          <w:lang w:bidi="he-IL"/>
        </w:rPr>
        <w:t>support o</w:t>
      </w:r>
      <w:r w:rsidR="00B92272">
        <w:rPr>
          <w:lang w:bidi="he-IL"/>
        </w:rPr>
        <w:t>ur</w:t>
      </w:r>
      <w:r w:rsidR="0043776E">
        <w:rPr>
          <w:lang w:bidi="he-IL"/>
        </w:rPr>
        <w:t xml:space="preserve"> </w:t>
      </w:r>
      <w:r w:rsidR="006806FC">
        <w:rPr>
          <w:lang w:bidi="he-IL"/>
        </w:rPr>
        <w:t>hypothesis</w:t>
      </w:r>
      <w:r w:rsidR="0043776E">
        <w:rPr>
          <w:lang w:bidi="he-IL"/>
        </w:rPr>
        <w:t>.</w:t>
      </w:r>
    </w:p>
    <w:p w14:paraId="2F481A64" w14:textId="283FD360" w:rsidR="005D53E1" w:rsidRDefault="004B76FF" w:rsidP="00D36D48">
      <w:pPr>
        <w:ind w:firstLine="720"/>
        <w:rPr>
          <w:lang w:bidi="he-IL"/>
        </w:rPr>
      </w:pPr>
      <w:r>
        <w:rPr>
          <w:lang w:bidi="he-IL"/>
        </w:rPr>
        <w:t xml:space="preserve">Value Prediction (VP) </w:t>
      </w:r>
      <w:r w:rsidR="0000746B">
        <w:rPr>
          <w:lang w:bidi="he-IL"/>
        </w:rPr>
        <w:t xml:space="preserve">is </w:t>
      </w:r>
      <w:r>
        <w:rPr>
          <w:lang w:bidi="he-IL"/>
        </w:rPr>
        <w:t>a micro architecture mechanism to improve ILP</w:t>
      </w:r>
      <w:r w:rsidR="000E4260">
        <w:rPr>
          <w:lang w:bidi="he-IL"/>
        </w:rPr>
        <w:fldChar w:fldCharType="begin" w:fldLock="1"/>
      </w:r>
      <w:r w:rsidR="001C15BF">
        <w:rPr>
          <w:lang w:bidi="he-IL"/>
        </w:rPr>
        <w:instrText>ADDIN CSL_CITATION {"citationItems":[{"id":"ITEM-1","itemData":{"DOI":"10.1145/277830.277840","abstract":"Instruction Level Parallelism (ILP) is one of the key issues to boost the performance of future generation processors. Data dependences may become one of the main bottlenecks that limit the performance of such future architectures due to the serialization that they introduce in the execution of programs. Data value speculation is a novel mechanism that may avoid such serialization by predicting the values that flow among dependent instructions. This work presents a study of the limits of the performance potential of data value speculation to boost ILP. Both realistic and probabilistic value predictors are considered in this paper. The interaction with some other critical features of the microarchitecture is researched: instruction window size, branch prediction accuracy and instruction latency. Results show that data value speculation has a significant potential to boost ILP. However, for a relatively small instruction window, like the one that can currently be built with the best branch predictors, the achieved speedup is moderate. The speedup provided by data value speculation is also dependent on the criticality of the correctly predicted instructions. Finally, it is shown that the speedup that data value speculation may achieve in superscalar processors, in the way that it has been used so far, can be approximated by a linear function of the prediction accuracy.","author":[{"dropping-particle":"","family":"Gonzalez","given":"Jose","non-dropping-particle":"","parse-names":false,"suffix":""},{"dropping-particle":"","family":"Gonzalez","given":"Antonio","non-dropping-particle":"","parse-names":false,"suffix":""}],"container-title":"Proceedings of the International Conference on Supercomputing","id":"ITEM-1","issued":{"date-parts":[["1998"]]},"page":"21-28","title":"Potential of data value speculation to boost ILP","type":"article-journal"},"uris":["http://www.mendeley.com/documents/?uuid=1986c07b-c6a3-4c9f-8dcd-b5d86854168e"]}],"mendeley":{"formattedCitation":"[8]","plainTextFormattedCitation":"[8]","previouslyFormattedCitation":"[8]"},"properties":{"noteIndex":0},"schema":"https://github.com/citation-style-language/schema/raw/master/csl-citation.json"}</w:instrText>
      </w:r>
      <w:r w:rsidR="000E4260">
        <w:rPr>
          <w:lang w:bidi="he-IL"/>
        </w:rPr>
        <w:fldChar w:fldCharType="separate"/>
      </w:r>
      <w:r w:rsidR="00291FC6" w:rsidRPr="00291FC6">
        <w:rPr>
          <w:noProof/>
          <w:lang w:bidi="he-IL"/>
        </w:rPr>
        <w:t>[8]</w:t>
      </w:r>
      <w:r w:rsidR="000E4260">
        <w:rPr>
          <w:lang w:bidi="he-IL"/>
        </w:rPr>
        <w:fldChar w:fldCharType="end"/>
      </w:r>
      <w:r w:rsidR="006806FC">
        <w:rPr>
          <w:lang w:bidi="he-IL"/>
        </w:rPr>
        <w:t>.</w:t>
      </w:r>
      <w:r>
        <w:rPr>
          <w:lang w:bidi="he-IL"/>
        </w:rPr>
        <w:t xml:space="preserve"> </w:t>
      </w:r>
      <w:r w:rsidR="006806FC">
        <w:rPr>
          <w:lang w:bidi="he-IL"/>
        </w:rPr>
        <w:t>The</w:t>
      </w:r>
      <w:r>
        <w:rPr>
          <w:lang w:bidi="he-IL"/>
        </w:rPr>
        <w:t xml:space="preserve"> OOO</w:t>
      </w:r>
      <w:r w:rsidR="009B1B97">
        <w:rPr>
          <w:lang w:bidi="he-IL"/>
        </w:rPr>
        <w:t>E</w:t>
      </w:r>
      <w:r>
        <w:rPr>
          <w:lang w:bidi="he-IL"/>
        </w:rPr>
        <w:t xml:space="preserve"> machine</w:t>
      </w:r>
      <w:r w:rsidR="006806FC">
        <w:rPr>
          <w:lang w:bidi="he-IL"/>
        </w:rPr>
        <w:t xml:space="preserve"> was </w:t>
      </w:r>
      <w:r w:rsidR="005E20C5">
        <w:rPr>
          <w:lang w:bidi="he-IL"/>
        </w:rPr>
        <w:t xml:space="preserve">first </w:t>
      </w:r>
      <w:r w:rsidR="00C90DA5">
        <w:rPr>
          <w:lang w:bidi="he-IL"/>
        </w:rPr>
        <w:t xml:space="preserve">proposed </w:t>
      </w:r>
      <w:r w:rsidR="005E20C5">
        <w:rPr>
          <w:lang w:bidi="he-IL"/>
        </w:rPr>
        <w:t>in</w:t>
      </w:r>
      <w:r w:rsidR="00C90DA5">
        <w:rPr>
          <w:lang w:bidi="he-IL"/>
        </w:rPr>
        <w:t xml:space="preserve"> </w:t>
      </w:r>
      <w:r w:rsidR="004A3835">
        <w:rPr>
          <w:lang w:bidi="he-IL"/>
        </w:rPr>
        <w:t xml:space="preserve">the </w:t>
      </w:r>
      <w:r w:rsidR="006806FC">
        <w:rPr>
          <w:lang w:bidi="he-IL"/>
        </w:rPr>
        <w:t>mid</w:t>
      </w:r>
      <w:r w:rsidR="009049D7">
        <w:rPr>
          <w:lang w:bidi="he-IL"/>
        </w:rPr>
        <w:t>-</w:t>
      </w:r>
      <w:r w:rsidR="006806FC">
        <w:rPr>
          <w:lang w:bidi="he-IL"/>
        </w:rPr>
        <w:t xml:space="preserve">90s </w:t>
      </w:r>
      <w:r w:rsidR="00AB6627">
        <w:rPr>
          <w:lang w:bidi="he-IL"/>
        </w:rPr>
        <w:t xml:space="preserve">by </w:t>
      </w:r>
      <w:r w:rsidR="00B90273" w:rsidRPr="00A442A0">
        <w:rPr>
          <w:lang w:bidi="he-IL"/>
        </w:rPr>
        <w:t>Gabbay</w:t>
      </w:r>
      <w:r w:rsidR="009049D7">
        <w:rPr>
          <w:lang w:bidi="he-IL"/>
        </w:rPr>
        <w:t xml:space="preserve">, </w:t>
      </w:r>
      <w:r w:rsidR="00B90273" w:rsidRPr="00A442A0">
        <w:rPr>
          <w:lang w:bidi="he-IL"/>
        </w:rPr>
        <w:t xml:space="preserve">Mendelson </w:t>
      </w:r>
      <w:r w:rsidR="00171138" w:rsidRPr="00A442A0">
        <w:rPr>
          <w:lang w:bidi="he-IL"/>
        </w:rPr>
        <w:fldChar w:fldCharType="begin" w:fldLock="1"/>
      </w:r>
      <w:r w:rsidR="001C15BF">
        <w:rPr>
          <w:lang w:bidi="he-IL"/>
        </w:rPr>
        <w:instrText>ADDIN CSL_CITATION {"citationItems":[{"id":"ITEM-1","itemData":{"abstract":"This work presents a new approach for improving the parallelism that advanced computer architectures exploit at run-time from a sequential program (e.g. superscalar processors). The new approach termed value prediction suggests to predict outcome values of operations before they are executed and supply the predicted values to true-data dependent operations. As a result, the processor can speculatively execute the true-data dependent operations in parallel and extract instruction-level parallelism beyond the limits of the program’s dataflow graph. The capability to use this new technique is based on new observations we made on the nature of computer programs. We revealed new patterns that can be exploited at run-time to predict of the outcome values of instructions. The proposed mechanisms for value prediction are similar to the mechanisms being used for dynamic control speculation (branch prediction) and dynamic address speculation (prefetching). However they address other different issues that appear in modern microprocessors. Dynamic control speculation techniques aim at extracting parallelism from the sequential machine code beyond boundaries of a single basic block of instructions in order to gain as much parallelism as in the dataflow graph; while the goal of dynamic address speculation is to reduce effective access time by predicting which data items (addresses) would be needed by the processor. This works presents a preliminary study of “value prediction”, broadly characterizes its related phenomena and the capability of using it to trigger speculative execution of truly dependent operations. Value prediction patterns are classified into two major classes: spatial value predictability and temporal value predictability. The effect of these patterns on the parallelism that can be exploited is presented as well. In addition various value predictors are introduced and their prediction accuracy for different data types is examined.","author":[{"dropping-particle":"","family":"Gabbay","given":"Freddy","non-dropping-particle":"","parse-names":false,"suffix":""}],"container-title":"Electrical Engineering","id":"ITEM-1","issued":{"date-parts":[["1996"]]},"title":"Speculative Execution based on Value Prediction","type":"article-journal"},"uris":["http://www.mendeley.com/documents/?uuid=d95a53e5-8bf3-442c-839e-652571310aac"]}],"mendeley":{"formattedCitation":"[9]","plainTextFormattedCitation":"[9]","previouslyFormattedCitation":"[9]"},"properties":{"noteIndex":0},"schema":"https://github.com/citation-style-language/schema/raw/master/csl-citation.json"}</w:instrText>
      </w:r>
      <w:r w:rsidR="00171138" w:rsidRPr="00A442A0">
        <w:rPr>
          <w:lang w:bidi="he-IL"/>
        </w:rPr>
        <w:fldChar w:fldCharType="separate"/>
      </w:r>
      <w:r w:rsidR="00291FC6" w:rsidRPr="00291FC6">
        <w:rPr>
          <w:noProof/>
          <w:lang w:bidi="he-IL"/>
        </w:rPr>
        <w:t>[9]</w:t>
      </w:r>
      <w:r w:rsidR="00171138" w:rsidRPr="00A442A0">
        <w:rPr>
          <w:lang w:bidi="he-IL"/>
        </w:rPr>
        <w:fldChar w:fldCharType="end"/>
      </w:r>
      <w:r w:rsidR="0067183D">
        <w:rPr>
          <w:lang w:bidi="he-IL"/>
        </w:rPr>
        <w:fldChar w:fldCharType="begin" w:fldLock="1"/>
      </w:r>
      <w:r w:rsidR="001C15BF">
        <w:rPr>
          <w:lang w:bidi="he-IL"/>
        </w:rPr>
        <w:instrText>ADDIN CSL_CITATION {"citationItems":[{"id":"ITEM-1","itemData":{"author":[{"dropping-particle":"","family":"Gabbay","given":"F","non-dropping-particle":"","parse-names":false,"suffix":""}],"id":"ITEM-1","issued":{"date-parts":[["1996"]]},"title":"Speculative Execution based on Value Prediction Research Proposal towards the Degree of Doctor of Sciences","type":"paper-conference"},"uris":["http://www.mendeley.com/documents/?uuid=7314749d-fc72-4cb6-b67e-50f867a55866"]}],"mendeley":{"formattedCitation":"[10]","plainTextFormattedCitation":"[10]","previouslyFormattedCitation":"[10]"},"properties":{"noteIndex":0},"schema":"https://github.com/citation-style-language/schema/raw/master/csl-citation.json"}</w:instrText>
      </w:r>
      <w:r w:rsidR="0067183D">
        <w:rPr>
          <w:lang w:bidi="he-IL"/>
        </w:rPr>
        <w:fldChar w:fldCharType="separate"/>
      </w:r>
      <w:r w:rsidR="00291FC6" w:rsidRPr="00291FC6">
        <w:rPr>
          <w:noProof/>
          <w:lang w:bidi="he-IL"/>
        </w:rPr>
        <w:t>[10]</w:t>
      </w:r>
      <w:r w:rsidR="0067183D">
        <w:rPr>
          <w:lang w:bidi="he-IL"/>
        </w:rPr>
        <w:fldChar w:fldCharType="end"/>
      </w:r>
      <w:r w:rsidR="009049D7">
        <w:rPr>
          <w:lang w:bidi="he-IL"/>
        </w:rPr>
        <w:t>, and</w:t>
      </w:r>
      <w:r w:rsidR="006977F8">
        <w:rPr>
          <w:lang w:bidi="he-IL"/>
        </w:rPr>
        <w:t xml:space="preserve"> </w:t>
      </w:r>
      <w:r w:rsidR="00060ED5">
        <w:rPr>
          <w:lang w:bidi="he-IL"/>
        </w:rPr>
        <w:t>Lipasti et al</w:t>
      </w:r>
      <w:r w:rsidR="0067183D">
        <w:rPr>
          <w:lang w:bidi="he-IL"/>
        </w:rPr>
        <w:t>.</w:t>
      </w:r>
      <w:r w:rsidR="0067183D">
        <w:rPr>
          <w:lang w:bidi="he-IL"/>
        </w:rPr>
        <w:fldChar w:fldCharType="begin" w:fldLock="1"/>
      </w:r>
      <w:r w:rsidR="001C15BF">
        <w:rPr>
          <w:lang w:bidi="he-IL"/>
        </w:rPr>
        <w:instrText>ADDIN CSL_CITATION {"citationItems":[{"id":"ITEM-1","itemData":{"author":[{"dropping-particle":"","family":"Mikko H. Lipasti, Christopher B. Wilkerson1","given":"and John Paul Shen","non-dropping-particle":"","parse-names":false,"suffix":""}],"id":"ITEM-1","issued":{"date-parts":[["1996"]]},"title":"Value Locality","type":"article-journal"},"uris":["http://www.mendeley.com/documents/?uuid=6aa847bc-b19e-4b5b-8771-8bab1b80ac73"]}],"mendeley":{"formattedCitation":"[11]","plainTextFormattedCitation":"[11]","previouslyFormattedCitation":"[11]"},"properties":{"noteIndex":0},"schema":"https://github.com/citation-style-language/schema/raw/master/csl-citation.json"}</w:instrText>
      </w:r>
      <w:r w:rsidR="0067183D">
        <w:rPr>
          <w:lang w:bidi="he-IL"/>
        </w:rPr>
        <w:fldChar w:fldCharType="separate"/>
      </w:r>
      <w:r w:rsidR="00291FC6" w:rsidRPr="00291FC6">
        <w:rPr>
          <w:noProof/>
          <w:lang w:bidi="he-IL"/>
        </w:rPr>
        <w:t>[11]</w:t>
      </w:r>
      <w:r w:rsidR="0067183D">
        <w:rPr>
          <w:lang w:bidi="he-IL"/>
        </w:rPr>
        <w:fldChar w:fldCharType="end"/>
      </w:r>
      <w:r w:rsidR="009049D7">
        <w:rPr>
          <w:lang w:bidi="he-IL"/>
        </w:rPr>
        <w:t>.</w:t>
      </w:r>
      <w:r w:rsidR="00040346" w:rsidRPr="00A442A0">
        <w:rPr>
          <w:lang w:bidi="he-IL"/>
        </w:rPr>
        <w:t xml:space="preserve"> </w:t>
      </w:r>
      <w:r w:rsidR="009049D7">
        <w:rPr>
          <w:lang w:bidi="he-IL"/>
        </w:rPr>
        <w:t>I</w:t>
      </w:r>
      <w:r w:rsidR="00040346" w:rsidRPr="00A442A0">
        <w:rPr>
          <w:lang w:bidi="he-IL"/>
        </w:rPr>
        <w:t xml:space="preserve">n </w:t>
      </w:r>
      <w:r w:rsidR="0067183D">
        <w:rPr>
          <w:lang w:bidi="he-IL"/>
        </w:rPr>
        <w:t>their</w:t>
      </w:r>
      <w:r w:rsidR="00040346" w:rsidRPr="00A442A0">
        <w:rPr>
          <w:lang w:bidi="he-IL"/>
        </w:rPr>
        <w:t xml:space="preserve"> work</w:t>
      </w:r>
      <w:r w:rsidR="009049D7">
        <w:rPr>
          <w:lang w:bidi="he-IL"/>
        </w:rPr>
        <w:t>,</w:t>
      </w:r>
      <w:r w:rsidR="00040346" w:rsidRPr="00A442A0">
        <w:rPr>
          <w:lang w:bidi="he-IL"/>
        </w:rPr>
        <w:t xml:space="preserve"> </w:t>
      </w:r>
      <w:r w:rsidR="008334D2" w:rsidRPr="00A442A0">
        <w:rPr>
          <w:lang w:bidi="he-IL"/>
        </w:rPr>
        <w:t xml:space="preserve">they suggested </w:t>
      </w:r>
      <w:r w:rsidR="005D53E1">
        <w:rPr>
          <w:lang w:bidi="he-IL"/>
        </w:rPr>
        <w:t xml:space="preserve">a </w:t>
      </w:r>
      <w:r w:rsidR="0046619F">
        <w:rPr>
          <w:lang w:bidi="he-IL"/>
        </w:rPr>
        <w:t xml:space="preserve">concept of </w:t>
      </w:r>
      <w:r w:rsidR="009B0683">
        <w:rPr>
          <w:lang w:bidi="he-IL"/>
        </w:rPr>
        <w:t xml:space="preserve">exceeding </w:t>
      </w:r>
      <w:r w:rsidR="00872FBB">
        <w:rPr>
          <w:lang w:bidi="he-IL"/>
        </w:rPr>
        <w:t xml:space="preserve">the bounds of </w:t>
      </w:r>
      <w:r w:rsidR="009029BD">
        <w:rPr>
          <w:lang w:bidi="he-IL"/>
        </w:rPr>
        <w:t xml:space="preserve">true-data </w:t>
      </w:r>
      <w:r w:rsidR="00B069AF">
        <w:rPr>
          <w:lang w:bidi="he-IL"/>
        </w:rPr>
        <w:t>dependencies</w:t>
      </w:r>
      <w:r w:rsidR="009029BD">
        <w:rPr>
          <w:lang w:bidi="he-IL"/>
        </w:rPr>
        <w:t xml:space="preserve"> </w:t>
      </w:r>
      <w:r w:rsidR="00B57CB6">
        <w:rPr>
          <w:lang w:bidi="he-IL"/>
        </w:rPr>
        <w:t>without violating the correctness of the program</w:t>
      </w:r>
      <w:r w:rsidR="00872FBB">
        <w:rPr>
          <w:lang w:bidi="he-IL"/>
        </w:rPr>
        <w:t>. Their stipulated method was</w:t>
      </w:r>
      <w:r w:rsidR="00266884">
        <w:rPr>
          <w:lang w:bidi="he-IL"/>
        </w:rPr>
        <w:t xml:space="preserve"> by predicting at run-time the outcome values of instructions before they are executed</w:t>
      </w:r>
      <w:r w:rsidR="007912D7">
        <w:rPr>
          <w:lang w:bidi="he-IL"/>
        </w:rPr>
        <w:t>,</w:t>
      </w:r>
      <w:r w:rsidR="00266884">
        <w:rPr>
          <w:lang w:bidi="he-IL"/>
        </w:rPr>
        <w:t xml:space="preserve"> </w:t>
      </w:r>
      <w:r w:rsidR="00BB266D">
        <w:rPr>
          <w:lang w:bidi="he-IL"/>
        </w:rPr>
        <w:t xml:space="preserve">allowing the instructions that depend </w:t>
      </w:r>
      <w:r w:rsidR="008E6944">
        <w:rPr>
          <w:lang w:bidi="he-IL"/>
        </w:rPr>
        <w:t>upon these values t</w:t>
      </w:r>
      <w:r w:rsidR="00074EF0">
        <w:rPr>
          <w:lang w:bidi="he-IL"/>
        </w:rPr>
        <w:t xml:space="preserve">o </w:t>
      </w:r>
      <w:r w:rsidR="00C66B5A">
        <w:rPr>
          <w:lang w:bidi="he-IL"/>
        </w:rPr>
        <w:t>bypass</w:t>
      </w:r>
      <w:r w:rsidR="00074EF0">
        <w:rPr>
          <w:lang w:bidi="he-IL"/>
        </w:rPr>
        <w:t xml:space="preserve"> their dependency then</w:t>
      </w:r>
      <w:r w:rsidR="007912D7">
        <w:rPr>
          <w:lang w:bidi="he-IL"/>
        </w:rPr>
        <w:t xml:space="preserve"> get </w:t>
      </w:r>
      <w:r w:rsidR="00074EF0">
        <w:rPr>
          <w:lang w:bidi="he-IL"/>
        </w:rPr>
        <w:t xml:space="preserve">executed </w:t>
      </w:r>
      <w:r w:rsidR="00C41865">
        <w:rPr>
          <w:lang w:bidi="he-IL"/>
        </w:rPr>
        <w:t>in parallel or even in reverse order</w:t>
      </w:r>
      <w:r w:rsidR="00A4681C">
        <w:rPr>
          <w:lang w:bidi="he-IL"/>
        </w:rPr>
        <w:t xml:space="preserve"> speculatively</w:t>
      </w:r>
      <w:r w:rsidR="007912D7">
        <w:rPr>
          <w:lang w:bidi="he-IL"/>
        </w:rPr>
        <w:t>.</w:t>
      </w:r>
      <w:r w:rsidR="000B1E7E">
        <w:rPr>
          <w:lang w:bidi="he-IL"/>
        </w:rPr>
        <w:t xml:space="preserve"> </w:t>
      </w:r>
      <w:r w:rsidR="00185579">
        <w:rPr>
          <w:lang w:bidi="he-IL"/>
        </w:rPr>
        <w:t>Prediction</w:t>
      </w:r>
      <w:r w:rsidR="00B83D44">
        <w:rPr>
          <w:lang w:bidi="he-IL"/>
        </w:rPr>
        <w:t xml:space="preserve"> </w:t>
      </w:r>
      <w:r w:rsidR="0032264B">
        <w:rPr>
          <w:lang w:bidi="he-IL"/>
        </w:rPr>
        <w:t>leverage</w:t>
      </w:r>
      <w:r w:rsidR="00B83D44">
        <w:rPr>
          <w:lang w:bidi="he-IL"/>
        </w:rPr>
        <w:t>s</w:t>
      </w:r>
      <w:r w:rsidR="0032264B">
        <w:rPr>
          <w:lang w:bidi="he-IL"/>
        </w:rPr>
        <w:t xml:space="preserve"> value locality</w:t>
      </w:r>
      <w:r w:rsidR="00B83D44">
        <w:rPr>
          <w:lang w:bidi="he-IL"/>
        </w:rPr>
        <w:t>;</w:t>
      </w:r>
      <w:r w:rsidR="009B3A9D">
        <w:rPr>
          <w:lang w:bidi="he-IL"/>
        </w:rPr>
        <w:t xml:space="preserve"> this mean that </w:t>
      </w:r>
      <w:r w:rsidR="00C3563D">
        <w:rPr>
          <w:lang w:bidi="he-IL"/>
        </w:rPr>
        <w:t xml:space="preserve">instances of same static instruction produce same </w:t>
      </w:r>
      <w:r w:rsidR="009B3A9D">
        <w:rPr>
          <w:lang w:bidi="he-IL"/>
        </w:rPr>
        <w:t>values</w:t>
      </w:r>
      <w:r w:rsidR="00085BC6">
        <w:rPr>
          <w:lang w:bidi="he-IL"/>
        </w:rPr>
        <w:t xml:space="preserve"> or could be calculated by constant pattern</w:t>
      </w:r>
      <w:r w:rsidR="00B83D44">
        <w:rPr>
          <w:lang w:bidi="he-IL"/>
        </w:rPr>
        <w:t xml:space="preserve">. As </w:t>
      </w:r>
      <w:r w:rsidR="006208B6">
        <w:rPr>
          <w:lang w:bidi="he-IL"/>
        </w:rPr>
        <w:t>result</w:t>
      </w:r>
      <w:r w:rsidR="00B83D44">
        <w:rPr>
          <w:lang w:bidi="he-IL"/>
        </w:rPr>
        <w:t xml:space="preserve">, the </w:t>
      </w:r>
      <w:r w:rsidR="006208B6">
        <w:rPr>
          <w:lang w:bidi="he-IL"/>
        </w:rPr>
        <w:t>value prediction ILP of th</w:t>
      </w:r>
      <w:r w:rsidR="000E5247">
        <w:rPr>
          <w:lang w:bidi="he-IL"/>
        </w:rPr>
        <w:t>e program will increase</w:t>
      </w:r>
      <w:r w:rsidR="00E61FA9">
        <w:rPr>
          <w:lang w:bidi="he-IL"/>
        </w:rPr>
        <w:t>. Th</w:t>
      </w:r>
      <w:r w:rsidR="00FC60A9">
        <w:rPr>
          <w:lang w:bidi="he-IL"/>
        </w:rPr>
        <w:t xml:space="preserve">e </w:t>
      </w:r>
      <w:r w:rsidR="000E5247">
        <w:rPr>
          <w:lang w:bidi="he-IL"/>
        </w:rPr>
        <w:t xml:space="preserve">example </w:t>
      </w:r>
      <w:r w:rsidR="00FC60A9">
        <w:rPr>
          <w:lang w:bidi="he-IL"/>
        </w:rPr>
        <w:t xml:space="preserve">shown in </w:t>
      </w:r>
      <w:r w:rsidR="000E5247">
        <w:rPr>
          <w:lang w:bidi="he-IL"/>
        </w:rPr>
        <w:t>[</w:t>
      </w:r>
      <w:r w:rsidR="00B0340D">
        <w:rPr>
          <w:lang w:bidi="he-IL"/>
        </w:rPr>
        <w:fldChar w:fldCharType="begin"/>
      </w:r>
      <w:r w:rsidR="00B0340D">
        <w:rPr>
          <w:lang w:bidi="he-IL"/>
        </w:rPr>
        <w:instrText xml:space="preserve"> REF _Ref50999571 \h </w:instrText>
      </w:r>
      <w:r w:rsidR="00B0340D">
        <w:rPr>
          <w:lang w:bidi="he-IL"/>
        </w:rPr>
      </w:r>
      <w:r w:rsidR="00B0340D">
        <w:rPr>
          <w:lang w:bidi="he-IL"/>
        </w:rPr>
        <w:fldChar w:fldCharType="separate"/>
      </w:r>
      <w:r w:rsidR="00665BF7">
        <w:t xml:space="preserve">Figure </w:t>
      </w:r>
      <w:r w:rsidR="00665BF7">
        <w:rPr>
          <w:noProof/>
          <w:cs/>
        </w:rPr>
        <w:t>‎</w:t>
      </w:r>
      <w:r w:rsidR="00665BF7">
        <w:rPr>
          <w:noProof/>
        </w:rPr>
        <w:t>4</w:t>
      </w:r>
      <w:r w:rsidR="00665BF7">
        <w:t>.</w:t>
      </w:r>
      <w:r w:rsidR="00665BF7">
        <w:rPr>
          <w:noProof/>
        </w:rPr>
        <w:t>1</w:t>
      </w:r>
      <w:r w:rsidR="00B0340D">
        <w:rPr>
          <w:lang w:bidi="he-IL"/>
        </w:rPr>
        <w:fldChar w:fldCharType="end"/>
      </w:r>
      <w:r w:rsidR="000E5247">
        <w:rPr>
          <w:lang w:bidi="he-IL"/>
        </w:rPr>
        <w:t xml:space="preserve">] </w:t>
      </w:r>
      <w:r w:rsidR="00E61FA9">
        <w:rPr>
          <w:lang w:bidi="he-IL"/>
        </w:rPr>
        <w:t xml:space="preserve">displays </w:t>
      </w:r>
      <w:r w:rsidR="001865C5">
        <w:rPr>
          <w:lang w:bidi="he-IL"/>
        </w:rPr>
        <w:t>running 4 subsequent instructions</w:t>
      </w:r>
      <w:r w:rsidR="00915FEF">
        <w:rPr>
          <w:lang w:bidi="he-IL"/>
        </w:rPr>
        <w:t xml:space="preserve"> with ILP of 1</w:t>
      </w:r>
      <w:r w:rsidR="00D6185A">
        <w:rPr>
          <w:lang w:bidi="he-IL"/>
        </w:rPr>
        <w:t>.</w:t>
      </w:r>
      <w:r w:rsidR="00255822">
        <w:rPr>
          <w:lang w:bidi="he-IL"/>
        </w:rPr>
        <w:t xml:space="preserve"> </w:t>
      </w:r>
      <w:r w:rsidR="00D6185A">
        <w:rPr>
          <w:lang w:bidi="he-IL"/>
        </w:rPr>
        <w:t xml:space="preserve">When </w:t>
      </w:r>
      <w:r w:rsidR="00255822">
        <w:rPr>
          <w:lang w:bidi="he-IL"/>
        </w:rPr>
        <w:t>each of them is depend</w:t>
      </w:r>
      <w:r w:rsidR="00E61FA9">
        <w:rPr>
          <w:lang w:bidi="he-IL"/>
        </w:rPr>
        <w:t>ent</w:t>
      </w:r>
      <w:r w:rsidR="00255822">
        <w:rPr>
          <w:lang w:bidi="he-IL"/>
        </w:rPr>
        <w:t xml:space="preserve"> on the </w:t>
      </w:r>
      <w:r w:rsidR="00AC02B1">
        <w:rPr>
          <w:lang w:bidi="he-IL"/>
        </w:rPr>
        <w:t>one</w:t>
      </w:r>
      <w:r w:rsidR="007352B2">
        <w:rPr>
          <w:lang w:bidi="he-IL"/>
        </w:rPr>
        <w:t xml:space="preserve"> that</w:t>
      </w:r>
      <w:r w:rsidR="00AC02B1">
        <w:rPr>
          <w:lang w:bidi="he-IL"/>
        </w:rPr>
        <w:t xml:space="preserve"> prec</w:t>
      </w:r>
      <w:r w:rsidR="00074BAB">
        <w:rPr>
          <w:lang w:bidi="he-IL"/>
        </w:rPr>
        <w:t>edes it</w:t>
      </w:r>
      <w:r w:rsidR="00D6185A">
        <w:rPr>
          <w:lang w:bidi="he-IL"/>
        </w:rPr>
        <w:t xml:space="preserve"> and </w:t>
      </w:r>
      <w:r w:rsidR="0097489B">
        <w:rPr>
          <w:lang w:bidi="he-IL"/>
        </w:rPr>
        <w:t>using prediction for the 2</w:t>
      </w:r>
      <w:r w:rsidR="0097489B" w:rsidRPr="00ED1346">
        <w:rPr>
          <w:vertAlign w:val="superscript"/>
          <w:lang w:bidi="he-IL"/>
        </w:rPr>
        <w:t>nd</w:t>
      </w:r>
      <w:r w:rsidR="0097489B">
        <w:rPr>
          <w:lang w:bidi="he-IL"/>
        </w:rPr>
        <w:t xml:space="preserve"> instruction, the 3</w:t>
      </w:r>
      <w:r w:rsidR="0097489B" w:rsidRPr="00ED1346">
        <w:rPr>
          <w:vertAlign w:val="superscript"/>
          <w:lang w:bidi="he-IL"/>
        </w:rPr>
        <w:t>rd</w:t>
      </w:r>
      <w:r w:rsidR="0097489B">
        <w:rPr>
          <w:lang w:bidi="he-IL"/>
        </w:rPr>
        <w:t xml:space="preserve"> one can run in parallel </w:t>
      </w:r>
      <w:r w:rsidR="00915FEF">
        <w:rPr>
          <w:lang w:bidi="he-IL"/>
        </w:rPr>
        <w:t>to the 1</w:t>
      </w:r>
      <w:r w:rsidR="00915FEF" w:rsidRPr="00ED1346">
        <w:rPr>
          <w:vertAlign w:val="superscript"/>
          <w:lang w:bidi="he-IL"/>
        </w:rPr>
        <w:t>st</w:t>
      </w:r>
      <w:r w:rsidR="00915FEF">
        <w:rPr>
          <w:lang w:bidi="he-IL"/>
        </w:rPr>
        <w:t xml:space="preserve"> one resulting ILP of 2</w:t>
      </w:r>
      <w:r w:rsidR="004C09AC">
        <w:rPr>
          <w:lang w:bidi="he-IL"/>
        </w:rPr>
        <w:t xml:space="preserve">, </w:t>
      </w:r>
      <w:r w:rsidR="00D9587B">
        <w:rPr>
          <w:lang w:bidi="he-IL"/>
        </w:rPr>
        <w:t>i</w:t>
      </w:r>
      <w:r w:rsidR="004C09AC">
        <w:rPr>
          <w:lang w:bidi="he-IL"/>
        </w:rPr>
        <w:t>ncreas</w:t>
      </w:r>
      <w:r w:rsidR="00D9587B">
        <w:rPr>
          <w:lang w:bidi="he-IL"/>
        </w:rPr>
        <w:t>ing</w:t>
      </w:r>
      <w:r w:rsidR="004C09AC">
        <w:rPr>
          <w:lang w:bidi="he-IL"/>
        </w:rPr>
        <w:t xml:space="preserve"> the performance by two.</w:t>
      </w:r>
    </w:p>
    <w:p w14:paraId="5D7FB315" w14:textId="5A009BF5" w:rsidR="00F152A1" w:rsidRDefault="00F152A1" w:rsidP="00F152A1">
      <w:pPr>
        <w:rPr>
          <w:lang w:bidi="he-IL"/>
        </w:rPr>
      </w:pPr>
    </w:p>
    <w:p w14:paraId="6B549738" w14:textId="77777777" w:rsidR="00F152A1" w:rsidRDefault="00F152A1" w:rsidP="00ED1346">
      <w:pPr>
        <w:rPr>
          <w:rtl/>
          <w:lang w:bidi="he-IL"/>
        </w:rPr>
      </w:pPr>
    </w:p>
    <w:p w14:paraId="2F0E538A" w14:textId="57318FED" w:rsidR="00E83223" w:rsidRDefault="00E83223" w:rsidP="00ED1346">
      <w:pPr>
        <w:keepNext/>
      </w:pPr>
      <w:r>
        <w:rPr>
          <w:noProof/>
        </w:rPr>
        <w:drawing>
          <wp:inline distT="0" distB="0" distL="0" distR="0" wp14:anchorId="51FC2914" wp14:editId="51C0C705">
            <wp:extent cx="5295900" cy="2400300"/>
            <wp:effectExtent l="0" t="0" r="0" b="0"/>
            <wp:docPr id="1934786060" name="Picture 1934786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95900" cy="2400300"/>
                    </a:xfrm>
                    <a:prstGeom prst="rect">
                      <a:avLst/>
                    </a:prstGeom>
                  </pic:spPr>
                </pic:pic>
              </a:graphicData>
            </a:graphic>
          </wp:inline>
        </w:drawing>
      </w:r>
    </w:p>
    <w:p w14:paraId="21D8DA45" w14:textId="5C7A25BD" w:rsidR="00E83223" w:rsidRDefault="00E83223" w:rsidP="00E83223">
      <w:pPr>
        <w:pStyle w:val="Caption"/>
      </w:pPr>
      <w:bookmarkStart w:id="39" w:name="_Ref50999571"/>
      <w:bookmarkStart w:id="40" w:name="_Toc51177914"/>
      <w:bookmarkStart w:id="41" w:name="_Toc54123907"/>
      <w:r>
        <w:t xml:space="preserve">Figure </w:t>
      </w:r>
      <w:r w:rsidR="00647143">
        <w:fldChar w:fldCharType="begin"/>
      </w:r>
      <w:r w:rsidR="00647143">
        <w:instrText xml:space="preserve"> STYLEREF 1 \s </w:instrText>
      </w:r>
      <w:r w:rsidR="00647143">
        <w:fldChar w:fldCharType="separate"/>
      </w:r>
      <w:r w:rsidR="00665BF7">
        <w:rPr>
          <w:noProof/>
          <w:cs/>
        </w:rPr>
        <w:t>‎</w:t>
      </w:r>
      <w:r w:rsidR="00665BF7">
        <w:rPr>
          <w:noProof/>
        </w:rPr>
        <w:t>4</w:t>
      </w:r>
      <w:r w:rsidR="00647143">
        <w:rPr>
          <w:noProof/>
        </w:rPr>
        <w:fldChar w:fldCharType="end"/>
      </w:r>
      <w:r w:rsidR="00EB2A1B">
        <w:t>.</w:t>
      </w:r>
      <w:r w:rsidR="00647143">
        <w:fldChar w:fldCharType="begin"/>
      </w:r>
      <w:r w:rsidR="00647143">
        <w:instrText xml:space="preserve"> SEQ Figure \* ARABIC \s 1 </w:instrText>
      </w:r>
      <w:r w:rsidR="00647143">
        <w:fldChar w:fldCharType="separate"/>
      </w:r>
      <w:r w:rsidR="00665BF7">
        <w:rPr>
          <w:noProof/>
        </w:rPr>
        <w:t>1</w:t>
      </w:r>
      <w:r w:rsidR="00647143">
        <w:rPr>
          <w:noProof/>
        </w:rPr>
        <w:fldChar w:fldCharType="end"/>
      </w:r>
      <w:bookmarkEnd w:id="39"/>
      <w:r>
        <w:t xml:space="preserve"> ILP improvement due to VP prediction</w:t>
      </w:r>
      <w:bookmarkEnd w:id="40"/>
      <w:bookmarkEnd w:id="41"/>
    </w:p>
    <w:p w14:paraId="2627CEBA" w14:textId="603284FE" w:rsidR="00F152A1" w:rsidRDefault="00F152A1" w:rsidP="00F152A1"/>
    <w:p w14:paraId="022573F5" w14:textId="4E2CC255" w:rsidR="00E51892" w:rsidRDefault="00F152A1" w:rsidP="00F152A1">
      <w:pPr>
        <w:ind w:firstLine="720"/>
        <w:rPr>
          <w:lang w:bidi="he-IL"/>
        </w:rPr>
      </w:pPr>
      <w:r>
        <w:rPr>
          <w:lang w:bidi="he-IL"/>
        </w:rPr>
        <w:t xml:space="preserve">The mechanism for VP that </w:t>
      </w:r>
      <w:r w:rsidR="00477B8C">
        <w:rPr>
          <w:lang w:bidi="he-IL"/>
        </w:rPr>
        <w:t>w</w:t>
      </w:r>
      <w:r w:rsidR="000C4923">
        <w:rPr>
          <w:lang w:bidi="he-IL"/>
        </w:rPr>
        <w:t>as</w:t>
      </w:r>
      <w:r w:rsidR="00477B8C">
        <w:rPr>
          <w:lang w:bidi="he-IL"/>
        </w:rPr>
        <w:t xml:space="preserve"> </w:t>
      </w:r>
      <w:r>
        <w:rPr>
          <w:lang w:bidi="he-IL"/>
        </w:rPr>
        <w:t xml:space="preserve">suggested </w:t>
      </w:r>
      <w:r w:rsidR="000C4923">
        <w:rPr>
          <w:lang w:bidi="he-IL"/>
        </w:rPr>
        <w:t>was</w:t>
      </w:r>
      <w:r w:rsidR="00477B8C">
        <w:rPr>
          <w:lang w:bidi="he-IL"/>
        </w:rPr>
        <w:t xml:space="preserve"> </w:t>
      </w:r>
      <w:r>
        <w:rPr>
          <w:lang w:bidi="he-IL"/>
        </w:rPr>
        <w:t xml:space="preserve">like </w:t>
      </w:r>
      <w:r w:rsidR="009E122E">
        <w:rPr>
          <w:lang w:bidi="he-IL"/>
        </w:rPr>
        <w:t xml:space="preserve">a </w:t>
      </w:r>
      <w:r>
        <w:rPr>
          <w:lang w:bidi="he-IL"/>
        </w:rPr>
        <w:t xml:space="preserve">branch predictor containing the following elements: </w:t>
      </w:r>
      <w:r w:rsidR="009E122E">
        <w:rPr>
          <w:lang w:bidi="he-IL"/>
        </w:rPr>
        <w:t xml:space="preserve">prediction </w:t>
      </w:r>
      <w:r>
        <w:rPr>
          <w:lang w:bidi="he-IL"/>
        </w:rPr>
        <w:t>schemes to generate the prediction</w:t>
      </w:r>
      <w:r w:rsidR="009E122E">
        <w:rPr>
          <w:lang w:bidi="he-IL"/>
        </w:rPr>
        <w:t xml:space="preserve"> and </w:t>
      </w:r>
      <w:r>
        <w:rPr>
          <w:lang w:bidi="he-IL"/>
        </w:rPr>
        <w:t>t</w:t>
      </w:r>
      <w:r w:rsidR="009E122E">
        <w:rPr>
          <w:lang w:bidi="he-IL"/>
        </w:rPr>
        <w:t>a</w:t>
      </w:r>
      <w:r>
        <w:rPr>
          <w:lang w:bidi="he-IL"/>
        </w:rPr>
        <w:t>gging instructions that were executed upon a prediction, validating the correctness of the prediction and recovery mechanism.</w:t>
      </w:r>
      <w:r w:rsidR="009E122E">
        <w:rPr>
          <w:lang w:bidi="he-IL"/>
        </w:rPr>
        <w:t xml:space="preserve"> </w:t>
      </w:r>
      <w:r>
        <w:rPr>
          <w:lang w:bidi="he-IL"/>
        </w:rPr>
        <w:t>Unlike branch predictor that predict</w:t>
      </w:r>
      <w:r w:rsidR="009E122E">
        <w:rPr>
          <w:lang w:bidi="he-IL"/>
        </w:rPr>
        <w:t>s</w:t>
      </w:r>
      <w:r>
        <w:rPr>
          <w:lang w:bidi="he-IL"/>
        </w:rPr>
        <w:t xml:space="preserve"> only branch instructions which gain significant performance improvement instead of stalling the pipe, VP can predict any ALU or load instruction with varied performance gain between instructions from </w:t>
      </w:r>
      <w:r w:rsidR="009E122E">
        <w:rPr>
          <w:lang w:bidi="he-IL"/>
        </w:rPr>
        <w:t xml:space="preserve">a </w:t>
      </w:r>
      <w:r>
        <w:rPr>
          <w:lang w:bidi="he-IL"/>
        </w:rPr>
        <w:t xml:space="preserve">small gain in </w:t>
      </w:r>
      <w:r w:rsidR="009E122E">
        <w:rPr>
          <w:lang w:bidi="he-IL"/>
        </w:rPr>
        <w:t xml:space="preserve">the </w:t>
      </w:r>
      <w:r>
        <w:rPr>
          <w:lang w:bidi="he-IL"/>
        </w:rPr>
        <w:t xml:space="preserve">example ALU instruction </w:t>
      </w:r>
      <w:r w:rsidR="009E122E">
        <w:rPr>
          <w:lang w:bidi="he-IL"/>
        </w:rPr>
        <w:t xml:space="preserve">which </w:t>
      </w:r>
      <w:r>
        <w:rPr>
          <w:lang w:bidi="he-IL"/>
        </w:rPr>
        <w:t>is not blocking the pipe and is depend</w:t>
      </w:r>
      <w:r w:rsidR="009E122E">
        <w:rPr>
          <w:lang w:bidi="he-IL"/>
        </w:rPr>
        <w:t>ent</w:t>
      </w:r>
      <w:r>
        <w:rPr>
          <w:lang w:bidi="he-IL"/>
        </w:rPr>
        <w:t xml:space="preserve"> on other ALU instruction </w:t>
      </w:r>
      <w:r w:rsidR="009E122E">
        <w:rPr>
          <w:lang w:bidi="he-IL"/>
        </w:rPr>
        <w:t>and</w:t>
      </w:r>
      <w:r>
        <w:rPr>
          <w:lang w:bidi="he-IL"/>
        </w:rPr>
        <w:t xml:space="preserve"> ready after </w:t>
      </w:r>
      <w:r w:rsidR="009E122E">
        <w:rPr>
          <w:lang w:bidi="he-IL"/>
        </w:rPr>
        <w:t xml:space="preserve">one </w:t>
      </w:r>
      <w:r>
        <w:rPr>
          <w:lang w:bidi="he-IL"/>
        </w:rPr>
        <w:t xml:space="preserve">cycle, to </w:t>
      </w:r>
      <w:r w:rsidR="009E122E">
        <w:rPr>
          <w:lang w:bidi="he-IL"/>
        </w:rPr>
        <w:t xml:space="preserve">a more substantial </w:t>
      </w:r>
      <w:r>
        <w:rPr>
          <w:lang w:bidi="he-IL"/>
        </w:rPr>
        <w:t xml:space="preserve">gain of using prediction in load instruction of data that exist in memory that blocks the pipe for </w:t>
      </w:r>
      <w:r w:rsidR="009E122E">
        <w:rPr>
          <w:lang w:bidi="he-IL"/>
        </w:rPr>
        <w:t xml:space="preserve">a </w:t>
      </w:r>
      <w:r>
        <w:rPr>
          <w:lang w:bidi="he-IL"/>
        </w:rPr>
        <w:t>long</w:t>
      </w:r>
      <w:r w:rsidR="009E122E">
        <w:rPr>
          <w:lang w:bidi="he-IL"/>
        </w:rPr>
        <w:t>er period</w:t>
      </w:r>
      <w:r>
        <w:rPr>
          <w:lang w:bidi="he-IL"/>
        </w:rPr>
        <w:t>.</w:t>
      </w:r>
    </w:p>
    <w:p w14:paraId="0C4F8478" w14:textId="718970D3" w:rsidR="00F152A1" w:rsidRPr="00ED1346" w:rsidRDefault="00E51892" w:rsidP="00ED1346">
      <w:r>
        <w:tab/>
      </w:r>
      <w:r w:rsidR="00A42502">
        <w:t xml:space="preserve">A few known </w:t>
      </w:r>
      <w:r>
        <w:t>recovery mechanism</w:t>
      </w:r>
      <w:r w:rsidR="00A42502">
        <w:t>s</w:t>
      </w:r>
      <w:r>
        <w:t xml:space="preserve"> were examined to be used </w:t>
      </w:r>
      <w:r w:rsidR="00A42502">
        <w:t xml:space="preserve">for </w:t>
      </w:r>
      <w:r>
        <w:t>value prediction</w:t>
      </w:r>
      <w:r w:rsidR="001C15BF">
        <w:fldChar w:fldCharType="begin" w:fldLock="1"/>
      </w:r>
      <w:r w:rsidR="006B536C">
        <w:instrText>ADDIN CSL_CITATION {"citationItems":[{"id":"ITEM-1","itemData":{"author":[{"dropping-particle":"","family":"Tullsen","given":"Dean M","non-dropping-particle":"","parse-names":false,"suffix":""},{"dropping-particle":"","family":"Seng","given":"John S","non-dropping-particle":"","parse-names":false,"suffix":""}],"id":"ITEM-1","issue":"c","issued":{"date-parts":[["1999"]]},"page":"270-279","title":"Storageless Value Prediction Using Prior Register Values","type":"article-journal","volume":"00"},"uris":["http://www.mendeley.com/documents/?uuid=6b4cefaf-8dcc-4a3b-a59b-f1fe9a334973"]}],"mendeley":{"formattedCitation":"[12]","plainTextFormattedCitation":"[12]","previouslyFormattedCitation":"[12]"},"properties":{"noteIndex":0},"schema":"https://github.com/citation-style-language/schema/raw/master/csl-citation.json"}</w:instrText>
      </w:r>
      <w:r w:rsidR="001C15BF">
        <w:fldChar w:fldCharType="separate"/>
      </w:r>
      <w:r w:rsidR="001C15BF" w:rsidRPr="001C15BF">
        <w:rPr>
          <w:noProof/>
        </w:rPr>
        <w:t>[12]</w:t>
      </w:r>
      <w:r w:rsidR="001C15BF">
        <w:fldChar w:fldCharType="end"/>
      </w:r>
      <w:r w:rsidR="00A42502">
        <w:t>. T</w:t>
      </w:r>
      <w:r w:rsidR="00464718">
        <w:t>he first</w:t>
      </w:r>
      <w:r w:rsidR="00A42502">
        <w:t xml:space="preserve"> was </w:t>
      </w:r>
      <w:r w:rsidR="00464718">
        <w:t>Selective replay</w:t>
      </w:r>
      <w:r w:rsidR="00A42502">
        <w:t>.</w:t>
      </w:r>
      <w:r w:rsidR="00464718">
        <w:t xml:space="preserve"> </w:t>
      </w:r>
      <w:r w:rsidR="00A42502">
        <w:t>T</w:t>
      </w:r>
      <w:r w:rsidR="005F5117">
        <w:t xml:space="preserve">his method </w:t>
      </w:r>
      <w:r w:rsidR="00590D7E">
        <w:t xml:space="preserve">is </w:t>
      </w:r>
      <w:r w:rsidR="005F5117">
        <w:t>used to mark</w:t>
      </w:r>
      <w:r w:rsidR="004765B5">
        <w:t xml:space="preserve"> the ROB</w:t>
      </w:r>
      <w:r w:rsidR="005F5117">
        <w:t xml:space="preserve"> </w:t>
      </w:r>
      <w:r w:rsidR="002F54D0">
        <w:t xml:space="preserve">on </w:t>
      </w:r>
      <w:r w:rsidR="005F5117">
        <w:t>every</w:t>
      </w:r>
      <w:r w:rsidR="0017102D">
        <w:t xml:space="preserve"> prediction </w:t>
      </w:r>
      <w:r w:rsidR="00A036D6">
        <w:t xml:space="preserve">of </w:t>
      </w:r>
      <w:r w:rsidR="0017102D">
        <w:t>the</w:t>
      </w:r>
      <w:r w:rsidR="005F5117">
        <w:t xml:space="preserve"> </w:t>
      </w:r>
      <w:r w:rsidR="00E171CA">
        <w:t>Micro-op</w:t>
      </w:r>
      <w:r w:rsidR="0093280E">
        <w:t xml:space="preserve"> that </w:t>
      </w:r>
      <w:r w:rsidR="00C37FBE">
        <w:t xml:space="preserve">used </w:t>
      </w:r>
      <w:r w:rsidR="0017102D">
        <w:t xml:space="preserve">this </w:t>
      </w:r>
      <w:r w:rsidR="00C37FBE">
        <w:t xml:space="preserve">speculative value and every dependent </w:t>
      </w:r>
      <w:r w:rsidR="00E171CA">
        <w:t>Micro-op</w:t>
      </w:r>
      <w:r w:rsidR="00962133">
        <w:t>s</w:t>
      </w:r>
      <w:r w:rsidR="00414943">
        <w:t>.</w:t>
      </w:r>
      <w:r w:rsidR="00962133">
        <w:t xml:space="preserve"> </w:t>
      </w:r>
      <w:r w:rsidR="00414943">
        <w:t xml:space="preserve">Upon </w:t>
      </w:r>
      <w:r w:rsidR="004765B5">
        <w:t xml:space="preserve">recovery is needed as we </w:t>
      </w:r>
      <w:r w:rsidR="00414943">
        <w:t xml:space="preserve">did not </w:t>
      </w:r>
      <w:r w:rsidR="004765B5">
        <w:t xml:space="preserve">commit any speculative </w:t>
      </w:r>
      <w:r w:rsidR="00E171CA">
        <w:t>Micro-op</w:t>
      </w:r>
      <w:r w:rsidR="00414943">
        <w:t>,</w:t>
      </w:r>
      <w:r w:rsidR="004765B5">
        <w:t xml:space="preserve"> we can</w:t>
      </w:r>
      <w:r w:rsidR="0017102D">
        <w:t xml:space="preserve"> only</w:t>
      </w:r>
      <w:r w:rsidR="004765B5">
        <w:t xml:space="preserve"> </w:t>
      </w:r>
      <w:r w:rsidR="002F54D0">
        <w:t xml:space="preserve">re-execute those speculative </w:t>
      </w:r>
      <w:r w:rsidR="00E171CA">
        <w:t>Micro-op</w:t>
      </w:r>
      <w:r w:rsidR="002F54D0">
        <w:t>s with the right value</w:t>
      </w:r>
      <w:r w:rsidR="00414943">
        <w:t>. W</w:t>
      </w:r>
      <w:r w:rsidR="0017102D">
        <w:t>ith this method</w:t>
      </w:r>
      <w:r w:rsidR="00414943">
        <w:t>,</w:t>
      </w:r>
      <w:r w:rsidR="0017102D">
        <w:t xml:space="preserve"> we get </w:t>
      </w:r>
      <w:r w:rsidR="00414943">
        <w:t xml:space="preserve">a </w:t>
      </w:r>
      <w:r w:rsidR="00194363">
        <w:t>low recovery penalty</w:t>
      </w:r>
      <w:r w:rsidR="00414943">
        <w:t xml:space="preserve">; </w:t>
      </w:r>
      <w:r w:rsidR="000C2FA3">
        <w:t>also</w:t>
      </w:r>
      <w:r w:rsidR="00414943">
        <w:t>,</w:t>
      </w:r>
      <w:r w:rsidR="00194363">
        <w:t xml:space="preserve"> the complexity of using this method is high</w:t>
      </w:r>
      <w:r w:rsidR="00414943">
        <w:t xml:space="preserve"> and affects </w:t>
      </w:r>
      <w:r w:rsidR="00194363">
        <w:t xml:space="preserve">sensitive </w:t>
      </w:r>
      <w:r w:rsidR="00C069FB">
        <w:t xml:space="preserve">mechanisms of </w:t>
      </w:r>
      <w:r w:rsidR="00CF6A11">
        <w:t xml:space="preserve">the </w:t>
      </w:r>
      <w:r w:rsidR="00C069FB">
        <w:t>OOO</w:t>
      </w:r>
      <w:r w:rsidR="009B1B97">
        <w:t>E</w:t>
      </w:r>
      <w:r w:rsidR="00C069FB">
        <w:t xml:space="preserve">. The second option </w:t>
      </w:r>
      <w:r w:rsidR="00211BAF">
        <w:t xml:space="preserve">considered </w:t>
      </w:r>
      <w:r w:rsidR="00C069FB">
        <w:t>was Pipeline squashing</w:t>
      </w:r>
      <w:r w:rsidR="00F81A0C">
        <w:t xml:space="preserve">. This </w:t>
      </w:r>
      <w:r w:rsidR="00C069FB">
        <w:t xml:space="preserve">method </w:t>
      </w:r>
      <w:r w:rsidR="00BA48AD">
        <w:t>supports</w:t>
      </w:r>
      <w:r w:rsidR="00FA7189">
        <w:t xml:space="preserve"> </w:t>
      </w:r>
      <w:r w:rsidR="00C069FB">
        <w:t>branch predictor</w:t>
      </w:r>
      <w:r w:rsidR="00BA48AD">
        <w:t>s</w:t>
      </w:r>
      <w:r w:rsidR="00FA7189">
        <w:t xml:space="preserve">; </w:t>
      </w:r>
      <w:r w:rsidR="00060914">
        <w:t>when recovery is needed, the pipe will be flush</w:t>
      </w:r>
      <w:r w:rsidR="00D43E31">
        <w:t>ed</w:t>
      </w:r>
      <w:r w:rsidR="00060914">
        <w:t xml:space="preserve"> </w:t>
      </w:r>
      <w:r w:rsidR="00D43E31">
        <w:t xml:space="preserve">and re-fetched </w:t>
      </w:r>
      <w:r w:rsidR="00060914">
        <w:t xml:space="preserve">from the </w:t>
      </w:r>
      <w:r w:rsidR="00072B20">
        <w:t>miss</w:t>
      </w:r>
      <w:r w:rsidR="00D43E31">
        <w:t>ed</w:t>
      </w:r>
      <w:r w:rsidR="00072B20">
        <w:t xml:space="preserve"> predicted </w:t>
      </w:r>
      <w:r w:rsidR="00E171CA">
        <w:t>Micro-op</w:t>
      </w:r>
      <w:r w:rsidR="00D43E31">
        <w:t>. T</w:t>
      </w:r>
      <w:r w:rsidR="0080144B">
        <w:t xml:space="preserve">his method </w:t>
      </w:r>
      <w:r w:rsidR="00B971B9">
        <w:t xml:space="preserve">will cost </w:t>
      </w:r>
      <w:r w:rsidR="00076CA1">
        <w:t xml:space="preserve">a </w:t>
      </w:r>
      <w:r w:rsidR="00B971B9">
        <w:t>high recovery penalty</w:t>
      </w:r>
      <w:r w:rsidR="00D53E4D">
        <w:t xml:space="preserve"> but </w:t>
      </w:r>
      <w:r w:rsidR="00076CA1">
        <w:t xml:space="preserve">can be </w:t>
      </w:r>
      <w:r w:rsidR="00D53E4D">
        <w:t>eas</w:t>
      </w:r>
      <w:r w:rsidR="00076CA1">
        <w:t>il</w:t>
      </w:r>
      <w:r w:rsidR="00D53E4D">
        <w:t>y implemented</w:t>
      </w:r>
      <w:r w:rsidR="00076CA1">
        <w:t>,</w:t>
      </w:r>
      <w:r w:rsidR="00D53E4D">
        <w:t xml:space="preserve"> and </w:t>
      </w:r>
      <w:r w:rsidR="00076CA1">
        <w:t xml:space="preserve">it is </w:t>
      </w:r>
      <w:r w:rsidR="00D53E4D">
        <w:t xml:space="preserve">already used in branch predictor architectures. </w:t>
      </w:r>
    </w:p>
    <w:p w14:paraId="6F71D67E" w14:textId="20EEEA86" w:rsidR="004C46BF" w:rsidRDefault="006F6A4D" w:rsidP="00D36D48">
      <w:pPr>
        <w:ind w:firstLine="720"/>
        <w:rPr>
          <w:lang w:bidi="he-IL"/>
        </w:rPr>
      </w:pPr>
      <w:r>
        <w:rPr>
          <w:lang w:bidi="he-IL"/>
        </w:rPr>
        <w:t>Several types of predictors</w:t>
      </w:r>
      <w:r w:rsidR="005B6405">
        <w:rPr>
          <w:lang w:bidi="he-IL"/>
        </w:rPr>
        <w:t xml:space="preserve"> were</w:t>
      </w:r>
      <w:r>
        <w:rPr>
          <w:lang w:bidi="he-IL"/>
        </w:rPr>
        <w:t xml:space="preserve"> also</w:t>
      </w:r>
      <w:r w:rsidR="005B6405">
        <w:rPr>
          <w:lang w:bidi="he-IL"/>
        </w:rPr>
        <w:t xml:space="preserve"> suggested</w:t>
      </w:r>
      <w:r>
        <w:rPr>
          <w:lang w:bidi="he-IL"/>
        </w:rPr>
        <w:t>.</w:t>
      </w:r>
      <w:r w:rsidR="005B6405">
        <w:rPr>
          <w:lang w:bidi="he-IL"/>
        </w:rPr>
        <w:t xml:space="preserve"> </w:t>
      </w:r>
      <w:r>
        <w:rPr>
          <w:lang w:bidi="he-IL"/>
        </w:rPr>
        <w:t xml:space="preserve">The </w:t>
      </w:r>
      <w:r w:rsidR="005B6405">
        <w:rPr>
          <w:lang w:bidi="he-IL"/>
        </w:rPr>
        <w:t xml:space="preserve">first is LVP </w:t>
      </w:r>
      <w:r w:rsidR="005B6405" w:rsidRPr="00A442A0">
        <w:rPr>
          <w:lang w:bidi="he-IL"/>
        </w:rPr>
        <w:t>(Last Value Predictor</w:t>
      </w:r>
      <w:r w:rsidR="00E463F4" w:rsidRPr="00A442A0">
        <w:rPr>
          <w:lang w:bidi="he-IL"/>
        </w:rPr>
        <w:t>)</w:t>
      </w:r>
      <w:r w:rsidR="00E463F4">
        <w:rPr>
          <w:lang w:bidi="he-IL"/>
        </w:rPr>
        <w:t xml:space="preserve">; </w:t>
      </w:r>
      <w:r w:rsidR="00A712B0">
        <w:rPr>
          <w:lang w:bidi="he-IL"/>
        </w:rPr>
        <w:t xml:space="preserve">this predictor </w:t>
      </w:r>
      <w:r w:rsidR="00867EFA">
        <w:rPr>
          <w:lang w:bidi="he-IL"/>
        </w:rPr>
        <w:t>predicts</w:t>
      </w:r>
      <w:r w:rsidR="00E463F4">
        <w:rPr>
          <w:lang w:bidi="he-IL"/>
        </w:rPr>
        <w:t xml:space="preserve"> the </w:t>
      </w:r>
      <w:r w:rsidR="00A712B0">
        <w:rPr>
          <w:lang w:bidi="he-IL"/>
        </w:rPr>
        <w:t>result of instruction</w:t>
      </w:r>
      <w:r w:rsidR="00A568D8">
        <w:rPr>
          <w:lang w:bidi="he-IL"/>
        </w:rPr>
        <w:t>s</w:t>
      </w:r>
      <w:r w:rsidR="00A712B0">
        <w:rPr>
          <w:lang w:bidi="he-IL"/>
        </w:rPr>
        <w:t xml:space="preserve"> already produced by </w:t>
      </w:r>
      <w:r w:rsidR="00A568D8">
        <w:rPr>
          <w:lang w:bidi="he-IL"/>
        </w:rPr>
        <w:t xml:space="preserve">the </w:t>
      </w:r>
      <w:r w:rsidR="00A712B0">
        <w:rPr>
          <w:lang w:bidi="he-IL"/>
        </w:rPr>
        <w:t>previous instance of the same instruction</w:t>
      </w:r>
      <w:r w:rsidR="00A568D8">
        <w:rPr>
          <w:lang w:bidi="he-IL"/>
        </w:rPr>
        <w:t xml:space="preserve">; </w:t>
      </w:r>
      <w:r w:rsidR="003217F5">
        <w:rPr>
          <w:lang w:bidi="he-IL"/>
        </w:rPr>
        <w:t xml:space="preserve">it will perform </w:t>
      </w:r>
      <w:r w:rsidR="00A568D8">
        <w:rPr>
          <w:lang w:bidi="he-IL"/>
        </w:rPr>
        <w:t xml:space="preserve">optimally </w:t>
      </w:r>
      <w:r w:rsidR="003217F5">
        <w:rPr>
          <w:lang w:bidi="he-IL"/>
        </w:rPr>
        <w:t>when the value on the same instruction remain</w:t>
      </w:r>
      <w:r w:rsidR="00A568D8">
        <w:rPr>
          <w:lang w:bidi="he-IL"/>
        </w:rPr>
        <w:t>s</w:t>
      </w:r>
      <w:r w:rsidR="003217F5">
        <w:rPr>
          <w:lang w:bidi="he-IL"/>
        </w:rPr>
        <w:t xml:space="preserve"> the same</w:t>
      </w:r>
      <w:r w:rsidR="0014221C">
        <w:rPr>
          <w:lang w:bidi="he-IL"/>
        </w:rPr>
        <w:t xml:space="preserve">. </w:t>
      </w:r>
      <w:r w:rsidR="00A568D8" w:rsidRPr="00A442A0">
        <w:t>I</w:t>
      </w:r>
      <w:r w:rsidR="00A568D8">
        <w:t>t i</w:t>
      </w:r>
      <w:r w:rsidR="00A568D8" w:rsidRPr="00A442A0">
        <w:rPr>
          <w:lang w:bidi="he-IL"/>
        </w:rPr>
        <w:t>s</w:t>
      </w:r>
      <w:r w:rsidR="00A568D8">
        <w:rPr>
          <w:lang w:bidi="he-IL"/>
        </w:rPr>
        <w:t xml:space="preserve"> </w:t>
      </w:r>
      <w:r w:rsidR="005B6405" w:rsidRPr="00A442A0">
        <w:rPr>
          <w:lang w:bidi="he-IL"/>
        </w:rPr>
        <w:t xml:space="preserve">built from </w:t>
      </w:r>
      <w:r w:rsidR="005B6405">
        <w:rPr>
          <w:lang w:bidi="he-IL"/>
        </w:rPr>
        <w:t>two</w:t>
      </w:r>
      <w:r w:rsidR="005B6405" w:rsidRPr="00A442A0">
        <w:rPr>
          <w:lang w:bidi="he-IL"/>
        </w:rPr>
        <w:t xml:space="preserve"> fields </w:t>
      </w:r>
      <w:r w:rsidR="005B6405">
        <w:rPr>
          <w:lang w:bidi="he-IL"/>
        </w:rPr>
        <w:t>of</w:t>
      </w:r>
      <w:r w:rsidR="005B6405" w:rsidRPr="00A442A0">
        <w:rPr>
          <w:lang w:bidi="he-IL"/>
        </w:rPr>
        <w:t xml:space="preserve"> tag</w:t>
      </w:r>
      <w:r w:rsidR="005B6405">
        <w:rPr>
          <w:lang w:bidi="he-IL"/>
        </w:rPr>
        <w:t xml:space="preserve"> </w:t>
      </w:r>
      <w:r w:rsidR="005B6405" w:rsidRPr="00A442A0">
        <w:rPr>
          <w:lang w:bidi="he-IL"/>
        </w:rPr>
        <w:t>and value</w:t>
      </w:r>
      <w:r w:rsidR="00A568D8">
        <w:rPr>
          <w:lang w:bidi="he-IL"/>
        </w:rPr>
        <w:t>,</w:t>
      </w:r>
      <w:r w:rsidR="005B6405">
        <w:rPr>
          <w:lang w:bidi="he-IL"/>
        </w:rPr>
        <w:t xml:space="preserve"> </w:t>
      </w:r>
      <w:r w:rsidR="004F6E76">
        <w:rPr>
          <w:lang w:bidi="he-IL"/>
        </w:rPr>
        <w:t>as shown in</w:t>
      </w:r>
      <w:r w:rsidR="008E16D6">
        <w:rPr>
          <w:lang w:bidi="he-IL"/>
        </w:rPr>
        <w:t xml:space="preserve"> [</w:t>
      </w:r>
      <w:r w:rsidR="001E1A22">
        <w:rPr>
          <w:lang w:bidi="he-IL"/>
        </w:rPr>
        <w:fldChar w:fldCharType="begin"/>
      </w:r>
      <w:r w:rsidR="001E1A22">
        <w:rPr>
          <w:lang w:bidi="he-IL"/>
        </w:rPr>
        <w:instrText xml:space="preserve"> REF _Ref51092093 \h </w:instrText>
      </w:r>
      <w:r w:rsidR="001E1A22">
        <w:rPr>
          <w:lang w:bidi="he-IL"/>
        </w:rPr>
      </w:r>
      <w:r w:rsidR="001E1A22">
        <w:rPr>
          <w:lang w:bidi="he-IL"/>
        </w:rPr>
        <w:fldChar w:fldCharType="separate"/>
      </w:r>
      <w:r w:rsidR="00665BF7">
        <w:t xml:space="preserve">Figure </w:t>
      </w:r>
      <w:r w:rsidR="00665BF7">
        <w:rPr>
          <w:noProof/>
          <w:cs/>
        </w:rPr>
        <w:t>‎</w:t>
      </w:r>
      <w:r w:rsidR="00665BF7">
        <w:rPr>
          <w:noProof/>
        </w:rPr>
        <w:t>4</w:t>
      </w:r>
      <w:r w:rsidR="00665BF7">
        <w:t>.</w:t>
      </w:r>
      <w:r w:rsidR="00665BF7">
        <w:rPr>
          <w:noProof/>
        </w:rPr>
        <w:t>2</w:t>
      </w:r>
      <w:r w:rsidR="001E1A22">
        <w:rPr>
          <w:lang w:bidi="he-IL"/>
        </w:rPr>
        <w:fldChar w:fldCharType="end"/>
      </w:r>
      <w:r w:rsidR="008E16D6">
        <w:rPr>
          <w:lang w:bidi="he-IL"/>
        </w:rPr>
        <w:t>]</w:t>
      </w:r>
      <w:r w:rsidR="0014221C">
        <w:rPr>
          <w:lang w:bidi="he-IL"/>
        </w:rPr>
        <w:t xml:space="preserve">. </w:t>
      </w:r>
      <w:r w:rsidR="005B6405" w:rsidRPr="00A442A0">
        <w:rPr>
          <w:lang w:bidi="he-IL"/>
        </w:rPr>
        <w:t xml:space="preserve">At </w:t>
      </w:r>
      <w:r w:rsidR="00A568D8">
        <w:rPr>
          <w:lang w:bidi="he-IL"/>
        </w:rPr>
        <w:t xml:space="preserve">the </w:t>
      </w:r>
      <w:r w:rsidR="005B6405" w:rsidRPr="00A442A0">
        <w:rPr>
          <w:lang w:bidi="he-IL"/>
        </w:rPr>
        <w:t xml:space="preserve">fetch </w:t>
      </w:r>
      <w:r w:rsidR="005B6405">
        <w:rPr>
          <w:lang w:bidi="he-IL"/>
        </w:rPr>
        <w:t>stage</w:t>
      </w:r>
      <w:r w:rsidR="00A568D8">
        <w:rPr>
          <w:lang w:bidi="he-IL"/>
        </w:rPr>
        <w:t>,</w:t>
      </w:r>
      <w:r w:rsidR="005B6405">
        <w:rPr>
          <w:lang w:bidi="he-IL"/>
        </w:rPr>
        <w:t xml:space="preserve"> </w:t>
      </w:r>
      <w:r w:rsidR="00A568D8">
        <w:rPr>
          <w:lang w:bidi="he-IL"/>
        </w:rPr>
        <w:t xml:space="preserve">the </w:t>
      </w:r>
      <w:r w:rsidR="005B6405" w:rsidRPr="00A442A0">
        <w:rPr>
          <w:lang w:bidi="he-IL"/>
        </w:rPr>
        <w:t xml:space="preserve">current PC </w:t>
      </w:r>
      <w:r w:rsidR="005B6405">
        <w:rPr>
          <w:lang w:bidi="he-IL"/>
        </w:rPr>
        <w:t xml:space="preserve">is being looked up using </w:t>
      </w:r>
      <w:r w:rsidR="00A568D8">
        <w:rPr>
          <w:lang w:bidi="he-IL"/>
        </w:rPr>
        <w:t xml:space="preserve">a </w:t>
      </w:r>
      <w:r w:rsidR="005B6405">
        <w:rPr>
          <w:lang w:bidi="he-IL"/>
        </w:rPr>
        <w:t>subset of the address as SET</w:t>
      </w:r>
      <w:r w:rsidR="005B6405" w:rsidRPr="00A442A0">
        <w:rPr>
          <w:lang w:bidi="he-IL"/>
        </w:rPr>
        <w:t>,</w:t>
      </w:r>
      <w:r w:rsidR="00A568D8">
        <w:rPr>
          <w:lang w:bidi="he-IL"/>
        </w:rPr>
        <w:t xml:space="preserve"> and</w:t>
      </w:r>
      <w:r w:rsidR="00571F65">
        <w:rPr>
          <w:lang w:bidi="he-IL"/>
        </w:rPr>
        <w:t xml:space="preserve"> the rest </w:t>
      </w:r>
      <w:r w:rsidR="00A568D8">
        <w:rPr>
          <w:lang w:bidi="he-IL"/>
        </w:rPr>
        <w:t xml:space="preserve">of the </w:t>
      </w:r>
      <w:r w:rsidR="00571F65">
        <w:rPr>
          <w:lang w:bidi="he-IL"/>
        </w:rPr>
        <w:t>bits will be compared to the TAG field</w:t>
      </w:r>
      <w:r w:rsidR="00A568D8">
        <w:rPr>
          <w:lang w:bidi="he-IL"/>
        </w:rPr>
        <w:t>. O</w:t>
      </w:r>
      <w:r w:rsidR="005B6405">
        <w:rPr>
          <w:lang w:bidi="he-IL"/>
        </w:rPr>
        <w:t>n</w:t>
      </w:r>
      <w:r w:rsidR="00D7386E">
        <w:rPr>
          <w:lang w:bidi="he-IL"/>
        </w:rPr>
        <w:t>ce the</w:t>
      </w:r>
      <w:r w:rsidR="00F11D18">
        <w:rPr>
          <w:lang w:bidi="he-IL"/>
        </w:rPr>
        <w:t xml:space="preserve"> TAG match</w:t>
      </w:r>
      <w:r w:rsidR="005B6405">
        <w:rPr>
          <w:lang w:bidi="he-IL"/>
        </w:rPr>
        <w:t xml:space="preserve"> hit</w:t>
      </w:r>
      <w:r w:rsidR="00F11D18">
        <w:rPr>
          <w:lang w:bidi="he-IL"/>
        </w:rPr>
        <w:t xml:space="preserve"> flag is raised</w:t>
      </w:r>
      <w:r w:rsidR="00D7386E">
        <w:rPr>
          <w:lang w:bidi="he-IL"/>
        </w:rPr>
        <w:t>,</w:t>
      </w:r>
      <w:r w:rsidR="00F11D18">
        <w:rPr>
          <w:lang w:bidi="he-IL"/>
        </w:rPr>
        <w:t xml:space="preserve"> indicating the</w:t>
      </w:r>
      <w:r w:rsidR="005B6405" w:rsidRPr="00A442A0">
        <w:rPr>
          <w:lang w:bidi="he-IL"/>
        </w:rPr>
        <w:t xml:space="preserve"> value</w:t>
      </w:r>
      <w:r w:rsidR="005B6405">
        <w:rPr>
          <w:lang w:bidi="he-IL"/>
        </w:rPr>
        <w:t xml:space="preserve"> </w:t>
      </w:r>
      <w:r w:rsidR="005B6405" w:rsidRPr="00A442A0">
        <w:rPr>
          <w:lang w:bidi="he-IL"/>
        </w:rPr>
        <w:t>for speculative execution</w:t>
      </w:r>
      <w:r w:rsidR="00F11D18">
        <w:rPr>
          <w:lang w:bidi="he-IL"/>
        </w:rPr>
        <w:t>,</w:t>
      </w:r>
      <w:r w:rsidR="005B6405">
        <w:rPr>
          <w:lang w:bidi="he-IL"/>
        </w:rPr>
        <w:t xml:space="preserve"> validat</w:t>
      </w:r>
      <w:r w:rsidR="00F11D18">
        <w:rPr>
          <w:lang w:bidi="he-IL"/>
        </w:rPr>
        <w:t>ion will be</w:t>
      </w:r>
      <w:r w:rsidR="005B6405">
        <w:rPr>
          <w:lang w:bidi="he-IL"/>
        </w:rPr>
        <w:t xml:space="preserve"> </w:t>
      </w:r>
      <w:r w:rsidR="00F11D18">
        <w:rPr>
          <w:lang w:bidi="he-IL"/>
        </w:rPr>
        <w:t xml:space="preserve">done </w:t>
      </w:r>
      <w:r w:rsidR="005B6405">
        <w:rPr>
          <w:lang w:bidi="he-IL"/>
        </w:rPr>
        <w:t xml:space="preserve">at </w:t>
      </w:r>
      <w:r w:rsidR="00D7386E">
        <w:rPr>
          <w:lang w:bidi="he-IL"/>
        </w:rPr>
        <w:t xml:space="preserve">the </w:t>
      </w:r>
      <w:r w:rsidR="005B6405">
        <w:rPr>
          <w:lang w:bidi="he-IL"/>
        </w:rPr>
        <w:t>commit stage</w:t>
      </w:r>
      <w:r w:rsidR="00D7386E">
        <w:rPr>
          <w:lang w:bidi="he-IL"/>
        </w:rPr>
        <w:t>,</w:t>
      </w:r>
      <w:r w:rsidR="005B6405">
        <w:rPr>
          <w:lang w:bidi="he-IL"/>
        </w:rPr>
        <w:t xml:space="preserve"> updating the array.</w:t>
      </w:r>
    </w:p>
    <w:p w14:paraId="0DC5C9BB" w14:textId="77777777" w:rsidR="00F16EFB" w:rsidRDefault="00F16EFB" w:rsidP="00631FCC">
      <w:pPr>
        <w:rPr>
          <w:rtl/>
          <w:lang w:bidi="he-IL"/>
        </w:rPr>
      </w:pPr>
    </w:p>
    <w:p w14:paraId="5743E5FD" w14:textId="77777777" w:rsidR="00C520CC" w:rsidRDefault="00C520CC" w:rsidP="00ED1346">
      <w:pPr>
        <w:keepNext/>
      </w:pPr>
      <w:r w:rsidRPr="00C520CC">
        <w:rPr>
          <w:noProof/>
          <w:lang w:bidi="he-IL"/>
        </w:rPr>
        <w:drawing>
          <wp:inline distT="0" distB="0" distL="0" distR="0" wp14:anchorId="6420CEC4" wp14:editId="2D0206E8">
            <wp:extent cx="3329796" cy="3100873"/>
            <wp:effectExtent l="0" t="0" r="4445" b="4445"/>
            <wp:docPr id="17" name="Picture 8">
              <a:extLst xmlns:a="http://schemas.openxmlformats.org/drawingml/2006/main">
                <a:ext uri="{FF2B5EF4-FFF2-40B4-BE49-F238E27FC236}">
                  <a16:creationId xmlns:a16="http://schemas.microsoft.com/office/drawing/2014/main" id="{F05366A9-0015-4DC3-A32E-47E6811327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05366A9-0015-4DC3-A32E-47E681132713}"/>
                        </a:ext>
                      </a:extLst>
                    </pic:cNvPr>
                    <pic:cNvPicPr>
                      <a:picLocks noChangeAspect="1"/>
                    </pic:cNvPicPr>
                  </pic:nvPicPr>
                  <pic:blipFill>
                    <a:blip r:embed="rId23"/>
                    <a:stretch>
                      <a:fillRect/>
                    </a:stretch>
                  </pic:blipFill>
                  <pic:spPr>
                    <a:xfrm>
                      <a:off x="0" y="0"/>
                      <a:ext cx="3337389" cy="3107944"/>
                    </a:xfrm>
                    <a:prstGeom prst="rect">
                      <a:avLst/>
                    </a:prstGeom>
                  </pic:spPr>
                </pic:pic>
              </a:graphicData>
            </a:graphic>
          </wp:inline>
        </w:drawing>
      </w:r>
    </w:p>
    <w:p w14:paraId="3F6FC036" w14:textId="6B90DE56" w:rsidR="00845ECE" w:rsidRPr="00A442A0" w:rsidRDefault="00C520CC" w:rsidP="00ED1346">
      <w:pPr>
        <w:pStyle w:val="Caption"/>
        <w:rPr>
          <w:lang w:bidi="he-IL"/>
        </w:rPr>
      </w:pPr>
      <w:bookmarkStart w:id="42" w:name="_Ref51092093"/>
      <w:bookmarkStart w:id="43" w:name="_Toc51177915"/>
      <w:bookmarkStart w:id="44" w:name="_Toc54123908"/>
      <w:r>
        <w:t xml:space="preserve">Figure </w:t>
      </w:r>
      <w:r w:rsidR="00647143">
        <w:fldChar w:fldCharType="begin"/>
      </w:r>
      <w:r w:rsidR="00647143">
        <w:instrText xml:space="preserve"> STYLEREF 1 \s </w:instrText>
      </w:r>
      <w:r w:rsidR="00647143">
        <w:fldChar w:fldCharType="separate"/>
      </w:r>
      <w:r w:rsidR="00665BF7">
        <w:rPr>
          <w:noProof/>
          <w:cs/>
        </w:rPr>
        <w:t>‎</w:t>
      </w:r>
      <w:r w:rsidR="00665BF7">
        <w:rPr>
          <w:noProof/>
        </w:rPr>
        <w:t>4</w:t>
      </w:r>
      <w:r w:rsidR="00647143">
        <w:rPr>
          <w:noProof/>
        </w:rPr>
        <w:fldChar w:fldCharType="end"/>
      </w:r>
      <w:r w:rsidR="00EB2A1B">
        <w:t>.</w:t>
      </w:r>
      <w:r w:rsidR="00647143">
        <w:fldChar w:fldCharType="begin"/>
      </w:r>
      <w:r w:rsidR="00647143">
        <w:instrText xml:space="preserve"> SEQ Figure \* ARABIC \s 1 </w:instrText>
      </w:r>
      <w:r w:rsidR="00647143">
        <w:fldChar w:fldCharType="separate"/>
      </w:r>
      <w:r w:rsidR="00665BF7">
        <w:rPr>
          <w:noProof/>
        </w:rPr>
        <w:t>2</w:t>
      </w:r>
      <w:r w:rsidR="00647143">
        <w:rPr>
          <w:noProof/>
        </w:rPr>
        <w:fldChar w:fldCharType="end"/>
      </w:r>
      <w:bookmarkEnd w:id="42"/>
      <w:r>
        <w:t xml:space="preserve"> LVP - Last Value Predictor structure</w:t>
      </w:r>
      <w:bookmarkEnd w:id="43"/>
      <w:bookmarkEnd w:id="44"/>
    </w:p>
    <w:p w14:paraId="28161660" w14:textId="77777777" w:rsidR="00D83857" w:rsidRDefault="00D83857" w:rsidP="00631FCC">
      <w:pPr>
        <w:rPr>
          <w:lang w:bidi="he-IL"/>
        </w:rPr>
      </w:pPr>
    </w:p>
    <w:p w14:paraId="7725672B" w14:textId="3F583F45" w:rsidR="0044556A" w:rsidRDefault="0044556A"/>
    <w:p w14:paraId="4DCCDF26" w14:textId="201BB1DC" w:rsidR="00B64D71" w:rsidRDefault="005A186B" w:rsidP="00D36D48">
      <w:pPr>
        <w:ind w:firstLine="720"/>
        <w:rPr>
          <w:lang w:bidi="he-IL"/>
        </w:rPr>
      </w:pPr>
      <w:r>
        <w:rPr>
          <w:lang w:bidi="he-IL"/>
        </w:rPr>
        <w:t xml:space="preserve">The second </w:t>
      </w:r>
      <w:r w:rsidR="00B64D71">
        <w:rPr>
          <w:lang w:bidi="he-IL"/>
        </w:rPr>
        <w:t xml:space="preserve">type </w:t>
      </w:r>
      <w:r>
        <w:rPr>
          <w:lang w:bidi="he-IL"/>
        </w:rPr>
        <w:t xml:space="preserve">of predictor considered </w:t>
      </w:r>
      <w:r w:rsidR="00B64D71">
        <w:rPr>
          <w:lang w:bidi="he-IL"/>
        </w:rPr>
        <w:t>is the Stride predictor</w:t>
      </w:r>
      <w:r w:rsidR="00A97D58">
        <w:rPr>
          <w:lang w:bidi="he-IL"/>
        </w:rPr>
        <w:t>.</w:t>
      </w:r>
      <w:r w:rsidR="00A97D58" w:rsidRPr="00F4430D">
        <w:rPr>
          <w:lang w:bidi="he-IL"/>
        </w:rPr>
        <w:t xml:space="preserve"> </w:t>
      </w:r>
      <w:r w:rsidR="00B64D71">
        <w:rPr>
          <w:lang w:bidi="he-IL"/>
        </w:rPr>
        <w:t>Instead of computing the last value of previous instances like the LVP</w:t>
      </w:r>
      <w:r w:rsidR="00A97D58">
        <w:rPr>
          <w:lang w:bidi="he-IL"/>
        </w:rPr>
        <w:t>,</w:t>
      </w:r>
      <w:r w:rsidR="00B64D71">
        <w:rPr>
          <w:lang w:bidi="he-IL"/>
        </w:rPr>
        <w:t xml:space="preserve"> it </w:t>
      </w:r>
      <w:r w:rsidR="00A97D58">
        <w:rPr>
          <w:lang w:bidi="he-IL"/>
        </w:rPr>
        <w:t>can also</w:t>
      </w:r>
      <w:r w:rsidR="00B64D71">
        <w:rPr>
          <w:lang w:bidi="he-IL"/>
        </w:rPr>
        <w:t xml:space="preserve"> calculate instructions that have constant stride between the instances, i.e</w:t>
      </w:r>
      <w:r w:rsidR="008A09D6">
        <w:rPr>
          <w:lang w:bidi="he-IL"/>
        </w:rPr>
        <w:t xml:space="preserve">., </w:t>
      </w:r>
      <w:r w:rsidR="00B64D71">
        <w:rPr>
          <w:lang w:bidi="he-IL"/>
        </w:rPr>
        <w:t xml:space="preserve">instruction inside a loop that looks like: </w:t>
      </w:r>
      <w:r w:rsidR="00B64D71">
        <w:t>C=constant*i, when ‘i’ is the loop index</w:t>
      </w:r>
      <w:r w:rsidR="003F34FB">
        <w:t>,</w:t>
      </w:r>
      <w:r w:rsidR="00B64D71">
        <w:t xml:space="preserve"> and it increase</w:t>
      </w:r>
      <w:r w:rsidR="003F34FB">
        <w:t>s</w:t>
      </w:r>
      <w:r w:rsidR="00B64D71">
        <w:t xml:space="preserve"> by one every loop iteration</w:t>
      </w:r>
      <w:r w:rsidR="00BA549D">
        <w:t>.</w:t>
      </w:r>
      <w:r w:rsidR="00B64D71">
        <w:t xml:space="preserve"> </w:t>
      </w:r>
      <w:r w:rsidR="00BA549D">
        <w:t xml:space="preserve">The </w:t>
      </w:r>
      <w:r w:rsidR="00B64D71">
        <w:t>C value should be increased in every iteration by the constant number</w:t>
      </w:r>
      <w:r w:rsidR="0014221C">
        <w:t xml:space="preserve">. </w:t>
      </w:r>
      <w:r w:rsidR="00B64D71">
        <w:t>In this case</w:t>
      </w:r>
      <w:r w:rsidR="00951E85">
        <w:t>,</w:t>
      </w:r>
      <w:r w:rsidR="00B64D71">
        <w:t xml:space="preserve"> we can say that the stride is equal to constant, and to predict the next instance result value</w:t>
      </w:r>
      <w:r w:rsidR="00951E85">
        <w:t>,</w:t>
      </w:r>
      <w:r w:rsidR="00B64D71">
        <w:t xml:space="preserve"> we need to calculate </w:t>
      </w:r>
      <w:r w:rsidR="00C54F91">
        <w:t>“</w:t>
      </w:r>
      <w:r w:rsidR="00B64D71">
        <w:t>last value + constant</w:t>
      </w:r>
      <w:r w:rsidR="00C54F91">
        <w:t>”</w:t>
      </w:r>
      <w:r w:rsidR="00B64D71">
        <w:t xml:space="preserve"> although the predicted value </w:t>
      </w:r>
      <w:r w:rsidR="00951E85">
        <w:t xml:space="preserve">has </w:t>
      </w:r>
      <w:r w:rsidR="00B64D71">
        <w:t>never been used</w:t>
      </w:r>
      <w:r w:rsidR="00951E85">
        <w:t>,</w:t>
      </w:r>
      <w:r w:rsidR="00B64D71">
        <w:t xml:space="preserve"> it can be predicted successfully</w:t>
      </w:r>
      <w:r w:rsidR="0014221C">
        <w:t xml:space="preserve">. </w:t>
      </w:r>
      <w:r w:rsidR="00B64D71">
        <w:t>In addition to the LVP structure, in this predictor</w:t>
      </w:r>
      <w:r w:rsidR="002E7F5C">
        <w:t>,</w:t>
      </w:r>
      <w:r w:rsidR="00B64D71">
        <w:t xml:space="preserve"> we should save the stride of each entry</w:t>
      </w:r>
      <w:r w:rsidR="002E7F5C">
        <w:t>,</w:t>
      </w:r>
      <w:r w:rsidR="00257090">
        <w:t xml:space="preserve"> as can be </w:t>
      </w:r>
      <w:r w:rsidR="003448B0">
        <w:rPr>
          <w:lang w:bidi="he-IL"/>
        </w:rPr>
        <w:t>seen in [</w:t>
      </w:r>
      <w:r w:rsidR="003448B0">
        <w:rPr>
          <w:lang w:bidi="he-IL"/>
        </w:rPr>
        <w:fldChar w:fldCharType="begin"/>
      </w:r>
      <w:r w:rsidR="003448B0">
        <w:rPr>
          <w:lang w:bidi="he-IL"/>
        </w:rPr>
        <w:instrText xml:space="preserve"> REF _Ref51001761 \h </w:instrText>
      </w:r>
      <w:r w:rsidR="003448B0">
        <w:rPr>
          <w:lang w:bidi="he-IL"/>
        </w:rPr>
      </w:r>
      <w:r w:rsidR="003448B0">
        <w:rPr>
          <w:lang w:bidi="he-IL"/>
        </w:rPr>
        <w:fldChar w:fldCharType="separate"/>
      </w:r>
      <w:r w:rsidR="00665BF7">
        <w:t xml:space="preserve">Figure </w:t>
      </w:r>
      <w:r w:rsidR="00665BF7">
        <w:rPr>
          <w:noProof/>
          <w:cs/>
        </w:rPr>
        <w:t>‎</w:t>
      </w:r>
      <w:r w:rsidR="00665BF7">
        <w:rPr>
          <w:noProof/>
        </w:rPr>
        <w:t>4</w:t>
      </w:r>
      <w:r w:rsidR="00665BF7">
        <w:t>.</w:t>
      </w:r>
      <w:r w:rsidR="00665BF7">
        <w:rPr>
          <w:noProof/>
        </w:rPr>
        <w:t>3</w:t>
      </w:r>
      <w:r w:rsidR="003448B0">
        <w:rPr>
          <w:lang w:bidi="he-IL"/>
        </w:rPr>
        <w:fldChar w:fldCharType="end"/>
      </w:r>
      <w:r w:rsidR="003448B0">
        <w:rPr>
          <w:lang w:bidi="he-IL"/>
        </w:rPr>
        <w:t>]</w:t>
      </w:r>
      <w:r w:rsidR="0014221C">
        <w:t xml:space="preserve">.  </w:t>
      </w:r>
      <w:r w:rsidR="00B64D71">
        <w:t>Look up is done in the same way as LVP</w:t>
      </w:r>
      <w:r w:rsidR="002E7F5C">
        <w:t>,</w:t>
      </w:r>
      <w:r w:rsidR="00B64D71">
        <w:t xml:space="preserve"> but </w:t>
      </w:r>
      <w:r w:rsidR="002E7F5C">
        <w:t>also,</w:t>
      </w:r>
      <w:r w:rsidR="00B64D71">
        <w:t xml:space="preserve"> the </w:t>
      </w:r>
      <w:r w:rsidR="00B64D71">
        <w:rPr>
          <w:lang w:bidi="he-IL"/>
        </w:rPr>
        <w:t xml:space="preserve">current value Stride should be added to </w:t>
      </w:r>
      <w:r w:rsidR="0061462F">
        <w:rPr>
          <w:lang w:bidi="he-IL"/>
        </w:rPr>
        <w:t xml:space="preserve">the </w:t>
      </w:r>
      <w:r w:rsidR="00B64D71">
        <w:rPr>
          <w:lang w:bidi="he-IL"/>
        </w:rPr>
        <w:t>Last value</w:t>
      </w:r>
      <w:r w:rsidR="0061462F">
        <w:rPr>
          <w:lang w:bidi="he-IL"/>
        </w:rPr>
        <w:t>,</w:t>
      </w:r>
      <w:r w:rsidR="00B64D71">
        <w:rPr>
          <w:lang w:bidi="he-IL"/>
        </w:rPr>
        <w:t xml:space="preserve"> and then the new value should be written to the </w:t>
      </w:r>
      <w:r w:rsidR="00C54F91">
        <w:rPr>
          <w:lang w:bidi="he-IL"/>
        </w:rPr>
        <w:t>“</w:t>
      </w:r>
      <w:r w:rsidR="00B64D71">
        <w:rPr>
          <w:lang w:bidi="he-IL"/>
        </w:rPr>
        <w:t>Last value</w:t>
      </w:r>
      <w:r w:rsidR="00C54F91">
        <w:rPr>
          <w:lang w:bidi="he-IL"/>
        </w:rPr>
        <w:t>”</w:t>
      </w:r>
      <w:r w:rsidR="00B64D71">
        <w:rPr>
          <w:lang w:bidi="he-IL"/>
        </w:rPr>
        <w:t xml:space="preserve"> field every read.</w:t>
      </w:r>
      <w:r w:rsidR="00B06BB9">
        <w:rPr>
          <w:lang w:bidi="he-IL"/>
        </w:rPr>
        <w:t xml:space="preserve"> In contrast to </w:t>
      </w:r>
      <w:r w:rsidR="0052684D">
        <w:rPr>
          <w:lang w:bidi="he-IL"/>
        </w:rPr>
        <w:t xml:space="preserve">the </w:t>
      </w:r>
      <w:r w:rsidR="00B06BB9">
        <w:rPr>
          <w:lang w:bidi="he-IL"/>
        </w:rPr>
        <w:t xml:space="preserve">LVP predictor, here we will suffer from back-to-back instructions </w:t>
      </w:r>
      <w:r w:rsidR="009852F8">
        <w:rPr>
          <w:lang w:bidi="he-IL"/>
        </w:rPr>
        <w:t>in OOO architecture</w:t>
      </w:r>
      <w:r w:rsidR="000A7980">
        <w:rPr>
          <w:lang w:bidi="he-IL"/>
        </w:rPr>
        <w:t>,</w:t>
      </w:r>
      <w:r w:rsidR="009852F8">
        <w:rPr>
          <w:lang w:bidi="he-IL"/>
        </w:rPr>
        <w:t xml:space="preserve"> </w:t>
      </w:r>
      <w:r w:rsidR="0052684D">
        <w:rPr>
          <w:lang w:bidi="he-IL"/>
        </w:rPr>
        <w:t xml:space="preserve">and </w:t>
      </w:r>
      <w:r w:rsidR="009852F8">
        <w:rPr>
          <w:lang w:bidi="he-IL"/>
        </w:rPr>
        <w:t xml:space="preserve">as some of the instructions were fetched </w:t>
      </w:r>
      <w:r w:rsidR="004576BC">
        <w:rPr>
          <w:lang w:bidi="he-IL"/>
        </w:rPr>
        <w:t>speculatively,</w:t>
      </w:r>
      <w:r w:rsidR="009852F8">
        <w:rPr>
          <w:lang w:bidi="he-IL"/>
        </w:rPr>
        <w:t xml:space="preserve"> we </w:t>
      </w:r>
      <w:r w:rsidR="000A7980">
        <w:rPr>
          <w:lang w:bidi="he-IL"/>
        </w:rPr>
        <w:t xml:space="preserve">cannot </w:t>
      </w:r>
      <w:r w:rsidR="009852F8">
        <w:rPr>
          <w:lang w:bidi="he-IL"/>
        </w:rPr>
        <w:t xml:space="preserve">be sure </w:t>
      </w:r>
      <w:r w:rsidR="00B81199">
        <w:rPr>
          <w:lang w:bidi="he-IL"/>
        </w:rPr>
        <w:t>when to add the stride to the updated value.</w:t>
      </w:r>
    </w:p>
    <w:p w14:paraId="6061ED37" w14:textId="77777777" w:rsidR="00517E88" w:rsidRDefault="00517E88" w:rsidP="00ED1346">
      <w:pPr>
        <w:keepNext/>
      </w:pPr>
      <w:r w:rsidRPr="00517E88">
        <w:rPr>
          <w:noProof/>
          <w:lang w:bidi="he-IL"/>
        </w:rPr>
        <w:drawing>
          <wp:inline distT="0" distB="0" distL="0" distR="0" wp14:anchorId="78866DF5" wp14:editId="40378B6B">
            <wp:extent cx="3735238" cy="2959219"/>
            <wp:effectExtent l="0" t="0" r="0" b="0"/>
            <wp:docPr id="11" name="Picture 10">
              <a:extLst xmlns:a="http://schemas.openxmlformats.org/drawingml/2006/main">
                <a:ext uri="{FF2B5EF4-FFF2-40B4-BE49-F238E27FC236}">
                  <a16:creationId xmlns:a16="http://schemas.microsoft.com/office/drawing/2014/main" id="{58ADAF9C-9388-4D15-AA04-7DB445A1FB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58ADAF9C-9388-4D15-AA04-7DB445A1FB84}"/>
                        </a:ext>
                      </a:extLst>
                    </pic:cNvPr>
                    <pic:cNvPicPr>
                      <a:picLocks noChangeAspect="1"/>
                    </pic:cNvPicPr>
                  </pic:nvPicPr>
                  <pic:blipFill>
                    <a:blip r:embed="rId24"/>
                    <a:stretch>
                      <a:fillRect/>
                    </a:stretch>
                  </pic:blipFill>
                  <pic:spPr>
                    <a:xfrm>
                      <a:off x="0" y="0"/>
                      <a:ext cx="3742513" cy="2964983"/>
                    </a:xfrm>
                    <a:prstGeom prst="rect">
                      <a:avLst/>
                    </a:prstGeom>
                  </pic:spPr>
                </pic:pic>
              </a:graphicData>
            </a:graphic>
          </wp:inline>
        </w:drawing>
      </w:r>
    </w:p>
    <w:p w14:paraId="17F3C199" w14:textId="04A62D0B" w:rsidR="00517E88" w:rsidRDefault="00517E88" w:rsidP="00ED1346">
      <w:pPr>
        <w:pStyle w:val="Caption"/>
        <w:rPr>
          <w:rtl/>
          <w:lang w:bidi="he-IL"/>
        </w:rPr>
      </w:pPr>
      <w:bookmarkStart w:id="45" w:name="_Ref51001761"/>
      <w:bookmarkStart w:id="46" w:name="_Toc51177916"/>
      <w:bookmarkStart w:id="47" w:name="_Toc54123909"/>
      <w:r>
        <w:t xml:space="preserve">Figure </w:t>
      </w:r>
      <w:r w:rsidR="00647143">
        <w:fldChar w:fldCharType="begin"/>
      </w:r>
      <w:r w:rsidR="00647143">
        <w:instrText xml:space="preserve"> STYLEREF 1 \s </w:instrText>
      </w:r>
      <w:r w:rsidR="00647143">
        <w:fldChar w:fldCharType="separate"/>
      </w:r>
      <w:r w:rsidR="00665BF7">
        <w:rPr>
          <w:noProof/>
          <w:cs/>
        </w:rPr>
        <w:t>‎</w:t>
      </w:r>
      <w:r w:rsidR="00665BF7">
        <w:rPr>
          <w:noProof/>
        </w:rPr>
        <w:t>4</w:t>
      </w:r>
      <w:r w:rsidR="00647143">
        <w:rPr>
          <w:noProof/>
        </w:rPr>
        <w:fldChar w:fldCharType="end"/>
      </w:r>
      <w:r w:rsidR="00EB2A1B">
        <w:t>.</w:t>
      </w:r>
      <w:r w:rsidR="00647143">
        <w:fldChar w:fldCharType="begin"/>
      </w:r>
      <w:r w:rsidR="00647143">
        <w:instrText xml:space="preserve"> SEQ Figure \* ARABIC \s 1 </w:instrText>
      </w:r>
      <w:r w:rsidR="00647143">
        <w:fldChar w:fldCharType="separate"/>
      </w:r>
      <w:r w:rsidR="00665BF7">
        <w:rPr>
          <w:noProof/>
        </w:rPr>
        <w:t>3</w:t>
      </w:r>
      <w:r w:rsidR="00647143">
        <w:rPr>
          <w:noProof/>
        </w:rPr>
        <w:fldChar w:fldCharType="end"/>
      </w:r>
      <w:bookmarkEnd w:id="45"/>
      <w:r>
        <w:t xml:space="preserve"> Stride predictor structure</w:t>
      </w:r>
      <w:bookmarkEnd w:id="46"/>
      <w:bookmarkEnd w:id="47"/>
    </w:p>
    <w:p w14:paraId="47999DC7" w14:textId="4D0FEDC4" w:rsidR="00B64D71" w:rsidRDefault="00B64D71" w:rsidP="00D36D48">
      <w:pPr>
        <w:ind w:firstLine="720"/>
        <w:rPr>
          <w:rtl/>
          <w:lang w:bidi="he-IL"/>
        </w:rPr>
      </w:pPr>
      <w:r>
        <w:rPr>
          <w:lang w:bidi="he-IL"/>
        </w:rPr>
        <w:t>T</w:t>
      </w:r>
      <w:r w:rsidR="00A96FEF">
        <w:rPr>
          <w:lang w:bidi="he-IL"/>
        </w:rPr>
        <w:t>he t</w:t>
      </w:r>
      <w:r>
        <w:rPr>
          <w:lang w:bidi="he-IL"/>
        </w:rPr>
        <w:t>hird type of predictors is the context-based predictor</w:t>
      </w:r>
      <w:r w:rsidR="00A96FEF">
        <w:rPr>
          <w:lang w:bidi="he-IL"/>
        </w:rPr>
        <w:t>. T</w:t>
      </w:r>
      <w:r>
        <w:rPr>
          <w:lang w:bidi="he-IL"/>
        </w:rPr>
        <w:t>he assumption behind this type of predictor is that in some cases</w:t>
      </w:r>
      <w:r w:rsidR="00A96FEF">
        <w:rPr>
          <w:lang w:bidi="he-IL"/>
        </w:rPr>
        <w:t>,</w:t>
      </w:r>
      <w:r>
        <w:rPr>
          <w:lang w:bidi="he-IL"/>
        </w:rPr>
        <w:t xml:space="preserve"> different traces that lead to the same instruction could cause </w:t>
      </w:r>
      <w:r w:rsidR="00A96FEF">
        <w:rPr>
          <w:lang w:bidi="he-IL"/>
        </w:rPr>
        <w:t xml:space="preserve">a </w:t>
      </w:r>
      <w:r>
        <w:rPr>
          <w:lang w:bidi="he-IL"/>
        </w:rPr>
        <w:t xml:space="preserve">different value result from </w:t>
      </w:r>
      <w:r w:rsidR="00A96FEF">
        <w:rPr>
          <w:lang w:bidi="he-IL"/>
        </w:rPr>
        <w:t xml:space="preserve">a </w:t>
      </w:r>
      <w:r>
        <w:rPr>
          <w:lang w:bidi="he-IL"/>
        </w:rPr>
        <w:t xml:space="preserve">specific instance, </w:t>
      </w:r>
      <w:r w:rsidR="00A96FEF">
        <w:rPr>
          <w:lang w:bidi="he-IL"/>
        </w:rPr>
        <w:t>.</w:t>
      </w:r>
      <w:r>
        <w:rPr>
          <w:lang w:bidi="he-IL"/>
        </w:rPr>
        <w:t>i.e</w:t>
      </w:r>
      <w:r w:rsidR="0014221C">
        <w:rPr>
          <w:lang w:bidi="he-IL"/>
        </w:rPr>
        <w:t xml:space="preserve">. </w:t>
      </w:r>
      <w:r>
        <w:rPr>
          <w:lang w:bidi="he-IL"/>
        </w:rPr>
        <w:t>this could be caused by instruction</w:t>
      </w:r>
      <w:r w:rsidR="00A96FEF">
        <w:rPr>
          <w:lang w:bidi="he-IL"/>
        </w:rPr>
        <w:t>s</w:t>
      </w:r>
      <w:r>
        <w:rPr>
          <w:lang w:bidi="he-IL"/>
        </w:rPr>
        <w:t xml:space="preserve"> that could be reached by three jumps instructions</w:t>
      </w:r>
      <w:r w:rsidR="008D7F82">
        <w:rPr>
          <w:lang w:bidi="he-IL"/>
        </w:rPr>
        <w:t>,</w:t>
      </w:r>
      <w:r>
        <w:rPr>
          <w:lang w:bidi="he-IL"/>
        </w:rPr>
        <w:t xml:space="preserve"> </w:t>
      </w:r>
      <w:r w:rsidR="00A96FEF">
        <w:rPr>
          <w:lang w:bidi="he-IL"/>
        </w:rPr>
        <w:t xml:space="preserve">and </w:t>
      </w:r>
      <w:r>
        <w:rPr>
          <w:lang w:bidi="he-IL"/>
        </w:rPr>
        <w:t>in each source of jump</w:t>
      </w:r>
      <w:r w:rsidR="006D5FA8">
        <w:rPr>
          <w:lang w:bidi="he-IL"/>
        </w:rPr>
        <w:t xml:space="preserve"> </w:t>
      </w:r>
      <w:r w:rsidR="003D01EC">
        <w:rPr>
          <w:lang w:bidi="he-IL"/>
        </w:rPr>
        <w:t>trace</w:t>
      </w:r>
      <w:r>
        <w:rPr>
          <w:lang w:bidi="he-IL"/>
        </w:rPr>
        <w:t xml:space="preserve"> one </w:t>
      </w:r>
      <w:r w:rsidR="003D01EC">
        <w:rPr>
          <w:lang w:bidi="he-IL"/>
        </w:rPr>
        <w:t>register</w:t>
      </w:r>
      <w:r>
        <w:rPr>
          <w:lang w:bidi="he-IL"/>
        </w:rPr>
        <w:t xml:space="preserve"> </w:t>
      </w:r>
      <w:r w:rsidR="008D7F82">
        <w:rPr>
          <w:lang w:bidi="he-IL"/>
        </w:rPr>
        <w:t xml:space="preserve">is </w:t>
      </w:r>
      <w:r>
        <w:rPr>
          <w:lang w:bidi="he-IL"/>
        </w:rPr>
        <w:t xml:space="preserve">used </w:t>
      </w:r>
      <w:r w:rsidR="008D7F82">
        <w:rPr>
          <w:lang w:bidi="he-IL"/>
        </w:rPr>
        <w:t>with</w:t>
      </w:r>
      <w:r>
        <w:rPr>
          <w:lang w:bidi="he-IL"/>
        </w:rPr>
        <w:t xml:space="preserve"> specific instruction</w:t>
      </w:r>
      <w:r w:rsidR="008D7F82">
        <w:rPr>
          <w:lang w:bidi="he-IL"/>
        </w:rPr>
        <w:t>s to</w:t>
      </w:r>
      <w:r>
        <w:rPr>
          <w:lang w:bidi="he-IL"/>
        </w:rPr>
        <w:t xml:space="preserve"> receive different value causing t</w:t>
      </w:r>
      <w:r w:rsidR="008D7F82">
        <w:rPr>
          <w:lang w:bidi="he-IL"/>
        </w:rPr>
        <w:t>w</w:t>
      </w:r>
      <w:r>
        <w:rPr>
          <w:lang w:bidi="he-IL"/>
        </w:rPr>
        <w:t>o different result</w:t>
      </w:r>
      <w:r w:rsidR="008D7F82">
        <w:rPr>
          <w:lang w:bidi="he-IL"/>
        </w:rPr>
        <w:t>s</w:t>
      </w:r>
      <w:r>
        <w:rPr>
          <w:lang w:bidi="he-IL"/>
        </w:rPr>
        <w:t xml:space="preserve"> </w:t>
      </w:r>
      <w:r w:rsidR="008D7F82">
        <w:rPr>
          <w:lang w:bidi="he-IL"/>
        </w:rPr>
        <w:t xml:space="preserve">from </w:t>
      </w:r>
      <w:r>
        <w:rPr>
          <w:lang w:bidi="he-IL"/>
        </w:rPr>
        <w:t>the instruction</w:t>
      </w:r>
      <w:r w:rsidR="0014221C">
        <w:rPr>
          <w:lang w:bidi="he-IL"/>
        </w:rPr>
        <w:t>.</w:t>
      </w:r>
      <w:r w:rsidR="003D01EC">
        <w:rPr>
          <w:lang w:bidi="he-IL"/>
        </w:rPr>
        <w:t xml:space="preserve"> </w:t>
      </w:r>
      <w:r>
        <w:rPr>
          <w:lang w:bidi="he-IL"/>
        </w:rPr>
        <w:t>Sazeides and Smith suggested in their work</w:t>
      </w:r>
      <w:r>
        <w:rPr>
          <w:lang w:bidi="he-IL"/>
        </w:rPr>
        <w:fldChar w:fldCharType="begin" w:fldLock="1"/>
      </w:r>
      <w:r w:rsidR="006B536C">
        <w:rPr>
          <w:lang w:bidi="he-IL"/>
        </w:rPr>
        <w:instrText>ADDIN CSL_CITATION {"citationItems":[{"id":"ITEM-1","itemData":{"abstract":"Execution paradigms that eliminate data dependences based on value prediction have been shown to have significant performance potential. High accuracy value prediction is essential for the success of such paradigms. Recently it was shown that context-based prediction can predict values with high accuracy. A context-based predictor learns the values that follow a particular context (sequence of values) and predicts one of the values when the context repeats. However, the goal of the earlier study was to determine the limits of value predictability using unbounded tables. In this paper we discuss implementations of context-based value predictors using two level table organizations. The important new elements introduced in this paper are fixed size tables and sharing of prediction information among instructions. Some other dimensions of context-based prediction -such as context order, aliasing and hash functions -are also examined. A variety of implementations of the proposed value predictor are evaluated for SPECINT95 benchmarks by comparing their prediction performance to the \" ideal \" performance with unbounded tables. Such predictors obtain accuracies that approach that of \" ideal \" predictors. Aliasing is found to be a significant cause for misprediction. Aliasing is mitigated by using tables that capture accurate value history per instruction. Prediction rates for SPECFP95 benchmarks are evaluated and found to often exceed 90% accuracy. The proposed predictor is also compared against stride and last value predictors. Stride and last value do better than context-based prediction for small tables but context-based prediction is superior with increasing table size. The sensitivity of the context-based prediction to the size of the input data is explored and found to be relatively insignificant.","author":[{"dropping-particle":"","family":"Sazeides","given":"Yiannakis","non-dropping-particle":"","parse-names":false,"suffix":""},{"dropping-particle":"","family":"Smith","given":"James E","non-dropping-particle":"","parse-names":false,"suffix":""}],"container-title":"Technical Report ECE-97-8","id":"ITEM-1","issued":{"date-parts":[["1997"]]},"title":"Implementations of Context-Based Value Predictors","type":"article-journal"},"uris":["http://www.mendeley.com/documents/?uuid=17028d97-a5aa-4576-92ea-74e40bbe924b"]}],"mendeley":{"formattedCitation":"[13]","plainTextFormattedCitation":"[13]","previouslyFormattedCitation":"[13]"},"properties":{"noteIndex":0},"schema":"https://github.com/citation-style-language/schema/raw/master/csl-citation.json"}</w:instrText>
      </w:r>
      <w:r>
        <w:rPr>
          <w:lang w:bidi="he-IL"/>
        </w:rPr>
        <w:fldChar w:fldCharType="separate"/>
      </w:r>
      <w:r w:rsidR="001C15BF" w:rsidRPr="001C15BF">
        <w:rPr>
          <w:noProof/>
          <w:lang w:bidi="he-IL"/>
        </w:rPr>
        <w:t>[13]</w:t>
      </w:r>
      <w:r>
        <w:rPr>
          <w:lang w:bidi="he-IL"/>
        </w:rPr>
        <w:fldChar w:fldCharType="end"/>
      </w:r>
      <w:r w:rsidR="002D4B85">
        <w:rPr>
          <w:lang w:bidi="he-IL"/>
        </w:rPr>
        <w:t xml:space="preserve"> a</w:t>
      </w:r>
      <w:r>
        <w:rPr>
          <w:lang w:bidi="he-IL"/>
        </w:rPr>
        <w:t xml:space="preserve"> two-level </w:t>
      </w:r>
      <w:r w:rsidR="001C372B">
        <w:rPr>
          <w:lang w:bidi="he-IL"/>
        </w:rPr>
        <w:t xml:space="preserve">value </w:t>
      </w:r>
      <w:r>
        <w:rPr>
          <w:lang w:bidi="he-IL"/>
        </w:rPr>
        <w:t>predictor</w:t>
      </w:r>
      <w:r w:rsidR="0014221C">
        <w:rPr>
          <w:lang w:bidi="he-IL"/>
        </w:rPr>
        <w:t xml:space="preserve">. </w:t>
      </w:r>
      <w:r w:rsidR="00BE760F">
        <w:rPr>
          <w:lang w:bidi="he-IL"/>
        </w:rPr>
        <w:t>The f</w:t>
      </w:r>
      <w:r>
        <w:rPr>
          <w:lang w:bidi="he-IL"/>
        </w:rPr>
        <w:t>irst level using Value History Table</w:t>
      </w:r>
      <w:r w:rsidR="00BE760F">
        <w:rPr>
          <w:lang w:bidi="he-IL"/>
        </w:rPr>
        <w:t xml:space="preserve"> </w:t>
      </w:r>
      <w:r>
        <w:rPr>
          <w:lang w:bidi="he-IL"/>
        </w:rPr>
        <w:t xml:space="preserve">(VHT) contains </w:t>
      </w:r>
      <w:r w:rsidR="00BE760F">
        <w:rPr>
          <w:lang w:bidi="he-IL"/>
        </w:rPr>
        <w:t xml:space="preserve">the </w:t>
      </w:r>
      <w:r>
        <w:rPr>
          <w:lang w:bidi="he-IL"/>
        </w:rPr>
        <w:t>local value history of an instruction access</w:t>
      </w:r>
      <w:r w:rsidR="00EF2676">
        <w:rPr>
          <w:lang w:bidi="he-IL"/>
        </w:rPr>
        <w:t xml:space="preserve">ible </w:t>
      </w:r>
      <w:r>
        <w:rPr>
          <w:lang w:bidi="he-IL"/>
        </w:rPr>
        <w:t>with PC</w:t>
      </w:r>
      <w:r w:rsidR="00EF2676">
        <w:rPr>
          <w:lang w:bidi="he-IL"/>
        </w:rPr>
        <w:t>. A</w:t>
      </w:r>
      <w:r>
        <w:rPr>
          <w:lang w:bidi="he-IL"/>
        </w:rPr>
        <w:t>ccess is done with SET (partial bits from the PC)</w:t>
      </w:r>
      <w:r w:rsidR="00EF2676">
        <w:rPr>
          <w:lang w:bidi="he-IL"/>
        </w:rPr>
        <w:t>,</w:t>
      </w:r>
      <w:r>
        <w:rPr>
          <w:lang w:bidi="he-IL"/>
        </w:rPr>
        <w:t xml:space="preserve"> and </w:t>
      </w:r>
      <w:r w:rsidR="00EF2676">
        <w:rPr>
          <w:lang w:bidi="he-IL"/>
        </w:rPr>
        <w:t xml:space="preserve">subsequently, </w:t>
      </w:r>
      <w:r>
        <w:rPr>
          <w:lang w:bidi="he-IL"/>
        </w:rPr>
        <w:t>TAG match is done</w:t>
      </w:r>
      <w:r w:rsidR="003C3817">
        <w:rPr>
          <w:lang w:bidi="he-IL"/>
        </w:rPr>
        <w:t>. T</w:t>
      </w:r>
      <w:r>
        <w:rPr>
          <w:lang w:bidi="he-IL"/>
        </w:rPr>
        <w:t>he second level, the Value Prediction Table (VPT)</w:t>
      </w:r>
      <w:r w:rsidR="00D51B78">
        <w:rPr>
          <w:lang w:bidi="he-IL"/>
        </w:rPr>
        <w:t xml:space="preserve">, </w:t>
      </w:r>
      <w:r>
        <w:rPr>
          <w:lang w:bidi="he-IL"/>
        </w:rPr>
        <w:t xml:space="preserve">is accessed with </w:t>
      </w:r>
      <w:r w:rsidR="00D51B78">
        <w:rPr>
          <w:lang w:bidi="he-IL"/>
        </w:rPr>
        <w:t xml:space="preserve">a </w:t>
      </w:r>
      <w:r>
        <w:rPr>
          <w:lang w:bidi="he-IL"/>
        </w:rPr>
        <w:t>hash of the VHT</w:t>
      </w:r>
      <w:r w:rsidR="00D51B78">
        <w:rPr>
          <w:lang w:bidi="he-IL"/>
        </w:rPr>
        <w:t xml:space="preserve">; the </w:t>
      </w:r>
      <w:r>
        <w:rPr>
          <w:lang w:bidi="he-IL"/>
        </w:rPr>
        <w:t>value will be taken on tag match of the first level [</w:t>
      </w:r>
      <w:r w:rsidR="001E1A22">
        <w:rPr>
          <w:lang w:bidi="he-IL"/>
        </w:rPr>
        <w:fldChar w:fldCharType="begin"/>
      </w:r>
      <w:r w:rsidR="001E1A22">
        <w:rPr>
          <w:lang w:bidi="he-IL"/>
        </w:rPr>
        <w:instrText xml:space="preserve"> REF _Ref51092063 \h </w:instrText>
      </w:r>
      <w:r w:rsidR="001E1A22">
        <w:rPr>
          <w:lang w:bidi="he-IL"/>
        </w:rPr>
      </w:r>
      <w:r w:rsidR="001E1A22">
        <w:rPr>
          <w:lang w:bidi="he-IL"/>
        </w:rPr>
        <w:fldChar w:fldCharType="separate"/>
      </w:r>
      <w:r w:rsidR="00665BF7">
        <w:t xml:space="preserve">Figure </w:t>
      </w:r>
      <w:r w:rsidR="00665BF7">
        <w:rPr>
          <w:noProof/>
          <w:cs/>
        </w:rPr>
        <w:t>‎</w:t>
      </w:r>
      <w:r w:rsidR="00665BF7">
        <w:rPr>
          <w:noProof/>
        </w:rPr>
        <w:t>4</w:t>
      </w:r>
      <w:r w:rsidR="00665BF7">
        <w:t>.</w:t>
      </w:r>
      <w:r w:rsidR="00665BF7">
        <w:rPr>
          <w:noProof/>
        </w:rPr>
        <w:t>4</w:t>
      </w:r>
      <w:r w:rsidR="001E1A22">
        <w:rPr>
          <w:lang w:bidi="he-IL"/>
        </w:rPr>
        <w:fldChar w:fldCharType="end"/>
      </w:r>
      <w:r>
        <w:rPr>
          <w:lang w:bidi="he-IL"/>
        </w:rPr>
        <w:t>].</w:t>
      </w:r>
      <w:r w:rsidR="00E574EE">
        <w:rPr>
          <w:lang w:bidi="he-IL"/>
        </w:rPr>
        <w:t xml:space="preserve"> </w:t>
      </w:r>
      <w:r w:rsidR="00D51B78">
        <w:rPr>
          <w:lang w:bidi="he-IL"/>
        </w:rPr>
        <w:t xml:space="preserve">In </w:t>
      </w:r>
      <w:r w:rsidR="00E574EE">
        <w:rPr>
          <w:lang w:bidi="he-IL"/>
        </w:rPr>
        <w:t xml:space="preserve">addition to those types, </w:t>
      </w:r>
      <w:r w:rsidR="00BD4DB1">
        <w:rPr>
          <w:lang w:bidi="he-IL"/>
        </w:rPr>
        <w:t>there are also hybrid solution</w:t>
      </w:r>
      <w:r w:rsidR="00D51B78">
        <w:rPr>
          <w:lang w:bidi="he-IL"/>
        </w:rPr>
        <w:t>s</w:t>
      </w:r>
      <w:r w:rsidR="00BD4DB1">
        <w:rPr>
          <w:lang w:bidi="he-IL"/>
        </w:rPr>
        <w:t xml:space="preserve"> that suggest </w:t>
      </w:r>
      <w:r w:rsidR="00D51B78">
        <w:rPr>
          <w:lang w:bidi="he-IL"/>
        </w:rPr>
        <w:t>using</w:t>
      </w:r>
      <w:r w:rsidR="00BD4DB1">
        <w:rPr>
          <w:lang w:bidi="he-IL"/>
        </w:rPr>
        <w:t xml:space="preserve"> several types of prediction </w:t>
      </w:r>
      <w:r w:rsidR="00F07B15">
        <w:rPr>
          <w:lang w:bidi="he-IL"/>
        </w:rPr>
        <w:t>together</w:t>
      </w:r>
      <w:r w:rsidR="00F07B15">
        <w:rPr>
          <w:lang w:bidi="he-IL"/>
        </w:rPr>
        <w:fldChar w:fldCharType="begin" w:fldLock="1"/>
      </w:r>
      <w:r w:rsidR="006B536C">
        <w:rPr>
          <w:lang w:bidi="he-IL"/>
        </w:rPr>
        <w:instrText>ADDIN CSL_CITATION {"citationItems":[{"id":"ITEM-1","itemData":{"DOI":"10.1109/micro.1997.645819","ISSN":"10724451","abstract":"Data dependences (data flow constraints) present a major hurdle to the amount of instruction-level parallelism that can be exploited from a program. Recent work has suggested that the limits imposed by data dependences can be overcome to some extent with the use of data value prediction. That is, when an instruction is fetched, its result can be predicted so that subsequent instructions that depend on the result can use this predicted value. When the correct result becomes available, all instructions that are data dependent on that prediction can be validated. This paper investigates a variety of techniques to carry out highly accurate data value predictions. The first technique investigates the potential of monitoring the strides by which the results produced by different instances of an instruction change. The second technique investigates the potential of pattern-based two-level prediction schemes. Simulation results of these two schemes show improvements over the existing method of predicting the last outcome. In particular, some benchmarks show improvement with the stride-based predictor and others show improvement with the pattern-based predictor. To do uniformly well across benchmarks, we combine these two predictors to form a hybrid predictor. Simulation analysis of the hybrid predictor shows its overall prediction accuracy to be better than that of the component predictors across all benchmarks.","author":[{"dropping-particle":"","family":"Wang","given":"Kai","non-dropping-particle":"","parse-names":false,"suffix":""},{"dropping-particle":"","family":"Franklin","given":"Manoj","non-dropping-particle":"","parse-names":false,"suffix":""}],"container-title":"Proceedings of the Annual International Symposium on Microarchitecture","id":"ITEM-1","issued":{"date-parts":[["1997"]]},"page":"281-290","title":"Highly accurate data value prediction using hybrid predictors","type":"article-journal"},"uris":["http://www.mendeley.com/documents/?uuid=2a02beb8-6d4a-49cf-9e2d-301feab288d4"]}],"mendeley":{"formattedCitation":"[14]","plainTextFormattedCitation":"[14]","previouslyFormattedCitation":"[14]"},"properties":{"noteIndex":0},"schema":"https://github.com/citation-style-language/schema/raw/master/csl-citation.json"}</w:instrText>
      </w:r>
      <w:r w:rsidR="00F07B15">
        <w:rPr>
          <w:lang w:bidi="he-IL"/>
        </w:rPr>
        <w:fldChar w:fldCharType="separate"/>
      </w:r>
      <w:r w:rsidR="001C15BF" w:rsidRPr="001C15BF">
        <w:rPr>
          <w:noProof/>
          <w:lang w:bidi="he-IL"/>
        </w:rPr>
        <w:t>[14]</w:t>
      </w:r>
      <w:r w:rsidR="00F07B15">
        <w:rPr>
          <w:lang w:bidi="he-IL"/>
        </w:rPr>
        <w:fldChar w:fldCharType="end"/>
      </w:r>
      <w:r w:rsidR="00F07B15">
        <w:rPr>
          <w:lang w:bidi="he-IL"/>
        </w:rPr>
        <w:t>.</w:t>
      </w:r>
    </w:p>
    <w:p w14:paraId="102FB163" w14:textId="77777777" w:rsidR="00100DB4" w:rsidRDefault="00100DB4" w:rsidP="00ED1346">
      <w:pPr>
        <w:keepNext/>
      </w:pPr>
      <w:r w:rsidRPr="00100DB4">
        <w:rPr>
          <w:noProof/>
        </w:rPr>
        <w:drawing>
          <wp:inline distT="0" distB="0" distL="0" distR="0" wp14:anchorId="05F98E91" wp14:editId="2E717DA6">
            <wp:extent cx="4390845" cy="3024805"/>
            <wp:effectExtent l="0" t="0" r="0" b="4445"/>
            <wp:docPr id="21" name="Picture 11">
              <a:extLst xmlns:a="http://schemas.openxmlformats.org/drawingml/2006/main">
                <a:ext uri="{FF2B5EF4-FFF2-40B4-BE49-F238E27FC236}">
                  <a16:creationId xmlns:a16="http://schemas.microsoft.com/office/drawing/2014/main" id="{41DA3FC4-6DF2-4227-B42F-887177B466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41DA3FC4-6DF2-4227-B42F-887177B466CE}"/>
                        </a:ext>
                      </a:extLst>
                    </pic:cNvPr>
                    <pic:cNvPicPr>
                      <a:picLocks noChangeAspect="1"/>
                    </pic:cNvPicPr>
                  </pic:nvPicPr>
                  <pic:blipFill>
                    <a:blip r:embed="rId25"/>
                    <a:stretch>
                      <a:fillRect/>
                    </a:stretch>
                  </pic:blipFill>
                  <pic:spPr>
                    <a:xfrm>
                      <a:off x="0" y="0"/>
                      <a:ext cx="4402304" cy="3032699"/>
                    </a:xfrm>
                    <a:prstGeom prst="rect">
                      <a:avLst/>
                    </a:prstGeom>
                  </pic:spPr>
                </pic:pic>
              </a:graphicData>
            </a:graphic>
          </wp:inline>
        </w:drawing>
      </w:r>
    </w:p>
    <w:p w14:paraId="55BCF9ED" w14:textId="5866EE76" w:rsidR="00B64D71" w:rsidRDefault="00100DB4" w:rsidP="00ED1346">
      <w:pPr>
        <w:pStyle w:val="Caption"/>
      </w:pPr>
      <w:bookmarkStart w:id="48" w:name="_Ref51092063"/>
      <w:bookmarkStart w:id="49" w:name="_Toc51177917"/>
      <w:bookmarkStart w:id="50" w:name="_Toc54123910"/>
      <w:r>
        <w:t xml:space="preserve">Figure </w:t>
      </w:r>
      <w:r w:rsidR="00647143">
        <w:fldChar w:fldCharType="begin"/>
      </w:r>
      <w:r w:rsidR="00647143">
        <w:instrText xml:space="preserve"> STYLEREF 1 \s </w:instrText>
      </w:r>
      <w:r w:rsidR="00647143">
        <w:fldChar w:fldCharType="separate"/>
      </w:r>
      <w:r w:rsidR="00665BF7">
        <w:rPr>
          <w:noProof/>
          <w:cs/>
        </w:rPr>
        <w:t>‎</w:t>
      </w:r>
      <w:r w:rsidR="00665BF7">
        <w:rPr>
          <w:noProof/>
        </w:rPr>
        <w:t>4</w:t>
      </w:r>
      <w:r w:rsidR="00647143">
        <w:rPr>
          <w:noProof/>
        </w:rPr>
        <w:fldChar w:fldCharType="end"/>
      </w:r>
      <w:r w:rsidR="00EB2A1B">
        <w:t>.</w:t>
      </w:r>
      <w:r w:rsidR="00647143">
        <w:fldChar w:fldCharType="begin"/>
      </w:r>
      <w:r w:rsidR="00647143">
        <w:instrText xml:space="preserve"> SEQ Figure \* ARABIC \s 1 </w:instrText>
      </w:r>
      <w:r w:rsidR="00647143">
        <w:fldChar w:fldCharType="separate"/>
      </w:r>
      <w:r w:rsidR="00665BF7">
        <w:rPr>
          <w:noProof/>
        </w:rPr>
        <w:t>4</w:t>
      </w:r>
      <w:r w:rsidR="00647143">
        <w:rPr>
          <w:noProof/>
        </w:rPr>
        <w:fldChar w:fldCharType="end"/>
      </w:r>
      <w:bookmarkEnd w:id="48"/>
      <w:r>
        <w:t xml:space="preserve"> FCM predictor - 2 level predictor</w:t>
      </w:r>
      <w:bookmarkEnd w:id="49"/>
      <w:bookmarkEnd w:id="50"/>
    </w:p>
    <w:p w14:paraId="4DCEE3F8" w14:textId="54EC1B67" w:rsidR="0026230C" w:rsidRDefault="0026230C" w:rsidP="00ED1346">
      <w:pPr>
        <w:rPr>
          <w:rFonts w:asciiTheme="majorBidi" w:hAnsiTheme="majorBidi" w:cstheme="minorBidi"/>
          <w:szCs w:val="22"/>
          <w:lang w:bidi="he-IL"/>
        </w:rPr>
      </w:pPr>
      <w:r>
        <w:rPr>
          <w:lang w:bidi="he-IL"/>
        </w:rPr>
        <w:tab/>
      </w:r>
      <w:r w:rsidR="00C20C2D">
        <w:rPr>
          <w:lang w:bidi="he-IL"/>
        </w:rPr>
        <w:t>We</w:t>
      </w:r>
      <w:r w:rsidR="006019DD">
        <w:rPr>
          <w:lang w:bidi="he-IL"/>
        </w:rPr>
        <w:t xml:space="preserve"> </w:t>
      </w:r>
      <w:r w:rsidR="00ED5A2F">
        <w:rPr>
          <w:lang w:bidi="he-IL"/>
        </w:rPr>
        <w:t xml:space="preserve">have </w:t>
      </w:r>
      <w:r w:rsidR="006019DD">
        <w:rPr>
          <w:lang w:bidi="he-IL"/>
        </w:rPr>
        <w:t>presented recent predictor mechanism</w:t>
      </w:r>
      <w:r w:rsidR="00C20C2D">
        <w:rPr>
          <w:lang w:bidi="he-IL"/>
        </w:rPr>
        <w:t>s</w:t>
      </w:r>
      <w:r w:rsidR="006019DD">
        <w:rPr>
          <w:lang w:bidi="he-IL"/>
        </w:rPr>
        <w:t xml:space="preserve">, </w:t>
      </w:r>
      <w:r w:rsidR="00C20C2D">
        <w:rPr>
          <w:lang w:bidi="he-IL"/>
        </w:rPr>
        <w:t>b</w:t>
      </w:r>
      <w:r w:rsidR="00B46AA1">
        <w:rPr>
          <w:lang w:bidi="he-IL"/>
        </w:rPr>
        <w:t xml:space="preserve">ut </w:t>
      </w:r>
      <w:r w:rsidR="00ED5A2F">
        <w:rPr>
          <w:lang w:bidi="he-IL"/>
        </w:rPr>
        <w:t xml:space="preserve">for more reliability, </w:t>
      </w:r>
      <w:r w:rsidR="00B46AA1">
        <w:rPr>
          <w:lang w:bidi="he-IL"/>
        </w:rPr>
        <w:t xml:space="preserve">confidence mechanism </w:t>
      </w:r>
      <w:r w:rsidR="00F70CDB">
        <w:rPr>
          <w:lang w:bidi="he-IL"/>
        </w:rPr>
        <w:t xml:space="preserve">would be </w:t>
      </w:r>
      <w:r w:rsidR="00C03033">
        <w:rPr>
          <w:lang w:bidi="he-IL"/>
        </w:rPr>
        <w:t>added to each predictor</w:t>
      </w:r>
      <w:r w:rsidR="00EB4BAB">
        <w:rPr>
          <w:lang w:bidi="he-IL"/>
        </w:rPr>
        <w:t xml:space="preserve">. </w:t>
      </w:r>
      <w:r w:rsidR="005F7BAC">
        <w:rPr>
          <w:lang w:bidi="he-IL"/>
        </w:rPr>
        <w:t>B</w:t>
      </w:r>
      <w:r w:rsidR="00C03033">
        <w:rPr>
          <w:lang w:bidi="he-IL"/>
        </w:rPr>
        <w:t>efore making any prediction</w:t>
      </w:r>
      <w:r w:rsidR="00EB4BAB">
        <w:rPr>
          <w:lang w:bidi="he-IL"/>
        </w:rPr>
        <w:t>,</w:t>
      </w:r>
      <w:r w:rsidR="00C03033">
        <w:rPr>
          <w:lang w:bidi="he-IL"/>
        </w:rPr>
        <w:t xml:space="preserve"> </w:t>
      </w:r>
      <w:r w:rsidR="00F70CDB">
        <w:rPr>
          <w:lang w:bidi="he-IL"/>
        </w:rPr>
        <w:t xml:space="preserve">there must be a tendency for the </w:t>
      </w:r>
      <w:r w:rsidR="005F7BAC">
        <w:rPr>
          <w:lang w:bidi="he-IL"/>
        </w:rPr>
        <w:t xml:space="preserve">prediction </w:t>
      </w:r>
      <w:r w:rsidR="00F70CDB">
        <w:rPr>
          <w:lang w:bidi="he-IL"/>
        </w:rPr>
        <w:t>to be co</w:t>
      </w:r>
      <w:r w:rsidR="009E15BB">
        <w:rPr>
          <w:lang w:bidi="he-IL"/>
        </w:rPr>
        <w:t>rrect</w:t>
      </w:r>
      <w:r w:rsidR="00142345">
        <w:rPr>
          <w:lang w:bidi="he-IL"/>
        </w:rPr>
        <w:t xml:space="preserve">. </w:t>
      </w:r>
      <w:r w:rsidR="00541440">
        <w:rPr>
          <w:lang w:bidi="he-IL"/>
        </w:rPr>
        <w:t xml:space="preserve">In the past, before </w:t>
      </w:r>
      <w:r w:rsidR="00DE74F4">
        <w:rPr>
          <w:lang w:bidi="he-IL"/>
        </w:rPr>
        <w:t xml:space="preserve">making </w:t>
      </w:r>
      <w:r w:rsidR="000806B4">
        <w:rPr>
          <w:lang w:bidi="he-IL"/>
        </w:rPr>
        <w:t>the first prediction</w:t>
      </w:r>
      <w:r w:rsidR="00E84097">
        <w:rPr>
          <w:lang w:bidi="he-IL"/>
        </w:rPr>
        <w:t>,</w:t>
      </w:r>
      <w:r w:rsidR="000806B4">
        <w:rPr>
          <w:lang w:bidi="he-IL"/>
        </w:rPr>
        <w:t xml:space="preserve"> the value is being attached to the predicted instruction</w:t>
      </w:r>
      <w:r w:rsidR="00E84097">
        <w:rPr>
          <w:lang w:bidi="he-IL"/>
        </w:rPr>
        <w:t>,</w:t>
      </w:r>
      <w:r w:rsidR="000806B4">
        <w:rPr>
          <w:lang w:bidi="he-IL"/>
        </w:rPr>
        <w:t xml:space="preserve"> and when </w:t>
      </w:r>
      <w:r w:rsidR="00F45249">
        <w:rPr>
          <w:lang w:bidi="he-IL"/>
        </w:rPr>
        <w:t>committing the instruction</w:t>
      </w:r>
      <w:r w:rsidR="00E84097">
        <w:rPr>
          <w:lang w:bidi="he-IL"/>
        </w:rPr>
        <w:t>,</w:t>
      </w:r>
      <w:r w:rsidR="00F45249">
        <w:rPr>
          <w:lang w:bidi="he-IL"/>
        </w:rPr>
        <w:t xml:space="preserve"> the prediction value is </w:t>
      </w:r>
      <w:r w:rsidR="000806B4">
        <w:rPr>
          <w:lang w:bidi="he-IL"/>
        </w:rPr>
        <w:t>validat</w:t>
      </w:r>
      <w:r w:rsidR="00F45249">
        <w:rPr>
          <w:lang w:bidi="he-IL"/>
        </w:rPr>
        <w:t>ed</w:t>
      </w:r>
      <w:r w:rsidR="00E84097">
        <w:rPr>
          <w:lang w:bidi="he-IL"/>
        </w:rPr>
        <w:t>,</w:t>
      </w:r>
      <w:r w:rsidR="00D33451">
        <w:rPr>
          <w:lang w:bidi="he-IL"/>
        </w:rPr>
        <w:t xml:space="preserve"> and</w:t>
      </w:r>
      <w:r w:rsidR="00D13721">
        <w:rPr>
          <w:lang w:bidi="he-IL"/>
        </w:rPr>
        <w:t xml:space="preserve"> </w:t>
      </w:r>
      <w:r w:rsidR="00E84097">
        <w:rPr>
          <w:lang w:bidi="he-IL"/>
        </w:rPr>
        <w:t xml:space="preserve">the </w:t>
      </w:r>
      <w:r w:rsidR="00DE74F4">
        <w:rPr>
          <w:lang w:bidi="he-IL"/>
        </w:rPr>
        <w:t>confidence counter</w:t>
      </w:r>
      <w:r w:rsidR="00D13721">
        <w:rPr>
          <w:lang w:bidi="he-IL"/>
        </w:rPr>
        <w:t xml:space="preserve"> will be increas</w:t>
      </w:r>
      <w:r w:rsidR="00900B3C">
        <w:rPr>
          <w:lang w:bidi="he-IL"/>
        </w:rPr>
        <w:t>e</w:t>
      </w:r>
      <w:r w:rsidR="00D13721">
        <w:rPr>
          <w:lang w:bidi="he-IL"/>
        </w:rPr>
        <w:t>d</w:t>
      </w:r>
      <w:r w:rsidR="00DE74F4">
        <w:rPr>
          <w:lang w:bidi="he-IL"/>
        </w:rPr>
        <w:t xml:space="preserve"> </w:t>
      </w:r>
      <w:r w:rsidR="00E84097">
        <w:rPr>
          <w:lang w:bidi="he-IL"/>
        </w:rPr>
        <w:t xml:space="preserve">with </w:t>
      </w:r>
      <w:r w:rsidR="00DE74F4">
        <w:rPr>
          <w:lang w:bidi="he-IL"/>
        </w:rPr>
        <w:t>every correct prediction</w:t>
      </w:r>
      <w:r w:rsidR="00900B3C">
        <w:rPr>
          <w:lang w:bidi="he-IL"/>
        </w:rPr>
        <w:t xml:space="preserve"> and decreased on </w:t>
      </w:r>
      <w:r w:rsidR="001236BF">
        <w:rPr>
          <w:lang w:bidi="he-IL"/>
        </w:rPr>
        <w:t xml:space="preserve">every </w:t>
      </w:r>
      <w:r w:rsidR="00900B3C">
        <w:rPr>
          <w:lang w:bidi="he-IL"/>
        </w:rPr>
        <w:t>bad prediction</w:t>
      </w:r>
      <w:r w:rsidR="00551198">
        <w:rPr>
          <w:lang w:bidi="he-IL"/>
        </w:rPr>
        <w:t>.</w:t>
      </w:r>
    </w:p>
    <w:p w14:paraId="0BD5E99B" w14:textId="3A136687" w:rsidR="001F7B1F" w:rsidRPr="00D36D48" w:rsidRDefault="001F7B1F" w:rsidP="00D36D48">
      <w:pPr>
        <w:ind w:firstLine="720"/>
        <w:rPr>
          <w:rFonts w:asciiTheme="minorHAnsi" w:hAnsiTheme="minorHAnsi"/>
          <w:sz w:val="22"/>
          <w:szCs w:val="22"/>
          <w:rtl/>
        </w:rPr>
      </w:pPr>
      <w:r>
        <w:t xml:space="preserve">Although </w:t>
      </w:r>
      <w:r w:rsidR="007C79D8">
        <w:t xml:space="preserve">most </w:t>
      </w:r>
      <w:r w:rsidR="004F156F">
        <w:t xml:space="preserve">research on the subject of VP </w:t>
      </w:r>
      <w:r w:rsidR="0026153F">
        <w:t xml:space="preserve">showed </w:t>
      </w:r>
      <w:r w:rsidR="007C79D8">
        <w:t xml:space="preserve">significant </w:t>
      </w:r>
      <w:r w:rsidR="00216157">
        <w:t>performance benefits</w:t>
      </w:r>
      <w:r w:rsidR="00551198">
        <w:t xml:space="preserve">, </w:t>
      </w:r>
      <w:r w:rsidR="007C79D8">
        <w:t xml:space="preserve">it has </w:t>
      </w:r>
      <w:r w:rsidR="008B0382">
        <w:t xml:space="preserve">never been </w:t>
      </w:r>
      <w:r w:rsidR="00541C7E">
        <w:t>tested in real hardware</w:t>
      </w:r>
      <w:r w:rsidR="007C79D8">
        <w:t>. T</w:t>
      </w:r>
      <w:r w:rsidR="00216157">
        <w:t>he reason for that is the</w:t>
      </w:r>
      <w:r w:rsidR="009B05C2">
        <w:t xml:space="preserve"> complexity </w:t>
      </w:r>
      <w:r w:rsidR="00667C80">
        <w:t xml:space="preserve">of </w:t>
      </w:r>
      <w:r w:rsidR="00216157">
        <w:t xml:space="preserve">the </w:t>
      </w:r>
      <w:r w:rsidR="001C5D34">
        <w:t>implementation in critical stages of the pipeline</w:t>
      </w:r>
      <w:r w:rsidR="007C79D8">
        <w:t xml:space="preserve">; </w:t>
      </w:r>
      <w:r w:rsidR="00273C56">
        <w:t xml:space="preserve">while prediction should be </w:t>
      </w:r>
      <w:r w:rsidR="007C79D8">
        <w:t xml:space="preserve">made </w:t>
      </w:r>
      <w:r w:rsidR="00273C56">
        <w:t xml:space="preserve">at fetch time </w:t>
      </w:r>
      <w:r w:rsidR="00F926A8">
        <w:t xml:space="preserve">without critical timing, the validation and recovery should be </w:t>
      </w:r>
      <w:r w:rsidR="007C79D8">
        <w:t xml:space="preserve">made </w:t>
      </w:r>
      <w:r w:rsidR="00F926A8">
        <w:t xml:space="preserve">inside the </w:t>
      </w:r>
      <w:r w:rsidR="008E00F5">
        <w:t xml:space="preserve">already complicated </w:t>
      </w:r>
      <w:r w:rsidR="00F926A8">
        <w:t>OOO machine</w:t>
      </w:r>
      <w:r w:rsidR="00C23D68">
        <w:t>.</w:t>
      </w:r>
    </w:p>
    <w:p w14:paraId="719E78C3" w14:textId="0CB33EF0" w:rsidR="00B623B0" w:rsidRDefault="009E5878" w:rsidP="00D36D48">
      <w:pPr>
        <w:ind w:firstLine="720"/>
      </w:pPr>
      <w:r>
        <w:t>In the last years</w:t>
      </w:r>
      <w:r w:rsidR="007C79D8">
        <w:t>,</w:t>
      </w:r>
      <w:r>
        <w:t xml:space="preserve"> </w:t>
      </w:r>
      <w:r w:rsidR="000D5279">
        <w:t xml:space="preserve">value predictor </w:t>
      </w:r>
      <w:r w:rsidR="002C2B52">
        <w:rPr>
          <w:lang w:bidi="he-IL"/>
        </w:rPr>
        <w:t>be</w:t>
      </w:r>
      <w:r w:rsidR="000D5279">
        <w:t xml:space="preserve">came </w:t>
      </w:r>
      <w:r w:rsidR="007C79D8">
        <w:t xml:space="preserve">a </w:t>
      </w:r>
      <w:r w:rsidR="000D5279">
        <w:t>hot topic</w:t>
      </w:r>
      <w:r w:rsidR="00D45691">
        <w:t>,</w:t>
      </w:r>
      <w:r w:rsidR="000D5279">
        <w:t xml:space="preserve"> </w:t>
      </w:r>
      <w:r w:rsidR="007C79D8">
        <w:t xml:space="preserve">and </w:t>
      </w:r>
      <w:r w:rsidR="00427B67">
        <w:t xml:space="preserve">new studies </w:t>
      </w:r>
      <w:r w:rsidR="007C79D8">
        <w:t>into the subject emerged and were encouraged</w:t>
      </w:r>
      <w:r w:rsidR="00E574EE">
        <w:rPr>
          <w:lang w:bidi="he-IL"/>
        </w:rPr>
        <w:t>.</w:t>
      </w:r>
      <w:r w:rsidR="00193FDC">
        <w:rPr>
          <w:lang w:bidi="he-IL"/>
        </w:rPr>
        <w:t xml:space="preserve"> </w:t>
      </w:r>
      <w:r w:rsidR="00AF5FF1">
        <w:rPr>
          <w:lang w:bidi="he-IL"/>
        </w:rPr>
        <w:t>Champion Value Prediction (CVP)</w:t>
      </w:r>
      <w:r w:rsidR="00782179">
        <w:rPr>
          <w:lang w:bidi="he-IL"/>
        </w:rPr>
        <w:fldChar w:fldCharType="begin" w:fldLock="1"/>
      </w:r>
      <w:r w:rsidR="006B536C">
        <w:rPr>
          <w:lang w:bidi="he-IL"/>
        </w:rPr>
        <w:instrText>ADDIN CSL_CITATION {"citationItems":[{"id":"ITEM-1","itemData":{"URL":"https://www.microarch.org/cvp1/index.html","id":"ITEM-1","issued":{"date-parts":[["0"]]},"title":"Championship Value Prediction (CVP)","type":"webpage"},"uris":["http://www.mendeley.com/documents/?uuid=f2706542-1db7-4daa-9db4-0d52acf564e2"]}],"mendeley":{"formattedCitation":"[15]","plainTextFormattedCitation":"[15]","previouslyFormattedCitation":"[15]"},"properties":{"noteIndex":0},"schema":"https://github.com/citation-style-language/schema/raw/master/csl-citation.json"}</w:instrText>
      </w:r>
      <w:r w:rsidR="00782179">
        <w:rPr>
          <w:lang w:bidi="he-IL"/>
        </w:rPr>
        <w:fldChar w:fldCharType="separate"/>
      </w:r>
      <w:r w:rsidR="001C15BF" w:rsidRPr="001C15BF">
        <w:rPr>
          <w:noProof/>
          <w:lang w:bidi="he-IL"/>
        </w:rPr>
        <w:t>[15]</w:t>
      </w:r>
      <w:r w:rsidR="00782179">
        <w:rPr>
          <w:lang w:bidi="he-IL"/>
        </w:rPr>
        <w:fldChar w:fldCharType="end"/>
      </w:r>
      <w:r w:rsidR="00AF5FF1">
        <w:rPr>
          <w:lang w:bidi="he-IL"/>
        </w:rPr>
        <w:t xml:space="preserve"> </w:t>
      </w:r>
      <w:r w:rsidR="008C7E45">
        <w:rPr>
          <w:lang w:bidi="he-IL"/>
        </w:rPr>
        <w:t xml:space="preserve">competition </w:t>
      </w:r>
      <w:r w:rsidR="00D45691">
        <w:rPr>
          <w:lang w:bidi="he-IL"/>
        </w:rPr>
        <w:t xml:space="preserve">arose a </w:t>
      </w:r>
      <w:r w:rsidR="008C7E45">
        <w:rPr>
          <w:lang w:bidi="he-IL"/>
        </w:rPr>
        <w:t>few years</w:t>
      </w:r>
      <w:r w:rsidR="00004C4E">
        <w:rPr>
          <w:lang w:bidi="he-IL"/>
        </w:rPr>
        <w:t xml:space="preserve"> </w:t>
      </w:r>
      <w:r w:rsidR="008C7E45">
        <w:rPr>
          <w:lang w:bidi="he-IL"/>
        </w:rPr>
        <w:t>ago</w:t>
      </w:r>
      <w:r w:rsidR="00D45691">
        <w:rPr>
          <w:lang w:bidi="he-IL"/>
        </w:rPr>
        <w:t xml:space="preserve">; </w:t>
      </w:r>
      <w:r w:rsidR="00A909C5">
        <w:rPr>
          <w:lang w:bidi="he-IL"/>
        </w:rPr>
        <w:t>in the contest</w:t>
      </w:r>
      <w:r w:rsidR="00D45691">
        <w:rPr>
          <w:lang w:bidi="he-IL"/>
        </w:rPr>
        <w:t>,</w:t>
      </w:r>
      <w:r w:rsidR="00A909C5">
        <w:rPr>
          <w:lang w:bidi="he-IL"/>
        </w:rPr>
        <w:t xml:space="preserve"> </w:t>
      </w:r>
      <w:r w:rsidR="002A4ECA">
        <w:rPr>
          <w:lang w:bidi="he-IL"/>
        </w:rPr>
        <w:t>the three leaders use context-based predictor</w:t>
      </w:r>
      <w:r w:rsidR="002A4ECA">
        <w:rPr>
          <w:lang w:bidi="he-IL"/>
        </w:rPr>
        <w:fldChar w:fldCharType="begin" w:fldLock="1"/>
      </w:r>
      <w:r w:rsidR="006B536C">
        <w:rPr>
          <w:lang w:bidi="he-IL"/>
        </w:rPr>
        <w:instrText xml:space="preserve">ADDIN CSL_CITATION {"citationItems":[{"id":"ITEM-1","itemData":{"abstract":"In this study we explore the performance limits of value prediction for small value predictors (8KB and 32KB) in the context of a processor assuming a large instruction win- dow (256-entry ROB), a perfect branch predictor, fetching 16 instructions per cycle, an unlimited number of functional units, but a large value misprediction penalty with a com- plete pipeline flush at commit on a value misprediction This","author":[{"dropping-particle":"","family":"Irisa","given":"Inria","non-dropping-particle":"","parse-names":false,"suffix":""}],"id":"ITEM-1","issued":{"date-parts":[["2019"]]},"title":"Exploring value prediction with the EVES predictor </w:instrText>
      </w:r>
      <w:r w:rsidR="006B536C">
        <w:rPr>
          <w:rFonts w:ascii="Cambria Math" w:hAnsi="Cambria Math" w:cs="Cambria Math"/>
          <w:lang w:bidi="he-IL"/>
        </w:rPr>
        <w:instrText>∗</w:instrText>
      </w:r>
      <w:r w:rsidR="006B536C">
        <w:rPr>
          <w:lang w:bidi="he-IL"/>
        </w:rPr>
        <w:instrText>","type":"article-journal"},"uris":["http://www.mendeley.com/documents/?uuid=2c4987a7-b392-488d-ba89-ae098eaa6bc9"]}],"mendeley":{"formattedCitation":"[16]","plainTextFormattedCitation":"[16]","previouslyFormattedCitation":"[16]"},"properties":{"noteIndex":0},"schema":"https://github.com/citation-style-language/schema/raw/master/csl-citation.json"}</w:instrText>
      </w:r>
      <w:r w:rsidR="002A4ECA">
        <w:rPr>
          <w:lang w:bidi="he-IL"/>
        </w:rPr>
        <w:fldChar w:fldCharType="separate"/>
      </w:r>
      <w:r w:rsidR="001C15BF" w:rsidRPr="001C15BF">
        <w:rPr>
          <w:noProof/>
          <w:lang w:bidi="he-IL"/>
        </w:rPr>
        <w:t>[16]</w:t>
      </w:r>
      <w:r w:rsidR="002A4ECA">
        <w:rPr>
          <w:lang w:bidi="he-IL"/>
        </w:rPr>
        <w:fldChar w:fldCharType="end"/>
      </w:r>
      <w:r w:rsidR="00777009">
        <w:rPr>
          <w:lang w:bidi="he-IL"/>
        </w:rPr>
        <w:fldChar w:fldCharType="begin" w:fldLock="1"/>
      </w:r>
      <w:r w:rsidR="006B536C">
        <w:rPr>
          <w:lang w:bidi="he-IL"/>
        </w:rPr>
        <w:instrText>ADDIN CSL_CITATION {"citationItems":[{"id":"ITEM-1","itemData":{"abstract":"In this paper, we propose context-base computation value prediction and aggressive cost reduction techniques exploiting value locality. Context-base computational value prediction tracks both base value and its stride for corresponding context to cover context-dependent delta patterns. We also propose an aggressive value compression scheme using value compression cache. This cache tracks higher order bits of tracking values. To maximize the storage efficiency, the data can be cached only after the predicting value have a certain confidence. We applied these proposals and dynamic coverage accuracy control on TAGE inspired value predictor, CBC-VTAGE. With 8KB storage budget, our optimized CBC-VTAGE achieves 17.1% speedup compared with processor without value prediction. The","author":[{"dropping-particle":"","family":"Ishii","given":"Yasuo","non-dropping-particle":"","parse-names":false,"suffix":""}],"container-title":"CVP - Championship of Value Prediction","id":"ITEM-1","issued":{"date-parts":[["2018"]]},"page":"2-7","title":"Context-Base Computational Value Prediction with Value Compression","type":"article-journal"},"uris":["http://www.mendeley.com/documents/?uuid=e8ab0453-588e-4886-acf6-dd6ddf21675e"]}],"mendeley":{"formattedCitation":"[17]","plainTextFormattedCitation":"[17]","previouslyFormattedCitation":"[17]"},"properties":{"noteIndex":0},"schema":"https://github.com/citation-style-language/schema/raw/master/csl-citation.json"}</w:instrText>
      </w:r>
      <w:r w:rsidR="00777009">
        <w:rPr>
          <w:lang w:bidi="he-IL"/>
        </w:rPr>
        <w:fldChar w:fldCharType="separate"/>
      </w:r>
      <w:r w:rsidR="001C15BF" w:rsidRPr="001C15BF">
        <w:rPr>
          <w:noProof/>
          <w:lang w:bidi="he-IL"/>
        </w:rPr>
        <w:t>[17]</w:t>
      </w:r>
      <w:r w:rsidR="00777009">
        <w:rPr>
          <w:lang w:bidi="he-IL"/>
        </w:rPr>
        <w:fldChar w:fldCharType="end"/>
      </w:r>
      <w:r w:rsidR="00777009">
        <w:rPr>
          <w:lang w:bidi="he-IL"/>
        </w:rPr>
        <w:fldChar w:fldCharType="begin" w:fldLock="1"/>
      </w:r>
      <w:r w:rsidR="006B536C">
        <w:rPr>
          <w:lang w:bidi="he-IL"/>
        </w:rPr>
        <w:instrText>ADDIN CSL_CITATION {"citationItems":[{"id":"ITEM-1","itemData":{"abstract":"We propose the history based highly reliable hy- brid value predictor (H3VP) for the 1st Championship Value Prediction. This is a hybrid predictor comprising three individ- ual predictors, used for instructions whose results from either constant, arithmetic, two-periodic, or three-periodic sequences. Each predictor calculates a reliability value, and if this exceeds a certain threshold, the corresponding predictor starts working speculative predictions. The H3VP combines the speculations from each predictor to determine the final prediction. During the tests on the 135 traces provided for the competition, it achieved a geometric mean of 3.582 instructions per cycle in the track with the unlimited budgets, an improvement of about 11.56% compared to the baseline without speculation.","author":[{"dropping-particle":"","family":"Koizumi","given":"Kenichi","non-dropping-particle":"","parse-names":false,"suffix":""},{"dropping-particle":"","family":"Hiraki","given":"Kei","non-dropping-particle":"","parse-names":false,"suffix":""},{"dropping-particle":"","family":"Inaba","given":"Mary","non-dropping-particle":"","parse-names":false,"suffix":""}],"container-title":"CVP - Championship of Value Prediction","id":"ITEM-1","issue":"1","issued":{"date-parts":[["2018"]]},"page":"3-6","title":"H3VP : History Based Highly Reliable Hybrid Value Predictor","type":"article-journal"},"uris":["http://www.mendeley.com/documents/?uuid=f53e02ba-5b8f-408b-822a-83171b9abbcb"]}],"mendeley":{"formattedCitation":"[18]","plainTextFormattedCitation":"[18]","previouslyFormattedCitation":"[18]"},"properties":{"noteIndex":0},"schema":"https://github.com/citation-style-language/schema/raw/master/csl-citation.json"}</w:instrText>
      </w:r>
      <w:r w:rsidR="00777009">
        <w:rPr>
          <w:lang w:bidi="he-IL"/>
        </w:rPr>
        <w:fldChar w:fldCharType="separate"/>
      </w:r>
      <w:r w:rsidR="001C15BF" w:rsidRPr="001C15BF">
        <w:rPr>
          <w:noProof/>
          <w:lang w:bidi="he-IL"/>
        </w:rPr>
        <w:t>[18]</w:t>
      </w:r>
      <w:r w:rsidR="00777009">
        <w:rPr>
          <w:lang w:bidi="he-IL"/>
        </w:rPr>
        <w:fldChar w:fldCharType="end"/>
      </w:r>
      <w:r w:rsidR="00D45691">
        <w:rPr>
          <w:lang w:bidi="he-IL"/>
        </w:rPr>
        <w:t>. T</w:t>
      </w:r>
      <w:r w:rsidR="00113782">
        <w:rPr>
          <w:lang w:bidi="he-IL"/>
        </w:rPr>
        <w:t xml:space="preserve">hose studies </w:t>
      </w:r>
      <w:r w:rsidR="00456662">
        <w:rPr>
          <w:lang w:bidi="he-IL"/>
        </w:rPr>
        <w:t>focus</w:t>
      </w:r>
      <w:r w:rsidR="00113782">
        <w:rPr>
          <w:lang w:bidi="he-IL"/>
        </w:rPr>
        <w:t xml:space="preserve"> on </w:t>
      </w:r>
      <w:r w:rsidR="00167C05">
        <w:rPr>
          <w:lang w:bidi="he-IL"/>
        </w:rPr>
        <w:t>context-based</w:t>
      </w:r>
      <w:r w:rsidR="00193FDC">
        <w:rPr>
          <w:lang w:bidi="he-IL"/>
        </w:rPr>
        <w:t xml:space="preserve"> predictors suggest</w:t>
      </w:r>
      <w:r w:rsidR="00BC0A13">
        <w:rPr>
          <w:lang w:bidi="he-IL"/>
        </w:rPr>
        <w:t>ing</w:t>
      </w:r>
      <w:r w:rsidR="00193FDC">
        <w:rPr>
          <w:lang w:bidi="he-IL"/>
        </w:rPr>
        <w:t xml:space="preserve"> </w:t>
      </w:r>
      <w:r w:rsidR="004104FD">
        <w:rPr>
          <w:lang w:bidi="he-IL"/>
        </w:rPr>
        <w:t>improving</w:t>
      </w:r>
      <w:r w:rsidR="00831ECF">
        <w:rPr>
          <w:lang w:bidi="he-IL"/>
        </w:rPr>
        <w:t xml:space="preserve"> </w:t>
      </w:r>
      <w:r w:rsidR="00D41FC3">
        <w:rPr>
          <w:lang w:bidi="he-IL"/>
        </w:rPr>
        <w:t>prediction accuracy</w:t>
      </w:r>
      <w:r w:rsidR="00B849CB">
        <w:rPr>
          <w:lang w:bidi="he-IL"/>
        </w:rPr>
        <w:t xml:space="preserve"> that is critical</w:t>
      </w:r>
      <w:r w:rsidR="0021699E">
        <w:rPr>
          <w:lang w:bidi="he-IL"/>
        </w:rPr>
        <w:t xml:space="preserve"> due to the misprediction penalty</w:t>
      </w:r>
      <w:r w:rsidR="0021699E">
        <w:rPr>
          <w:lang w:bidi="he-IL"/>
        </w:rPr>
        <w:fldChar w:fldCharType="begin" w:fldLock="1"/>
      </w:r>
      <w:r w:rsidR="00A86260">
        <w:rPr>
          <w:lang w:bidi="he-IL"/>
        </w:rPr>
        <w:instrText>ADDIN CSL_CITATION {"citationItems":[{"id":"ITEM-1","itemData":{"author":[{"dropping-particle":"","family":"Zhou","given":"Huiyang","non-dropping-particle":"","parse-names":false,"suffix":""},{"dropping-particle":"","family":"Fu","given":"C ying","non-dropping-particle":"","parse-names":false,"suffix":""},{"dropping-particle":"","family":"Rotenberg","given":"Eric","non-dropping-particle":"","parse-names":false,"suffix":""},{"dropping-particle":"","family":"Conte","given":"T","non-dropping-particle":"","parse-names":false,"suffix":""}],"container-title":"Technical report, ECE Department, N. C. State University,","id":"ITEM-1","issued":{"date-parts":[["0"]]},"page":"1-23","title":"A study of value speculative execution and misspeculation recovery in superscalar microprocessors","type":"article-journal"},"uris":["http://www.mendeley.com/documents/?uuid=61461ecf-59c4-48d4-a542-f72121016cbb"]}],"mendeley":{"formattedCitation":"[19]","plainTextFormattedCitation":"[19]","previouslyFormattedCitation":"[19]"},"properties":{"noteIndex":0},"schema":"https://github.com/citation-style-language/schema/raw/master/csl-citation.json"}</w:instrText>
      </w:r>
      <w:r w:rsidR="0021699E">
        <w:rPr>
          <w:lang w:bidi="he-IL"/>
        </w:rPr>
        <w:fldChar w:fldCharType="separate"/>
      </w:r>
      <w:r w:rsidR="001C15BF" w:rsidRPr="001C15BF">
        <w:rPr>
          <w:noProof/>
          <w:lang w:bidi="he-IL"/>
        </w:rPr>
        <w:t>[19]</w:t>
      </w:r>
      <w:r w:rsidR="0021699E">
        <w:rPr>
          <w:lang w:bidi="he-IL"/>
        </w:rPr>
        <w:fldChar w:fldCharType="end"/>
      </w:r>
      <w:r w:rsidR="00D45691">
        <w:rPr>
          <w:lang w:bidi="he-IL"/>
        </w:rPr>
        <w:t>.</w:t>
      </w:r>
      <w:r w:rsidR="00F9181D">
        <w:rPr>
          <w:lang w:bidi="he-IL"/>
        </w:rPr>
        <w:t xml:space="preserve"> </w:t>
      </w:r>
      <w:r w:rsidR="00442F4C">
        <w:rPr>
          <w:lang w:bidi="he-IL"/>
        </w:rPr>
        <w:t>Arthur Preais and André Seznec suggested one of the VP suggestion from the contest</w:t>
      </w:r>
      <w:r w:rsidR="00442F4C">
        <w:t>;</w:t>
      </w:r>
      <w:r w:rsidR="007E18D5">
        <w:t xml:space="preserve"> </w:t>
      </w:r>
      <w:r w:rsidR="00A603FA">
        <w:t xml:space="preserve">the Value </w:t>
      </w:r>
      <w:r w:rsidR="00C33F4B">
        <w:t>tagged geometric</w:t>
      </w:r>
      <w:r w:rsidR="00A603FA">
        <w:t xml:space="preserve"> </w:t>
      </w:r>
      <w:r w:rsidR="00C33F4B">
        <w:t xml:space="preserve">predictor </w:t>
      </w:r>
      <w:r w:rsidR="00A603FA">
        <w:t>(</w:t>
      </w:r>
      <w:r w:rsidR="00826376">
        <w:t>VTAGE</w:t>
      </w:r>
      <w:r w:rsidR="00A73073">
        <w:t>)</w:t>
      </w:r>
      <w:r w:rsidR="00826376">
        <w:fldChar w:fldCharType="begin" w:fldLock="1"/>
      </w:r>
      <w:r w:rsidR="006B536C">
        <w:instrText>ADDIN CSL_CITATION {"citationItems":[{"id":"ITEM-1","itemData":{"DOI":"10.1109/HPCA.2014.6835952","ISBN":"9781479930975","ISSN":"15300897","abstract":"n in the contemporary context and show its potential as a direction to improve current single thread performance. First, building on top of research carried out during the pre- vious decade on confidence estimation, we show that every value predictor is amenable to very high prediction accu- racy using very simple hardware. This clears the path to an implementation of VP without a complex selective reis- sue mechanism to absorb mispredictions. Prediction is per- formed in the in-order pipeline frond-end and validation is performed in the in-order pipeline back-end, while the out- of-order engine is only marginally modified. Second, when predicting back-to-back occurrences of the same instruction, previous context-based value predictors relying on local value history exhibit a complex critical loop that should ideally be implemented in a single cycle. To bypass this requirement, we introduce a new value predic- tor VTAGE harnessing the global branch history. VTAGE can seamlessly predict back-to-back occurrences, allowing predictions to span over several cycles. It achieves higher performance than previously proposed context-based pre- dictors. Specifically, using SPEC’00 and SPEC’06 benchmarks, our simulations show that combining VTAGE and a stride- based predictor yields up to 65% speedup on a fairly ag- gressive pipeline without support for selective reissue.","author":[{"dropping-particle":"","family":"Perais","given":"Arthur","non-dropping-particle":"","parse-names":false,"suffix":""},{"dropping-particle":"","family":"Seznec","given":"André","non-dropping-particle":"","parse-names":false,"suffix":""}],"container-title":"Proceedings - International Symposium on High-Performance Computer Architecture","id":"ITEM-1","issued":{"date-parts":[["2014"]]},"page":"428-439","title":"Practical data value speculation for future high-end processors","type":"article-journal"},"uris":["http://www.mendeley.com/documents/?uuid=9b269fec-2990-4fd6-91bd-d48fb16e4545"]}],"mendeley":{"formattedCitation":"[20]","plainTextFormattedCitation":"[20]","previouslyFormattedCitation":"[20]"},"properties":{"noteIndex":0},"schema":"https://github.com/citation-style-language/schema/raw/master/csl-citation.json"}</w:instrText>
      </w:r>
      <w:r w:rsidR="00826376">
        <w:fldChar w:fldCharType="separate"/>
      </w:r>
      <w:r w:rsidR="001C15BF" w:rsidRPr="001C15BF">
        <w:rPr>
          <w:noProof/>
        </w:rPr>
        <w:t>[20]</w:t>
      </w:r>
      <w:r w:rsidR="00826376">
        <w:fldChar w:fldCharType="end"/>
      </w:r>
      <w:r w:rsidR="001321B1">
        <w:t xml:space="preserve"> </w:t>
      </w:r>
      <w:r w:rsidR="005F1482">
        <w:t xml:space="preserve">that was derived </w:t>
      </w:r>
      <w:r w:rsidR="00E11F60">
        <w:t xml:space="preserve">and took </w:t>
      </w:r>
      <w:r w:rsidR="00442F4C">
        <w:t xml:space="preserve">the </w:t>
      </w:r>
      <w:r w:rsidR="00E11F60">
        <w:t xml:space="preserve">same principals and methods </w:t>
      </w:r>
      <w:r w:rsidR="005F1482">
        <w:t xml:space="preserve">from research on </w:t>
      </w:r>
      <w:r w:rsidR="00A7035E">
        <w:t xml:space="preserve">indirect </w:t>
      </w:r>
      <w:r w:rsidR="005F1482">
        <w:t>branch predictor</w:t>
      </w:r>
      <w:r w:rsidR="00E11F60">
        <w:t xml:space="preserve"> named</w:t>
      </w:r>
      <w:r w:rsidR="005F1482">
        <w:t xml:space="preserve"> ITTAGE </w:t>
      </w:r>
      <w:r w:rsidR="00AF778F">
        <w:fldChar w:fldCharType="begin" w:fldLock="1"/>
      </w:r>
      <w:r w:rsidR="006B536C">
        <w:instrText>ADDIN CSL_CITATION {"citationItems":[{"id":"ITEM-1","itemData":{"ISBN":"5856420187","abstract":"I. CONCEPTO Y USOS DE LA EPIDEMIOLOGÍA Fernando Rodríguez Artalejo y Jose Ramón Banegas Banegas II. MEDIDAS DE FRECUENCIA Y DE EFECTO Javier Damián III. DISEÑO Y TIPOS DE ESTUDIOS EPIDEMIOLÓGICOS Jesús Castilla Catalán IV. SESGOS Y FACTORES DE CONFUSIÓN Fernando Villar Álvarez V. ANÁLISIS DE DATOS EPIDEMIOLÓGICOS Javier Damián y Nuria Aragonés VI. ESTUDIOS DE COHORTES Marina Pollán y Beatriz Pérez VII. ESTUDIOS DE CASOS Y CONTROLES Javier Jiménez Jiménez VIII. ESTUDIOS DE PREVALENCIA .Juan de Mata Donado Campos IX. ESTUDIOS ECOLÓGICOS Gonzalo López-Abente X. ESTUDIOS EXPERIMENTALES Miguel Angel Royo Bordonada y José María Martín Moreno XI. EPIDEMIOLOGÍA CLÍNICA Iñaki Imaz Iglesia y Jesús González Enríquez XII. REVISIÓN SISTEMÁTICA Y METAANÁLISIS Miguel Delgado Rodríguez XIII. INFERENCIA CAUSAL EN EPIDEMIOLOGÍA Jose Ramón Banegas Banegas y Fernando Rodríguez Artalejo","author":[{"dropping-particle":"","family":"Seznec","given":"André","non-dropping-particle":"","parse-names":false,"suffix":""},{"dropping-particle":"","family":"Michaud","given":"Pierre","non-dropping-particle":"","parse-names":false,"suffix":""}],"id":"ITEM-1","issued":{"date-parts":[["2006"]]},"title":"A case for (partially) TAgged GEometric history length branch prediction","type":"article-journal"},"uris":["http://www.mendeley.com/documents/?uuid=3888645c-cd14-41ac-a02c-c7476bb514e6"]}],"mendeley":{"formattedCitation":"[21]","plainTextFormattedCitation":"[21]","previouslyFormattedCitation":"[21]"},"properties":{"noteIndex":0},"schema":"https://github.com/citation-style-language/schema/raw/master/csl-citation.json"}</w:instrText>
      </w:r>
      <w:r w:rsidR="00AF778F">
        <w:fldChar w:fldCharType="separate"/>
      </w:r>
      <w:r w:rsidR="001C15BF" w:rsidRPr="001C15BF">
        <w:rPr>
          <w:noProof/>
        </w:rPr>
        <w:t>[21]</w:t>
      </w:r>
      <w:r w:rsidR="00AF778F">
        <w:fldChar w:fldCharType="end"/>
      </w:r>
      <w:r w:rsidR="00724B49">
        <w:t xml:space="preserve">. </w:t>
      </w:r>
      <w:r w:rsidR="00A56956">
        <w:t xml:space="preserve">VTAGE is </w:t>
      </w:r>
      <w:r w:rsidR="00724B49">
        <w:t>context-</w:t>
      </w:r>
      <w:r w:rsidR="00A56956">
        <w:t>based as it use</w:t>
      </w:r>
      <w:r w:rsidR="00724B49">
        <w:t>s</w:t>
      </w:r>
      <w:r w:rsidR="00A56956">
        <w:t xml:space="preserve"> long</w:t>
      </w:r>
      <w:r w:rsidR="005F2B0B">
        <w:t xml:space="preserve"> global branch history and path history </w:t>
      </w:r>
      <w:r w:rsidR="0027397F">
        <w:t>to provide</w:t>
      </w:r>
      <w:r w:rsidR="005F2B0B">
        <w:t xml:space="preserve"> prediction</w:t>
      </w:r>
      <w:r w:rsidR="00724B49">
        <w:t>,</w:t>
      </w:r>
      <w:r w:rsidR="004C0FEB">
        <w:t xml:space="preserve"> as can be </w:t>
      </w:r>
      <w:r w:rsidR="00292D0D">
        <w:t>s</w:t>
      </w:r>
      <w:r w:rsidR="00292D0D">
        <w:rPr>
          <w:lang w:bidi="he-IL"/>
        </w:rPr>
        <w:t>een</w:t>
      </w:r>
      <w:r w:rsidR="006E6D44">
        <w:rPr>
          <w:lang w:bidi="he-IL"/>
        </w:rPr>
        <w:t xml:space="preserve"> in </w:t>
      </w:r>
      <w:r w:rsidR="00A03DED">
        <w:rPr>
          <w:lang w:bidi="he-IL"/>
        </w:rPr>
        <w:t>[</w:t>
      </w:r>
      <w:r w:rsidR="006E6D44">
        <w:rPr>
          <w:lang w:bidi="he-IL"/>
        </w:rPr>
        <w:fldChar w:fldCharType="begin"/>
      </w:r>
      <w:r w:rsidR="006E6D44">
        <w:rPr>
          <w:lang w:bidi="he-IL"/>
        </w:rPr>
        <w:instrText xml:space="preserve"> REF _Ref51092031 \h </w:instrText>
      </w:r>
      <w:r w:rsidR="006E6D44">
        <w:rPr>
          <w:lang w:bidi="he-IL"/>
        </w:rPr>
      </w:r>
      <w:r w:rsidR="006E6D44">
        <w:rPr>
          <w:lang w:bidi="he-IL"/>
        </w:rPr>
        <w:fldChar w:fldCharType="separate"/>
      </w:r>
      <w:r w:rsidR="00665BF7">
        <w:t xml:space="preserve">Figure </w:t>
      </w:r>
      <w:r w:rsidR="00665BF7">
        <w:rPr>
          <w:noProof/>
          <w:cs/>
        </w:rPr>
        <w:t>‎</w:t>
      </w:r>
      <w:r w:rsidR="00665BF7">
        <w:rPr>
          <w:noProof/>
        </w:rPr>
        <w:t>4</w:t>
      </w:r>
      <w:r w:rsidR="00665BF7">
        <w:t>.</w:t>
      </w:r>
      <w:r w:rsidR="00665BF7">
        <w:rPr>
          <w:noProof/>
        </w:rPr>
        <w:t>5</w:t>
      </w:r>
      <w:r w:rsidR="006E6D44">
        <w:rPr>
          <w:lang w:bidi="he-IL"/>
        </w:rPr>
        <w:fldChar w:fldCharType="end"/>
      </w:r>
      <w:r w:rsidR="00A03DED">
        <w:rPr>
          <w:lang w:bidi="he-IL"/>
        </w:rPr>
        <w:t>]</w:t>
      </w:r>
      <w:r w:rsidR="005F2B0B">
        <w:t>.</w:t>
      </w:r>
      <w:r w:rsidR="00BE462B">
        <w:t xml:space="preserve"> This predictor </w:t>
      </w:r>
      <w:r w:rsidR="00E22A53">
        <w:t>aims</w:t>
      </w:r>
      <w:r w:rsidR="00BE462B">
        <w:t xml:space="preserve"> to </w:t>
      </w:r>
      <w:r w:rsidR="00406205">
        <w:t xml:space="preserve">solve </w:t>
      </w:r>
      <w:r w:rsidR="005A0EC4">
        <w:t xml:space="preserve">the hardware complexity </w:t>
      </w:r>
      <w:r w:rsidR="00364F2F">
        <w:t xml:space="preserve">that previous </w:t>
      </w:r>
      <w:r w:rsidR="00053622">
        <w:t>ones suffered</w:t>
      </w:r>
      <w:r w:rsidR="00724B49">
        <w:t>. T</w:t>
      </w:r>
      <w:r w:rsidR="00E22A53">
        <w:t>hey suggest</w:t>
      </w:r>
      <w:r w:rsidR="00724B49">
        <w:t>ed</w:t>
      </w:r>
      <w:r w:rsidR="00E22A53">
        <w:t xml:space="preserve"> </w:t>
      </w:r>
      <w:r w:rsidR="00724B49">
        <w:t xml:space="preserve">a </w:t>
      </w:r>
      <w:r w:rsidR="00762D84">
        <w:t>new method of confidence mechanism, the</w:t>
      </w:r>
      <w:r w:rsidR="00E22A53">
        <w:t xml:space="preserve"> </w:t>
      </w:r>
      <w:r w:rsidR="00E173A1" w:rsidRPr="00F95FF8">
        <w:t xml:space="preserve">FPC </w:t>
      </w:r>
      <w:r w:rsidR="004C3E2C" w:rsidRPr="00F95FF8">
        <w:t>(Forward Probability Counter</w:t>
      </w:r>
      <w:r w:rsidR="004C3E2C">
        <w:t>)</w:t>
      </w:r>
      <w:r w:rsidR="00724B49">
        <w:t>; i</w:t>
      </w:r>
      <w:r w:rsidR="006577B6">
        <w:t>n each correct prediction</w:t>
      </w:r>
      <w:r w:rsidR="00724B49">
        <w:t>,</w:t>
      </w:r>
      <w:r w:rsidR="006577B6">
        <w:t xml:space="preserve"> the counter will advance forward with </w:t>
      </w:r>
      <w:r w:rsidR="00724B49">
        <w:t xml:space="preserve">a </w:t>
      </w:r>
      <w:r w:rsidR="006577B6">
        <w:t>certain probability that depends on the type of the instruction</w:t>
      </w:r>
      <w:r w:rsidR="00C57065">
        <w:t>. A</w:t>
      </w:r>
      <w:r w:rsidR="006577B6">
        <w:t xml:space="preserve">s we described before, each type of instruction could differ in </w:t>
      </w:r>
      <w:r w:rsidR="00C57065">
        <w:t xml:space="preserve">its reach </w:t>
      </w:r>
      <w:r w:rsidR="006577B6">
        <w:t>gain</w:t>
      </w:r>
      <w:r w:rsidR="00C57065">
        <w:t>,</w:t>
      </w:r>
      <w:r w:rsidR="006577B6">
        <w:t xml:space="preserve"> </w:t>
      </w:r>
      <w:r w:rsidR="00C57065">
        <w:t>which favors</w:t>
      </w:r>
      <w:r w:rsidR="006577B6">
        <w:t xml:space="preserve"> giv</w:t>
      </w:r>
      <w:r w:rsidR="00C57065">
        <w:t>ing</w:t>
      </w:r>
      <w:r w:rsidR="006577B6">
        <w:t xml:space="preserve"> correlate priority to the prediction gain</w:t>
      </w:r>
      <w:r w:rsidR="00C57065">
        <w:t>. U</w:t>
      </w:r>
      <w:r w:rsidR="0085161D">
        <w:t>sing th</w:t>
      </w:r>
      <w:r w:rsidR="001B370E">
        <w:t>e FPC</w:t>
      </w:r>
      <w:r w:rsidR="00C57065">
        <w:t>,</w:t>
      </w:r>
      <w:r w:rsidR="001B370E">
        <w:t xml:space="preserve"> they reached </w:t>
      </w:r>
      <w:r w:rsidR="000072F7">
        <w:t xml:space="preserve">an </w:t>
      </w:r>
      <w:r w:rsidR="005A13DE">
        <w:t>accuracy of</w:t>
      </w:r>
      <w:r w:rsidR="00D94430">
        <w:t xml:space="preserve"> at least</w:t>
      </w:r>
      <w:r w:rsidR="005A13DE">
        <w:t xml:space="preserve"> </w:t>
      </w:r>
      <w:r w:rsidR="00D94430">
        <w:t>0.997 in different benchmarks</w:t>
      </w:r>
      <w:r w:rsidR="00D82959">
        <w:t>, but with some reduction in predictor coverage.</w:t>
      </w:r>
      <w:r w:rsidR="00982690">
        <w:t xml:space="preserve"> </w:t>
      </w:r>
      <w:r w:rsidR="002A52E6">
        <w:t>Also</w:t>
      </w:r>
      <w:r w:rsidR="00982690">
        <w:t xml:space="preserve">, </w:t>
      </w:r>
      <w:r w:rsidR="00280520">
        <w:t xml:space="preserve">they used Pipeline squashing instead of Selective reply, </w:t>
      </w:r>
      <w:r w:rsidR="00B718E8">
        <w:t xml:space="preserve">as we described earlier that </w:t>
      </w:r>
      <w:r w:rsidR="002A52E6">
        <w:t xml:space="preserve">it is </w:t>
      </w:r>
      <w:r w:rsidR="00B718E8">
        <w:t xml:space="preserve">easier for </w:t>
      </w:r>
      <w:r w:rsidR="008544E1">
        <w:t>implementation</w:t>
      </w:r>
      <w:r w:rsidR="002A52E6">
        <w:t xml:space="preserve"> </w:t>
      </w:r>
      <w:r w:rsidR="0070693B">
        <w:t>already exist</w:t>
      </w:r>
      <w:r w:rsidR="002A52E6">
        <w:t>s</w:t>
      </w:r>
      <w:r w:rsidR="0070693B">
        <w:t xml:space="preserve"> in modern branch predictor architectures</w:t>
      </w:r>
      <w:r w:rsidR="008544E1">
        <w:t xml:space="preserve"> but with </w:t>
      </w:r>
      <w:r w:rsidR="002A52E6">
        <w:t xml:space="preserve">the </w:t>
      </w:r>
      <w:r w:rsidR="008544E1">
        <w:t>price of penalty</w:t>
      </w:r>
      <w:r w:rsidR="002A52E6">
        <w:t>. W</w:t>
      </w:r>
      <w:r w:rsidR="008544E1">
        <w:t xml:space="preserve">hen </w:t>
      </w:r>
      <w:r w:rsidR="00DC78D9">
        <w:t xml:space="preserve">used in </w:t>
      </w:r>
      <w:r w:rsidR="008544E1">
        <w:t xml:space="preserve">high accuracy </w:t>
      </w:r>
      <w:r w:rsidR="00DC78D9">
        <w:t>as is often the case</w:t>
      </w:r>
      <w:r w:rsidR="008544E1">
        <w:t>, the penalty price</w:t>
      </w:r>
      <w:r w:rsidR="004B6F16">
        <w:t xml:space="preserve"> on average</w:t>
      </w:r>
      <w:r w:rsidR="008544E1">
        <w:t xml:space="preserve"> is low</w:t>
      </w:r>
      <w:r w:rsidR="0070693B">
        <w:t xml:space="preserve">. </w:t>
      </w:r>
      <w:r w:rsidR="009B1C26">
        <w:t>Another reason why t</w:t>
      </w:r>
      <w:r w:rsidR="00A63E1E">
        <w:t xml:space="preserve">heir predictor practical </w:t>
      </w:r>
      <w:r w:rsidR="00F06F45">
        <w:t>uses</w:t>
      </w:r>
      <w:r w:rsidR="00A63E1E">
        <w:t xml:space="preserve"> validation at commit time instead of execution time</w:t>
      </w:r>
      <w:r w:rsidR="009B1C26">
        <w:t xml:space="preserve"> is that v</w:t>
      </w:r>
      <w:r w:rsidR="008B15F1">
        <w:t xml:space="preserve">alidation at commit time is easier for implementation without complex hardware </w:t>
      </w:r>
      <w:r w:rsidR="00296DC3">
        <w:rPr>
          <w:lang w:bidi="he-IL"/>
        </w:rPr>
        <w:t>interference</w:t>
      </w:r>
      <w:r w:rsidR="009822C6">
        <w:rPr>
          <w:lang w:bidi="he-IL"/>
        </w:rPr>
        <w:t xml:space="preserve"> in the OOO machine</w:t>
      </w:r>
      <w:r w:rsidR="006A6E88">
        <w:rPr>
          <w:lang w:bidi="he-IL"/>
        </w:rPr>
        <w:t xml:space="preserve"> and eliminating the need for additional register file read ports </w:t>
      </w:r>
      <w:r w:rsidR="00524505">
        <w:rPr>
          <w:lang w:bidi="he-IL"/>
        </w:rPr>
        <w:t>as shown in their work</w:t>
      </w:r>
      <w:r w:rsidR="00AC4C9E">
        <w:rPr>
          <w:lang w:bidi="he-IL"/>
        </w:rPr>
        <w:t>.</w:t>
      </w:r>
    </w:p>
    <w:p w14:paraId="5D7AC955" w14:textId="77777777" w:rsidR="00BF789A" w:rsidRDefault="00BF789A" w:rsidP="00ED1346">
      <w:pPr>
        <w:keepNext/>
      </w:pPr>
      <w:r>
        <w:rPr>
          <w:noProof/>
        </w:rPr>
        <w:drawing>
          <wp:inline distT="0" distB="0" distL="0" distR="0" wp14:anchorId="528176F5" wp14:editId="27806103">
            <wp:extent cx="5067300" cy="3395573"/>
            <wp:effectExtent l="0" t="0" r="0" b="0"/>
            <wp:docPr id="1934786059" name="Picture 1934786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8592"/>
                    <a:stretch/>
                  </pic:blipFill>
                  <pic:spPr bwMode="auto">
                    <a:xfrm>
                      <a:off x="0" y="0"/>
                      <a:ext cx="5067300" cy="3395573"/>
                    </a:xfrm>
                    <a:prstGeom prst="rect">
                      <a:avLst/>
                    </a:prstGeom>
                    <a:ln>
                      <a:noFill/>
                    </a:ln>
                    <a:extLst>
                      <a:ext uri="{53640926-AAD7-44D8-BBD7-CCE9431645EC}">
                        <a14:shadowObscured xmlns:a14="http://schemas.microsoft.com/office/drawing/2010/main"/>
                      </a:ext>
                    </a:extLst>
                  </pic:spPr>
                </pic:pic>
              </a:graphicData>
            </a:graphic>
          </wp:inline>
        </w:drawing>
      </w:r>
    </w:p>
    <w:p w14:paraId="37B31A8F" w14:textId="2476FA5E" w:rsidR="00923494" w:rsidRDefault="00BF789A" w:rsidP="00ED1346">
      <w:pPr>
        <w:pStyle w:val="Caption"/>
      </w:pPr>
      <w:bookmarkStart w:id="51" w:name="_Ref51092031"/>
      <w:bookmarkStart w:id="52" w:name="_Toc51177918"/>
      <w:bookmarkStart w:id="53" w:name="_Ref51613521"/>
      <w:bookmarkStart w:id="54" w:name="_Toc54123911"/>
      <w:r>
        <w:t xml:space="preserve">Figure </w:t>
      </w:r>
      <w:r w:rsidR="00647143">
        <w:fldChar w:fldCharType="begin"/>
      </w:r>
      <w:r w:rsidR="00647143">
        <w:instrText xml:space="preserve"> STYLEREF 1 \s </w:instrText>
      </w:r>
      <w:r w:rsidR="00647143">
        <w:fldChar w:fldCharType="separate"/>
      </w:r>
      <w:r w:rsidR="00665BF7">
        <w:rPr>
          <w:noProof/>
          <w:cs/>
        </w:rPr>
        <w:t>‎</w:t>
      </w:r>
      <w:r w:rsidR="00665BF7">
        <w:rPr>
          <w:noProof/>
        </w:rPr>
        <w:t>4</w:t>
      </w:r>
      <w:r w:rsidR="00647143">
        <w:rPr>
          <w:noProof/>
        </w:rPr>
        <w:fldChar w:fldCharType="end"/>
      </w:r>
      <w:r w:rsidR="00EB2A1B">
        <w:t>.</w:t>
      </w:r>
      <w:r w:rsidR="00647143">
        <w:fldChar w:fldCharType="begin"/>
      </w:r>
      <w:r w:rsidR="00647143">
        <w:instrText xml:space="preserve"> SEQ Figure \* ARABIC \s 1 </w:instrText>
      </w:r>
      <w:r w:rsidR="00647143">
        <w:fldChar w:fldCharType="separate"/>
      </w:r>
      <w:r w:rsidR="00665BF7">
        <w:rPr>
          <w:noProof/>
        </w:rPr>
        <w:t>5</w:t>
      </w:r>
      <w:r w:rsidR="00647143">
        <w:rPr>
          <w:noProof/>
        </w:rPr>
        <w:fldChar w:fldCharType="end"/>
      </w:r>
      <w:bookmarkEnd w:id="51"/>
      <w:r w:rsidR="00AD31A7">
        <w:rPr>
          <w:noProof/>
        </w:rPr>
        <w:t xml:space="preserve"> - </w:t>
      </w:r>
      <w:r>
        <w:t>VTAGE predictor structure</w:t>
      </w:r>
      <w:bookmarkEnd w:id="52"/>
      <w:bookmarkEnd w:id="53"/>
      <w:bookmarkEnd w:id="54"/>
    </w:p>
    <w:p w14:paraId="6CCF151A" w14:textId="5A73E592" w:rsidR="00A44BD6" w:rsidRDefault="00A44BD6" w:rsidP="00A44BD6">
      <w:pPr>
        <w:ind w:firstLine="720"/>
        <w:rPr>
          <w:lang w:bidi="he-IL"/>
        </w:rPr>
      </w:pPr>
      <w:r>
        <w:t xml:space="preserve">VTAGE structure is built </w:t>
      </w:r>
      <w:r w:rsidR="00304F0C">
        <w:t>in this manner</w:t>
      </w:r>
      <w:r>
        <w:t>: array access is done by using global branch history hashed with PC and have different levels of history tables when the match with the longest history should be taken</w:t>
      </w:r>
      <w:r w:rsidR="00304F0C">
        <w:t xml:space="preserve">; </w:t>
      </w:r>
      <w:r>
        <w:t>this allow</w:t>
      </w:r>
      <w:r w:rsidR="00304F0C">
        <w:t>s</w:t>
      </w:r>
      <w:r>
        <w:t xml:space="preserve"> the predictor to get the direction the instruction came from</w:t>
      </w:r>
      <w:r w:rsidR="00304F0C">
        <w:t>. A</w:t>
      </w:r>
      <w:r>
        <w:t xml:space="preserve">rray fields are: </w:t>
      </w:r>
      <w:r w:rsidR="00C54F91">
        <w:t>“</w:t>
      </w:r>
      <w:r>
        <w:t>useful</w:t>
      </w:r>
      <w:r w:rsidR="00C54F91">
        <w:t>”</w:t>
      </w:r>
      <w:r>
        <w:t xml:space="preserve"> used for LRU (Least recently used) for eviction policy, </w:t>
      </w:r>
      <w:r w:rsidR="00C54F91">
        <w:t>“</w:t>
      </w:r>
      <w:r>
        <w:t>c</w:t>
      </w:r>
      <w:r w:rsidR="00C54F91">
        <w:t>”</w:t>
      </w:r>
      <w:r>
        <w:t xml:space="preserve"> confidence counter, </w:t>
      </w:r>
      <w:r w:rsidR="00C54F91">
        <w:t>“</w:t>
      </w:r>
      <w:r>
        <w:t>tag</w:t>
      </w:r>
      <w:r w:rsidR="00C54F91">
        <w:t>”</w:t>
      </w:r>
      <w:r>
        <w:t xml:space="preserve"> the </w:t>
      </w:r>
      <w:r w:rsidR="00304F0C">
        <w:t>remaining</w:t>
      </w:r>
      <w:r w:rsidR="00304F0C" w:rsidDel="00304F0C">
        <w:t xml:space="preserve"> </w:t>
      </w:r>
      <w:r>
        <w:t xml:space="preserve">bits of PC to be compared if we have tag match, </w:t>
      </w:r>
      <w:r w:rsidR="00C54F91">
        <w:t>“</w:t>
      </w:r>
      <w:r>
        <w:t>Val</w:t>
      </w:r>
      <w:r w:rsidR="00C54F91">
        <w:t>”</w:t>
      </w:r>
      <w:r>
        <w:t xml:space="preserve"> the last updated value.  </w:t>
      </w:r>
    </w:p>
    <w:p w14:paraId="1B69AD00" w14:textId="4F8F94A4" w:rsidR="00600E69" w:rsidRPr="00C226D8" w:rsidRDefault="00600E69" w:rsidP="00D36D48">
      <w:pPr>
        <w:ind w:firstLine="720"/>
        <w:rPr>
          <w:rtl/>
          <w:lang w:bidi="he-IL"/>
        </w:rPr>
      </w:pPr>
      <w:r>
        <w:rPr>
          <w:lang w:bidi="he-IL"/>
        </w:rPr>
        <w:t>POWER8</w:t>
      </w:r>
      <w:r>
        <w:rPr>
          <w:lang w:bidi="he-IL"/>
        </w:rPr>
        <w:fldChar w:fldCharType="begin" w:fldLock="1"/>
      </w:r>
      <w:r w:rsidR="006B536C">
        <w:rPr>
          <w:lang w:bidi="he-IL"/>
        </w:rPr>
        <w:instrText>ADDIN CSL_CITATION {"citationItems":[{"id":"ITEM-1","itemData":{"DOI":"10.1147/JRD.2014.2376112","ISSN":"21518556","abstract":"The POWER8™ processor is the latest RISC (Reduced Instruction Set Computer) microprocessor from IBM. It is fabricated using the company's 22-nm Silicon on Insulator (SOI) technology with 15 layers of metal, and it has been designed to significantly improve both single-thread performance and single-core throughput over its predecessor, the POWER7® processor. The rate of increase in processor frequency enabled by new silicon technology advancements has decreased dramatically in recent generations, as compared to the historic trend. This has caused many processor designs in the industry to show very little improvement in either single-thread or single-core performance, and, instead, larger numbers of cores are primarily pursued in each generation. Going against this industry trend, the POWER8 processor relies on a much improved core and nest microarchitecture to achieve approximately one-and-a-half times the single-thread performance and twice the single-core throughput of the POWER7 processor in several commercial applications. Combined with a 50% increase in the number of cores (from 8 in the POWER7 processor to 12 in the POWER8 processor), the result is a processor that leads the industry in performance for enterprise workloads. This paper describes the core microarchitecture innovations made in the POWER8 processor that resulted in these significant performance benefits.","author":[{"dropping-particle":"","family":"Sinharoy","given":"B.","non-dropping-particle":"","parse-names":false,"suffix":""},{"dropping-particle":"","family":"Norstrand","given":"J. A.","non-dropping-particle":"Van","parse-names":false,"suffix":""},{"dropping-particle":"","family":"Eickemeyer","given":"R. J.","non-dropping-particle":"","parse-names":false,"suffix":""},{"dropping-particle":"","family":"Le","given":"H. Q.","non-dropping-particle":"","parse-names":false,"suffix":""},{"dropping-particle":"","family":"Leenstra","given":"J.","non-dropping-particle":"","parse-names":false,"suffix":""},{"dropping-particle":"","family":"Nguyen","given":"D. Q.","non-dropping-particle":"","parse-names":false,"suffix":""},{"dropping-particle":"","family":"Konigsburg","given":"B.","non-dropping-particle":"","parse-names":false,"suffix":""},{"dropping-particle":"","family":"Ward","given":"K.","non-dropping-particle":"","parse-names":false,"suffix":""},{"dropping-particle":"","family":"Brown","given":"M. D.","non-dropping-particle":"","parse-names":false,"suffix":""},{"dropping-particle":"","family":"Moreira","given":"J. E.","non-dropping-particle":"","parse-names":false,"suffix":""},{"dropping-particle":"","family":"Levitan","given":"D.","non-dropping-particle":"","parse-names":false,"suffix":""},{"dropping-particle":"","family":"Tung","given":"S.","non-dropping-particle":"","parse-names":false,"suffix":""},{"dropping-particle":"","family":"Hrusecky","given":"D.","non-dropping-particle":"","parse-names":false,"suffix":""},{"dropping-particle":"","family":"Bishop","given":"J. W.","non-dropping-particle":"","parse-names":false,"suffix":""},{"dropping-particle":"","family":"Gschwind","given":"M.","non-dropping-particle":"","parse-names":false,"suffix":""},{"dropping-particle":"","family":"Boersma","given":"M.","non-dropping-particle":"","parse-names":false,"suffix":""},{"dropping-particle":"","family":"Kroener","given":"M.","non-dropping-particle":"","parse-names":false,"suffix":""},{"dropping-particle":"","family":"Kaltenbach","given":"M.","non-dropping-particle":"","parse-names":false,"suffix":""},{"dropping-particle":"","family":"Karkhanis","given":"T.","non-dropping-particle":"","parse-names":false,"suffix":""},{"dropping-particle":"","family":"Fernsler","given":"K. M.","non-dropping-particle":"","parse-names":false,"suffix":""}],"container-title":"IBM Journal of Research and Development","id":"ITEM-1","issue":"1","issued":{"date-parts":[["2015"]]},"page":"1-21","title":"IBM POWER8 processor core microarchitecture","type":"article-journal","volume":"59"},"uris":["http://www.mendeley.com/documents/?uuid=31649a2f-2008-486b-bbc4-39d0c05dc99d"]}],"mendeley":{"formattedCitation":"[22]","plainTextFormattedCitation":"[22]","previouslyFormattedCitation":"[22]"},"properties":{"noteIndex":0},"schema":"https://github.com/citation-style-language/schema/raw/master/csl-citation.json"}</w:instrText>
      </w:r>
      <w:r>
        <w:rPr>
          <w:lang w:bidi="he-IL"/>
        </w:rPr>
        <w:fldChar w:fldCharType="separate"/>
      </w:r>
      <w:r w:rsidR="001C15BF" w:rsidRPr="001C15BF">
        <w:rPr>
          <w:noProof/>
          <w:lang w:bidi="he-IL"/>
        </w:rPr>
        <w:t>[22]</w:t>
      </w:r>
      <w:r>
        <w:rPr>
          <w:lang w:bidi="he-IL"/>
        </w:rPr>
        <w:fldChar w:fldCharType="end"/>
      </w:r>
      <w:r>
        <w:rPr>
          <w:lang w:bidi="he-IL"/>
        </w:rPr>
        <w:t xml:space="preserve"> of IBM </w:t>
      </w:r>
      <w:r w:rsidR="00304F0C">
        <w:rPr>
          <w:lang w:bidi="he-IL"/>
        </w:rPr>
        <w:t>possesses</w:t>
      </w:r>
      <w:r w:rsidR="00304F0C" w:rsidDel="00304F0C">
        <w:rPr>
          <w:lang w:bidi="he-IL"/>
        </w:rPr>
        <w:t xml:space="preserve"> </w:t>
      </w:r>
      <w:r w:rsidR="005F22F5">
        <w:rPr>
          <w:lang w:bidi="he-IL"/>
        </w:rPr>
        <w:t xml:space="preserve">a </w:t>
      </w:r>
      <w:r w:rsidR="00E171CA">
        <w:rPr>
          <w:lang w:bidi="he-IL"/>
        </w:rPr>
        <w:t>Micro-op</w:t>
      </w:r>
      <w:r>
        <w:rPr>
          <w:lang w:bidi="he-IL"/>
        </w:rPr>
        <w:t>eration cache</w:t>
      </w:r>
      <w:r w:rsidR="00304F0C">
        <w:rPr>
          <w:lang w:bidi="he-IL"/>
        </w:rPr>
        <w:t>. I</w:t>
      </w:r>
      <w:r>
        <w:rPr>
          <w:lang w:bidi="he-IL"/>
        </w:rPr>
        <w:t>n this architecture</w:t>
      </w:r>
      <w:r w:rsidR="00304F0C">
        <w:rPr>
          <w:lang w:bidi="he-IL"/>
        </w:rPr>
        <w:t>,</w:t>
      </w:r>
      <w:r>
        <w:rPr>
          <w:lang w:bidi="he-IL"/>
        </w:rPr>
        <w:t xml:space="preserve"> they found a practical way to inject </w:t>
      </w:r>
      <w:r w:rsidR="00E171CA">
        <w:rPr>
          <w:lang w:bidi="he-IL"/>
        </w:rPr>
        <w:t>Micro-op</w:t>
      </w:r>
      <w:r>
        <w:rPr>
          <w:lang w:bidi="he-IL"/>
        </w:rPr>
        <w:t>eration data on branch prediction using predicates</w:t>
      </w:r>
      <w:r w:rsidR="00AC4C99">
        <w:rPr>
          <w:lang w:bidi="he-IL"/>
        </w:rPr>
        <w:t xml:space="preserve">; </w:t>
      </w:r>
      <w:r>
        <w:rPr>
          <w:lang w:bidi="he-IL"/>
        </w:rPr>
        <w:t xml:space="preserve">prediction information is </w:t>
      </w:r>
      <w:r w:rsidR="00304F0C">
        <w:rPr>
          <w:lang w:bidi="he-IL"/>
        </w:rPr>
        <w:t xml:space="preserve">then </w:t>
      </w:r>
      <w:r>
        <w:rPr>
          <w:lang w:bidi="he-IL"/>
        </w:rPr>
        <w:t xml:space="preserve">added to the next </w:t>
      </w:r>
      <w:r w:rsidR="00E171CA">
        <w:rPr>
          <w:lang w:bidi="he-IL"/>
        </w:rPr>
        <w:t>Micro-op</w:t>
      </w:r>
      <w:r>
        <w:rPr>
          <w:lang w:bidi="he-IL"/>
        </w:rPr>
        <w:t xml:space="preserve"> and validated</w:t>
      </w:r>
      <w:r w:rsidR="00304F0C">
        <w:rPr>
          <w:lang w:bidi="he-IL"/>
        </w:rPr>
        <w:t xml:space="preserve"> afterward</w:t>
      </w:r>
      <w:r w:rsidR="00AC4C99">
        <w:rPr>
          <w:lang w:bidi="he-IL"/>
        </w:rPr>
        <w:t>. This architecture serves</w:t>
      </w:r>
      <w:r>
        <w:rPr>
          <w:lang w:bidi="he-IL"/>
        </w:rPr>
        <w:t xml:space="preserve"> as </w:t>
      </w:r>
      <w:r w:rsidR="00AC4C99">
        <w:rPr>
          <w:lang w:bidi="he-IL"/>
        </w:rPr>
        <w:t xml:space="preserve">the </w:t>
      </w:r>
      <w:r>
        <w:rPr>
          <w:lang w:bidi="he-IL"/>
        </w:rPr>
        <w:t xml:space="preserve">inspiration for our work </w:t>
      </w:r>
      <w:r w:rsidR="00AC4C99">
        <w:rPr>
          <w:lang w:bidi="he-IL"/>
        </w:rPr>
        <w:t xml:space="preserve">on </w:t>
      </w:r>
      <w:r>
        <w:rPr>
          <w:lang w:bidi="he-IL"/>
        </w:rPr>
        <w:t>value prediction</w:t>
      </w:r>
      <w:r w:rsidR="00D81E51">
        <w:rPr>
          <w:lang w:bidi="he-IL"/>
        </w:rPr>
        <w:t xml:space="preserve"> to be injected as </w:t>
      </w:r>
      <w:r w:rsidR="005F22F5">
        <w:rPr>
          <w:lang w:bidi="he-IL"/>
        </w:rPr>
        <w:t xml:space="preserve">a </w:t>
      </w:r>
      <w:r w:rsidR="00D81E51">
        <w:rPr>
          <w:lang w:bidi="he-IL"/>
        </w:rPr>
        <w:t xml:space="preserve">predicate to </w:t>
      </w:r>
      <w:r w:rsidR="005F22F5">
        <w:rPr>
          <w:lang w:bidi="he-IL"/>
        </w:rPr>
        <w:t xml:space="preserve">the </w:t>
      </w:r>
      <w:r w:rsidR="00E171CA">
        <w:rPr>
          <w:lang w:bidi="he-IL"/>
        </w:rPr>
        <w:t>Micro-op</w:t>
      </w:r>
      <w:r w:rsidR="00517482">
        <w:rPr>
          <w:lang w:bidi="he-IL"/>
        </w:rPr>
        <w:t>eration</w:t>
      </w:r>
      <w:r w:rsidR="00D81E51">
        <w:rPr>
          <w:lang w:bidi="he-IL"/>
        </w:rPr>
        <w:t xml:space="preserve"> cache.</w:t>
      </w:r>
    </w:p>
    <w:p w14:paraId="399AAFE5" w14:textId="03493A81" w:rsidR="0054668D" w:rsidRDefault="00D90CAC" w:rsidP="00D36D48">
      <w:pPr>
        <w:ind w:firstLine="720"/>
        <w:rPr>
          <w:rtl/>
          <w:lang w:bidi="he-IL"/>
        </w:rPr>
      </w:pPr>
      <w:r>
        <w:rPr>
          <w:lang w:bidi="he-IL"/>
        </w:rPr>
        <w:t>At the time of this work</w:t>
      </w:r>
      <w:r>
        <w:t xml:space="preserve">, </w:t>
      </w:r>
      <w:r w:rsidR="002E16C7">
        <w:rPr>
          <w:lang w:bidi="he-IL"/>
        </w:rPr>
        <w:t xml:space="preserve">VP </w:t>
      </w:r>
      <w:r w:rsidR="0054668D">
        <w:rPr>
          <w:lang w:bidi="he-IL"/>
        </w:rPr>
        <w:t>solutions</w:t>
      </w:r>
      <w:r w:rsidR="002E16C7">
        <w:rPr>
          <w:lang w:bidi="he-IL"/>
        </w:rPr>
        <w:t xml:space="preserve"> </w:t>
      </w:r>
      <w:r>
        <w:rPr>
          <w:lang w:bidi="he-IL"/>
        </w:rPr>
        <w:t xml:space="preserve">were </w:t>
      </w:r>
      <w:r w:rsidR="002E16C7">
        <w:rPr>
          <w:lang w:bidi="he-IL"/>
        </w:rPr>
        <w:t>not commonly used</w:t>
      </w:r>
      <w:r>
        <w:rPr>
          <w:lang w:bidi="he-IL"/>
        </w:rPr>
        <w:t>,</w:t>
      </w:r>
      <w:r w:rsidR="002E16C7">
        <w:rPr>
          <w:lang w:bidi="he-IL"/>
        </w:rPr>
        <w:t xml:space="preserve"> </w:t>
      </w:r>
      <w:r>
        <w:rPr>
          <w:lang w:bidi="he-IL"/>
        </w:rPr>
        <w:t>and</w:t>
      </w:r>
      <w:r w:rsidR="00C93FE1">
        <w:rPr>
          <w:lang w:bidi="he-IL"/>
        </w:rPr>
        <w:t xml:space="preserve"> </w:t>
      </w:r>
      <w:r w:rsidR="00352514">
        <w:rPr>
          <w:lang w:bidi="he-IL"/>
        </w:rPr>
        <w:t xml:space="preserve">although VTAGE </w:t>
      </w:r>
      <w:r>
        <w:rPr>
          <w:lang w:bidi="he-IL"/>
        </w:rPr>
        <w:t xml:space="preserve">shows the </w:t>
      </w:r>
      <w:r w:rsidR="00352514">
        <w:rPr>
          <w:lang w:bidi="he-IL"/>
        </w:rPr>
        <w:t>practical</w:t>
      </w:r>
      <w:r>
        <w:rPr>
          <w:lang w:bidi="he-IL"/>
        </w:rPr>
        <w:t xml:space="preserve">ity of </w:t>
      </w:r>
      <w:r w:rsidR="00352514">
        <w:rPr>
          <w:lang w:bidi="he-IL"/>
        </w:rPr>
        <w:t xml:space="preserve">VP integration </w:t>
      </w:r>
      <w:r w:rsidR="00126B01">
        <w:rPr>
          <w:lang w:bidi="he-IL"/>
        </w:rPr>
        <w:t>in their work</w:t>
      </w:r>
      <w:r w:rsidR="003E32AA">
        <w:rPr>
          <w:lang w:bidi="he-IL"/>
        </w:rPr>
        <w:t>, there is still</w:t>
      </w:r>
      <w:r>
        <w:rPr>
          <w:lang w:bidi="he-IL"/>
        </w:rPr>
        <w:t xml:space="preserve"> some</w:t>
      </w:r>
      <w:r w:rsidR="003E32AA">
        <w:rPr>
          <w:lang w:bidi="he-IL"/>
        </w:rPr>
        <w:t xml:space="preserve"> complexity </w:t>
      </w:r>
      <w:r>
        <w:rPr>
          <w:lang w:bidi="he-IL"/>
        </w:rPr>
        <w:t xml:space="preserve">in </w:t>
      </w:r>
      <w:r w:rsidR="004A7EEF">
        <w:rPr>
          <w:lang w:bidi="he-IL"/>
        </w:rPr>
        <w:t>integrating such predictor</w:t>
      </w:r>
      <w:r>
        <w:rPr>
          <w:lang w:bidi="he-IL"/>
        </w:rPr>
        <w:t>s</w:t>
      </w:r>
      <w:r w:rsidR="004A7EEF">
        <w:rPr>
          <w:lang w:bidi="he-IL"/>
        </w:rPr>
        <w:t xml:space="preserve"> to modern CPU architectures</w:t>
      </w:r>
      <w:r w:rsidR="0014221C">
        <w:rPr>
          <w:lang w:bidi="he-IL"/>
        </w:rPr>
        <w:t xml:space="preserve">. </w:t>
      </w:r>
      <w:r w:rsidR="00E171CA">
        <w:rPr>
          <w:lang w:bidi="he-IL"/>
        </w:rPr>
        <w:t>Micro-op</w:t>
      </w:r>
      <w:r w:rsidR="00C14F17">
        <w:rPr>
          <w:lang w:bidi="he-IL"/>
        </w:rPr>
        <w:t xml:space="preserve"> cache architectures </w:t>
      </w:r>
      <w:r w:rsidR="0031264B">
        <w:rPr>
          <w:lang w:bidi="he-IL"/>
        </w:rPr>
        <w:t>were</w:t>
      </w:r>
      <w:r w:rsidR="00C14F17">
        <w:rPr>
          <w:lang w:bidi="he-IL"/>
        </w:rPr>
        <w:t xml:space="preserve"> not even </w:t>
      </w:r>
      <w:r w:rsidR="00D92D30">
        <w:rPr>
          <w:lang w:bidi="he-IL"/>
        </w:rPr>
        <w:t>mentioned</w:t>
      </w:r>
      <w:r w:rsidR="00A458BF">
        <w:rPr>
          <w:lang w:bidi="he-IL"/>
        </w:rPr>
        <w:t xml:space="preserve"> </w:t>
      </w:r>
      <w:r w:rsidR="009F356E">
        <w:rPr>
          <w:lang w:bidi="he-IL"/>
        </w:rPr>
        <w:t>in existing works</w:t>
      </w:r>
      <w:r>
        <w:rPr>
          <w:lang w:bidi="he-IL"/>
        </w:rPr>
        <w:t xml:space="preserve">; </w:t>
      </w:r>
      <w:r w:rsidR="009F356E">
        <w:rPr>
          <w:lang w:bidi="he-IL"/>
        </w:rPr>
        <w:t xml:space="preserve">we found it </w:t>
      </w:r>
      <w:r>
        <w:rPr>
          <w:lang w:bidi="he-IL"/>
        </w:rPr>
        <w:t>really challenging</w:t>
      </w:r>
      <w:r w:rsidR="0031264B">
        <w:rPr>
          <w:lang w:bidi="he-IL"/>
        </w:rPr>
        <w:t xml:space="preserve"> to make VP </w:t>
      </w:r>
      <w:r w:rsidR="000E6C8A">
        <w:rPr>
          <w:lang w:bidi="he-IL"/>
        </w:rPr>
        <w:t>practical</w:t>
      </w:r>
      <w:r w:rsidR="0014221C">
        <w:rPr>
          <w:lang w:bidi="he-IL"/>
        </w:rPr>
        <w:t xml:space="preserve">. </w:t>
      </w:r>
      <w:r w:rsidR="00563EE7">
        <w:rPr>
          <w:lang w:bidi="he-IL"/>
        </w:rPr>
        <w:t>W</w:t>
      </w:r>
      <w:r w:rsidR="0031264B">
        <w:rPr>
          <w:lang w:bidi="he-IL"/>
        </w:rPr>
        <w:t xml:space="preserve">ithout </w:t>
      </w:r>
      <w:r>
        <w:rPr>
          <w:lang w:bidi="he-IL"/>
        </w:rPr>
        <w:t xml:space="preserve">a </w:t>
      </w:r>
      <w:r w:rsidR="00E171CA">
        <w:rPr>
          <w:lang w:bidi="he-IL"/>
        </w:rPr>
        <w:t>Micro-op</w:t>
      </w:r>
      <w:r w:rsidR="0031264B">
        <w:rPr>
          <w:lang w:bidi="he-IL"/>
        </w:rPr>
        <w:t xml:space="preserve"> cache</w:t>
      </w:r>
      <w:r>
        <w:rPr>
          <w:lang w:bidi="he-IL"/>
        </w:rPr>
        <w:t>,</w:t>
      </w:r>
      <w:r w:rsidR="0031264B">
        <w:rPr>
          <w:lang w:bidi="he-IL"/>
        </w:rPr>
        <w:t xml:space="preserve"> the power consumption should be increased </w:t>
      </w:r>
      <w:r w:rsidR="006E7138">
        <w:rPr>
          <w:lang w:bidi="he-IL"/>
        </w:rPr>
        <w:t>significantly</w:t>
      </w:r>
      <w:r>
        <w:rPr>
          <w:lang w:bidi="he-IL"/>
        </w:rPr>
        <w:t>,</w:t>
      </w:r>
      <w:r w:rsidR="0031264B">
        <w:rPr>
          <w:lang w:bidi="he-IL"/>
        </w:rPr>
        <w:t xml:space="preserve"> and performance should be decreased</w:t>
      </w:r>
      <w:r>
        <w:rPr>
          <w:lang w:bidi="he-IL"/>
        </w:rPr>
        <w:t>,</w:t>
      </w:r>
      <w:r w:rsidR="0031264B">
        <w:rPr>
          <w:lang w:bidi="he-IL"/>
        </w:rPr>
        <w:t xml:space="preserve"> making VP </w:t>
      </w:r>
      <w:r w:rsidR="0031264B" w:rsidRPr="00A820D1">
        <w:rPr>
          <w:lang w:bidi="he-IL"/>
        </w:rPr>
        <w:t>inexpedient</w:t>
      </w:r>
      <w:r w:rsidR="0014221C">
        <w:rPr>
          <w:lang w:bidi="he-IL"/>
        </w:rPr>
        <w:t xml:space="preserve">. </w:t>
      </w:r>
      <w:r w:rsidR="000E6C8A">
        <w:rPr>
          <w:lang w:bidi="he-IL"/>
        </w:rPr>
        <w:t>Integratin</w:t>
      </w:r>
      <w:r>
        <w:rPr>
          <w:lang w:bidi="he-IL"/>
        </w:rPr>
        <w:t xml:space="preserve">g </w:t>
      </w:r>
      <w:r w:rsidR="000E6C8A">
        <w:rPr>
          <w:lang w:bidi="he-IL"/>
        </w:rPr>
        <w:t xml:space="preserve">VP to those architectures is not </w:t>
      </w:r>
      <w:r w:rsidR="001C2077">
        <w:rPr>
          <w:lang w:bidi="he-IL"/>
        </w:rPr>
        <w:t xml:space="preserve">straight forward, </w:t>
      </w:r>
      <w:r w:rsidR="00520B57">
        <w:rPr>
          <w:lang w:bidi="he-IL"/>
        </w:rPr>
        <w:t>while VP use</w:t>
      </w:r>
      <w:r>
        <w:rPr>
          <w:lang w:bidi="he-IL"/>
        </w:rPr>
        <w:t>s</w:t>
      </w:r>
      <w:r w:rsidR="00520B57">
        <w:rPr>
          <w:lang w:bidi="he-IL"/>
        </w:rPr>
        <w:t xml:space="preserve"> IP</w:t>
      </w:r>
      <w:r w:rsidR="000E3595">
        <w:rPr>
          <w:lang w:bidi="he-IL"/>
        </w:rPr>
        <w:t xml:space="preserve"> </w:t>
      </w:r>
      <w:r w:rsidR="00520B57">
        <w:rPr>
          <w:lang w:bidi="he-IL"/>
        </w:rPr>
        <w:t xml:space="preserve">(Instruction Pointer) to get </w:t>
      </w:r>
      <w:r w:rsidR="003F2321">
        <w:rPr>
          <w:lang w:bidi="he-IL"/>
        </w:rPr>
        <w:t xml:space="preserve">access to the arrays, </w:t>
      </w:r>
      <w:r w:rsidR="00E171CA">
        <w:rPr>
          <w:lang w:bidi="he-IL"/>
        </w:rPr>
        <w:t>Micro-op</w:t>
      </w:r>
      <w:r w:rsidR="003F2321">
        <w:rPr>
          <w:lang w:bidi="he-IL"/>
        </w:rPr>
        <w:t xml:space="preserve"> cache is </w:t>
      </w:r>
      <w:r w:rsidR="00125C57">
        <w:rPr>
          <w:lang w:bidi="he-IL"/>
        </w:rPr>
        <w:t>working in basic-block granularity powering off the normal Fetch/Decode pipes</w:t>
      </w:r>
      <w:r w:rsidR="0014221C">
        <w:rPr>
          <w:lang w:bidi="he-IL"/>
        </w:rPr>
        <w:t xml:space="preserve">.  </w:t>
      </w:r>
      <w:r w:rsidR="00E50A83">
        <w:rPr>
          <w:lang w:bidi="he-IL"/>
        </w:rPr>
        <w:t xml:space="preserve">In this work, we will </w:t>
      </w:r>
      <w:r w:rsidR="00307952">
        <w:rPr>
          <w:lang w:bidi="he-IL"/>
        </w:rPr>
        <w:t xml:space="preserve">address </w:t>
      </w:r>
      <w:r w:rsidR="0013160E">
        <w:rPr>
          <w:lang w:bidi="he-IL"/>
        </w:rPr>
        <w:t xml:space="preserve">the </w:t>
      </w:r>
      <w:r w:rsidR="0000125E">
        <w:rPr>
          <w:lang w:bidi="he-IL"/>
        </w:rPr>
        <w:t xml:space="preserve">impact of </w:t>
      </w:r>
      <w:r w:rsidR="00E171CA">
        <w:rPr>
          <w:lang w:bidi="he-IL"/>
        </w:rPr>
        <w:t>Micro-op</w:t>
      </w:r>
      <w:r w:rsidR="0000125E">
        <w:rPr>
          <w:lang w:bidi="he-IL"/>
        </w:rPr>
        <w:t xml:space="preserve"> cache</w:t>
      </w:r>
      <w:r w:rsidR="00DB0DF7">
        <w:rPr>
          <w:lang w:bidi="he-IL"/>
        </w:rPr>
        <w:t xml:space="preserve"> </w:t>
      </w:r>
      <w:r w:rsidR="0000125E">
        <w:rPr>
          <w:lang w:bidi="he-IL"/>
        </w:rPr>
        <w:t>using value predictor</w:t>
      </w:r>
      <w:r w:rsidR="00DB0DF7">
        <w:rPr>
          <w:lang w:bidi="he-IL"/>
        </w:rPr>
        <w:t xml:space="preserve">; </w:t>
      </w:r>
      <w:r w:rsidR="002D466F">
        <w:rPr>
          <w:lang w:bidi="he-IL"/>
        </w:rPr>
        <w:t xml:space="preserve">we will suggest a practical way to integrate any existing VP to </w:t>
      </w:r>
      <w:r w:rsidR="001B558E">
        <w:rPr>
          <w:lang w:bidi="he-IL"/>
        </w:rPr>
        <w:t>these architectures</w:t>
      </w:r>
      <w:r w:rsidR="002D466F">
        <w:rPr>
          <w:lang w:bidi="he-IL"/>
        </w:rPr>
        <w:t xml:space="preserve"> and </w:t>
      </w:r>
      <w:r w:rsidR="00DB0DF7">
        <w:rPr>
          <w:lang w:bidi="he-IL"/>
        </w:rPr>
        <w:t>would present</w:t>
      </w:r>
      <w:r w:rsidR="00DB0DF7" w:rsidDel="00DB0DF7">
        <w:rPr>
          <w:lang w:bidi="he-IL"/>
        </w:rPr>
        <w:t xml:space="preserve"> </w:t>
      </w:r>
      <w:r w:rsidR="00DB0DF7">
        <w:rPr>
          <w:lang w:bidi="he-IL"/>
        </w:rPr>
        <w:t xml:space="preserve">the results of </w:t>
      </w:r>
      <w:r w:rsidR="002D466F">
        <w:rPr>
          <w:lang w:bidi="he-IL"/>
        </w:rPr>
        <w:t xml:space="preserve">experiments using specific VTAGE and LVP </w:t>
      </w:r>
      <w:r w:rsidR="00DB0DF7">
        <w:rPr>
          <w:lang w:bidi="he-IL"/>
        </w:rPr>
        <w:t xml:space="preserve">while articulating its </w:t>
      </w:r>
      <w:r w:rsidR="002D466F">
        <w:rPr>
          <w:lang w:bidi="he-IL"/>
        </w:rPr>
        <w:t>pros and cons</w:t>
      </w:r>
      <w:r w:rsidR="0014221C">
        <w:rPr>
          <w:lang w:bidi="he-IL"/>
        </w:rPr>
        <w:t xml:space="preserve">.  </w:t>
      </w:r>
    </w:p>
    <w:p w14:paraId="2E99B8F5" w14:textId="77777777" w:rsidR="00273F38" w:rsidRDefault="00273F38">
      <w:pPr>
        <w:spacing w:line="276" w:lineRule="auto"/>
        <w:jc w:val="left"/>
        <w:rPr>
          <w:rFonts w:asciiTheme="majorHAnsi" w:eastAsiaTheme="majorEastAsia" w:hAnsiTheme="majorHAnsi" w:cstheme="majorBidi"/>
          <w:b/>
          <w:bCs/>
          <w:color w:val="365F91" w:themeColor="accent1" w:themeShade="BF"/>
          <w:sz w:val="28"/>
          <w:szCs w:val="28"/>
        </w:rPr>
      </w:pPr>
      <w:bookmarkStart w:id="55" w:name="_Ref410366486"/>
      <w:bookmarkStart w:id="56" w:name="_Ref409873661"/>
      <w:bookmarkStart w:id="57" w:name="_Ref281976690"/>
      <w:bookmarkStart w:id="58" w:name="_Ref281646355"/>
      <w:bookmarkEnd w:id="38"/>
      <w:r>
        <w:br w:type="page"/>
      </w:r>
    </w:p>
    <w:p w14:paraId="6C790F59" w14:textId="77777777" w:rsidR="007841F3" w:rsidRDefault="007841F3" w:rsidP="001358C8">
      <w:pPr>
        <w:pStyle w:val="Heading1"/>
        <w:sectPr w:rsidR="007841F3">
          <w:headerReference w:type="default" r:id="rId27"/>
          <w:footnotePr>
            <w:numRestart w:val="eachPage"/>
          </w:footnotePr>
          <w:pgSz w:w="12240" w:h="15840"/>
          <w:pgMar w:top="1440" w:right="1800" w:bottom="1440" w:left="1800" w:header="708" w:footer="708" w:gutter="0"/>
          <w:cols w:space="708"/>
          <w:docGrid w:linePitch="360"/>
        </w:sectPr>
      </w:pPr>
    </w:p>
    <w:p w14:paraId="41BB8BDA" w14:textId="431A8BFC" w:rsidR="002D043B" w:rsidRDefault="0EB18E02" w:rsidP="001358C8">
      <w:pPr>
        <w:pStyle w:val="Heading1"/>
      </w:pPr>
      <w:bookmarkStart w:id="59" w:name="_Toc51177877"/>
      <w:bookmarkStart w:id="60" w:name="_Toc54200635"/>
      <w:r>
        <w:t>Terms and conditions</w:t>
      </w:r>
      <w:bookmarkEnd w:id="55"/>
      <w:bookmarkEnd w:id="59"/>
      <w:bookmarkEnd w:id="60"/>
    </w:p>
    <w:p w14:paraId="52F10D06" w14:textId="77777777" w:rsidR="00643369" w:rsidRPr="00643369" w:rsidRDefault="00643369" w:rsidP="00643369"/>
    <w:p w14:paraId="048D8F6D" w14:textId="77777777" w:rsidR="002D043B" w:rsidRPr="00E1402F" w:rsidRDefault="002D043B" w:rsidP="00D36D48">
      <w:pPr>
        <w:ind w:firstLine="432"/>
      </w:pPr>
      <w:r w:rsidRPr="00E1402F">
        <w:t>This section aims to define the terms and the conditions we will use during this thesis:</w:t>
      </w:r>
    </w:p>
    <w:p w14:paraId="45C3FFD2" w14:textId="77777777" w:rsidR="002D043B" w:rsidRDefault="0EB18E02" w:rsidP="00365929">
      <w:pPr>
        <w:pStyle w:val="Heading2"/>
      </w:pPr>
      <w:bookmarkStart w:id="61" w:name="_Ref284264567"/>
      <w:bookmarkStart w:id="62" w:name="_Ref284411861"/>
      <w:bookmarkStart w:id="63" w:name="_Toc51177878"/>
      <w:bookmarkStart w:id="64" w:name="_Toc54200636"/>
      <w:r>
        <w:t>Terms</w:t>
      </w:r>
      <w:bookmarkEnd w:id="61"/>
      <w:bookmarkEnd w:id="62"/>
      <w:bookmarkEnd w:id="63"/>
      <w:bookmarkEnd w:id="64"/>
    </w:p>
    <w:p w14:paraId="0B39F01D" w14:textId="08F1B337" w:rsidR="002D043B" w:rsidRPr="001570F0" w:rsidRDefault="002D043B" w:rsidP="00F95FF8">
      <w:r w:rsidRPr="001570F0">
        <w:rPr>
          <w:b/>
          <w:bCs/>
        </w:rPr>
        <w:t>CP</w:t>
      </w:r>
      <w:r>
        <w:rPr>
          <w:b/>
          <w:bCs/>
        </w:rPr>
        <w:t>U</w:t>
      </w:r>
      <w:r w:rsidRPr="00552168">
        <w:t>:</w:t>
      </w:r>
      <w:r w:rsidRPr="001570F0">
        <w:t xml:space="preserve"> </w:t>
      </w:r>
      <w:r w:rsidR="00AF0E98">
        <w:tab/>
      </w:r>
      <w:r w:rsidRPr="001570F0">
        <w:t>Central Processing Unit</w:t>
      </w:r>
      <w:r w:rsidR="00055304">
        <w:t>,</w:t>
      </w:r>
      <w:r w:rsidR="003632BA">
        <w:t xml:space="preserve"> </w:t>
      </w:r>
      <w:r w:rsidR="00AF0E98">
        <w:t xml:space="preserve">the </w:t>
      </w:r>
      <w:r w:rsidR="003632BA">
        <w:t xml:space="preserve">main </w:t>
      </w:r>
      <w:r w:rsidR="00D166C9">
        <w:t>processing unit of modern computer system</w:t>
      </w:r>
      <w:r w:rsidR="00AF0E98">
        <w:t>s</w:t>
      </w:r>
      <w:r w:rsidR="0014221C">
        <w:t>.</w:t>
      </w:r>
      <w:r w:rsidR="00AF0E98">
        <w:t xml:space="preserve"> </w:t>
      </w:r>
      <w:r w:rsidR="00AF0E98">
        <w:tab/>
      </w:r>
      <w:r w:rsidR="00C03CEF">
        <w:t>The CPU receive</w:t>
      </w:r>
      <w:r w:rsidR="00AF0E98">
        <w:t>s</w:t>
      </w:r>
      <w:r w:rsidR="00C03CEF">
        <w:t xml:space="preserve"> </w:t>
      </w:r>
      <w:r w:rsidR="00AF0E98">
        <w:t xml:space="preserve">a </w:t>
      </w:r>
      <w:r w:rsidR="00C03CEF">
        <w:t xml:space="preserve">compiled program made by the user and </w:t>
      </w:r>
      <w:r w:rsidR="00754BD1">
        <w:t>execute</w:t>
      </w:r>
      <w:r w:rsidR="00AF0E98">
        <w:t>s</w:t>
      </w:r>
      <w:r w:rsidR="00754BD1">
        <w:t xml:space="preserve"> the </w:t>
      </w:r>
      <w:r w:rsidR="00AF0E98">
        <w:tab/>
      </w:r>
      <w:r w:rsidR="00754BD1">
        <w:t>operations</w:t>
      </w:r>
      <w:r w:rsidR="005021C2">
        <w:t>.</w:t>
      </w:r>
    </w:p>
    <w:p w14:paraId="2D01DD39" w14:textId="7ED6C284" w:rsidR="00A5141C" w:rsidRDefault="00A5141C" w:rsidP="00E33262">
      <w:r>
        <w:rPr>
          <w:b/>
          <w:bCs/>
        </w:rPr>
        <w:t>ISA</w:t>
      </w:r>
      <w:r w:rsidRPr="00552168">
        <w:t>:</w:t>
      </w:r>
      <w:r w:rsidR="00AF0E98">
        <w:rPr>
          <w:b/>
          <w:bCs/>
        </w:rPr>
        <w:tab/>
      </w:r>
      <w:r>
        <w:t xml:space="preserve">Instruction </w:t>
      </w:r>
      <w:r w:rsidR="00827FF5">
        <w:t xml:space="preserve">Set Architecture defines the supported data types, the </w:t>
      </w:r>
      <w:r w:rsidR="00480552">
        <w:t>registers, the</w:t>
      </w:r>
      <w:r w:rsidR="00AF0E98">
        <w:t xml:space="preserve"> </w:t>
      </w:r>
      <w:r w:rsidR="00AF0E98">
        <w:tab/>
      </w:r>
      <w:r w:rsidR="00480552">
        <w:t xml:space="preserve">hardware for managing main memory, </w:t>
      </w:r>
      <w:r w:rsidR="006B18D0">
        <w:t>fundamental features</w:t>
      </w:r>
      <w:r w:rsidR="00AF0E98">
        <w:t>,</w:t>
      </w:r>
      <w:r w:rsidR="006B18D0">
        <w:t xml:space="preserve"> and the input/output</w:t>
      </w:r>
      <w:r w:rsidR="00AF0E98">
        <w:t xml:space="preserve"> </w:t>
      </w:r>
      <w:r w:rsidR="00AF0E98">
        <w:tab/>
      </w:r>
      <w:r w:rsidR="006B18D0">
        <w:t>model</w:t>
      </w:r>
      <w:r w:rsidR="0014221C">
        <w:t>.</w:t>
      </w:r>
      <w:r w:rsidR="00AF0E98">
        <w:t xml:space="preserve"> </w:t>
      </w:r>
      <w:r w:rsidR="00AF0E98">
        <w:tab/>
        <w:t>It a</w:t>
      </w:r>
      <w:r w:rsidR="006B18D0">
        <w:t xml:space="preserve">lso specifies the behavior of machine code running on </w:t>
      </w:r>
      <w:r w:rsidR="00FB1686">
        <w:t xml:space="preserve">the </w:t>
      </w:r>
      <w:r w:rsidR="00FB1686">
        <w:tab/>
      </w:r>
      <w:r w:rsidR="006B18D0">
        <w:t xml:space="preserve">implementation </w:t>
      </w:r>
      <w:r w:rsidR="000C45E5">
        <w:t>of that ISA</w:t>
      </w:r>
      <w:r w:rsidR="0014221C">
        <w:t xml:space="preserve">.  </w:t>
      </w:r>
    </w:p>
    <w:p w14:paraId="7DF2BF5C" w14:textId="3F0D9169" w:rsidR="00926F59" w:rsidRDefault="00926F59" w:rsidP="00E9611B">
      <w:r w:rsidRPr="00E9611B">
        <w:rPr>
          <w:b/>
          <w:bCs/>
        </w:rPr>
        <w:t>IQ</w:t>
      </w:r>
      <w:r>
        <w:t>:</w:t>
      </w:r>
      <w:r w:rsidR="00FB1686">
        <w:tab/>
      </w:r>
      <w:r>
        <w:t xml:space="preserve">Instruction Queue, as described in </w:t>
      </w:r>
      <w:r w:rsidR="00C54F91">
        <w:t>“</w:t>
      </w:r>
      <w:r w:rsidR="00E9611B">
        <w:t>Background”.</w:t>
      </w:r>
    </w:p>
    <w:p w14:paraId="6948EB1B" w14:textId="039C9A4C" w:rsidR="00926F59" w:rsidRDefault="00926F59" w:rsidP="00AE56FC">
      <w:r w:rsidRPr="0EB18E02">
        <w:rPr>
          <w:b/>
          <w:bCs/>
        </w:rPr>
        <w:t>IPC</w:t>
      </w:r>
      <w:r>
        <w:t>:</w:t>
      </w:r>
      <w:r w:rsidR="00FB1686">
        <w:tab/>
      </w:r>
      <w:r>
        <w:t>Instructions Per Cycle</w:t>
      </w:r>
      <w:r w:rsidR="00FB1686">
        <w:t>;</w:t>
      </w:r>
      <w:r>
        <w:t xml:space="preserve"> </w:t>
      </w:r>
      <w:r w:rsidR="00FB1686">
        <w:t xml:space="preserve">the </w:t>
      </w:r>
      <w:r>
        <w:t xml:space="preserve">number of instructions that can be performed by the </w:t>
      </w:r>
      <w:r w:rsidR="00FB1686">
        <w:tab/>
      </w:r>
      <w:r>
        <w:t>CPU in one cycle.</w:t>
      </w:r>
    </w:p>
    <w:p w14:paraId="7D867B96" w14:textId="3FA7065B" w:rsidR="00926F59" w:rsidRDefault="00926F59" w:rsidP="00926F59">
      <w:r>
        <w:rPr>
          <w:b/>
          <w:bCs/>
        </w:rPr>
        <w:t>OOO</w:t>
      </w:r>
      <w:r>
        <w:t>:</w:t>
      </w:r>
      <w:r w:rsidR="00FB1686">
        <w:tab/>
      </w:r>
      <w:r>
        <w:t xml:space="preserve">Out of order, as described in </w:t>
      </w:r>
      <w:r w:rsidR="00C54F91">
        <w:t>“</w:t>
      </w:r>
      <w:r>
        <w:t>Background</w:t>
      </w:r>
      <w:r w:rsidR="00C54F91">
        <w:t>”</w:t>
      </w:r>
      <w:r>
        <w:t xml:space="preserve"> section.</w:t>
      </w:r>
    </w:p>
    <w:p w14:paraId="1F6DF718" w14:textId="434E3CA1" w:rsidR="00926F59" w:rsidRDefault="00926F59" w:rsidP="00E9611B">
      <w:r w:rsidRPr="00E9611B">
        <w:rPr>
          <w:b/>
          <w:bCs/>
        </w:rPr>
        <w:t>ROB</w:t>
      </w:r>
      <w:r>
        <w:t>:</w:t>
      </w:r>
      <w:r w:rsidR="00FB1686">
        <w:tab/>
      </w:r>
      <w:r>
        <w:t xml:space="preserve">Reorder Buffer, as described in </w:t>
      </w:r>
      <w:r w:rsidR="00C54F91">
        <w:t>“</w:t>
      </w:r>
      <w:r w:rsidR="00E9611B">
        <w:t>Background</w:t>
      </w:r>
      <w:r w:rsidR="00FB1686">
        <w:t>”</w:t>
      </w:r>
      <w:r w:rsidR="00E9611B">
        <w:t>.</w:t>
      </w:r>
    </w:p>
    <w:p w14:paraId="4099AFBE" w14:textId="08A03F20" w:rsidR="00926F59" w:rsidRPr="00D36D48" w:rsidRDefault="00926F59" w:rsidP="00552168">
      <w:pPr>
        <w:ind w:left="720" w:hanging="720"/>
      </w:pPr>
      <w:r>
        <w:rPr>
          <w:b/>
          <w:bCs/>
        </w:rPr>
        <w:t>UOP</w:t>
      </w:r>
      <w:r>
        <w:t>:</w:t>
      </w:r>
      <w:r w:rsidR="00FB1686">
        <w:tab/>
      </w:r>
      <w:r>
        <w:t>micro operation</w:t>
      </w:r>
      <w:r w:rsidR="00FB1686">
        <w:t xml:space="preserve">; </w:t>
      </w:r>
      <w:r>
        <w:t xml:space="preserve">name of already decoded instruction to </w:t>
      </w:r>
      <w:r w:rsidR="00FB1686">
        <w:t xml:space="preserve">the </w:t>
      </w:r>
      <w:r>
        <w:t>number of small operations.</w:t>
      </w:r>
    </w:p>
    <w:p w14:paraId="48BD2D53" w14:textId="16E693B2" w:rsidR="002D043B" w:rsidRDefault="00BF338B" w:rsidP="00F95FF8">
      <w:r>
        <w:rPr>
          <w:b/>
          <w:bCs/>
        </w:rPr>
        <w:t>ILP</w:t>
      </w:r>
      <w:r w:rsidR="002D043B">
        <w:t>:</w:t>
      </w:r>
      <w:r w:rsidR="00FB1686">
        <w:tab/>
        <w:t>Instruction-</w:t>
      </w:r>
      <w:r>
        <w:t>Level parallelism</w:t>
      </w:r>
      <w:r w:rsidR="00FB1686">
        <w:t xml:space="preserve">; </w:t>
      </w:r>
      <w:r w:rsidR="003A5044">
        <w:t xml:space="preserve">indicates </w:t>
      </w:r>
      <w:r w:rsidR="005021C2">
        <w:t xml:space="preserve">the </w:t>
      </w:r>
      <w:r w:rsidR="00814ACE">
        <w:t>possibility to run some program</w:t>
      </w:r>
      <w:r w:rsidR="003A5044">
        <w:t>s</w:t>
      </w:r>
      <w:r w:rsidR="00814ACE">
        <w:t xml:space="preserve"> in </w:t>
      </w:r>
      <w:r w:rsidR="00FB1686">
        <w:tab/>
      </w:r>
      <w:r w:rsidR="00814ACE">
        <w:t xml:space="preserve">parallel by running more than one instruction in one cycle, this could be </w:t>
      </w:r>
      <w:r w:rsidR="009E4395">
        <w:t xml:space="preserve">achieved </w:t>
      </w:r>
      <w:r w:rsidR="009E4395">
        <w:tab/>
      </w:r>
      <w:r w:rsidR="00814ACE">
        <w:t xml:space="preserve">if some </w:t>
      </w:r>
      <w:r w:rsidR="007E44B9">
        <w:t>instruction</w:t>
      </w:r>
      <w:r w:rsidR="002733F0">
        <w:t>s</w:t>
      </w:r>
      <w:r w:rsidR="007E44B9">
        <w:t xml:space="preserve"> </w:t>
      </w:r>
      <w:r w:rsidR="00284BE5">
        <w:t xml:space="preserve">are not </w:t>
      </w:r>
      <w:r w:rsidR="007E44B9">
        <w:t>depend</w:t>
      </w:r>
      <w:r w:rsidR="00284BE5">
        <w:t>ent</w:t>
      </w:r>
      <w:r w:rsidR="007E44B9">
        <w:t xml:space="preserve"> on the previous one.</w:t>
      </w:r>
    </w:p>
    <w:p w14:paraId="34414A84" w14:textId="490EA563" w:rsidR="00BF338B" w:rsidRDefault="00BF338B" w:rsidP="00F95FF8">
      <w:r>
        <w:rPr>
          <w:b/>
          <w:bCs/>
        </w:rPr>
        <w:t>VP</w:t>
      </w:r>
      <w:r>
        <w:t>:</w:t>
      </w:r>
      <w:r w:rsidR="00FB1686">
        <w:tab/>
      </w:r>
      <w:r>
        <w:t>Value predictor</w:t>
      </w:r>
      <w:r w:rsidR="00DF2123">
        <w:t xml:space="preserve">, </w:t>
      </w:r>
      <w:r w:rsidR="00484BEF">
        <w:t xml:space="preserve">as described in </w:t>
      </w:r>
      <w:r w:rsidR="00C54F91">
        <w:t>“</w:t>
      </w:r>
      <w:r w:rsidR="00484BEF">
        <w:t>Background</w:t>
      </w:r>
      <w:r w:rsidR="00C54F91">
        <w:t>”</w:t>
      </w:r>
      <w:r w:rsidR="00484BEF">
        <w:t xml:space="preserve"> section.</w:t>
      </w:r>
    </w:p>
    <w:p w14:paraId="4D016DEA" w14:textId="6AB6E30D" w:rsidR="0EB18E02" w:rsidRDefault="0EB18E02" w:rsidP="00F95FF8">
      <w:r w:rsidRPr="0EB18E02">
        <w:rPr>
          <w:b/>
          <w:bCs/>
        </w:rPr>
        <w:t>LVP</w:t>
      </w:r>
      <w:r>
        <w:t>:</w:t>
      </w:r>
      <w:r w:rsidR="00FB1686">
        <w:tab/>
      </w:r>
      <w:r>
        <w:t>Last Value Predictor</w:t>
      </w:r>
      <w:r w:rsidR="00484BEF">
        <w:t xml:space="preserve">, as described in </w:t>
      </w:r>
      <w:r w:rsidR="00C54F91">
        <w:t>“</w:t>
      </w:r>
      <w:r w:rsidR="00484BEF">
        <w:t>Related works</w:t>
      </w:r>
      <w:r w:rsidR="00C54F91">
        <w:t>”</w:t>
      </w:r>
      <w:r w:rsidR="00484BEF">
        <w:t xml:space="preserve"> section.</w:t>
      </w:r>
    </w:p>
    <w:p w14:paraId="4DA81851" w14:textId="3EB9D8E6" w:rsidR="007E3A18" w:rsidRDefault="007E3A18" w:rsidP="00F95FF8">
      <w:pPr>
        <w:rPr>
          <w:rtl/>
          <w:lang w:bidi="he-IL"/>
        </w:rPr>
      </w:pPr>
    </w:p>
    <w:p w14:paraId="444825EE" w14:textId="7C48089B" w:rsidR="007E3A18" w:rsidRDefault="007E3A18" w:rsidP="00F95FF8">
      <w:pPr>
        <w:rPr>
          <w:rtl/>
          <w:lang w:bidi="he-IL"/>
        </w:rPr>
      </w:pPr>
    </w:p>
    <w:p w14:paraId="108A4A24" w14:textId="77777777" w:rsidR="00DB658A" w:rsidRDefault="00DB658A" w:rsidP="0EB18E02">
      <w:pPr>
        <w:rPr>
          <w:rtl/>
          <w:lang w:bidi="he-IL"/>
        </w:rPr>
      </w:pPr>
    </w:p>
    <w:p w14:paraId="7688B38B" w14:textId="7303AA99" w:rsidR="0EB18E02" w:rsidRDefault="0EB18E02" w:rsidP="0EB18E02"/>
    <w:p w14:paraId="3379B3BF" w14:textId="77777777" w:rsidR="00273F38" w:rsidRDefault="00273F38">
      <w:pPr>
        <w:spacing w:line="276" w:lineRule="auto"/>
        <w:jc w:val="left"/>
        <w:rPr>
          <w:rFonts w:asciiTheme="majorHAnsi" w:eastAsiaTheme="majorEastAsia" w:hAnsiTheme="majorHAnsi" w:cstheme="majorBidi"/>
          <w:b/>
          <w:bCs/>
          <w:color w:val="365F91" w:themeColor="accent1" w:themeShade="BF"/>
          <w:sz w:val="28"/>
          <w:szCs w:val="28"/>
        </w:rPr>
      </w:pPr>
      <w:bookmarkStart w:id="65" w:name="_Ref409873778"/>
      <w:bookmarkStart w:id="66" w:name="_Ref410288749"/>
      <w:bookmarkEnd w:id="56"/>
      <w:r>
        <w:br w:type="page"/>
      </w:r>
    </w:p>
    <w:p w14:paraId="3A1B2A27" w14:textId="77777777" w:rsidR="007841F3" w:rsidRDefault="007841F3" w:rsidP="001358C8">
      <w:pPr>
        <w:pStyle w:val="Heading1"/>
        <w:sectPr w:rsidR="007841F3">
          <w:headerReference w:type="default" r:id="rId28"/>
          <w:footnotePr>
            <w:numRestart w:val="eachPage"/>
          </w:footnotePr>
          <w:pgSz w:w="12240" w:h="15840"/>
          <w:pgMar w:top="1440" w:right="1800" w:bottom="1440" w:left="1800" w:header="708" w:footer="708" w:gutter="0"/>
          <w:cols w:space="708"/>
          <w:docGrid w:linePitch="360"/>
        </w:sectPr>
      </w:pPr>
    </w:p>
    <w:p w14:paraId="5A712F5B" w14:textId="11EFDDC3" w:rsidR="00ED13C6" w:rsidRDefault="0051098D" w:rsidP="001358C8">
      <w:pPr>
        <w:pStyle w:val="Heading1"/>
        <w:rPr>
          <w:rtl/>
        </w:rPr>
      </w:pPr>
      <w:bookmarkStart w:id="67" w:name="_Ref51495303"/>
      <w:bookmarkStart w:id="68" w:name="_Ref51502615"/>
      <w:bookmarkStart w:id="69" w:name="_Ref51502622"/>
      <w:bookmarkStart w:id="70" w:name="_Ref51502677"/>
      <w:bookmarkStart w:id="71" w:name="_Toc51177879"/>
      <w:bookmarkStart w:id="72" w:name="_Toc54200637"/>
      <w:r>
        <w:t>Our approach</w:t>
      </w:r>
      <w:bookmarkEnd w:id="67"/>
      <w:bookmarkEnd w:id="68"/>
      <w:bookmarkEnd w:id="69"/>
      <w:bookmarkEnd w:id="70"/>
      <w:bookmarkEnd w:id="71"/>
      <w:bookmarkEnd w:id="72"/>
    </w:p>
    <w:p w14:paraId="29747A29" w14:textId="77777777" w:rsidR="00E6605D" w:rsidRPr="003377BA" w:rsidRDefault="00E6605D" w:rsidP="00D36D48">
      <w:pPr>
        <w:rPr>
          <w:lang w:bidi="he-IL"/>
        </w:rPr>
      </w:pPr>
    </w:p>
    <w:p w14:paraId="3D9DBD69" w14:textId="19ECE121" w:rsidR="00D045F7" w:rsidRDefault="00E6605D" w:rsidP="00631FCC">
      <w:r>
        <w:rPr>
          <w:rFonts w:cs="Arial"/>
          <w:lang w:bidi="he-IL"/>
        </w:rPr>
        <w:tab/>
      </w:r>
      <w:bookmarkEnd w:id="57"/>
      <w:bookmarkEnd w:id="65"/>
      <w:bookmarkEnd w:id="66"/>
      <w:r w:rsidR="007163B9">
        <w:t>Modern</w:t>
      </w:r>
      <w:r w:rsidR="0065772C">
        <w:t xml:space="preserve"> architectures use </w:t>
      </w:r>
      <w:r w:rsidR="00E171CA">
        <w:t>Micro-op</w:t>
      </w:r>
      <w:r w:rsidR="00D86533">
        <w:t xml:space="preserve"> cache</w:t>
      </w:r>
      <w:r w:rsidR="00020CE5">
        <w:rPr>
          <w:lang w:bidi="he-IL"/>
        </w:rPr>
        <w:t xml:space="preserve"> </w:t>
      </w:r>
      <w:r w:rsidR="00CB26C6">
        <w:rPr>
          <w:lang w:bidi="he-IL"/>
        </w:rPr>
        <w:t xml:space="preserve">that </w:t>
      </w:r>
      <w:r w:rsidR="00DC6AE7">
        <w:t>work</w:t>
      </w:r>
      <w:r w:rsidR="00CB26C6">
        <w:t>s</w:t>
      </w:r>
      <w:r w:rsidR="00DC6AE7">
        <w:t xml:space="preserve"> in basic blocks granularity</w:t>
      </w:r>
      <w:r w:rsidR="002528C7">
        <w:t xml:space="preserve">. </w:t>
      </w:r>
      <w:r w:rsidR="003904BB">
        <w:t xml:space="preserve">Since </w:t>
      </w:r>
      <w:r w:rsidR="002528C7">
        <w:t xml:space="preserve">the ISA uses CISC </w:t>
      </w:r>
      <w:r w:rsidR="004343BD">
        <w:t>instructions</w:t>
      </w:r>
      <w:r w:rsidR="002528C7">
        <w:t xml:space="preserve"> and the uop instructions are of RISC type </w:t>
      </w:r>
      <w:r w:rsidR="003904BB">
        <w:t>with</w:t>
      </w:r>
      <w:r w:rsidR="002528C7">
        <w:t xml:space="preserve"> fixed size, there is no direct </w:t>
      </w:r>
      <w:r w:rsidR="00551881">
        <w:t>correlation</w:t>
      </w:r>
      <w:r w:rsidR="002528C7">
        <w:t xml:space="preserve"> between the IP address of the CISC </w:t>
      </w:r>
      <w:r w:rsidR="00551881">
        <w:t>instruction</w:t>
      </w:r>
      <w:r w:rsidR="002528C7">
        <w:t xml:space="preserve"> and the internal uop address within the block. Thus,</w:t>
      </w:r>
      <w:r w:rsidR="001228BE">
        <w:t xml:space="preserve"> </w:t>
      </w:r>
      <w:r w:rsidR="00D86533">
        <w:t>integrat</w:t>
      </w:r>
      <w:r w:rsidR="002528C7">
        <w:t>ing VP within a u</w:t>
      </w:r>
      <w:r w:rsidR="000D3435">
        <w:t>o</w:t>
      </w:r>
      <w:r w:rsidR="002528C7">
        <w:t>p cache is not</w:t>
      </w:r>
      <w:r w:rsidR="000D3435">
        <w:t xml:space="preserve"> trivial and is </w:t>
      </w:r>
      <w:r w:rsidR="0031184C">
        <w:t>more complicated than</w:t>
      </w:r>
      <w:r w:rsidR="002528C7">
        <w:t xml:space="preserve"> </w:t>
      </w:r>
      <w:r w:rsidR="0031184C">
        <w:t>implementing</w:t>
      </w:r>
      <w:r w:rsidR="000D3435">
        <w:t xml:space="preserve"> </w:t>
      </w:r>
      <w:r w:rsidR="001F288D">
        <w:t>branch predictors</w:t>
      </w:r>
      <w:r w:rsidR="0031184C">
        <w:t>,</w:t>
      </w:r>
      <w:r w:rsidR="001F288D">
        <w:t xml:space="preserve"> </w:t>
      </w:r>
      <w:r w:rsidR="0031184C">
        <w:t xml:space="preserve">which </w:t>
      </w:r>
      <w:r w:rsidR="00AD6FE5">
        <w:t xml:space="preserve">can </w:t>
      </w:r>
      <w:r w:rsidR="000D3435">
        <w:t xml:space="preserve">be imposed at a </w:t>
      </w:r>
      <w:r w:rsidR="00AD6FE5">
        <w:t>basic block granularity</w:t>
      </w:r>
      <w:r w:rsidR="0014221C">
        <w:t xml:space="preserve">. </w:t>
      </w:r>
      <w:r w:rsidR="00A41D99">
        <w:t>In this work</w:t>
      </w:r>
      <w:r w:rsidR="000D571B">
        <w:t>,</w:t>
      </w:r>
      <w:r w:rsidR="00A41D99">
        <w:t xml:space="preserve"> we </w:t>
      </w:r>
      <w:r w:rsidR="000D3435">
        <w:t>propose</w:t>
      </w:r>
      <w:r w:rsidR="00403246">
        <w:t>d</w:t>
      </w:r>
      <w:r w:rsidR="000D3435">
        <w:t xml:space="preserve"> </w:t>
      </w:r>
      <w:r w:rsidR="00403246">
        <w:t>integrating</w:t>
      </w:r>
      <w:r w:rsidR="000D3435">
        <w:t xml:space="preserve"> value prediction </w:t>
      </w:r>
      <w:r w:rsidR="00953B6F">
        <w:t>with</w:t>
      </w:r>
      <w:r w:rsidR="000D3435">
        <w:t>in</w:t>
      </w:r>
      <w:r w:rsidR="00953B6F">
        <w:t xml:space="preserve"> </w:t>
      </w:r>
      <w:r w:rsidR="00403246">
        <w:t xml:space="preserve">the </w:t>
      </w:r>
      <w:r w:rsidR="00E171CA">
        <w:t>Micro-op</w:t>
      </w:r>
      <w:r w:rsidR="00953B6F">
        <w:t xml:space="preserve"> cache while using already existing value prediction methods</w:t>
      </w:r>
      <w:r w:rsidR="0014221C">
        <w:t xml:space="preserve">. </w:t>
      </w:r>
      <w:r w:rsidR="000D3435">
        <w:t>The section</w:t>
      </w:r>
      <w:r w:rsidR="00BC60F9">
        <w:t xml:space="preserve"> will describe</w:t>
      </w:r>
      <w:r w:rsidR="008E1BFE">
        <w:t xml:space="preserve"> the algorithm</w:t>
      </w:r>
      <w:r w:rsidR="006F023D">
        <w:t xml:space="preserve"> as well as the </w:t>
      </w:r>
      <w:r w:rsidR="008E1BFE">
        <w:t>pros and cons</w:t>
      </w:r>
      <w:r w:rsidR="00BC60F9">
        <w:t xml:space="preserve"> of using it.</w:t>
      </w:r>
    </w:p>
    <w:p w14:paraId="6554AC3E" w14:textId="5C469147" w:rsidR="002D3624" w:rsidRPr="002D3624" w:rsidRDefault="006D467D" w:rsidP="00E9611B">
      <w:pPr>
        <w:ind w:firstLine="720"/>
        <w:rPr>
          <w:rtl/>
          <w:lang w:bidi="he-IL"/>
        </w:rPr>
      </w:pPr>
      <w:r>
        <w:t>Parallel decoding of CISC instructions consumes much power</w:t>
      </w:r>
      <w:r w:rsidR="0014221C">
        <w:t xml:space="preserve">. </w:t>
      </w:r>
      <w:r>
        <w:t xml:space="preserve">Thus, </w:t>
      </w:r>
      <w:r w:rsidR="00E171CA">
        <w:t>Micro-op</w:t>
      </w:r>
      <w:r w:rsidR="002D3624">
        <w:t xml:space="preserve"> cache</w:t>
      </w:r>
      <w:r w:rsidR="006F023D">
        <w:t>,</w:t>
      </w:r>
      <w:r w:rsidR="002D3624">
        <w:t xml:space="preserve"> as described </w:t>
      </w:r>
      <w:r w:rsidR="006B4841">
        <w:t xml:space="preserve">in the </w:t>
      </w:r>
      <w:r w:rsidR="00C54F91">
        <w:t>“</w:t>
      </w:r>
      <w:r w:rsidR="00E9611B">
        <w:t>Background“ section</w:t>
      </w:r>
      <w:r w:rsidR="00AE6144">
        <w:t>,</w:t>
      </w:r>
      <w:r w:rsidR="006B4841">
        <w:t xml:space="preserve"> </w:t>
      </w:r>
      <w:r>
        <w:t xml:space="preserve">can provide </w:t>
      </w:r>
      <w:r w:rsidR="005D6330">
        <w:rPr>
          <w:lang w:bidi="he-IL"/>
        </w:rPr>
        <w:t>significant</w:t>
      </w:r>
      <w:r w:rsidR="000D3435">
        <w:t xml:space="preserve"> </w:t>
      </w:r>
      <w:r w:rsidR="009E0255">
        <w:t>power sav</w:t>
      </w:r>
      <w:r>
        <w:t>ing</w:t>
      </w:r>
      <w:r w:rsidR="009E0255">
        <w:t xml:space="preserve"> </w:t>
      </w:r>
      <w:r w:rsidR="000D3435">
        <w:t>and can also improve performance</w:t>
      </w:r>
      <w:r w:rsidR="009E0255">
        <w:t xml:space="preserve"> in modern architectures</w:t>
      </w:r>
      <w:r w:rsidR="006F023D">
        <w:t xml:space="preserve">, </w:t>
      </w:r>
      <w:r w:rsidR="009E0255">
        <w:t xml:space="preserve">as decoding stages are powered off </w:t>
      </w:r>
      <w:r w:rsidR="004F51A9">
        <w:t>while using the cache</w:t>
      </w:r>
      <w:r w:rsidR="00B77FEE">
        <w:t xml:space="preserve"> to retrieve already decoded instructions</w:t>
      </w:r>
      <w:r w:rsidR="0014221C">
        <w:t xml:space="preserve">. </w:t>
      </w:r>
      <w:r w:rsidR="004239C1">
        <w:t>I</w:t>
      </w:r>
      <w:r w:rsidR="000D3435">
        <w:t xml:space="preserve">mproved </w:t>
      </w:r>
      <w:r w:rsidR="005D6330">
        <w:t>performance</w:t>
      </w:r>
      <w:r w:rsidR="000D3435">
        <w:t xml:space="preserve"> is achieved due to farther optimizations that take advantage of the</w:t>
      </w:r>
      <w:r w:rsidR="0014221C">
        <w:t xml:space="preserve"> </w:t>
      </w:r>
      <w:r w:rsidR="000D3435">
        <w:t>grouping of instructions into basic blocks.</w:t>
      </w:r>
      <w:r w:rsidR="0014221C">
        <w:t xml:space="preserve"> </w:t>
      </w:r>
      <w:r w:rsidR="0088547C">
        <w:t xml:space="preserve">The </w:t>
      </w:r>
      <w:r w:rsidR="00E171CA">
        <w:t>Micro-op</w:t>
      </w:r>
      <w:r w:rsidR="00AE6144">
        <w:t xml:space="preserve"> </w:t>
      </w:r>
      <w:r>
        <w:t xml:space="preserve">cache </w:t>
      </w:r>
      <w:r w:rsidR="004F51A9">
        <w:t xml:space="preserve">hit rate in </w:t>
      </w:r>
      <w:r w:rsidR="004D1B99">
        <w:t xml:space="preserve">previous </w:t>
      </w:r>
      <w:r w:rsidR="004F51A9">
        <w:t xml:space="preserve">Intel architectures is </w:t>
      </w:r>
      <w:r w:rsidR="008D4C36">
        <w:t>at least</w:t>
      </w:r>
      <w:r w:rsidR="004F51A9">
        <w:t xml:space="preserve"> 80%</w:t>
      </w:r>
      <w:r w:rsidR="00C42403">
        <w:t>,</w:t>
      </w:r>
      <w:r w:rsidR="00EA203D">
        <w:t xml:space="preserve"> and in hot spots can achieve hit rates closed to 100%</w:t>
      </w:r>
      <w:r w:rsidR="004D1B99">
        <w:t xml:space="preserve"> </w:t>
      </w:r>
      <w:r w:rsidR="00BB49A4">
        <w:t>from intel optimization guide</w:t>
      </w:r>
      <w:r w:rsidR="004C7CB2">
        <w:fldChar w:fldCharType="begin" w:fldLock="1"/>
      </w:r>
      <w:r w:rsidR="006B536C">
        <w:instrText>ADDIN CSL_CITATION {"citationItems":[{"id":"ITEM-1","itemData":{"author":[{"dropping-particle":"","family":"Intel","given":"","non-dropping-particle":"","parse-names":false,"suffix":""}],"id":"ITEM-1","issue":"September","issued":{"date-parts":[["2019"]]},"page":"366-369","title":"Intel \\textregistered{}64 and IA-32 Architectures Optimization Reference Manual, pp.366-369","type":"article-journal"},"uris":["http://www.mendeley.com/documents/?uuid=e7e0a72e-2891-43dd-8607-090a5f176936"]}],"mendeley":{"formattedCitation":"[23]","plainTextFormattedCitation":"[23]","previouslyFormattedCitation":"[23]"},"properties":{"noteIndex":0},"schema":"https://github.com/citation-style-language/schema/raw/master/csl-citation.json"}</w:instrText>
      </w:r>
      <w:r w:rsidR="004C7CB2">
        <w:fldChar w:fldCharType="separate"/>
      </w:r>
      <w:r w:rsidR="001C15BF" w:rsidRPr="001C15BF">
        <w:rPr>
          <w:noProof/>
        </w:rPr>
        <w:t>[23]</w:t>
      </w:r>
      <w:r w:rsidR="004C7CB2">
        <w:fldChar w:fldCharType="end"/>
      </w:r>
      <w:r w:rsidR="00BB49A4">
        <w:t>,</w:t>
      </w:r>
      <w:r w:rsidR="00886839">
        <w:t xml:space="preserve"> </w:t>
      </w:r>
      <w:r>
        <w:t xml:space="preserve">making the power saving of using </w:t>
      </w:r>
      <w:r w:rsidR="00E171CA">
        <w:t>Micro-op</w:t>
      </w:r>
      <w:r w:rsidR="00D305DD">
        <w:t xml:space="preserve"> </w:t>
      </w:r>
      <w:r>
        <w:t>cache to become very efficient</w:t>
      </w:r>
      <w:r w:rsidR="0014221C">
        <w:t xml:space="preserve">. </w:t>
      </w:r>
      <w:r w:rsidR="00E171CA">
        <w:t>Micro-op</w:t>
      </w:r>
      <w:r w:rsidR="00650946">
        <w:t xml:space="preserve"> cache also</w:t>
      </w:r>
      <w:r w:rsidR="00422509">
        <w:t xml:space="preserve"> </w:t>
      </w:r>
      <w:r w:rsidR="00112030">
        <w:t>gains</w:t>
      </w:r>
      <w:r w:rsidR="00422509">
        <w:t xml:space="preserve"> performance over the usual decoding pipe, shortening the path from instruction to </w:t>
      </w:r>
      <w:r w:rsidR="007A6C53">
        <w:t xml:space="preserve">the generated </w:t>
      </w:r>
      <w:r w:rsidR="00422509">
        <w:t xml:space="preserve">decoded </w:t>
      </w:r>
      <w:r w:rsidR="00E171CA">
        <w:t>Micro-op</w:t>
      </w:r>
      <w:r w:rsidR="00422509">
        <w:t>s</w:t>
      </w:r>
      <w:r w:rsidR="00621871">
        <w:t xml:space="preserve"> and can supply </w:t>
      </w:r>
      <w:r w:rsidR="0068173C">
        <w:t xml:space="preserve">a </w:t>
      </w:r>
      <w:r w:rsidR="006A5392">
        <w:t>bigger capacity</w:t>
      </w:r>
      <w:r w:rsidR="000F6641">
        <w:t xml:space="preserve"> of decoded uops </w:t>
      </w:r>
      <w:r w:rsidR="0068173C">
        <w:t xml:space="preserve">than the </w:t>
      </w:r>
      <w:r w:rsidR="000F6641">
        <w:t>regular decoder</w:t>
      </w:r>
      <w:r w:rsidR="00D67609">
        <w:t xml:space="preserve"> without </w:t>
      </w:r>
      <w:r w:rsidR="0068173C">
        <w:t xml:space="preserve">the immense </w:t>
      </w:r>
      <w:r w:rsidR="007A6C53">
        <w:t>hardware</w:t>
      </w:r>
      <w:r w:rsidR="00D67609">
        <w:t xml:space="preserve"> complexity</w:t>
      </w:r>
      <w:r w:rsidR="0014221C">
        <w:t xml:space="preserve">. </w:t>
      </w:r>
      <w:r w:rsidR="00B73A29">
        <w:t xml:space="preserve">These </w:t>
      </w:r>
      <w:r w:rsidR="00CE6B67">
        <w:rPr>
          <w:lang w:bidi="he-IL"/>
        </w:rPr>
        <w:t>benefits</w:t>
      </w:r>
      <w:r w:rsidR="00B73A29">
        <w:rPr>
          <w:lang w:bidi="he-IL"/>
        </w:rPr>
        <w:t xml:space="preserve"> </w:t>
      </w:r>
      <w:r w:rsidR="00DF0ABD">
        <w:rPr>
          <w:lang w:bidi="he-IL"/>
        </w:rPr>
        <w:t>mak</w:t>
      </w:r>
      <w:r w:rsidR="00B73A29">
        <w:rPr>
          <w:lang w:bidi="he-IL"/>
        </w:rPr>
        <w:t>e</w:t>
      </w:r>
      <w:r w:rsidR="006A7AC4">
        <w:rPr>
          <w:lang w:bidi="he-IL"/>
        </w:rPr>
        <w:t xml:space="preserve"> value prediction </w:t>
      </w:r>
      <w:r w:rsidR="00DF0ABD">
        <w:rPr>
          <w:lang w:bidi="he-IL"/>
        </w:rPr>
        <w:t>integration</w:t>
      </w:r>
      <w:r w:rsidR="006A7AC4">
        <w:rPr>
          <w:lang w:bidi="he-IL"/>
        </w:rPr>
        <w:t xml:space="preserve"> to </w:t>
      </w:r>
      <w:r w:rsidR="00E171CA">
        <w:rPr>
          <w:lang w:bidi="he-IL"/>
        </w:rPr>
        <w:t>Micro-op</w:t>
      </w:r>
      <w:r w:rsidR="006A7AC4">
        <w:rPr>
          <w:lang w:bidi="he-IL"/>
        </w:rPr>
        <w:t xml:space="preserve"> cache </w:t>
      </w:r>
      <w:r w:rsidR="00DF0ABD">
        <w:rPr>
          <w:lang w:bidi="he-IL"/>
        </w:rPr>
        <w:t xml:space="preserve">very </w:t>
      </w:r>
      <w:r w:rsidR="006A7AC4">
        <w:rPr>
          <w:lang w:bidi="he-IL"/>
        </w:rPr>
        <w:t>valuable.</w:t>
      </w:r>
    </w:p>
    <w:p w14:paraId="668698BA" w14:textId="77777777" w:rsidR="00665BF7" w:rsidRDefault="00E6605D" w:rsidP="00665BF7">
      <w:pPr>
        <w:sectPr w:rsidR="00665BF7">
          <w:headerReference w:type="default" r:id="rId29"/>
          <w:footnotePr>
            <w:numRestart w:val="eachPage"/>
          </w:footnotePr>
          <w:pgSz w:w="12240" w:h="15840"/>
          <w:pgMar w:top="1440" w:right="1800" w:bottom="1440" w:left="1800" w:header="708" w:footer="708" w:gutter="0"/>
          <w:cols w:space="708"/>
          <w:docGrid w:linePitch="360"/>
        </w:sectPr>
      </w:pPr>
      <w:r>
        <w:tab/>
      </w:r>
      <w:r w:rsidR="00086189">
        <w:t>In this section,</w:t>
      </w:r>
      <w:r w:rsidR="007258A9">
        <w:t xml:space="preserve"> we will present an</w:t>
      </w:r>
      <w:r w:rsidR="002442C2">
        <w:t xml:space="preserve"> integration between </w:t>
      </w:r>
      <w:r w:rsidR="008821B0">
        <w:t xml:space="preserve">value predictors </w:t>
      </w:r>
      <w:r w:rsidR="00B73A29">
        <w:t xml:space="preserve">and </w:t>
      </w:r>
      <w:r w:rsidR="00E171CA">
        <w:t>Micro-op</w:t>
      </w:r>
      <w:r w:rsidR="008821B0">
        <w:t xml:space="preserve"> cache</w:t>
      </w:r>
      <w:r w:rsidR="00B73A29">
        <w:t>,</w:t>
      </w:r>
      <w:r w:rsidR="00113312">
        <w:rPr>
          <w:lang w:bidi="he-IL"/>
        </w:rPr>
        <w:t xml:space="preserve"> allowing them to</w:t>
      </w:r>
      <w:r w:rsidR="00113312">
        <w:t xml:space="preserve"> work </w:t>
      </w:r>
      <w:r w:rsidR="008C7B78">
        <w:t>together</w:t>
      </w:r>
      <w:r w:rsidR="00CC3441">
        <w:t xml:space="preserve">; we will focus on already existing mechanisms, such </w:t>
      </w:r>
      <w:r w:rsidR="00B73A29">
        <w:t xml:space="preserve">as </w:t>
      </w:r>
      <w:r w:rsidR="002A0DCD">
        <w:t xml:space="preserve">VTAGE and LVP </w:t>
      </w:r>
      <w:r w:rsidR="00CC3441">
        <w:t xml:space="preserve">already </w:t>
      </w:r>
      <w:r w:rsidR="002A0DCD">
        <w:t xml:space="preserve">described in </w:t>
      </w:r>
      <w:r w:rsidR="00B73A29">
        <w:t xml:space="preserve">the </w:t>
      </w:r>
      <w:r w:rsidR="00C54F91">
        <w:t>“</w:t>
      </w:r>
      <w:r w:rsidR="002840A5">
        <w:fldChar w:fldCharType="begin"/>
      </w:r>
      <w:r w:rsidR="002840A5">
        <w:instrText xml:space="preserve"> REF _Ref49591122 \h </w:instrText>
      </w:r>
      <w:r w:rsidR="00631FCC">
        <w:instrText xml:space="preserve"> \* MERGEFORMAT </w:instrText>
      </w:r>
      <w:r w:rsidR="002840A5">
        <w:fldChar w:fldCharType="separate"/>
      </w:r>
    </w:p>
    <w:p w14:paraId="4B30135C" w14:textId="14586678" w:rsidR="0073557D" w:rsidRDefault="00665BF7" w:rsidP="00631FCC">
      <w:pPr>
        <w:rPr>
          <w:rtl/>
          <w:lang w:bidi="he-IL"/>
        </w:rPr>
      </w:pPr>
      <w:r>
        <w:t>Related works</w:t>
      </w:r>
      <w:r w:rsidR="002840A5">
        <w:fldChar w:fldCharType="end"/>
      </w:r>
      <w:r w:rsidR="00C54F91">
        <w:t>“</w:t>
      </w:r>
      <w:r w:rsidR="002A0DCD">
        <w:t xml:space="preserve"> section</w:t>
      </w:r>
      <w:r w:rsidR="00CC3441">
        <w:t xml:space="preserve">. </w:t>
      </w:r>
      <w:r w:rsidR="000E37EB">
        <w:t xml:space="preserve">It is important to note </w:t>
      </w:r>
      <w:r w:rsidR="00CC3441">
        <w:t xml:space="preserve">that </w:t>
      </w:r>
      <w:r w:rsidR="00B86B18">
        <w:t xml:space="preserve">although we </w:t>
      </w:r>
      <w:r w:rsidR="000E37EB">
        <w:t>illustrate</w:t>
      </w:r>
      <w:r w:rsidR="00C9374D">
        <w:t xml:space="preserve"> the results on those predictors, </w:t>
      </w:r>
      <w:r w:rsidR="00192B32">
        <w:rPr>
          <w:lang w:bidi="he-IL"/>
        </w:rPr>
        <w:t>th</w:t>
      </w:r>
      <w:r w:rsidR="00C9374D">
        <w:rPr>
          <w:lang w:bidi="he-IL"/>
        </w:rPr>
        <w:t>e</w:t>
      </w:r>
      <w:r w:rsidR="00192B32">
        <w:rPr>
          <w:lang w:bidi="he-IL"/>
        </w:rPr>
        <w:t xml:space="preserve"> </w:t>
      </w:r>
      <w:r w:rsidR="009A0593">
        <w:t xml:space="preserve">integration </w:t>
      </w:r>
      <w:r w:rsidR="009745FA">
        <w:t>should</w:t>
      </w:r>
      <w:r w:rsidR="009A0593">
        <w:t xml:space="preserve"> work with any </w:t>
      </w:r>
      <w:r w:rsidR="00CC3441">
        <w:t xml:space="preserve">other </w:t>
      </w:r>
      <w:r w:rsidR="009A0593">
        <w:t xml:space="preserve">existing </w:t>
      </w:r>
      <w:r w:rsidR="00A80308">
        <w:t>predictor</w:t>
      </w:r>
      <w:r w:rsidR="009A0593">
        <w:t xml:space="preserve"> </w:t>
      </w:r>
      <w:r w:rsidR="00A80308">
        <w:t xml:space="preserve">with </w:t>
      </w:r>
      <w:r w:rsidR="008F4A0E">
        <w:t xml:space="preserve">a </w:t>
      </w:r>
      <w:r w:rsidR="00CC3441">
        <w:t xml:space="preserve">similar </w:t>
      </w:r>
      <w:r w:rsidR="002753D6">
        <w:t>structure</w:t>
      </w:r>
      <w:r w:rsidR="00AE537D">
        <w:t xml:space="preserve"> of </w:t>
      </w:r>
      <w:r w:rsidR="00F323C8">
        <w:t>updat</w:t>
      </w:r>
      <w:r w:rsidR="009745FA">
        <w:t>e</w:t>
      </w:r>
      <w:r w:rsidR="0042743E">
        <w:t xml:space="preserve"> mechanism</w:t>
      </w:r>
      <w:r w:rsidR="00B705EA">
        <w:t xml:space="preserve">, </w:t>
      </w:r>
      <w:r w:rsidR="00F323C8">
        <w:t>prediction, validation</w:t>
      </w:r>
      <w:r w:rsidR="008F4A0E">
        <w:t>,</w:t>
      </w:r>
      <w:r w:rsidR="00F323C8">
        <w:t xml:space="preserve"> and recovery</w:t>
      </w:r>
      <w:r w:rsidR="0014221C">
        <w:t xml:space="preserve">.  </w:t>
      </w:r>
    </w:p>
    <w:p w14:paraId="447D3AA1" w14:textId="591E4661" w:rsidR="00FD1D8A" w:rsidRDefault="00D126EB" w:rsidP="00737D9B">
      <w:pPr>
        <w:ind w:firstLine="720"/>
        <w:rPr>
          <w:rtl/>
          <w:lang w:bidi="he-IL"/>
        </w:rPr>
      </w:pPr>
      <w:r>
        <w:rPr>
          <w:lang w:bidi="he-IL"/>
        </w:rPr>
        <w:t xml:space="preserve">Our </w:t>
      </w:r>
      <w:r w:rsidR="00CC3441">
        <w:rPr>
          <w:lang w:bidi="he-IL"/>
        </w:rPr>
        <w:t xml:space="preserve">new proposed technique </w:t>
      </w:r>
      <w:r>
        <w:rPr>
          <w:lang w:bidi="he-IL"/>
        </w:rPr>
        <w:t xml:space="preserve">is divided </w:t>
      </w:r>
      <w:r w:rsidR="00CC3441">
        <w:rPr>
          <w:lang w:bidi="he-IL"/>
        </w:rPr>
        <w:t>into</w:t>
      </w:r>
      <w:r>
        <w:rPr>
          <w:lang w:bidi="he-IL"/>
        </w:rPr>
        <w:t xml:space="preserve"> two phases</w:t>
      </w:r>
      <w:r w:rsidR="00CC3441">
        <w:rPr>
          <w:lang w:bidi="he-IL"/>
        </w:rPr>
        <w:t>;</w:t>
      </w:r>
      <w:r>
        <w:rPr>
          <w:lang w:bidi="he-IL"/>
        </w:rPr>
        <w:t xml:space="preserve"> </w:t>
      </w:r>
      <w:r w:rsidR="002D7489">
        <w:rPr>
          <w:lang w:bidi="he-IL"/>
        </w:rPr>
        <w:t>the first one is the study phase</w:t>
      </w:r>
      <w:r w:rsidR="00CA3CE5">
        <w:rPr>
          <w:lang w:bidi="he-IL"/>
        </w:rPr>
        <w:t xml:space="preserve">; </w:t>
      </w:r>
      <w:r w:rsidR="002D7489">
        <w:rPr>
          <w:lang w:bidi="he-IL"/>
        </w:rPr>
        <w:t>during this stage</w:t>
      </w:r>
      <w:r w:rsidR="00CA3CE5">
        <w:rPr>
          <w:lang w:bidi="he-IL"/>
        </w:rPr>
        <w:t>,</w:t>
      </w:r>
      <w:r w:rsidR="002D7489">
        <w:rPr>
          <w:lang w:bidi="he-IL"/>
        </w:rPr>
        <w:t xml:space="preserve"> a new value </w:t>
      </w:r>
      <w:r w:rsidR="00C374C7">
        <w:rPr>
          <w:lang w:bidi="he-IL"/>
        </w:rPr>
        <w:t xml:space="preserve">prediction </w:t>
      </w:r>
      <w:r w:rsidR="00AF3D29">
        <w:rPr>
          <w:lang w:bidi="he-IL"/>
        </w:rPr>
        <w:t xml:space="preserve">will be </w:t>
      </w:r>
      <w:r w:rsidR="00C374C7">
        <w:rPr>
          <w:lang w:bidi="he-IL"/>
        </w:rPr>
        <w:t xml:space="preserve">trained before </w:t>
      </w:r>
      <w:r w:rsidR="00CA3CE5">
        <w:rPr>
          <w:lang w:bidi="he-IL"/>
        </w:rPr>
        <w:t xml:space="preserve">it can be </w:t>
      </w:r>
      <w:r w:rsidR="00411DA1">
        <w:rPr>
          <w:lang w:bidi="he-IL"/>
        </w:rPr>
        <w:t>used</w:t>
      </w:r>
      <w:r w:rsidR="00CA3CE5">
        <w:rPr>
          <w:lang w:bidi="he-IL"/>
        </w:rPr>
        <w:t xml:space="preserve"> in</w:t>
      </w:r>
      <w:r w:rsidR="00C374C7">
        <w:rPr>
          <w:lang w:bidi="he-IL"/>
        </w:rPr>
        <w:t xml:space="preserve"> confidence</w:t>
      </w:r>
      <w:r w:rsidR="00CC3441">
        <w:rPr>
          <w:lang w:bidi="he-IL"/>
        </w:rPr>
        <w:t>.</w:t>
      </w:r>
      <w:r w:rsidR="00F24790">
        <w:rPr>
          <w:lang w:bidi="he-IL"/>
        </w:rPr>
        <w:t xml:space="preserve"> </w:t>
      </w:r>
      <w:r w:rsidR="00CC3441">
        <w:rPr>
          <w:lang w:bidi="he-IL"/>
        </w:rPr>
        <w:t>T</w:t>
      </w:r>
      <w:r w:rsidR="00F24790">
        <w:rPr>
          <w:lang w:bidi="he-IL"/>
        </w:rPr>
        <w:t>he</w:t>
      </w:r>
      <w:r w:rsidR="00635E47">
        <w:rPr>
          <w:lang w:bidi="he-IL"/>
        </w:rPr>
        <w:t xml:space="preserve"> </w:t>
      </w:r>
      <w:r w:rsidR="00F24790">
        <w:rPr>
          <w:lang w:bidi="he-IL"/>
        </w:rPr>
        <w:t xml:space="preserve">second phase </w:t>
      </w:r>
      <w:r w:rsidR="000121C6">
        <w:rPr>
          <w:lang w:bidi="he-IL"/>
        </w:rPr>
        <w:t>is the prediction phase</w:t>
      </w:r>
      <w:r w:rsidR="000C6818">
        <w:rPr>
          <w:lang w:bidi="he-IL"/>
        </w:rPr>
        <w:t xml:space="preserve">; </w:t>
      </w:r>
      <w:r w:rsidR="000121C6">
        <w:rPr>
          <w:lang w:bidi="he-IL"/>
        </w:rPr>
        <w:t>during this phase</w:t>
      </w:r>
      <w:r w:rsidR="000C6818">
        <w:rPr>
          <w:lang w:bidi="he-IL"/>
        </w:rPr>
        <w:t>,</w:t>
      </w:r>
      <w:r w:rsidR="000121C6">
        <w:rPr>
          <w:lang w:bidi="he-IL"/>
        </w:rPr>
        <w:t xml:space="preserve"> </w:t>
      </w:r>
      <w:r w:rsidR="00504226">
        <w:rPr>
          <w:lang w:bidi="he-IL"/>
        </w:rPr>
        <w:t>only</w:t>
      </w:r>
      <w:r w:rsidR="000C6818">
        <w:rPr>
          <w:lang w:bidi="he-IL"/>
        </w:rPr>
        <w:t xml:space="preserve"> reputable </w:t>
      </w:r>
      <w:r w:rsidR="000121C6">
        <w:rPr>
          <w:lang w:bidi="he-IL"/>
        </w:rPr>
        <w:t>prediction will be used</w:t>
      </w:r>
      <w:r w:rsidR="00FD1D8A">
        <w:rPr>
          <w:lang w:bidi="he-IL"/>
        </w:rPr>
        <w:t>.</w:t>
      </w:r>
    </w:p>
    <w:p w14:paraId="42600C29" w14:textId="6878A387" w:rsidR="00EB3BCC" w:rsidRDefault="00337C76" w:rsidP="00343FCD">
      <w:pPr>
        <w:ind w:firstLine="720"/>
        <w:rPr>
          <w:lang w:bidi="he-IL"/>
        </w:rPr>
      </w:pPr>
      <w:r>
        <w:rPr>
          <w:lang w:bidi="he-IL"/>
        </w:rPr>
        <w:t xml:space="preserve">In the study phase, </w:t>
      </w:r>
      <w:r w:rsidR="0002175A">
        <w:rPr>
          <w:lang w:bidi="he-IL"/>
        </w:rPr>
        <w:t xml:space="preserve">training a new value </w:t>
      </w:r>
      <w:r w:rsidR="00B11682">
        <w:rPr>
          <w:lang w:bidi="he-IL"/>
        </w:rPr>
        <w:t>scheme</w:t>
      </w:r>
      <w:r w:rsidR="00DE1815">
        <w:rPr>
          <w:lang w:bidi="he-IL"/>
        </w:rPr>
        <w:t xml:space="preserve"> </w:t>
      </w:r>
      <w:r w:rsidR="00021B3D">
        <w:rPr>
          <w:lang w:bidi="he-IL"/>
        </w:rPr>
        <w:t xml:space="preserve">is </w:t>
      </w:r>
      <w:r w:rsidR="00050B0A">
        <w:rPr>
          <w:lang w:bidi="he-IL"/>
        </w:rPr>
        <w:t xml:space="preserve">essential </w:t>
      </w:r>
      <w:r w:rsidR="00021B3D">
        <w:rPr>
          <w:lang w:bidi="he-IL"/>
        </w:rPr>
        <w:t xml:space="preserve">to </w:t>
      </w:r>
      <w:r w:rsidR="00544FE9">
        <w:rPr>
          <w:lang w:bidi="he-IL"/>
        </w:rPr>
        <w:t xml:space="preserve">make </w:t>
      </w:r>
      <w:r w:rsidR="00A6407D">
        <w:rPr>
          <w:lang w:bidi="he-IL"/>
        </w:rPr>
        <w:t>accurate prediction</w:t>
      </w:r>
      <w:r w:rsidR="00050B0A">
        <w:rPr>
          <w:lang w:bidi="he-IL"/>
        </w:rPr>
        <w:t>s and</w:t>
      </w:r>
      <w:r w:rsidR="00A6407D">
        <w:rPr>
          <w:lang w:bidi="he-IL"/>
        </w:rPr>
        <w:t xml:space="preserve"> </w:t>
      </w:r>
      <w:r w:rsidR="00103993">
        <w:rPr>
          <w:lang w:bidi="he-IL"/>
        </w:rPr>
        <w:t>reduc</w:t>
      </w:r>
      <w:r w:rsidR="00050B0A">
        <w:rPr>
          <w:lang w:bidi="he-IL"/>
        </w:rPr>
        <w:t>e</w:t>
      </w:r>
      <w:r w:rsidR="00103993">
        <w:rPr>
          <w:lang w:bidi="he-IL"/>
        </w:rPr>
        <w:t xml:space="preserve"> miss-penalty</w:t>
      </w:r>
      <w:r w:rsidR="00050B0A">
        <w:rPr>
          <w:lang w:bidi="he-IL"/>
        </w:rPr>
        <w:t>. T</w:t>
      </w:r>
      <w:r w:rsidR="007B01F4">
        <w:rPr>
          <w:lang w:bidi="he-IL"/>
        </w:rPr>
        <w:t xml:space="preserve">hus, </w:t>
      </w:r>
      <w:r w:rsidR="008B7855">
        <w:rPr>
          <w:lang w:bidi="he-IL"/>
        </w:rPr>
        <w:t xml:space="preserve">using </w:t>
      </w:r>
      <w:r w:rsidR="00050B0A">
        <w:rPr>
          <w:lang w:bidi="he-IL"/>
        </w:rPr>
        <w:t xml:space="preserve">the </w:t>
      </w:r>
      <w:r w:rsidR="007B01F4">
        <w:rPr>
          <w:lang w:bidi="he-IL"/>
        </w:rPr>
        <w:t xml:space="preserve">integration to </w:t>
      </w:r>
      <w:r w:rsidR="001B5246">
        <w:rPr>
          <w:lang w:bidi="he-IL"/>
        </w:rPr>
        <w:t>existing value prediction</w:t>
      </w:r>
      <w:r w:rsidR="00050B0A">
        <w:rPr>
          <w:lang w:bidi="he-IL"/>
        </w:rPr>
        <w:t>,</w:t>
      </w:r>
      <w:r w:rsidR="001B5246">
        <w:rPr>
          <w:lang w:bidi="he-IL"/>
        </w:rPr>
        <w:t xml:space="preserve"> </w:t>
      </w:r>
      <w:r w:rsidR="0075210A">
        <w:rPr>
          <w:lang w:bidi="he-IL"/>
        </w:rPr>
        <w:t xml:space="preserve">as described in </w:t>
      </w:r>
      <w:r w:rsidR="00050B0A">
        <w:rPr>
          <w:lang w:bidi="he-IL"/>
        </w:rPr>
        <w:t xml:space="preserve">the </w:t>
      </w:r>
      <w:r w:rsidR="00807866">
        <w:rPr>
          <w:lang w:bidi="he-IL"/>
        </w:rPr>
        <w:t>previous section</w:t>
      </w:r>
      <w:r w:rsidR="00050B0A">
        <w:rPr>
          <w:lang w:bidi="he-IL"/>
        </w:rPr>
        <w:t>,</w:t>
      </w:r>
      <w:r w:rsidR="00AF6FE7">
        <w:rPr>
          <w:lang w:bidi="he-IL"/>
        </w:rPr>
        <w:t xml:space="preserve"> </w:t>
      </w:r>
      <w:r w:rsidR="00050B0A">
        <w:rPr>
          <w:lang w:bidi="he-IL"/>
        </w:rPr>
        <w:t>will provide the best outcome</w:t>
      </w:r>
      <w:r w:rsidR="000F279A">
        <w:rPr>
          <w:lang w:bidi="he-IL"/>
        </w:rPr>
        <w:t>.</w:t>
      </w:r>
      <w:r w:rsidR="00BF6EDE">
        <w:rPr>
          <w:lang w:bidi="he-IL"/>
        </w:rPr>
        <w:t xml:space="preserve"> </w:t>
      </w:r>
      <w:r w:rsidR="00804EF5">
        <w:rPr>
          <w:lang w:bidi="he-IL"/>
        </w:rPr>
        <w:t xml:space="preserve">Accessing </w:t>
      </w:r>
      <w:r w:rsidR="00100C7D">
        <w:rPr>
          <w:lang w:bidi="he-IL"/>
        </w:rPr>
        <w:t>those predictors</w:t>
      </w:r>
      <w:r w:rsidR="00BF6EDE">
        <w:rPr>
          <w:lang w:bidi="he-IL"/>
        </w:rPr>
        <w:t xml:space="preserve"> is </w:t>
      </w:r>
      <w:r w:rsidR="002D76C5">
        <w:rPr>
          <w:lang w:bidi="he-IL"/>
        </w:rPr>
        <w:t xml:space="preserve">achieved </w:t>
      </w:r>
      <w:r w:rsidR="00BF6EDE">
        <w:rPr>
          <w:lang w:bidi="he-IL"/>
        </w:rPr>
        <w:t xml:space="preserve">using PC </w:t>
      </w:r>
      <w:r w:rsidR="002D76C5">
        <w:rPr>
          <w:lang w:bidi="he-IL"/>
        </w:rPr>
        <w:t xml:space="preserve">but that </w:t>
      </w:r>
      <w:r w:rsidR="00B35B30">
        <w:rPr>
          <w:lang w:bidi="he-IL"/>
        </w:rPr>
        <w:t>does not exist</w:t>
      </w:r>
      <w:r w:rsidR="00BF6EDE">
        <w:rPr>
          <w:lang w:bidi="he-IL"/>
        </w:rPr>
        <w:t xml:space="preserve"> on every </w:t>
      </w:r>
      <w:r w:rsidR="00E171CA">
        <w:rPr>
          <w:lang w:bidi="he-IL"/>
        </w:rPr>
        <w:t>Micro-op</w:t>
      </w:r>
      <w:r w:rsidR="00BF6EDE">
        <w:rPr>
          <w:lang w:bidi="he-IL"/>
        </w:rPr>
        <w:t xml:space="preserve"> when using </w:t>
      </w:r>
      <w:r w:rsidR="00E171CA">
        <w:rPr>
          <w:lang w:bidi="he-IL"/>
        </w:rPr>
        <w:t>Micro-op</w:t>
      </w:r>
      <w:r w:rsidR="00BF6EDE">
        <w:rPr>
          <w:lang w:bidi="he-IL"/>
        </w:rPr>
        <w:t xml:space="preserve"> cache work</w:t>
      </w:r>
      <w:r w:rsidR="002D76C5">
        <w:rPr>
          <w:lang w:bidi="he-IL"/>
        </w:rPr>
        <w:t>ing</w:t>
      </w:r>
      <w:r w:rsidR="00BF6EDE">
        <w:rPr>
          <w:lang w:bidi="he-IL"/>
        </w:rPr>
        <w:t xml:space="preserve"> in </w:t>
      </w:r>
      <w:r w:rsidR="002D76C5">
        <w:rPr>
          <w:lang w:bidi="he-IL"/>
        </w:rPr>
        <w:t xml:space="preserve">a </w:t>
      </w:r>
      <w:r w:rsidR="00BF6EDE">
        <w:rPr>
          <w:lang w:bidi="he-IL"/>
        </w:rPr>
        <w:t>basic block granularity</w:t>
      </w:r>
      <w:r w:rsidR="00323BD1">
        <w:rPr>
          <w:lang w:bidi="he-IL"/>
        </w:rPr>
        <w:t>,</w:t>
      </w:r>
      <w:r w:rsidR="00BF6EDE">
        <w:rPr>
          <w:lang w:bidi="he-IL"/>
        </w:rPr>
        <w:t xml:space="preserve"> the only PC that is known</w:t>
      </w:r>
      <w:r w:rsidR="00102336">
        <w:rPr>
          <w:lang w:bidi="he-IL"/>
        </w:rPr>
        <w:t xml:space="preserve"> while working from </w:t>
      </w:r>
      <w:r w:rsidR="00E171CA">
        <w:rPr>
          <w:lang w:bidi="he-IL"/>
        </w:rPr>
        <w:t>Micro-op</w:t>
      </w:r>
      <w:r w:rsidR="00102336">
        <w:rPr>
          <w:lang w:bidi="he-IL"/>
        </w:rPr>
        <w:t xml:space="preserve"> cache</w:t>
      </w:r>
      <w:r w:rsidR="00BF6EDE">
        <w:rPr>
          <w:lang w:bidi="he-IL"/>
        </w:rPr>
        <w:t xml:space="preserve"> is the on</w:t>
      </w:r>
      <w:r w:rsidR="00B35B30">
        <w:rPr>
          <w:lang w:bidi="he-IL"/>
        </w:rPr>
        <w:t>e</w:t>
      </w:r>
      <w:r w:rsidR="00BF6EDE">
        <w:rPr>
          <w:lang w:bidi="he-IL"/>
        </w:rPr>
        <w:t xml:space="preserve"> of the basic blockhead.</w:t>
      </w:r>
      <w:r w:rsidR="00323BD1">
        <w:rPr>
          <w:lang w:bidi="he-IL"/>
        </w:rPr>
        <w:t xml:space="preserve"> </w:t>
      </w:r>
      <w:r w:rsidR="008558CD">
        <w:rPr>
          <w:lang w:bidi="he-IL"/>
        </w:rPr>
        <w:t>Th</w:t>
      </w:r>
      <w:r w:rsidR="00343FCD">
        <w:rPr>
          <w:lang w:bidi="he-IL"/>
        </w:rPr>
        <w:t xml:space="preserve">us, our suggestion is to </w:t>
      </w:r>
      <w:r w:rsidR="00586884">
        <w:rPr>
          <w:lang w:bidi="he-IL"/>
        </w:rPr>
        <w:t xml:space="preserve">provide </w:t>
      </w:r>
      <w:r w:rsidR="008C5533">
        <w:rPr>
          <w:lang w:bidi="he-IL"/>
        </w:rPr>
        <w:t xml:space="preserve">a </w:t>
      </w:r>
      <w:r w:rsidR="00C54F91">
        <w:rPr>
          <w:lang w:bidi="he-IL"/>
        </w:rPr>
        <w:t>“</w:t>
      </w:r>
      <w:r w:rsidR="00586884">
        <w:rPr>
          <w:lang w:bidi="he-IL"/>
        </w:rPr>
        <w:t>virtual link</w:t>
      </w:r>
      <w:r w:rsidR="00C54F91">
        <w:rPr>
          <w:lang w:bidi="he-IL"/>
        </w:rPr>
        <w:t>”</w:t>
      </w:r>
      <w:r w:rsidR="00586884">
        <w:rPr>
          <w:lang w:bidi="he-IL"/>
        </w:rPr>
        <w:t xml:space="preserve"> </w:t>
      </w:r>
      <w:r w:rsidR="00DE0763">
        <w:rPr>
          <w:lang w:bidi="he-IL"/>
        </w:rPr>
        <w:t>to the existing arrays allowing them to work</w:t>
      </w:r>
      <w:r w:rsidR="008C5533">
        <w:rPr>
          <w:lang w:bidi="he-IL"/>
        </w:rPr>
        <w:t>,</w:t>
      </w:r>
      <w:r w:rsidR="00DE0763">
        <w:rPr>
          <w:lang w:bidi="he-IL"/>
        </w:rPr>
        <w:t xml:space="preserve"> </w:t>
      </w:r>
      <w:r w:rsidR="00EB3BCC">
        <w:rPr>
          <w:lang w:bidi="he-IL"/>
        </w:rPr>
        <w:t>as usual</w:t>
      </w:r>
      <w:r w:rsidR="001E4A0A">
        <w:rPr>
          <w:lang w:bidi="he-IL"/>
        </w:rPr>
        <w:t>,</w:t>
      </w:r>
      <w:r w:rsidR="006218D0">
        <w:rPr>
          <w:lang w:bidi="he-IL"/>
        </w:rPr>
        <w:t xml:space="preserve"> </w:t>
      </w:r>
      <w:r w:rsidR="00D33024">
        <w:rPr>
          <w:lang w:bidi="he-IL"/>
        </w:rPr>
        <w:t>building</w:t>
      </w:r>
      <w:r w:rsidR="006218D0">
        <w:rPr>
          <w:lang w:bidi="he-IL"/>
        </w:rPr>
        <w:t xml:space="preserve"> the confidence for </w:t>
      </w:r>
      <w:r w:rsidR="00D33024">
        <w:rPr>
          <w:lang w:bidi="he-IL"/>
        </w:rPr>
        <w:t xml:space="preserve">the </w:t>
      </w:r>
      <w:r w:rsidR="006218D0">
        <w:rPr>
          <w:lang w:bidi="he-IL"/>
        </w:rPr>
        <w:t>prediction</w:t>
      </w:r>
      <w:r w:rsidR="00422899">
        <w:rPr>
          <w:lang w:bidi="he-IL"/>
        </w:rPr>
        <w:t>.</w:t>
      </w:r>
      <w:r w:rsidR="00AC3CB1">
        <w:rPr>
          <w:lang w:bidi="he-IL"/>
        </w:rPr>
        <w:t xml:space="preserve"> </w:t>
      </w:r>
      <w:r w:rsidR="000A72C6">
        <w:rPr>
          <w:lang w:bidi="he-IL"/>
        </w:rPr>
        <w:t>D</w:t>
      </w:r>
      <w:r w:rsidR="00AC3CB1">
        <w:rPr>
          <w:lang w:bidi="he-IL"/>
        </w:rPr>
        <w:t xml:space="preserve">uring this phase, the </w:t>
      </w:r>
      <w:r w:rsidR="005A18A6">
        <w:rPr>
          <w:lang w:bidi="he-IL"/>
        </w:rPr>
        <w:t xml:space="preserve">prediction </w:t>
      </w:r>
      <w:r w:rsidR="007E34CE">
        <w:rPr>
          <w:lang w:bidi="he-IL"/>
        </w:rPr>
        <w:t xml:space="preserve">fetch and validation is not on the critical path of the CPU as we are not using the value for real </w:t>
      </w:r>
      <w:r w:rsidR="00212DBD">
        <w:rPr>
          <w:lang w:bidi="he-IL"/>
        </w:rPr>
        <w:t>execution</w:t>
      </w:r>
      <w:r w:rsidR="004537F3">
        <w:rPr>
          <w:lang w:bidi="he-IL"/>
        </w:rPr>
        <w:t>;</w:t>
      </w:r>
      <w:r w:rsidR="00212DBD">
        <w:rPr>
          <w:lang w:bidi="he-IL"/>
        </w:rPr>
        <w:t xml:space="preserve"> the </w:t>
      </w:r>
      <w:r w:rsidR="003E2E8A">
        <w:rPr>
          <w:lang w:bidi="he-IL"/>
        </w:rPr>
        <w:t xml:space="preserve">data </w:t>
      </w:r>
      <w:r w:rsidR="00212DBD">
        <w:rPr>
          <w:lang w:bidi="he-IL"/>
        </w:rPr>
        <w:t xml:space="preserve">read from the </w:t>
      </w:r>
      <w:r w:rsidR="003E2E8A">
        <w:rPr>
          <w:lang w:bidi="he-IL"/>
        </w:rPr>
        <w:t xml:space="preserve">prediction </w:t>
      </w:r>
      <w:r w:rsidR="00212DBD">
        <w:rPr>
          <w:lang w:bidi="he-IL"/>
        </w:rPr>
        <w:t xml:space="preserve">array </w:t>
      </w:r>
      <w:r w:rsidR="003E2E8A">
        <w:rPr>
          <w:lang w:bidi="he-IL"/>
        </w:rPr>
        <w:t>can arrive</w:t>
      </w:r>
      <w:r w:rsidR="000D550D">
        <w:rPr>
          <w:lang w:bidi="he-IL"/>
        </w:rPr>
        <w:t xml:space="preserve"> as late as the validation</w:t>
      </w:r>
      <w:r w:rsidR="007A7621">
        <w:rPr>
          <w:lang w:bidi="he-IL"/>
        </w:rPr>
        <w:t xml:space="preserve"> will take place</w:t>
      </w:r>
      <w:r w:rsidR="000D550D">
        <w:rPr>
          <w:lang w:bidi="he-IL"/>
        </w:rPr>
        <w:t xml:space="preserve"> </w:t>
      </w:r>
      <w:r w:rsidR="000A72C6">
        <w:rPr>
          <w:lang w:bidi="he-IL"/>
        </w:rPr>
        <w:t xml:space="preserve">with the result </w:t>
      </w:r>
      <w:r w:rsidR="007A7621">
        <w:rPr>
          <w:lang w:bidi="he-IL"/>
        </w:rPr>
        <w:t>data</w:t>
      </w:r>
      <w:r w:rsidR="000A72C6">
        <w:rPr>
          <w:lang w:bidi="he-IL"/>
        </w:rPr>
        <w:t xml:space="preserve">, this will </w:t>
      </w:r>
      <w:r w:rsidR="00C00A59">
        <w:rPr>
          <w:lang w:bidi="he-IL"/>
        </w:rPr>
        <w:t xml:space="preserve">ensure the </w:t>
      </w:r>
      <w:r w:rsidR="000A72C6">
        <w:rPr>
          <w:lang w:bidi="he-IL"/>
        </w:rPr>
        <w:t xml:space="preserve">hardware </w:t>
      </w:r>
      <w:r w:rsidR="00C00A59">
        <w:rPr>
          <w:lang w:bidi="he-IL"/>
        </w:rPr>
        <w:t xml:space="preserve">is </w:t>
      </w:r>
      <w:r w:rsidR="004537F3">
        <w:rPr>
          <w:lang w:bidi="he-IL"/>
        </w:rPr>
        <w:t>not located in a</w:t>
      </w:r>
      <w:r w:rsidR="00C00A59">
        <w:rPr>
          <w:lang w:bidi="he-IL"/>
        </w:rPr>
        <w:t xml:space="preserve"> </w:t>
      </w:r>
      <w:r w:rsidR="004537F3">
        <w:rPr>
          <w:lang w:bidi="he-IL"/>
        </w:rPr>
        <w:t xml:space="preserve">critical area </w:t>
      </w:r>
      <w:r w:rsidR="004D16F6">
        <w:rPr>
          <w:lang w:bidi="he-IL"/>
        </w:rPr>
        <w:t>and</w:t>
      </w:r>
      <w:r w:rsidR="00FA5ECA">
        <w:rPr>
          <w:lang w:bidi="he-IL"/>
        </w:rPr>
        <w:t xml:space="preserve"> connected in un-critical paths.</w:t>
      </w:r>
    </w:p>
    <w:p w14:paraId="397C57B0" w14:textId="55DAE91F" w:rsidR="00422899" w:rsidRDefault="00422899" w:rsidP="00737D9B">
      <w:pPr>
        <w:rPr>
          <w:rtl/>
          <w:lang w:bidi="he-IL"/>
        </w:rPr>
      </w:pPr>
      <w:r>
        <w:rPr>
          <w:lang w:bidi="he-IL"/>
        </w:rPr>
        <w:tab/>
      </w:r>
      <w:r w:rsidR="00AD2A7A">
        <w:rPr>
          <w:lang w:bidi="he-IL"/>
        </w:rPr>
        <w:t xml:space="preserve">In the </w:t>
      </w:r>
      <w:r>
        <w:rPr>
          <w:lang w:bidi="he-IL"/>
        </w:rPr>
        <w:t xml:space="preserve">second phase </w:t>
      </w:r>
      <w:r w:rsidR="00AD2A7A">
        <w:rPr>
          <w:lang w:bidi="he-IL"/>
        </w:rPr>
        <w:t>(</w:t>
      </w:r>
      <w:r w:rsidR="00760663">
        <w:rPr>
          <w:lang w:bidi="he-IL"/>
        </w:rPr>
        <w:t>the prediction phase</w:t>
      </w:r>
      <w:r w:rsidR="00AD2A7A">
        <w:rPr>
          <w:lang w:bidi="he-IL"/>
        </w:rPr>
        <w:t>)</w:t>
      </w:r>
      <w:r w:rsidR="00760663">
        <w:rPr>
          <w:lang w:bidi="he-IL"/>
        </w:rPr>
        <w:t xml:space="preserve">, </w:t>
      </w:r>
      <w:r>
        <w:rPr>
          <w:lang w:bidi="he-IL"/>
        </w:rPr>
        <w:t xml:space="preserve">after </w:t>
      </w:r>
      <w:r w:rsidR="00AD2A7A">
        <w:rPr>
          <w:lang w:bidi="he-IL"/>
        </w:rPr>
        <w:t xml:space="preserve">the </w:t>
      </w:r>
      <w:r>
        <w:rPr>
          <w:lang w:bidi="he-IL"/>
        </w:rPr>
        <w:t xml:space="preserve">confidence counter </w:t>
      </w:r>
      <w:r w:rsidR="00AD2A7A">
        <w:rPr>
          <w:lang w:bidi="he-IL"/>
        </w:rPr>
        <w:t xml:space="preserve">is </w:t>
      </w:r>
      <w:r>
        <w:rPr>
          <w:lang w:bidi="he-IL"/>
        </w:rPr>
        <w:t>satur</w:t>
      </w:r>
      <w:r w:rsidR="00AC3CB1">
        <w:rPr>
          <w:lang w:bidi="he-IL"/>
        </w:rPr>
        <w:t>ated</w:t>
      </w:r>
      <w:r w:rsidR="00E128E0">
        <w:rPr>
          <w:lang w:bidi="he-IL"/>
        </w:rPr>
        <w:t xml:space="preserve"> and the value is ready to be used in real prediction, </w:t>
      </w:r>
      <w:r w:rsidR="00D63053">
        <w:rPr>
          <w:lang w:bidi="he-IL"/>
        </w:rPr>
        <w:t xml:space="preserve">the prediction value will be copied to the </w:t>
      </w:r>
      <w:r w:rsidR="00E171CA">
        <w:rPr>
          <w:lang w:bidi="he-IL"/>
        </w:rPr>
        <w:t>Micro-op</w:t>
      </w:r>
      <w:r w:rsidR="00D63053">
        <w:rPr>
          <w:lang w:bidi="he-IL"/>
        </w:rPr>
        <w:t xml:space="preserve"> cache</w:t>
      </w:r>
      <w:r w:rsidR="00AD2A7A">
        <w:rPr>
          <w:lang w:bidi="he-IL"/>
        </w:rPr>
        <w:t>,</w:t>
      </w:r>
      <w:r w:rsidR="00E80450">
        <w:rPr>
          <w:lang w:bidi="he-IL"/>
        </w:rPr>
        <w:t xml:space="preserve"> and</w:t>
      </w:r>
      <w:r w:rsidR="00AD2A7A">
        <w:rPr>
          <w:lang w:bidi="he-IL"/>
        </w:rPr>
        <w:t xml:space="preserve"> the</w:t>
      </w:r>
      <w:r w:rsidR="0005786A">
        <w:rPr>
          <w:lang w:bidi="he-IL"/>
        </w:rPr>
        <w:t xml:space="preserve"> </w:t>
      </w:r>
      <w:r w:rsidR="00C54F91">
        <w:rPr>
          <w:lang w:bidi="he-IL"/>
        </w:rPr>
        <w:t>“</w:t>
      </w:r>
      <w:r w:rsidR="0005786A">
        <w:rPr>
          <w:lang w:bidi="he-IL"/>
        </w:rPr>
        <w:t>virtual-link</w:t>
      </w:r>
      <w:r w:rsidR="00C54F91">
        <w:rPr>
          <w:lang w:bidi="he-IL"/>
        </w:rPr>
        <w:t>”</w:t>
      </w:r>
      <w:r w:rsidR="0005786A">
        <w:rPr>
          <w:lang w:bidi="he-IL"/>
        </w:rPr>
        <w:t xml:space="preserve"> </w:t>
      </w:r>
      <w:r w:rsidR="00D63053">
        <w:rPr>
          <w:lang w:bidi="he-IL"/>
        </w:rPr>
        <w:t xml:space="preserve">generated in the first phase </w:t>
      </w:r>
      <w:r w:rsidR="00E80450">
        <w:rPr>
          <w:lang w:bidi="he-IL"/>
        </w:rPr>
        <w:t>will be removed.</w:t>
      </w:r>
      <w:r w:rsidR="00DF1D23">
        <w:rPr>
          <w:lang w:bidi="he-IL"/>
        </w:rPr>
        <w:t xml:space="preserve"> </w:t>
      </w:r>
      <w:r w:rsidR="00AD2A7A">
        <w:rPr>
          <w:lang w:bidi="he-IL"/>
        </w:rPr>
        <w:t xml:space="preserve">The </w:t>
      </w:r>
      <w:r w:rsidR="00C5033C">
        <w:rPr>
          <w:lang w:bidi="he-IL"/>
        </w:rPr>
        <w:t>prediction usage</w:t>
      </w:r>
      <w:r w:rsidR="00AD2A7A">
        <w:rPr>
          <w:lang w:bidi="he-IL"/>
        </w:rPr>
        <w:t xml:space="preserve"> </w:t>
      </w:r>
      <w:r w:rsidR="00C5033C">
        <w:rPr>
          <w:lang w:bidi="he-IL"/>
        </w:rPr>
        <w:t xml:space="preserve">contrary to the </w:t>
      </w:r>
      <w:r w:rsidR="00AD0448">
        <w:rPr>
          <w:lang w:bidi="he-IL"/>
        </w:rPr>
        <w:t>value build</w:t>
      </w:r>
      <w:r w:rsidR="00AD2A7A">
        <w:rPr>
          <w:lang w:bidi="he-IL"/>
        </w:rPr>
        <w:t xml:space="preserve"> now</w:t>
      </w:r>
      <w:r w:rsidR="00AD0448">
        <w:rPr>
          <w:lang w:bidi="he-IL"/>
        </w:rPr>
        <w:t xml:space="preserve"> sits on the critical path. Copying the value </w:t>
      </w:r>
      <w:r w:rsidR="00303C19">
        <w:rPr>
          <w:lang w:bidi="he-IL"/>
        </w:rPr>
        <w:t xml:space="preserve">to the internal </w:t>
      </w:r>
      <w:r w:rsidR="00E171CA">
        <w:rPr>
          <w:lang w:bidi="he-IL"/>
        </w:rPr>
        <w:t>Micro-op</w:t>
      </w:r>
      <w:r w:rsidR="00303C19">
        <w:rPr>
          <w:lang w:bidi="he-IL"/>
        </w:rPr>
        <w:t xml:space="preserve"> while removing the link to </w:t>
      </w:r>
      <w:r w:rsidR="00504756">
        <w:rPr>
          <w:lang w:bidi="he-IL"/>
        </w:rPr>
        <w:t xml:space="preserve">the arrays </w:t>
      </w:r>
      <w:r w:rsidR="00650E76">
        <w:rPr>
          <w:lang w:bidi="he-IL"/>
        </w:rPr>
        <w:t>will simplify the algorithm, making prediction</w:t>
      </w:r>
      <w:r w:rsidR="002F5ACC">
        <w:rPr>
          <w:lang w:bidi="he-IL"/>
        </w:rPr>
        <w:t>s</w:t>
      </w:r>
      <w:r w:rsidR="00650E76">
        <w:rPr>
          <w:lang w:bidi="he-IL"/>
        </w:rPr>
        <w:t xml:space="preserve"> easier and faster</w:t>
      </w:r>
      <w:r w:rsidR="004155F1">
        <w:rPr>
          <w:lang w:bidi="he-IL"/>
        </w:rPr>
        <w:t xml:space="preserve"> while freeing up the used entry in the prediction array</w:t>
      </w:r>
      <w:r w:rsidR="002F5ACC">
        <w:rPr>
          <w:lang w:bidi="he-IL"/>
        </w:rPr>
        <w:t xml:space="preserve">, </w:t>
      </w:r>
      <w:r w:rsidR="004155F1">
        <w:rPr>
          <w:lang w:bidi="he-IL"/>
        </w:rPr>
        <w:t>allowing new allocations.</w:t>
      </w:r>
    </w:p>
    <w:p w14:paraId="2C3D9340" w14:textId="1D8CD5C9" w:rsidR="006D2035" w:rsidRDefault="006D2035" w:rsidP="00D36D48">
      <w:pPr>
        <w:ind w:firstLine="360"/>
        <w:rPr>
          <w:lang w:bidi="he-IL"/>
        </w:rPr>
      </w:pPr>
      <w:r>
        <w:rPr>
          <w:lang w:bidi="he-IL"/>
        </w:rPr>
        <w:t xml:space="preserve">The first </w:t>
      </w:r>
      <w:r w:rsidR="00BE507F">
        <w:rPr>
          <w:lang w:bidi="he-IL"/>
        </w:rPr>
        <w:t xml:space="preserve">change </w:t>
      </w:r>
      <w:r>
        <w:rPr>
          <w:lang w:bidi="he-IL"/>
        </w:rPr>
        <w:t xml:space="preserve">that will be made </w:t>
      </w:r>
      <w:r w:rsidR="002F5ACC">
        <w:rPr>
          <w:lang w:bidi="he-IL"/>
        </w:rPr>
        <w:t xml:space="preserve">will be </w:t>
      </w:r>
      <w:r w:rsidR="00C863CF">
        <w:rPr>
          <w:lang w:bidi="he-IL"/>
        </w:rPr>
        <w:t xml:space="preserve">to the actual </w:t>
      </w:r>
      <w:r w:rsidR="00F173B3">
        <w:rPr>
          <w:lang w:bidi="he-IL"/>
        </w:rPr>
        <w:t xml:space="preserve">indexing of </w:t>
      </w:r>
      <w:r w:rsidR="0016305A">
        <w:rPr>
          <w:lang w:bidi="he-IL"/>
        </w:rPr>
        <w:t>the value predictors</w:t>
      </w:r>
      <w:r w:rsidR="002F5ACC">
        <w:rPr>
          <w:lang w:bidi="he-IL"/>
        </w:rPr>
        <w:t xml:space="preserve">. Instead </w:t>
      </w:r>
      <w:r w:rsidR="0016305A">
        <w:rPr>
          <w:lang w:bidi="he-IL"/>
        </w:rPr>
        <w:t xml:space="preserve">of using </w:t>
      </w:r>
      <w:r w:rsidR="005B19F7">
        <w:rPr>
          <w:lang w:bidi="he-IL"/>
        </w:rPr>
        <w:t xml:space="preserve">the actual </w:t>
      </w:r>
      <w:r w:rsidR="0016305A">
        <w:rPr>
          <w:lang w:bidi="he-IL"/>
        </w:rPr>
        <w:t>PC</w:t>
      </w:r>
      <w:r w:rsidR="005B19F7">
        <w:rPr>
          <w:lang w:bidi="he-IL"/>
        </w:rPr>
        <w:t xml:space="preserve"> of the </w:t>
      </w:r>
      <w:r w:rsidR="00E171CA">
        <w:rPr>
          <w:lang w:bidi="he-IL"/>
        </w:rPr>
        <w:t>Micro-op</w:t>
      </w:r>
      <w:r w:rsidR="002F5ACC">
        <w:rPr>
          <w:lang w:bidi="he-IL"/>
        </w:rPr>
        <w:t>,</w:t>
      </w:r>
      <w:r w:rsidR="0016305A">
        <w:rPr>
          <w:lang w:bidi="he-IL"/>
        </w:rPr>
        <w:t xml:space="preserve"> we will use </w:t>
      </w:r>
      <w:r w:rsidR="002F5ACC">
        <w:rPr>
          <w:lang w:bidi="he-IL"/>
        </w:rPr>
        <w:t xml:space="preserve">a </w:t>
      </w:r>
      <w:r w:rsidR="00EF56A8">
        <w:rPr>
          <w:lang w:bidi="he-IL"/>
        </w:rPr>
        <w:t>hashed and compact version of PC</w:t>
      </w:r>
      <w:r w:rsidR="00334918">
        <w:rPr>
          <w:lang w:bidi="he-IL"/>
        </w:rPr>
        <w:t xml:space="preserve"> information</w:t>
      </w:r>
      <w:r w:rsidR="007F017A">
        <w:rPr>
          <w:lang w:bidi="he-IL"/>
        </w:rPr>
        <w:t xml:space="preserve"> attached to</w:t>
      </w:r>
      <w:r w:rsidR="002F5ACC">
        <w:rPr>
          <w:lang w:bidi="he-IL"/>
        </w:rPr>
        <w:t xml:space="preserve"> a</w:t>
      </w:r>
      <w:r w:rsidR="007F017A">
        <w:rPr>
          <w:lang w:bidi="he-IL"/>
        </w:rPr>
        <w:t xml:space="preserve"> basic blockhead PC</w:t>
      </w:r>
      <w:r w:rsidR="00FE78FF">
        <w:rPr>
          <w:lang w:bidi="he-IL"/>
        </w:rPr>
        <w:t xml:space="preserve"> </w:t>
      </w:r>
      <w:r w:rsidR="00A30914">
        <w:rPr>
          <w:lang w:bidi="he-IL"/>
        </w:rPr>
        <w:t xml:space="preserve">allowing </w:t>
      </w:r>
      <w:r w:rsidR="00AA63EB">
        <w:rPr>
          <w:lang w:bidi="he-IL"/>
        </w:rPr>
        <w:t>only small</w:t>
      </w:r>
      <w:r w:rsidR="00A30914">
        <w:rPr>
          <w:lang w:bidi="he-IL"/>
        </w:rPr>
        <w:t xml:space="preserve"> </w:t>
      </w:r>
      <w:r w:rsidR="00AA63EB">
        <w:rPr>
          <w:lang w:bidi="he-IL"/>
        </w:rPr>
        <w:t>data</w:t>
      </w:r>
      <w:r w:rsidR="00A30914">
        <w:rPr>
          <w:lang w:bidi="he-IL"/>
        </w:rPr>
        <w:t xml:space="preserve"> to be attached to the </w:t>
      </w:r>
      <w:r w:rsidR="00E171CA">
        <w:rPr>
          <w:lang w:bidi="he-IL"/>
        </w:rPr>
        <w:t>Micro-op</w:t>
      </w:r>
      <w:r w:rsidR="00A30914">
        <w:rPr>
          <w:lang w:bidi="he-IL"/>
        </w:rPr>
        <w:t xml:space="preserve"> cache</w:t>
      </w:r>
      <w:r w:rsidR="004175FB">
        <w:rPr>
          <w:lang w:bidi="he-IL"/>
        </w:rPr>
        <w:t>;</w:t>
      </w:r>
      <w:r w:rsidR="00A30914">
        <w:rPr>
          <w:lang w:bidi="he-IL"/>
        </w:rPr>
        <w:t xml:space="preserve"> </w:t>
      </w:r>
      <w:r w:rsidR="004175FB">
        <w:rPr>
          <w:lang w:bidi="he-IL"/>
        </w:rPr>
        <w:t>t</w:t>
      </w:r>
      <w:r w:rsidR="00D37F66">
        <w:rPr>
          <w:lang w:bidi="he-IL"/>
        </w:rPr>
        <w:t xml:space="preserve">his </w:t>
      </w:r>
      <w:r w:rsidR="00A30914">
        <w:rPr>
          <w:lang w:bidi="he-IL"/>
        </w:rPr>
        <w:t xml:space="preserve">hashed version of </w:t>
      </w:r>
      <w:r w:rsidR="00C25302">
        <w:rPr>
          <w:lang w:bidi="he-IL"/>
        </w:rPr>
        <w:t xml:space="preserve">PC </w:t>
      </w:r>
      <w:r w:rsidR="00180E2D">
        <w:rPr>
          <w:lang w:bidi="he-IL"/>
        </w:rPr>
        <w:t xml:space="preserve">is what we call </w:t>
      </w:r>
      <w:r w:rsidR="00C54F91">
        <w:rPr>
          <w:lang w:bidi="he-IL"/>
        </w:rPr>
        <w:t>“</w:t>
      </w:r>
      <w:r w:rsidR="00180E2D">
        <w:rPr>
          <w:lang w:bidi="he-IL"/>
        </w:rPr>
        <w:t>virtual link</w:t>
      </w:r>
      <w:r w:rsidR="004175FB">
        <w:rPr>
          <w:lang w:bidi="he-IL"/>
        </w:rPr>
        <w:t>.”</w:t>
      </w:r>
      <w:r w:rsidR="0014221C">
        <w:rPr>
          <w:lang w:bidi="he-IL"/>
        </w:rPr>
        <w:t xml:space="preserve"> </w:t>
      </w:r>
      <w:r w:rsidR="00180E2D">
        <w:rPr>
          <w:lang w:bidi="he-IL"/>
        </w:rPr>
        <w:t xml:space="preserve">The </w:t>
      </w:r>
      <w:r w:rsidR="007F5933">
        <w:rPr>
          <w:lang w:bidi="he-IL"/>
        </w:rPr>
        <w:t xml:space="preserve">access </w:t>
      </w:r>
      <w:r w:rsidR="00180E2D">
        <w:rPr>
          <w:lang w:bidi="he-IL"/>
        </w:rPr>
        <w:t xml:space="preserve">behavior </w:t>
      </w:r>
      <w:r w:rsidR="00974C71">
        <w:rPr>
          <w:lang w:bidi="he-IL"/>
        </w:rPr>
        <w:t xml:space="preserve">from the value </w:t>
      </w:r>
      <w:r w:rsidR="00906159">
        <w:rPr>
          <w:lang w:bidi="he-IL"/>
        </w:rPr>
        <w:t>predictor</w:t>
      </w:r>
      <w:r w:rsidR="00974C71">
        <w:rPr>
          <w:lang w:bidi="he-IL"/>
        </w:rPr>
        <w:t xml:space="preserve"> side will </w:t>
      </w:r>
      <w:r w:rsidR="007F5933">
        <w:rPr>
          <w:lang w:bidi="he-IL"/>
        </w:rPr>
        <w:t xml:space="preserve">be identical to </w:t>
      </w:r>
      <w:r w:rsidR="000741CC">
        <w:rPr>
          <w:lang w:bidi="he-IL"/>
        </w:rPr>
        <w:t>using the hashed PC</w:t>
      </w:r>
      <w:r w:rsidR="007F017A">
        <w:rPr>
          <w:lang w:bidi="he-IL"/>
        </w:rPr>
        <w:t xml:space="preserve"> with the basic blockhead </w:t>
      </w:r>
      <w:r w:rsidR="00EA0982">
        <w:rPr>
          <w:lang w:bidi="he-IL"/>
        </w:rPr>
        <w:t>PC</w:t>
      </w:r>
      <w:r w:rsidR="007F5933">
        <w:rPr>
          <w:lang w:bidi="he-IL"/>
        </w:rPr>
        <w:t>. An i</w:t>
      </w:r>
      <w:r w:rsidR="00C60EBB">
        <w:rPr>
          <w:lang w:bidi="he-IL"/>
        </w:rPr>
        <w:t>llustration of the link generation could be found in [</w:t>
      </w:r>
      <w:r w:rsidR="00C60EBB">
        <w:rPr>
          <w:lang w:bidi="he-IL"/>
        </w:rPr>
        <w:fldChar w:fldCharType="begin"/>
      </w:r>
      <w:r w:rsidR="00C60EBB">
        <w:rPr>
          <w:lang w:bidi="he-IL"/>
        </w:rPr>
        <w:instrText xml:space="preserve"> REF _Ref51425352 \h </w:instrText>
      </w:r>
      <w:r w:rsidR="00C60EBB">
        <w:rPr>
          <w:lang w:bidi="he-IL"/>
        </w:rPr>
      </w:r>
      <w:r w:rsidR="00C60EBB">
        <w:rPr>
          <w:lang w:bidi="he-IL"/>
        </w:rPr>
        <w:fldChar w:fldCharType="separate"/>
      </w:r>
      <w:r w:rsidR="00665BF7">
        <w:t xml:space="preserve">Figure </w:t>
      </w:r>
      <w:r w:rsidR="00665BF7">
        <w:rPr>
          <w:noProof/>
          <w:cs/>
        </w:rPr>
        <w:t>‎</w:t>
      </w:r>
      <w:r w:rsidR="00665BF7">
        <w:rPr>
          <w:noProof/>
        </w:rPr>
        <w:t>6</w:t>
      </w:r>
      <w:r w:rsidR="00665BF7">
        <w:t>.</w:t>
      </w:r>
      <w:r w:rsidR="00665BF7">
        <w:rPr>
          <w:noProof/>
        </w:rPr>
        <w:t>1</w:t>
      </w:r>
      <w:r w:rsidR="00C60EBB">
        <w:rPr>
          <w:lang w:bidi="he-IL"/>
        </w:rPr>
        <w:fldChar w:fldCharType="end"/>
      </w:r>
      <w:r w:rsidR="00C60EBB">
        <w:rPr>
          <w:lang w:bidi="he-IL"/>
        </w:rPr>
        <w:t>].</w:t>
      </w:r>
    </w:p>
    <w:p w14:paraId="437920C0" w14:textId="405A41F7" w:rsidR="003F504C" w:rsidRDefault="00FA5D76" w:rsidP="00D36D48">
      <w:pPr>
        <w:ind w:firstLine="360"/>
        <w:rPr>
          <w:rFonts w:eastAsiaTheme="minorEastAsia"/>
          <w:lang w:bidi="he-IL"/>
        </w:rPr>
      </w:pPr>
      <w:r>
        <w:rPr>
          <w:lang w:bidi="he-IL"/>
        </w:rPr>
        <w:t xml:space="preserve">We </w:t>
      </w:r>
      <w:r w:rsidR="00DF5D5E">
        <w:rPr>
          <w:lang w:bidi="he-IL"/>
        </w:rPr>
        <w:t>found that</w:t>
      </w:r>
      <w:r w:rsidR="0048181E">
        <w:rPr>
          <w:lang w:bidi="he-IL"/>
        </w:rPr>
        <w:t xml:space="preserve"> the</w:t>
      </w:r>
      <w:r w:rsidR="003F504C">
        <w:rPr>
          <w:lang w:bidi="he-IL"/>
        </w:rPr>
        <w:t xml:space="preserve"> simple</w:t>
      </w:r>
      <w:r w:rsidR="0048181E">
        <w:rPr>
          <w:lang w:bidi="he-IL"/>
        </w:rPr>
        <w:t>st</w:t>
      </w:r>
      <w:r w:rsidR="003F504C">
        <w:rPr>
          <w:lang w:bidi="he-IL"/>
        </w:rPr>
        <w:t xml:space="preserve"> way</w:t>
      </w:r>
      <w:r w:rsidR="00DF3A76">
        <w:rPr>
          <w:lang w:bidi="he-IL"/>
        </w:rPr>
        <w:t xml:space="preserve"> </w:t>
      </w:r>
      <w:r>
        <w:rPr>
          <w:lang w:bidi="he-IL"/>
        </w:rPr>
        <w:t xml:space="preserve">to generate the “virtual link” </w:t>
      </w:r>
      <w:r w:rsidR="00DF3A76">
        <w:rPr>
          <w:lang w:bidi="he-IL"/>
        </w:rPr>
        <w:t>is</w:t>
      </w:r>
      <w:r w:rsidR="003F504C">
        <w:rPr>
          <w:lang w:bidi="he-IL"/>
        </w:rPr>
        <w:t xml:space="preserve"> by indexing </w:t>
      </w:r>
      <w:r w:rsidR="00A46744">
        <w:rPr>
          <w:lang w:bidi="he-IL"/>
        </w:rPr>
        <w:t xml:space="preserve">each </w:t>
      </w:r>
      <w:r w:rsidR="00E171CA">
        <w:rPr>
          <w:lang w:bidi="he-IL"/>
        </w:rPr>
        <w:t>Micro-op</w:t>
      </w:r>
      <w:r w:rsidR="003F504C">
        <w:rPr>
          <w:lang w:bidi="he-IL"/>
        </w:rPr>
        <w:t xml:space="preserve"> from the </w:t>
      </w:r>
      <w:r w:rsidR="00A46744">
        <w:rPr>
          <w:lang w:bidi="he-IL"/>
        </w:rPr>
        <w:t>block</w:t>
      </w:r>
      <w:r w:rsidR="003F504C">
        <w:rPr>
          <w:lang w:bidi="he-IL"/>
        </w:rPr>
        <w:t>head</w:t>
      </w:r>
      <w:r w:rsidR="002B323F">
        <w:rPr>
          <w:lang w:bidi="he-IL"/>
        </w:rPr>
        <w:t xml:space="preserve"> wit</w:t>
      </w:r>
      <w:r w:rsidR="0026605B">
        <w:rPr>
          <w:lang w:bidi="he-IL"/>
        </w:rPr>
        <w:t>h</w:t>
      </w:r>
      <w:r w:rsidR="0026605B" w:rsidRPr="006951B8">
        <w:t xml:space="preserve"> </w:t>
      </w:r>
      <w:r w:rsidR="00C8082E">
        <w:rPr>
          <w:lang w:bidi="he-IL"/>
        </w:rPr>
        <w:t>3</w:t>
      </w:r>
      <w:r w:rsidR="0026605B" w:rsidRPr="006951B8">
        <w:t xml:space="preserve"> bits</w:t>
      </w:r>
      <w:r w:rsidR="0026605B">
        <w:rPr>
          <w:lang w:bidi="he-IL"/>
        </w:rPr>
        <w:t xml:space="preserve">, allowing </w:t>
      </w:r>
      <w:r w:rsidR="00C8082E">
        <w:rPr>
          <w:lang w:bidi="he-IL"/>
        </w:rPr>
        <w:t>8</w:t>
      </w:r>
      <w:r w:rsidR="0026605B">
        <w:rPr>
          <w:lang w:bidi="he-IL"/>
        </w:rPr>
        <w:t xml:space="preserve"> </w:t>
      </w:r>
      <w:r w:rsidR="00E171CA">
        <w:rPr>
          <w:lang w:bidi="he-IL"/>
        </w:rPr>
        <w:t>Micro-op</w:t>
      </w:r>
      <w:r w:rsidR="00C8082E">
        <w:rPr>
          <w:lang w:bidi="he-IL"/>
        </w:rPr>
        <w:t xml:space="preserve">s on each </w:t>
      </w:r>
      <w:r w:rsidR="00371B9C">
        <w:rPr>
          <w:lang w:bidi="he-IL"/>
        </w:rPr>
        <w:t>instruction pointer</w:t>
      </w:r>
      <w:r w:rsidR="0014221C">
        <w:rPr>
          <w:lang w:bidi="he-IL"/>
        </w:rPr>
        <w:t xml:space="preserve">.  </w:t>
      </w:r>
      <w:r w:rsidR="009A6987">
        <w:rPr>
          <w:lang w:bidi="he-IL"/>
        </w:rPr>
        <w:t xml:space="preserve">Access to the value predictor array </w:t>
      </w:r>
      <w:r w:rsidR="0004783C">
        <w:rPr>
          <w:lang w:bidi="he-IL"/>
        </w:rPr>
        <w:t xml:space="preserve">address can be achieved </w:t>
      </w:r>
      <w:r w:rsidR="0012152A">
        <w:rPr>
          <w:lang w:bidi="he-IL"/>
        </w:rPr>
        <w:t>by the</w:t>
      </w:r>
      <w:r w:rsidR="00475461">
        <w:rPr>
          <w:lang w:bidi="he-IL"/>
        </w:rPr>
        <w:t xml:space="preserve"> following: </w:t>
      </w:r>
      <w:r w:rsidR="009018B6">
        <w:rPr>
          <w:lang w:bidi="he-IL"/>
        </w:rPr>
        <w:t>virtual link</w:t>
      </w:r>
      <w:r w:rsidR="00475461">
        <w:rPr>
          <w:lang w:bidi="he-IL"/>
        </w:rPr>
        <w:t xml:space="preserve"> bits will be used as the lower bits of the address</w:t>
      </w:r>
      <w:r w:rsidR="0004783C">
        <w:rPr>
          <w:lang w:bidi="he-IL"/>
        </w:rPr>
        <w:t>,</w:t>
      </w:r>
      <w:r w:rsidR="009018B6">
        <w:rPr>
          <w:lang w:bidi="he-IL"/>
        </w:rPr>
        <w:t xml:space="preserve"> and the </w:t>
      </w:r>
      <w:r w:rsidR="0004783C">
        <w:rPr>
          <w:lang w:bidi="he-IL"/>
        </w:rPr>
        <w:t xml:space="preserve">remaining </w:t>
      </w:r>
      <w:r w:rsidR="009018B6">
        <w:rPr>
          <w:lang w:bidi="he-IL"/>
        </w:rPr>
        <w:t>bits</w:t>
      </w:r>
      <w:r w:rsidR="007B6826">
        <w:rPr>
          <w:lang w:bidi="he-IL"/>
        </w:rPr>
        <w:t xml:space="preserve"> will</w:t>
      </w:r>
      <w:r w:rsidR="009018B6">
        <w:rPr>
          <w:lang w:bidi="he-IL"/>
        </w:rPr>
        <w:t xml:space="preserve"> </w:t>
      </w:r>
      <w:r w:rsidR="007B6826">
        <w:rPr>
          <w:lang w:bidi="he-IL"/>
        </w:rPr>
        <w:t>be derived</w:t>
      </w:r>
      <w:r w:rsidR="007B6826" w:rsidDel="007B6826">
        <w:rPr>
          <w:lang w:bidi="he-IL"/>
        </w:rPr>
        <w:t xml:space="preserve"> </w:t>
      </w:r>
      <w:r w:rsidR="006E2CB3">
        <w:rPr>
          <w:lang w:bidi="he-IL"/>
        </w:rPr>
        <w:t>from</w:t>
      </w:r>
      <w:r w:rsidR="009018B6">
        <w:rPr>
          <w:lang w:bidi="he-IL"/>
        </w:rPr>
        <w:t xml:space="preserve"> </w:t>
      </w:r>
      <w:r w:rsidR="0004783C">
        <w:rPr>
          <w:lang w:bidi="he-IL"/>
        </w:rPr>
        <w:t xml:space="preserve">the </w:t>
      </w:r>
      <w:r w:rsidR="006E2CB3">
        <w:rPr>
          <w:lang w:bidi="he-IL"/>
        </w:rPr>
        <w:t xml:space="preserve">address of the </w:t>
      </w:r>
      <w:r w:rsidR="00FB6555">
        <w:rPr>
          <w:lang w:bidi="he-IL"/>
        </w:rPr>
        <w:t>basic blockhead</w:t>
      </w:r>
      <w:r w:rsidR="0004783C">
        <w:rPr>
          <w:lang w:bidi="he-IL"/>
        </w:rPr>
        <w:t>.</w:t>
      </w:r>
      <w:r w:rsidR="007A7D2F">
        <w:rPr>
          <w:lang w:bidi="he-IL"/>
        </w:rPr>
        <w:t xml:space="preserve"> </w:t>
      </w:r>
      <w:r w:rsidR="0004783C">
        <w:rPr>
          <w:lang w:bidi="he-IL"/>
        </w:rPr>
        <w:t>F</w:t>
      </w:r>
      <w:r w:rsidR="007A7D2F">
        <w:rPr>
          <w:lang w:bidi="he-IL"/>
        </w:rPr>
        <w:t>or</w:t>
      </w:r>
      <w:r w:rsidR="0004783C">
        <w:rPr>
          <w:lang w:bidi="he-IL"/>
        </w:rPr>
        <w:t xml:space="preserve"> an</w:t>
      </w:r>
      <w:r w:rsidR="007A7D2F">
        <w:rPr>
          <w:lang w:bidi="he-IL"/>
        </w:rPr>
        <w:t xml:space="preserve"> array size of </w:t>
      </w:r>
      <m:oMath>
        <m:sSup>
          <m:sSupPr>
            <m:ctrlPr>
              <w:rPr>
                <w:rFonts w:ascii="Cambria Math" w:hAnsi="Cambria Math"/>
                <w:i/>
                <w:lang w:bidi="he-IL"/>
              </w:rPr>
            </m:ctrlPr>
          </m:sSupPr>
          <m:e>
            <m:r>
              <w:rPr>
                <w:rFonts w:ascii="Cambria Math" w:hAnsi="Cambria Math"/>
                <w:lang w:bidi="he-IL"/>
              </w:rPr>
              <m:t>2</m:t>
            </m:r>
          </m:e>
          <m:sup>
            <m:r>
              <w:rPr>
                <w:rFonts w:ascii="Cambria Math" w:hAnsi="Cambria Math"/>
                <w:lang w:bidi="he-IL"/>
              </w:rPr>
              <m:t>K</m:t>
            </m:r>
          </m:sup>
        </m:sSup>
      </m:oMath>
      <w:r w:rsidR="007A7D2F">
        <w:rPr>
          <w:rFonts w:eastAsiaTheme="minorEastAsia"/>
          <w:lang w:bidi="he-IL"/>
        </w:rPr>
        <w:t xml:space="preserve">, access set should be </w:t>
      </w:r>
      <w:r w:rsidR="00734A1E">
        <w:rPr>
          <w:rFonts w:eastAsiaTheme="minorEastAsia"/>
          <w:lang w:bidi="he-IL"/>
        </w:rPr>
        <w:t xml:space="preserve">in the size of </w:t>
      </w:r>
      <w:r w:rsidR="007A7D2F">
        <w:rPr>
          <w:rFonts w:eastAsiaTheme="minorEastAsia"/>
          <w:lang w:bidi="he-IL"/>
        </w:rPr>
        <w:t>K</w:t>
      </w:r>
      <w:r w:rsidR="007B6826">
        <w:rPr>
          <w:rFonts w:eastAsiaTheme="minorEastAsia"/>
          <w:lang w:bidi="he-IL"/>
        </w:rPr>
        <w:t>;</w:t>
      </w:r>
      <w:r w:rsidR="00FB6555">
        <w:rPr>
          <w:rFonts w:eastAsiaTheme="minorEastAsia"/>
          <w:lang w:bidi="he-IL"/>
        </w:rPr>
        <w:t xml:space="preserve"> </w:t>
      </w:r>
      <w:r w:rsidR="00ED52A7">
        <w:rPr>
          <w:rFonts w:eastAsiaTheme="minorEastAsia"/>
          <w:lang w:bidi="he-IL"/>
        </w:rPr>
        <w:t xml:space="preserve">3 </w:t>
      </w:r>
      <w:r w:rsidR="00FB6555">
        <w:rPr>
          <w:rFonts w:eastAsiaTheme="minorEastAsia"/>
          <w:lang w:bidi="he-IL"/>
        </w:rPr>
        <w:t>bits from the virtual link, and (k-</w:t>
      </w:r>
      <w:r w:rsidR="00ED52A7">
        <w:rPr>
          <w:rFonts w:eastAsiaTheme="minorEastAsia"/>
          <w:lang w:bidi="he-IL"/>
        </w:rPr>
        <w:t>3</w:t>
      </w:r>
      <w:r w:rsidR="00FB6555">
        <w:rPr>
          <w:rFonts w:eastAsiaTheme="minorEastAsia"/>
          <w:lang w:bidi="he-IL"/>
        </w:rPr>
        <w:t>) bits will be the lower bits of the basic blockhead</w:t>
      </w:r>
      <w:r w:rsidR="00013523">
        <w:rPr>
          <w:rFonts w:eastAsiaTheme="minorEastAsia"/>
          <w:lang w:bidi="he-IL"/>
        </w:rPr>
        <w:t xml:space="preserve"> without the offset</w:t>
      </w:r>
      <w:r w:rsidR="0014221C">
        <w:rPr>
          <w:rFonts w:eastAsiaTheme="minorEastAsia"/>
          <w:lang w:bidi="he-IL"/>
        </w:rPr>
        <w:t xml:space="preserve">. </w:t>
      </w:r>
      <w:r w:rsidR="00715CFE">
        <w:rPr>
          <w:rFonts w:eastAsiaTheme="minorEastAsia"/>
          <w:lang w:bidi="he-IL"/>
        </w:rPr>
        <w:t xml:space="preserve">Access to value predictor using the </w:t>
      </w:r>
      <w:r w:rsidR="00C54F91">
        <w:rPr>
          <w:rFonts w:eastAsiaTheme="minorEastAsia"/>
          <w:lang w:bidi="he-IL"/>
        </w:rPr>
        <w:t>“</w:t>
      </w:r>
      <w:r w:rsidR="00715CFE">
        <w:rPr>
          <w:rFonts w:eastAsiaTheme="minorEastAsia"/>
          <w:lang w:bidi="he-IL"/>
        </w:rPr>
        <w:t>virtual-link</w:t>
      </w:r>
      <w:r w:rsidR="00C54F91">
        <w:rPr>
          <w:rFonts w:eastAsiaTheme="minorEastAsia"/>
          <w:lang w:bidi="he-IL"/>
        </w:rPr>
        <w:t>”</w:t>
      </w:r>
      <w:r w:rsidR="00715CFE">
        <w:rPr>
          <w:rFonts w:eastAsiaTheme="minorEastAsia"/>
          <w:lang w:bidi="he-IL"/>
        </w:rPr>
        <w:t xml:space="preserve"> will be used</w:t>
      </w:r>
      <w:r w:rsidR="00835ACB">
        <w:rPr>
          <w:rFonts w:eastAsiaTheme="minorEastAsia"/>
          <w:lang w:bidi="he-IL"/>
        </w:rPr>
        <w:t xml:space="preserve"> until </w:t>
      </w:r>
      <w:r w:rsidR="007B6826">
        <w:rPr>
          <w:rFonts w:eastAsiaTheme="minorEastAsia"/>
          <w:lang w:bidi="he-IL"/>
        </w:rPr>
        <w:t xml:space="preserve">the </w:t>
      </w:r>
      <w:r w:rsidR="00835ACB">
        <w:rPr>
          <w:rFonts w:eastAsiaTheme="minorEastAsia"/>
          <w:lang w:bidi="he-IL"/>
        </w:rPr>
        <w:t>build is complete</w:t>
      </w:r>
      <w:r w:rsidR="007B6826">
        <w:rPr>
          <w:rFonts w:eastAsiaTheme="minorEastAsia"/>
          <w:lang w:bidi="he-IL"/>
        </w:rPr>
        <w:t xml:space="preserve">, </w:t>
      </w:r>
      <w:r w:rsidR="00835ACB">
        <w:rPr>
          <w:rFonts w:eastAsiaTheme="minorEastAsia"/>
          <w:lang w:bidi="he-IL"/>
        </w:rPr>
        <w:t>or</w:t>
      </w:r>
      <w:r w:rsidR="007B6826">
        <w:rPr>
          <w:rFonts w:eastAsiaTheme="minorEastAsia"/>
          <w:lang w:bidi="he-IL"/>
        </w:rPr>
        <w:t>,</w:t>
      </w:r>
      <w:r w:rsidR="00835ACB">
        <w:rPr>
          <w:rFonts w:eastAsiaTheme="minorEastAsia"/>
          <w:lang w:bidi="he-IL"/>
        </w:rPr>
        <w:t xml:space="preserve"> in other words</w:t>
      </w:r>
      <w:r w:rsidR="007B6826">
        <w:rPr>
          <w:rFonts w:eastAsiaTheme="minorEastAsia"/>
          <w:lang w:bidi="he-IL"/>
        </w:rPr>
        <w:t>, when the</w:t>
      </w:r>
      <w:r w:rsidR="00835ACB">
        <w:rPr>
          <w:rFonts w:eastAsiaTheme="minorEastAsia"/>
          <w:lang w:bidi="he-IL"/>
        </w:rPr>
        <w:t xml:space="preserve"> confidence counter </w:t>
      </w:r>
      <w:r w:rsidR="007B6826">
        <w:rPr>
          <w:rFonts w:eastAsiaTheme="minorEastAsia"/>
          <w:lang w:bidi="he-IL"/>
        </w:rPr>
        <w:t xml:space="preserve">is </w:t>
      </w:r>
      <w:r w:rsidR="00835ACB">
        <w:rPr>
          <w:rFonts w:eastAsiaTheme="minorEastAsia"/>
          <w:lang w:bidi="he-IL"/>
        </w:rPr>
        <w:t>saturate</w:t>
      </w:r>
      <w:r w:rsidR="007B6826">
        <w:rPr>
          <w:rFonts w:eastAsiaTheme="minorEastAsia"/>
          <w:lang w:bidi="he-IL"/>
        </w:rPr>
        <w:t>d</w:t>
      </w:r>
      <w:r w:rsidR="00835ACB">
        <w:rPr>
          <w:rFonts w:eastAsiaTheme="minorEastAsia"/>
          <w:lang w:bidi="he-IL"/>
        </w:rPr>
        <w:t>.</w:t>
      </w:r>
    </w:p>
    <w:p w14:paraId="2D3C426B" w14:textId="77777777" w:rsidR="00F606D2" w:rsidRDefault="00F606D2" w:rsidP="00D36D48">
      <w:pPr>
        <w:ind w:firstLine="360"/>
        <w:rPr>
          <w:rFonts w:eastAsiaTheme="minorEastAsia"/>
          <w:lang w:bidi="he-IL"/>
        </w:rPr>
      </w:pPr>
    </w:p>
    <w:p w14:paraId="1D67E921" w14:textId="77777777" w:rsidR="00F606D2" w:rsidRDefault="00F606D2" w:rsidP="00ED1346">
      <w:pPr>
        <w:keepNext/>
      </w:pPr>
      <w:r>
        <w:rPr>
          <w:rFonts w:eastAsiaTheme="minorEastAsia"/>
          <w:noProof/>
          <w:lang w:bidi="he-IL"/>
        </w:rPr>
        <w:drawing>
          <wp:inline distT="0" distB="0" distL="0" distR="0" wp14:anchorId="08FE93D9" wp14:editId="7C220C04">
            <wp:extent cx="5570448" cy="1167832"/>
            <wp:effectExtent l="0" t="0" r="0" b="0"/>
            <wp:docPr id="3072" name="Picture 3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07851" cy="1175673"/>
                    </a:xfrm>
                    <a:prstGeom prst="rect">
                      <a:avLst/>
                    </a:prstGeom>
                    <a:noFill/>
                  </pic:spPr>
                </pic:pic>
              </a:graphicData>
            </a:graphic>
          </wp:inline>
        </w:drawing>
      </w:r>
    </w:p>
    <w:p w14:paraId="5D6E84C7" w14:textId="681F2D30" w:rsidR="00F606D2" w:rsidRDefault="00F606D2" w:rsidP="00ED1346">
      <w:pPr>
        <w:pStyle w:val="Caption"/>
        <w:rPr>
          <w:rFonts w:eastAsiaTheme="minorEastAsia"/>
          <w:lang w:bidi="he-IL"/>
        </w:rPr>
      </w:pPr>
      <w:bookmarkStart w:id="73" w:name="_Ref51425352"/>
      <w:bookmarkStart w:id="74" w:name="_Toc51177919"/>
      <w:bookmarkStart w:id="75" w:name="_Toc54123912"/>
      <w:r>
        <w:t xml:space="preserve">Figure </w:t>
      </w:r>
      <w:r w:rsidR="00647143">
        <w:fldChar w:fldCharType="begin"/>
      </w:r>
      <w:r w:rsidR="00647143">
        <w:instrText xml:space="preserve"> STYLEREF 1 \s </w:instrText>
      </w:r>
      <w:r w:rsidR="00647143">
        <w:fldChar w:fldCharType="separate"/>
      </w:r>
      <w:r w:rsidR="00665BF7">
        <w:rPr>
          <w:noProof/>
          <w:cs/>
        </w:rPr>
        <w:t>‎</w:t>
      </w:r>
      <w:r w:rsidR="00665BF7">
        <w:rPr>
          <w:noProof/>
        </w:rPr>
        <w:t>6</w:t>
      </w:r>
      <w:r w:rsidR="00647143">
        <w:rPr>
          <w:noProof/>
        </w:rPr>
        <w:fldChar w:fldCharType="end"/>
      </w:r>
      <w:r w:rsidR="00EB2A1B">
        <w:t>.</w:t>
      </w:r>
      <w:r w:rsidR="00647143">
        <w:fldChar w:fldCharType="begin"/>
      </w:r>
      <w:r w:rsidR="00647143">
        <w:instrText xml:space="preserve"> SEQ Figure \* ARABIC \s 1 </w:instrText>
      </w:r>
      <w:r w:rsidR="00647143">
        <w:fldChar w:fldCharType="separate"/>
      </w:r>
      <w:r w:rsidR="00665BF7">
        <w:rPr>
          <w:noProof/>
        </w:rPr>
        <w:t>1</w:t>
      </w:r>
      <w:r w:rsidR="00647143">
        <w:rPr>
          <w:noProof/>
        </w:rPr>
        <w:fldChar w:fldCharType="end"/>
      </w:r>
      <w:bookmarkEnd w:id="73"/>
      <w:r>
        <w:t xml:space="preserve"> </w:t>
      </w:r>
      <w:r w:rsidR="00C54F91">
        <w:t>“</w:t>
      </w:r>
      <w:r>
        <w:t>Virtual-link</w:t>
      </w:r>
      <w:bookmarkEnd w:id="74"/>
      <w:r w:rsidR="00C54F91">
        <w:t>”</w:t>
      </w:r>
      <w:bookmarkEnd w:id="75"/>
    </w:p>
    <w:p w14:paraId="7D9D0880" w14:textId="77777777" w:rsidR="00F606D2" w:rsidRDefault="00F606D2" w:rsidP="00ED1346">
      <w:pPr>
        <w:rPr>
          <w:rFonts w:eastAsiaTheme="minorEastAsia"/>
          <w:lang w:bidi="he-IL"/>
        </w:rPr>
      </w:pPr>
    </w:p>
    <w:p w14:paraId="22F7D02F" w14:textId="2F98A308" w:rsidR="00225281" w:rsidRDefault="00BA0FBD" w:rsidP="00D36D48">
      <w:pPr>
        <w:ind w:firstLine="360"/>
        <w:rPr>
          <w:rFonts w:eastAsiaTheme="minorEastAsia"/>
          <w:lang w:bidi="he-IL"/>
        </w:rPr>
      </w:pPr>
      <w:r>
        <w:rPr>
          <w:rFonts w:eastAsiaTheme="minorEastAsia"/>
          <w:lang w:bidi="he-IL"/>
        </w:rPr>
        <w:t>When saturatio</w:t>
      </w:r>
      <w:r w:rsidR="00B405D3">
        <w:rPr>
          <w:rFonts w:eastAsiaTheme="minorEastAsia"/>
          <w:lang w:bidi="he-IL"/>
        </w:rPr>
        <w:t>n</w:t>
      </w:r>
      <w:r w:rsidR="00F95776">
        <w:rPr>
          <w:rFonts w:eastAsiaTheme="minorEastAsia"/>
          <w:lang w:bidi="he-IL"/>
        </w:rPr>
        <w:t xml:space="preserve"> is</w:t>
      </w:r>
      <w:r w:rsidR="00095864">
        <w:rPr>
          <w:rFonts w:eastAsiaTheme="minorEastAsia"/>
          <w:lang w:bidi="he-IL"/>
        </w:rPr>
        <w:t xml:space="preserve"> </w:t>
      </w:r>
      <w:r>
        <w:rPr>
          <w:rFonts w:eastAsiaTheme="minorEastAsia"/>
          <w:lang w:bidi="he-IL"/>
        </w:rPr>
        <w:t xml:space="preserve">achieved, </w:t>
      </w:r>
      <w:r w:rsidR="00394BD8">
        <w:rPr>
          <w:rFonts w:eastAsiaTheme="minorEastAsia"/>
          <w:lang w:bidi="he-IL"/>
        </w:rPr>
        <w:t xml:space="preserve">prediction information will be copied into the </w:t>
      </w:r>
      <w:r w:rsidR="00E171CA">
        <w:rPr>
          <w:rFonts w:eastAsiaTheme="minorEastAsia"/>
          <w:lang w:bidi="he-IL"/>
        </w:rPr>
        <w:t>Micro-op</w:t>
      </w:r>
      <w:r w:rsidR="00394BD8">
        <w:rPr>
          <w:rFonts w:eastAsiaTheme="minorEastAsia"/>
          <w:lang w:bidi="he-IL"/>
        </w:rPr>
        <w:t xml:space="preserve"> cache replacing the </w:t>
      </w:r>
      <w:r w:rsidR="00C54F91">
        <w:rPr>
          <w:rFonts w:eastAsiaTheme="minorEastAsia"/>
          <w:lang w:bidi="he-IL"/>
        </w:rPr>
        <w:t>“</w:t>
      </w:r>
      <w:r w:rsidR="00394BD8">
        <w:rPr>
          <w:rFonts w:eastAsiaTheme="minorEastAsia"/>
          <w:lang w:bidi="he-IL"/>
        </w:rPr>
        <w:t>virtual</w:t>
      </w:r>
      <w:r w:rsidR="00517B0B">
        <w:rPr>
          <w:rFonts w:eastAsiaTheme="minorEastAsia"/>
          <w:lang w:bidi="he-IL"/>
        </w:rPr>
        <w:t>-</w:t>
      </w:r>
      <w:r w:rsidR="00394BD8">
        <w:rPr>
          <w:rFonts w:eastAsiaTheme="minorEastAsia"/>
          <w:lang w:bidi="he-IL"/>
        </w:rPr>
        <w:t>link</w:t>
      </w:r>
      <w:r w:rsidR="00C54F91">
        <w:rPr>
          <w:rFonts w:eastAsiaTheme="minorEastAsia"/>
          <w:lang w:bidi="he-IL"/>
        </w:rPr>
        <w:t>”</w:t>
      </w:r>
      <w:r w:rsidR="00D54669">
        <w:rPr>
          <w:rFonts w:eastAsiaTheme="minorEastAsia"/>
          <w:lang w:bidi="he-IL"/>
        </w:rPr>
        <w:t xml:space="preserve"> data</w:t>
      </w:r>
      <w:r w:rsidR="00F95776">
        <w:rPr>
          <w:rFonts w:eastAsiaTheme="minorEastAsia"/>
          <w:lang w:bidi="he-IL"/>
        </w:rPr>
        <w:t>. O</w:t>
      </w:r>
      <w:r w:rsidR="00F75C9B">
        <w:rPr>
          <w:rFonts w:eastAsiaTheme="minorEastAsia"/>
          <w:lang w:bidi="he-IL"/>
        </w:rPr>
        <w:t>verloading</w:t>
      </w:r>
      <w:r w:rsidR="00A41884">
        <w:rPr>
          <w:rFonts w:eastAsiaTheme="minorEastAsia"/>
          <w:lang w:bidi="he-IL"/>
        </w:rPr>
        <w:t xml:space="preserve"> </w:t>
      </w:r>
      <w:r w:rsidR="00F95776">
        <w:rPr>
          <w:rFonts w:eastAsiaTheme="minorEastAsia"/>
          <w:lang w:bidi="he-IL"/>
        </w:rPr>
        <w:t xml:space="preserve">the </w:t>
      </w:r>
      <w:r w:rsidR="00C54F91">
        <w:rPr>
          <w:rFonts w:eastAsiaTheme="minorEastAsia"/>
          <w:lang w:bidi="he-IL"/>
        </w:rPr>
        <w:t>“</w:t>
      </w:r>
      <w:r w:rsidR="007A5928">
        <w:rPr>
          <w:rFonts w:eastAsiaTheme="minorEastAsia"/>
          <w:lang w:bidi="he-IL"/>
        </w:rPr>
        <w:t>virtual</w:t>
      </w:r>
      <w:r w:rsidR="00517B0B">
        <w:rPr>
          <w:rFonts w:eastAsiaTheme="minorEastAsia"/>
          <w:lang w:bidi="he-IL"/>
        </w:rPr>
        <w:t>-</w:t>
      </w:r>
      <w:r w:rsidR="007A5928">
        <w:rPr>
          <w:rFonts w:eastAsiaTheme="minorEastAsia"/>
          <w:lang w:bidi="he-IL"/>
        </w:rPr>
        <w:t>link</w:t>
      </w:r>
      <w:r w:rsidR="00C54F91">
        <w:rPr>
          <w:rFonts w:eastAsiaTheme="minorEastAsia"/>
          <w:lang w:bidi="he-IL"/>
        </w:rPr>
        <w:t>”</w:t>
      </w:r>
      <w:r w:rsidR="007A5928">
        <w:rPr>
          <w:rFonts w:eastAsiaTheme="minorEastAsia"/>
          <w:lang w:bidi="he-IL"/>
        </w:rPr>
        <w:t xml:space="preserve"> data is possible as we </w:t>
      </w:r>
      <w:r w:rsidR="00F95776">
        <w:rPr>
          <w:rFonts w:eastAsiaTheme="minorEastAsia"/>
          <w:lang w:bidi="he-IL"/>
        </w:rPr>
        <w:t xml:space="preserve">do not </w:t>
      </w:r>
      <w:r w:rsidR="007A5928">
        <w:rPr>
          <w:rFonts w:eastAsiaTheme="minorEastAsia"/>
          <w:lang w:bidi="he-IL"/>
        </w:rPr>
        <w:t>need the link information anymore</w:t>
      </w:r>
      <w:r w:rsidR="00F2704D">
        <w:rPr>
          <w:rFonts w:eastAsiaTheme="minorEastAsia"/>
          <w:lang w:bidi="he-IL"/>
        </w:rPr>
        <w:t xml:space="preserve"> and </w:t>
      </w:r>
      <w:r w:rsidR="00F95776">
        <w:rPr>
          <w:rFonts w:eastAsiaTheme="minorEastAsia"/>
          <w:lang w:bidi="he-IL"/>
        </w:rPr>
        <w:t>this also</w:t>
      </w:r>
      <w:r w:rsidR="00F2704D">
        <w:rPr>
          <w:rFonts w:eastAsiaTheme="minorEastAsia"/>
          <w:lang w:bidi="he-IL"/>
        </w:rPr>
        <w:t xml:space="preserve"> help</w:t>
      </w:r>
      <w:r w:rsidR="00F95776">
        <w:rPr>
          <w:rFonts w:eastAsiaTheme="minorEastAsia"/>
          <w:lang w:bidi="he-IL"/>
        </w:rPr>
        <w:t>s</w:t>
      </w:r>
      <w:r w:rsidR="00F75C9B">
        <w:rPr>
          <w:rFonts w:eastAsiaTheme="minorEastAsia"/>
          <w:lang w:bidi="he-IL"/>
        </w:rPr>
        <w:t xml:space="preserve"> </w:t>
      </w:r>
      <w:r w:rsidR="00F95776">
        <w:rPr>
          <w:rFonts w:eastAsiaTheme="minorEastAsia"/>
          <w:lang w:bidi="he-IL"/>
        </w:rPr>
        <w:t>restrict the</w:t>
      </w:r>
      <w:r w:rsidR="00F75C9B">
        <w:rPr>
          <w:rFonts w:eastAsiaTheme="minorEastAsia"/>
          <w:lang w:bidi="he-IL"/>
        </w:rPr>
        <w:t xml:space="preserve"> </w:t>
      </w:r>
      <w:r w:rsidR="00E171CA">
        <w:rPr>
          <w:rFonts w:eastAsiaTheme="minorEastAsia"/>
          <w:lang w:bidi="he-IL"/>
        </w:rPr>
        <w:t>Micro-op</w:t>
      </w:r>
      <w:r w:rsidR="00F75C9B">
        <w:rPr>
          <w:rFonts w:eastAsiaTheme="minorEastAsia"/>
          <w:lang w:bidi="he-IL"/>
        </w:rPr>
        <w:t xml:space="preserve"> cache </w:t>
      </w:r>
      <w:r w:rsidR="004112ED">
        <w:rPr>
          <w:rFonts w:eastAsiaTheme="minorEastAsia"/>
          <w:lang w:bidi="he-IL"/>
        </w:rPr>
        <w:t xml:space="preserve">entry </w:t>
      </w:r>
      <w:r w:rsidR="00F75C9B">
        <w:rPr>
          <w:rFonts w:eastAsiaTheme="minorEastAsia"/>
          <w:lang w:bidi="he-IL"/>
        </w:rPr>
        <w:t>size</w:t>
      </w:r>
      <w:r w:rsidR="00F95776">
        <w:rPr>
          <w:rFonts w:eastAsiaTheme="minorEastAsia"/>
          <w:lang w:bidi="he-IL"/>
        </w:rPr>
        <w:t xml:space="preserve">; </w:t>
      </w:r>
      <w:r w:rsidR="00394BD8">
        <w:rPr>
          <w:rFonts w:eastAsiaTheme="minorEastAsia"/>
          <w:lang w:bidi="he-IL"/>
        </w:rPr>
        <w:t xml:space="preserve">this information should contain </w:t>
      </w:r>
      <w:r w:rsidR="00B14690">
        <w:rPr>
          <w:rFonts w:eastAsiaTheme="minorEastAsia"/>
          <w:lang w:bidi="he-IL"/>
        </w:rPr>
        <w:t xml:space="preserve">the prediction value and </w:t>
      </w:r>
      <w:r w:rsidR="00F95776">
        <w:rPr>
          <w:rFonts w:eastAsiaTheme="minorEastAsia"/>
          <w:lang w:bidi="he-IL"/>
        </w:rPr>
        <w:t xml:space="preserve">the </w:t>
      </w:r>
      <w:r w:rsidR="00B14690">
        <w:rPr>
          <w:rFonts w:eastAsiaTheme="minorEastAsia"/>
          <w:lang w:bidi="he-IL"/>
        </w:rPr>
        <w:t>valid bit that tell</w:t>
      </w:r>
      <w:r w:rsidR="00F95776">
        <w:rPr>
          <w:rFonts w:eastAsiaTheme="minorEastAsia"/>
          <w:lang w:bidi="he-IL"/>
        </w:rPr>
        <w:t>s</w:t>
      </w:r>
      <w:r w:rsidR="00B14690">
        <w:rPr>
          <w:rFonts w:eastAsiaTheme="minorEastAsia"/>
          <w:lang w:bidi="he-IL"/>
        </w:rPr>
        <w:t xml:space="preserve"> </w:t>
      </w:r>
      <w:r w:rsidR="00F95776">
        <w:rPr>
          <w:rFonts w:eastAsiaTheme="minorEastAsia"/>
          <w:lang w:bidi="he-IL"/>
        </w:rPr>
        <w:t xml:space="preserve">the </w:t>
      </w:r>
      <w:r w:rsidR="00B14690">
        <w:rPr>
          <w:rFonts w:eastAsiaTheme="minorEastAsia"/>
          <w:lang w:bidi="he-IL"/>
        </w:rPr>
        <w:t>hardware to use prediction</w:t>
      </w:r>
      <w:r w:rsidR="00F95776">
        <w:rPr>
          <w:rFonts w:eastAsiaTheme="minorEastAsia"/>
          <w:lang w:bidi="he-IL"/>
        </w:rPr>
        <w:t>.</w:t>
      </w:r>
      <w:r w:rsidR="00B14690">
        <w:rPr>
          <w:rFonts w:eastAsiaTheme="minorEastAsia"/>
          <w:lang w:bidi="he-IL"/>
        </w:rPr>
        <w:t xml:space="preserve"> </w:t>
      </w:r>
      <w:r w:rsidR="00F95776">
        <w:rPr>
          <w:rFonts w:eastAsiaTheme="minorEastAsia"/>
          <w:lang w:bidi="he-IL"/>
        </w:rPr>
        <w:t>A</w:t>
      </w:r>
      <w:r w:rsidR="00B14690">
        <w:rPr>
          <w:rFonts w:eastAsiaTheme="minorEastAsia"/>
          <w:lang w:bidi="he-IL"/>
        </w:rPr>
        <w:t>t this point</w:t>
      </w:r>
      <w:r w:rsidR="00F95776">
        <w:rPr>
          <w:rFonts w:eastAsiaTheme="minorEastAsia"/>
          <w:lang w:bidi="he-IL"/>
        </w:rPr>
        <w:t>,</w:t>
      </w:r>
      <w:r w:rsidR="00B14690">
        <w:rPr>
          <w:rFonts w:eastAsiaTheme="minorEastAsia"/>
          <w:lang w:bidi="he-IL"/>
        </w:rPr>
        <w:t xml:space="preserve"> </w:t>
      </w:r>
      <w:r w:rsidR="00B60167">
        <w:rPr>
          <w:rFonts w:eastAsiaTheme="minorEastAsia"/>
          <w:lang w:bidi="he-IL"/>
        </w:rPr>
        <w:t xml:space="preserve">VP entry in the </w:t>
      </w:r>
      <w:r w:rsidR="0004710B">
        <w:rPr>
          <w:rFonts w:eastAsiaTheme="minorEastAsia"/>
          <w:lang w:bidi="he-IL"/>
        </w:rPr>
        <w:t>VP</w:t>
      </w:r>
      <w:r w:rsidR="00B60167">
        <w:rPr>
          <w:rFonts w:eastAsiaTheme="minorEastAsia"/>
          <w:lang w:bidi="he-IL"/>
        </w:rPr>
        <w:t xml:space="preserve"> array should be </w:t>
      </w:r>
      <w:r w:rsidR="0004710B">
        <w:rPr>
          <w:rFonts w:eastAsiaTheme="minorEastAsia"/>
          <w:lang w:bidi="he-IL"/>
        </w:rPr>
        <w:t>removed</w:t>
      </w:r>
      <w:r w:rsidR="005057C8">
        <w:rPr>
          <w:rFonts w:eastAsiaTheme="minorEastAsia"/>
          <w:lang w:bidi="he-IL"/>
        </w:rPr>
        <w:t xml:space="preserve"> and </w:t>
      </w:r>
      <w:r w:rsidR="006022BA">
        <w:rPr>
          <w:rFonts w:eastAsiaTheme="minorEastAsia"/>
          <w:lang w:bidi="he-IL"/>
        </w:rPr>
        <w:t xml:space="preserve">we should not allocate </w:t>
      </w:r>
      <w:r w:rsidR="0085772D">
        <w:rPr>
          <w:rFonts w:eastAsiaTheme="minorEastAsia"/>
          <w:lang w:bidi="he-IL"/>
        </w:rPr>
        <w:t xml:space="preserve">the </w:t>
      </w:r>
      <w:r w:rsidR="006022BA">
        <w:rPr>
          <w:rFonts w:eastAsiaTheme="minorEastAsia"/>
          <w:lang w:bidi="he-IL"/>
        </w:rPr>
        <w:t>same instruction again in VP array</w:t>
      </w:r>
      <w:r w:rsidR="005057C8">
        <w:rPr>
          <w:rFonts w:eastAsiaTheme="minorEastAsia"/>
          <w:lang w:bidi="he-IL"/>
        </w:rPr>
        <w:t xml:space="preserve"> while </w:t>
      </w:r>
      <w:r w:rsidR="0085772D">
        <w:rPr>
          <w:rFonts w:eastAsiaTheme="minorEastAsia"/>
          <w:lang w:bidi="he-IL"/>
        </w:rPr>
        <w:t xml:space="preserve">it is </w:t>
      </w:r>
      <w:r w:rsidR="005057C8">
        <w:rPr>
          <w:rFonts w:eastAsiaTheme="minorEastAsia"/>
          <w:lang w:bidi="he-IL"/>
        </w:rPr>
        <w:t xml:space="preserve">still </w:t>
      </w:r>
      <w:r w:rsidR="0085772D">
        <w:rPr>
          <w:rFonts w:eastAsiaTheme="minorEastAsia"/>
          <w:lang w:bidi="he-IL"/>
        </w:rPr>
        <w:t xml:space="preserve">running </w:t>
      </w:r>
      <w:r w:rsidR="005057C8">
        <w:rPr>
          <w:rFonts w:eastAsiaTheme="minorEastAsia"/>
          <w:lang w:bidi="he-IL"/>
        </w:rPr>
        <w:t xml:space="preserve">in the </w:t>
      </w:r>
      <w:r w:rsidR="00E171CA">
        <w:rPr>
          <w:rFonts w:eastAsiaTheme="minorEastAsia"/>
          <w:lang w:bidi="he-IL"/>
        </w:rPr>
        <w:t>Micro-op</w:t>
      </w:r>
      <w:r w:rsidR="005057C8">
        <w:rPr>
          <w:rFonts w:eastAsiaTheme="minorEastAsia"/>
          <w:lang w:bidi="he-IL"/>
        </w:rPr>
        <w:t xml:space="preserve"> cache</w:t>
      </w:r>
      <w:r w:rsidR="0014221C">
        <w:rPr>
          <w:rFonts w:eastAsiaTheme="minorEastAsia"/>
          <w:lang w:bidi="he-IL"/>
        </w:rPr>
        <w:t xml:space="preserve">. </w:t>
      </w:r>
      <w:r w:rsidR="00BC133C">
        <w:rPr>
          <w:rFonts w:eastAsiaTheme="minorEastAsia"/>
          <w:lang w:bidi="he-IL"/>
        </w:rPr>
        <w:t xml:space="preserve">As the </w:t>
      </w:r>
      <w:r w:rsidR="005B0C62">
        <w:rPr>
          <w:rFonts w:eastAsiaTheme="minorEastAsia"/>
          <w:lang w:bidi="he-IL"/>
        </w:rPr>
        <w:t>advantage</w:t>
      </w:r>
      <w:r w:rsidR="00BC133C">
        <w:rPr>
          <w:rFonts w:eastAsiaTheme="minorEastAsia"/>
          <w:lang w:bidi="he-IL"/>
        </w:rPr>
        <w:t xml:space="preserve"> </w:t>
      </w:r>
      <w:r w:rsidR="003437A6">
        <w:rPr>
          <w:rFonts w:eastAsiaTheme="minorEastAsia"/>
          <w:lang w:bidi="he-IL"/>
        </w:rPr>
        <w:t xml:space="preserve">of </w:t>
      </w:r>
      <w:r w:rsidR="00BC133C">
        <w:rPr>
          <w:rFonts w:eastAsiaTheme="minorEastAsia"/>
          <w:lang w:bidi="he-IL"/>
        </w:rPr>
        <w:t>removing the entry from the main predictor array is</w:t>
      </w:r>
      <w:r w:rsidR="005B0C62">
        <w:rPr>
          <w:rFonts w:eastAsiaTheme="minorEastAsia"/>
          <w:lang w:bidi="he-IL"/>
        </w:rPr>
        <w:t xml:space="preserve"> to</w:t>
      </w:r>
      <w:r w:rsidR="00BC133C">
        <w:rPr>
          <w:rFonts w:eastAsiaTheme="minorEastAsia"/>
          <w:lang w:bidi="he-IL"/>
        </w:rPr>
        <w:t xml:space="preserve"> </w:t>
      </w:r>
      <w:r w:rsidR="0025352D">
        <w:rPr>
          <w:rFonts w:eastAsiaTheme="minorEastAsia"/>
          <w:lang w:bidi="he-IL"/>
        </w:rPr>
        <w:t xml:space="preserve">free space </w:t>
      </w:r>
      <w:r w:rsidR="005B0C62">
        <w:rPr>
          <w:rFonts w:eastAsiaTheme="minorEastAsia"/>
          <w:lang w:bidi="he-IL"/>
        </w:rPr>
        <w:t xml:space="preserve">and reduce </w:t>
      </w:r>
      <w:r w:rsidR="0025352D">
        <w:rPr>
          <w:rFonts w:eastAsiaTheme="minorEastAsia"/>
          <w:lang w:bidi="he-IL"/>
        </w:rPr>
        <w:t>array</w:t>
      </w:r>
      <w:r w:rsidR="005B0C62">
        <w:rPr>
          <w:rFonts w:eastAsiaTheme="minorEastAsia"/>
          <w:lang w:bidi="he-IL"/>
        </w:rPr>
        <w:t xml:space="preserve"> size</w:t>
      </w:r>
      <w:r w:rsidR="0025352D">
        <w:rPr>
          <w:rFonts w:eastAsiaTheme="minorEastAsia"/>
          <w:lang w:bidi="he-IL"/>
        </w:rPr>
        <w:t xml:space="preserve">, the </w:t>
      </w:r>
      <w:r w:rsidR="005B0C62">
        <w:rPr>
          <w:rFonts w:eastAsiaTheme="minorEastAsia"/>
          <w:lang w:bidi="he-IL"/>
        </w:rPr>
        <w:t xml:space="preserve">disadvantage </w:t>
      </w:r>
      <w:r w:rsidR="0025352D">
        <w:rPr>
          <w:rFonts w:eastAsiaTheme="minorEastAsia"/>
          <w:lang w:bidi="he-IL"/>
        </w:rPr>
        <w:t xml:space="preserve">is that </w:t>
      </w:r>
      <w:r w:rsidR="00A01032">
        <w:rPr>
          <w:rFonts w:eastAsiaTheme="minorEastAsia"/>
          <w:lang w:bidi="he-IL"/>
        </w:rPr>
        <w:t xml:space="preserve">the </w:t>
      </w:r>
      <w:r w:rsidR="007C7C48">
        <w:rPr>
          <w:rFonts w:eastAsiaTheme="minorEastAsia"/>
          <w:lang w:bidi="he-IL"/>
        </w:rPr>
        <w:t>recovery mechanism of current predictors</w:t>
      </w:r>
      <w:r w:rsidR="00A01032">
        <w:rPr>
          <w:rFonts w:eastAsiaTheme="minorEastAsia"/>
          <w:lang w:bidi="he-IL"/>
        </w:rPr>
        <w:t xml:space="preserve"> is lost</w:t>
      </w:r>
      <w:r w:rsidR="003437A6">
        <w:rPr>
          <w:rFonts w:eastAsiaTheme="minorEastAsia"/>
          <w:lang w:bidi="he-IL"/>
        </w:rPr>
        <w:t>. I</w:t>
      </w:r>
      <w:r w:rsidR="007C7C48">
        <w:rPr>
          <w:rFonts w:eastAsiaTheme="minorEastAsia"/>
          <w:lang w:bidi="he-IL"/>
        </w:rPr>
        <w:t xml:space="preserve">n </w:t>
      </w:r>
      <w:r w:rsidR="003437A6">
        <w:rPr>
          <w:rFonts w:eastAsiaTheme="minorEastAsia"/>
          <w:lang w:bidi="he-IL"/>
        </w:rPr>
        <w:t xml:space="preserve">a </w:t>
      </w:r>
      <w:r w:rsidR="00A01032">
        <w:rPr>
          <w:rFonts w:eastAsiaTheme="minorEastAsia"/>
          <w:lang w:bidi="he-IL"/>
        </w:rPr>
        <w:t>context-</w:t>
      </w:r>
      <w:r w:rsidR="007C7C48">
        <w:rPr>
          <w:rFonts w:eastAsiaTheme="minorEastAsia"/>
          <w:lang w:bidi="he-IL"/>
        </w:rPr>
        <w:t>based predictor</w:t>
      </w:r>
      <w:r w:rsidR="00A01032">
        <w:rPr>
          <w:rFonts w:eastAsiaTheme="minorEastAsia"/>
          <w:lang w:bidi="he-IL"/>
        </w:rPr>
        <w:t>,</w:t>
      </w:r>
      <w:r w:rsidR="007C7C48">
        <w:rPr>
          <w:rFonts w:eastAsiaTheme="minorEastAsia"/>
          <w:lang w:bidi="he-IL"/>
        </w:rPr>
        <w:t xml:space="preserve"> the </w:t>
      </w:r>
      <w:r w:rsidR="00C54F91">
        <w:rPr>
          <w:rFonts w:eastAsiaTheme="minorEastAsia"/>
          <w:lang w:bidi="he-IL"/>
        </w:rPr>
        <w:t>“</w:t>
      </w:r>
      <w:r w:rsidR="007C7C48">
        <w:rPr>
          <w:rFonts w:eastAsiaTheme="minorEastAsia"/>
          <w:lang w:bidi="he-IL"/>
        </w:rPr>
        <w:t>context</w:t>
      </w:r>
      <w:r w:rsidR="00C54F91">
        <w:rPr>
          <w:rFonts w:eastAsiaTheme="minorEastAsia"/>
          <w:lang w:bidi="he-IL"/>
        </w:rPr>
        <w:t>”</w:t>
      </w:r>
      <w:r w:rsidR="007C7C48">
        <w:rPr>
          <w:rFonts w:eastAsiaTheme="minorEastAsia"/>
          <w:lang w:bidi="he-IL"/>
        </w:rPr>
        <w:t xml:space="preserve"> information </w:t>
      </w:r>
      <w:r w:rsidR="00A01032">
        <w:rPr>
          <w:rFonts w:eastAsiaTheme="minorEastAsia"/>
          <w:lang w:bidi="he-IL"/>
        </w:rPr>
        <w:t>predicting</w:t>
      </w:r>
      <w:r w:rsidR="007C7C48">
        <w:rPr>
          <w:rFonts w:eastAsiaTheme="minorEastAsia"/>
          <w:lang w:bidi="he-IL"/>
        </w:rPr>
        <w:t xml:space="preserve"> </w:t>
      </w:r>
      <w:r w:rsidR="00D85DED">
        <w:rPr>
          <w:rFonts w:eastAsiaTheme="minorEastAsia"/>
          <w:lang w:bidi="he-IL"/>
        </w:rPr>
        <w:t>that</w:t>
      </w:r>
      <w:r w:rsidR="007C7C48">
        <w:rPr>
          <w:rFonts w:eastAsiaTheme="minorEastAsia"/>
          <w:lang w:bidi="he-IL"/>
        </w:rPr>
        <w:t xml:space="preserve"> work</w:t>
      </w:r>
      <w:r w:rsidR="00D85DED">
        <w:rPr>
          <w:rFonts w:eastAsiaTheme="minorEastAsia"/>
          <w:lang w:bidi="he-IL"/>
        </w:rPr>
        <w:t>s</w:t>
      </w:r>
      <w:r w:rsidR="007C7C48">
        <w:rPr>
          <w:rFonts w:eastAsiaTheme="minorEastAsia"/>
          <w:lang w:bidi="he-IL"/>
        </w:rPr>
        <w:t xml:space="preserve"> like LVP</w:t>
      </w:r>
      <w:r w:rsidR="003437A6">
        <w:rPr>
          <w:rFonts w:eastAsiaTheme="minorEastAsia"/>
          <w:lang w:bidi="he-IL"/>
        </w:rPr>
        <w:t xml:space="preserve"> will also </w:t>
      </w:r>
      <w:r w:rsidR="000C55B2">
        <w:rPr>
          <w:rFonts w:eastAsiaTheme="minorEastAsia"/>
          <w:lang w:bidi="he-IL"/>
        </w:rPr>
        <w:t xml:space="preserve">be </w:t>
      </w:r>
      <w:r w:rsidR="003437A6">
        <w:rPr>
          <w:rFonts w:eastAsiaTheme="minorEastAsia"/>
          <w:lang w:bidi="he-IL"/>
        </w:rPr>
        <w:t>lost</w:t>
      </w:r>
      <w:r w:rsidR="007C7C48">
        <w:rPr>
          <w:rFonts w:eastAsiaTheme="minorEastAsia"/>
          <w:lang w:bidi="he-IL"/>
        </w:rPr>
        <w:t>.</w:t>
      </w:r>
    </w:p>
    <w:p w14:paraId="685366DC" w14:textId="4125D8CF" w:rsidR="007722BD" w:rsidRDefault="007722BD" w:rsidP="00D36D48">
      <w:pPr>
        <w:ind w:firstLine="360"/>
        <w:rPr>
          <w:rFonts w:eastAsiaTheme="minorEastAsia"/>
          <w:lang w:bidi="he-IL"/>
        </w:rPr>
      </w:pPr>
      <w:r>
        <w:rPr>
          <w:rFonts w:eastAsiaTheme="minorEastAsia"/>
          <w:lang w:bidi="he-IL"/>
        </w:rPr>
        <w:t>Removing the entry from the value predictor</w:t>
      </w:r>
      <w:r w:rsidR="00C75F6A">
        <w:rPr>
          <w:rFonts w:eastAsiaTheme="minorEastAsia"/>
          <w:lang w:bidi="he-IL"/>
        </w:rPr>
        <w:t xml:space="preserve"> is straight forward </w:t>
      </w:r>
      <w:r w:rsidR="00E50F33">
        <w:rPr>
          <w:rFonts w:eastAsiaTheme="minorEastAsia"/>
          <w:lang w:bidi="he-IL"/>
        </w:rPr>
        <w:t xml:space="preserve">since </w:t>
      </w:r>
      <w:r w:rsidR="00C75F6A">
        <w:rPr>
          <w:rFonts w:eastAsiaTheme="minorEastAsia"/>
          <w:lang w:bidi="he-IL"/>
        </w:rPr>
        <w:t xml:space="preserve">we have the </w:t>
      </w:r>
      <w:r w:rsidR="00C54F91">
        <w:rPr>
          <w:rFonts w:eastAsiaTheme="minorEastAsia"/>
          <w:lang w:bidi="he-IL"/>
        </w:rPr>
        <w:t>“</w:t>
      </w:r>
      <w:r w:rsidR="00A00F54">
        <w:rPr>
          <w:rFonts w:eastAsiaTheme="minorEastAsia"/>
          <w:lang w:bidi="he-IL"/>
        </w:rPr>
        <w:t>virtual-link</w:t>
      </w:r>
      <w:r w:rsidR="00C54F91">
        <w:rPr>
          <w:rFonts w:eastAsiaTheme="minorEastAsia"/>
          <w:lang w:bidi="he-IL"/>
        </w:rPr>
        <w:t>”</w:t>
      </w:r>
      <w:r w:rsidR="00A00F54">
        <w:rPr>
          <w:rFonts w:eastAsiaTheme="minorEastAsia"/>
          <w:lang w:bidi="he-IL"/>
        </w:rPr>
        <w:t xml:space="preserve"> that can be used to invalidate the correct entry</w:t>
      </w:r>
      <w:r w:rsidR="00E50F33">
        <w:rPr>
          <w:rFonts w:eastAsiaTheme="minorEastAsia"/>
          <w:lang w:bidi="he-IL"/>
        </w:rPr>
        <w:t xml:space="preserve">. </w:t>
      </w:r>
      <w:r w:rsidR="00A53CC4">
        <w:rPr>
          <w:rFonts w:eastAsiaTheme="minorEastAsia"/>
          <w:lang w:bidi="he-IL"/>
        </w:rPr>
        <w:t>In</w:t>
      </w:r>
      <w:r w:rsidR="00B35332">
        <w:rPr>
          <w:rFonts w:eastAsiaTheme="minorEastAsia"/>
          <w:lang w:bidi="he-IL"/>
        </w:rPr>
        <w:t xml:space="preserve"> LVP</w:t>
      </w:r>
      <w:r w:rsidR="00E50F33">
        <w:rPr>
          <w:rFonts w:eastAsiaTheme="minorEastAsia"/>
          <w:lang w:bidi="he-IL"/>
        </w:rPr>
        <w:t>,</w:t>
      </w:r>
      <w:r w:rsidR="00B35332">
        <w:rPr>
          <w:rFonts w:eastAsiaTheme="minorEastAsia"/>
          <w:lang w:bidi="he-IL"/>
        </w:rPr>
        <w:t xml:space="preserve"> it will remove one entry that match</w:t>
      </w:r>
      <w:r w:rsidR="00E50F33">
        <w:rPr>
          <w:rFonts w:eastAsiaTheme="minorEastAsia"/>
          <w:lang w:bidi="he-IL"/>
        </w:rPr>
        <w:t>es</w:t>
      </w:r>
      <w:r w:rsidR="00B35332">
        <w:rPr>
          <w:rFonts w:eastAsiaTheme="minorEastAsia"/>
          <w:lang w:bidi="he-IL"/>
        </w:rPr>
        <w:t xml:space="preserve"> the </w:t>
      </w:r>
      <w:r w:rsidR="00034342">
        <w:rPr>
          <w:rFonts w:eastAsiaTheme="minorEastAsia"/>
          <w:lang w:bidi="he-IL"/>
        </w:rPr>
        <w:t xml:space="preserve">specific </w:t>
      </w:r>
      <w:r w:rsidR="00E171CA">
        <w:rPr>
          <w:rFonts w:eastAsiaTheme="minorEastAsia"/>
          <w:lang w:bidi="he-IL"/>
        </w:rPr>
        <w:t>Micro-op</w:t>
      </w:r>
      <w:r w:rsidR="00034342">
        <w:rPr>
          <w:rFonts w:eastAsiaTheme="minorEastAsia"/>
          <w:lang w:bidi="he-IL"/>
        </w:rPr>
        <w:t xml:space="preserve">, </w:t>
      </w:r>
      <w:r w:rsidR="00A53CC4">
        <w:rPr>
          <w:rFonts w:eastAsiaTheme="minorEastAsia"/>
          <w:lang w:bidi="he-IL"/>
        </w:rPr>
        <w:t>while in</w:t>
      </w:r>
      <w:r w:rsidR="00034342">
        <w:rPr>
          <w:rFonts w:eastAsiaTheme="minorEastAsia"/>
          <w:lang w:bidi="he-IL"/>
        </w:rPr>
        <w:t xml:space="preserve"> VTAGE</w:t>
      </w:r>
      <w:r w:rsidR="001543C5">
        <w:rPr>
          <w:rFonts w:eastAsiaTheme="minorEastAsia"/>
          <w:lang w:bidi="he-IL"/>
        </w:rPr>
        <w:t xml:space="preserve"> context-based predictor</w:t>
      </w:r>
      <w:r w:rsidR="00E50F33">
        <w:rPr>
          <w:rFonts w:eastAsiaTheme="minorEastAsia"/>
          <w:lang w:bidi="he-IL"/>
        </w:rPr>
        <w:t>,</w:t>
      </w:r>
      <w:r w:rsidR="00A53CC4">
        <w:rPr>
          <w:rFonts w:eastAsiaTheme="minorEastAsia"/>
          <w:lang w:bidi="he-IL"/>
        </w:rPr>
        <w:t xml:space="preserve"> each </w:t>
      </w:r>
      <w:r w:rsidR="00E171CA">
        <w:rPr>
          <w:rFonts w:eastAsiaTheme="minorEastAsia"/>
          <w:lang w:bidi="he-IL"/>
        </w:rPr>
        <w:t>Micro-op</w:t>
      </w:r>
      <w:r w:rsidR="001543C5">
        <w:rPr>
          <w:rFonts w:eastAsiaTheme="minorEastAsia"/>
          <w:lang w:bidi="he-IL"/>
        </w:rPr>
        <w:t xml:space="preserve"> can live in several entries that depend on the global branch history</w:t>
      </w:r>
      <w:r w:rsidR="00E50F33">
        <w:rPr>
          <w:rFonts w:eastAsiaTheme="minorEastAsia"/>
          <w:lang w:bidi="he-IL"/>
        </w:rPr>
        <w:t xml:space="preserve">, </w:t>
      </w:r>
      <w:r w:rsidR="00AA6368">
        <w:rPr>
          <w:rFonts w:eastAsiaTheme="minorEastAsia"/>
          <w:lang w:bidi="he-IL"/>
        </w:rPr>
        <w:t xml:space="preserve">the entry that will be removed </w:t>
      </w:r>
      <w:r w:rsidR="00E50F33">
        <w:rPr>
          <w:rFonts w:eastAsiaTheme="minorEastAsia"/>
          <w:lang w:bidi="he-IL"/>
        </w:rPr>
        <w:t xml:space="preserve">will be </w:t>
      </w:r>
      <w:r w:rsidR="00AA6368">
        <w:rPr>
          <w:rFonts w:eastAsiaTheme="minorEastAsia"/>
          <w:lang w:bidi="he-IL"/>
        </w:rPr>
        <w:t xml:space="preserve">the one </w:t>
      </w:r>
      <w:r w:rsidR="00E50F33">
        <w:rPr>
          <w:rFonts w:eastAsiaTheme="minorEastAsia"/>
          <w:lang w:bidi="he-IL"/>
        </w:rPr>
        <w:t xml:space="preserve">to </w:t>
      </w:r>
      <w:r w:rsidR="00AA6368">
        <w:rPr>
          <w:rFonts w:eastAsiaTheme="minorEastAsia"/>
          <w:lang w:bidi="he-IL"/>
        </w:rPr>
        <w:t xml:space="preserve">arrive </w:t>
      </w:r>
      <w:r w:rsidR="00E50F33">
        <w:rPr>
          <w:rFonts w:eastAsiaTheme="minorEastAsia"/>
          <w:lang w:bidi="he-IL"/>
        </w:rPr>
        <w:t xml:space="preserve">at </w:t>
      </w:r>
      <w:r w:rsidR="00AA6368">
        <w:rPr>
          <w:rFonts w:eastAsiaTheme="minorEastAsia"/>
          <w:lang w:bidi="he-IL"/>
        </w:rPr>
        <w:t xml:space="preserve">the </w:t>
      </w:r>
      <w:r w:rsidR="00213407">
        <w:rPr>
          <w:rFonts w:eastAsiaTheme="minorEastAsia"/>
          <w:lang w:bidi="he-IL"/>
        </w:rPr>
        <w:t>saturated</w:t>
      </w:r>
      <w:r w:rsidR="00AA6368">
        <w:rPr>
          <w:rFonts w:eastAsiaTheme="minorEastAsia"/>
          <w:lang w:bidi="he-IL"/>
        </w:rPr>
        <w:t xml:space="preserve"> confidence </w:t>
      </w:r>
      <w:r w:rsidR="00213407">
        <w:rPr>
          <w:rFonts w:eastAsiaTheme="minorEastAsia"/>
          <w:lang w:bidi="he-IL"/>
        </w:rPr>
        <w:t>first.</w:t>
      </w:r>
    </w:p>
    <w:p w14:paraId="77BC6847" w14:textId="3100215B" w:rsidR="00EA3D0F" w:rsidRDefault="00E171CA" w:rsidP="00D36D48">
      <w:pPr>
        <w:ind w:firstLine="360"/>
        <w:rPr>
          <w:rtl/>
          <w:lang w:bidi="he-IL"/>
        </w:rPr>
      </w:pPr>
      <w:r>
        <w:rPr>
          <w:lang w:bidi="he-IL"/>
        </w:rPr>
        <w:t>Micro-op</w:t>
      </w:r>
      <w:r w:rsidR="000741CC">
        <w:rPr>
          <w:lang w:bidi="he-IL"/>
        </w:rPr>
        <w:t xml:space="preserve"> cache</w:t>
      </w:r>
      <w:r w:rsidR="005E224C">
        <w:rPr>
          <w:lang w:bidi="he-IL"/>
        </w:rPr>
        <w:t xml:space="preserve"> </w:t>
      </w:r>
      <w:r w:rsidR="00082079">
        <w:rPr>
          <w:lang w:bidi="he-IL"/>
        </w:rPr>
        <w:t xml:space="preserve">entry should be transformed to support </w:t>
      </w:r>
      <w:r w:rsidR="00FD3F82">
        <w:rPr>
          <w:lang w:bidi="he-IL"/>
        </w:rPr>
        <w:t>this algorithm</w:t>
      </w:r>
      <w:r w:rsidR="00E50F33">
        <w:rPr>
          <w:lang w:bidi="he-IL"/>
        </w:rPr>
        <w:t xml:space="preserve">; </w:t>
      </w:r>
      <w:r w:rsidR="00AD287D">
        <w:rPr>
          <w:lang w:bidi="he-IL"/>
        </w:rPr>
        <w:t xml:space="preserve">each </w:t>
      </w:r>
      <w:r w:rsidR="005E224C">
        <w:rPr>
          <w:lang w:bidi="he-IL"/>
        </w:rPr>
        <w:t xml:space="preserve">relevant </w:t>
      </w:r>
      <w:r>
        <w:rPr>
          <w:lang w:bidi="he-IL"/>
        </w:rPr>
        <w:t>Micro-op</w:t>
      </w:r>
      <w:r w:rsidR="00AD287D">
        <w:rPr>
          <w:lang w:bidi="he-IL"/>
        </w:rPr>
        <w:t xml:space="preserve"> entry will get additional </w:t>
      </w:r>
      <w:r w:rsidR="00E530EB">
        <w:rPr>
          <w:lang w:bidi="he-IL"/>
        </w:rPr>
        <w:t>field</w:t>
      </w:r>
      <w:r w:rsidR="005E224C">
        <w:rPr>
          <w:lang w:bidi="he-IL"/>
        </w:rPr>
        <w:t>s</w:t>
      </w:r>
      <w:r w:rsidR="00E530EB">
        <w:rPr>
          <w:lang w:bidi="he-IL"/>
        </w:rPr>
        <w:t xml:space="preserve"> </w:t>
      </w:r>
      <w:r w:rsidR="000167AD">
        <w:rPr>
          <w:lang w:bidi="he-IL"/>
        </w:rPr>
        <w:t>for VP information: valid</w:t>
      </w:r>
      <w:r w:rsidR="00AA1F64">
        <w:rPr>
          <w:lang w:bidi="he-IL"/>
        </w:rPr>
        <w:t xml:space="preserve"> link, valid predict</w:t>
      </w:r>
      <w:r w:rsidR="000167AD">
        <w:rPr>
          <w:lang w:bidi="he-IL"/>
        </w:rPr>
        <w:t xml:space="preserve">, </w:t>
      </w:r>
      <w:r w:rsidR="00C54F91">
        <w:rPr>
          <w:lang w:bidi="he-IL"/>
        </w:rPr>
        <w:t>“</w:t>
      </w:r>
      <w:r w:rsidR="00E530EB">
        <w:rPr>
          <w:lang w:bidi="he-IL"/>
        </w:rPr>
        <w:t>Virtual link</w:t>
      </w:r>
      <w:r w:rsidR="00E50F33">
        <w:rPr>
          <w:lang w:bidi="he-IL"/>
        </w:rPr>
        <w:t>,</w:t>
      </w:r>
      <w:r w:rsidR="00C54F91">
        <w:rPr>
          <w:lang w:bidi="he-IL"/>
        </w:rPr>
        <w:t>”</w:t>
      </w:r>
      <w:r w:rsidR="002A59B3">
        <w:rPr>
          <w:lang w:bidi="he-IL"/>
        </w:rPr>
        <w:t xml:space="preserve"> and value</w:t>
      </w:r>
      <w:r w:rsidR="00C313DC">
        <w:rPr>
          <w:lang w:bidi="he-IL"/>
        </w:rPr>
        <w:t xml:space="preserve"> as shown in [</w:t>
      </w:r>
      <w:r w:rsidR="0044518E">
        <w:rPr>
          <w:lang w:bidi="he-IL"/>
        </w:rPr>
        <w:fldChar w:fldCharType="begin"/>
      </w:r>
      <w:r w:rsidR="0044518E">
        <w:rPr>
          <w:lang w:bidi="he-IL"/>
        </w:rPr>
        <w:instrText xml:space="preserve"> REF _Ref51425910 \h </w:instrText>
      </w:r>
      <w:r w:rsidR="0044518E">
        <w:rPr>
          <w:lang w:bidi="he-IL"/>
        </w:rPr>
      </w:r>
      <w:r w:rsidR="0044518E">
        <w:rPr>
          <w:lang w:bidi="he-IL"/>
        </w:rPr>
        <w:fldChar w:fldCharType="separate"/>
      </w:r>
      <w:r w:rsidR="00665BF7">
        <w:t xml:space="preserve">Figure </w:t>
      </w:r>
      <w:r w:rsidR="00665BF7">
        <w:rPr>
          <w:noProof/>
          <w:cs/>
        </w:rPr>
        <w:t>‎</w:t>
      </w:r>
      <w:r w:rsidR="00665BF7">
        <w:rPr>
          <w:noProof/>
        </w:rPr>
        <w:t>6</w:t>
      </w:r>
      <w:r w:rsidR="00665BF7">
        <w:t>.</w:t>
      </w:r>
      <w:r w:rsidR="00665BF7">
        <w:rPr>
          <w:noProof/>
        </w:rPr>
        <w:t>2</w:t>
      </w:r>
      <w:r w:rsidR="0044518E">
        <w:rPr>
          <w:lang w:bidi="he-IL"/>
        </w:rPr>
        <w:fldChar w:fldCharType="end"/>
      </w:r>
      <w:r w:rsidR="00C313DC">
        <w:rPr>
          <w:lang w:bidi="he-IL"/>
        </w:rPr>
        <w:t>]</w:t>
      </w:r>
      <w:r w:rsidR="00EA3D0F">
        <w:rPr>
          <w:lang w:bidi="he-IL"/>
        </w:rPr>
        <w:t>:</w:t>
      </w:r>
    </w:p>
    <w:p w14:paraId="0EC3DAAA" w14:textId="64B0C488" w:rsidR="00EA3D0F" w:rsidRPr="00552168" w:rsidRDefault="00EA3D0F" w:rsidP="00D36D48">
      <w:pPr>
        <w:pStyle w:val="ListParagraph"/>
        <w:numPr>
          <w:ilvl w:val="0"/>
          <w:numId w:val="34"/>
        </w:numPr>
        <w:rPr>
          <w:rFonts w:ascii="Times New Roman" w:hAnsi="Times New Roman"/>
          <w:lang w:bidi="he-IL"/>
        </w:rPr>
      </w:pPr>
      <w:r w:rsidRPr="00552168">
        <w:rPr>
          <w:rFonts w:ascii="Times New Roman" w:hAnsi="Times New Roman"/>
          <w:lang w:bidi="he-IL"/>
        </w:rPr>
        <w:t>Valid link – indicate</w:t>
      </w:r>
      <w:r w:rsidR="00AA1F64" w:rsidRPr="00552168">
        <w:rPr>
          <w:rFonts w:ascii="Times New Roman" w:hAnsi="Times New Roman"/>
          <w:lang w:bidi="he-IL"/>
        </w:rPr>
        <w:t xml:space="preserve"> </w:t>
      </w:r>
      <w:r w:rsidRPr="00552168">
        <w:rPr>
          <w:rFonts w:ascii="Times New Roman" w:hAnsi="Times New Roman"/>
          <w:lang w:bidi="he-IL"/>
        </w:rPr>
        <w:t xml:space="preserve">that this </w:t>
      </w:r>
      <w:r w:rsidR="00E171CA">
        <w:rPr>
          <w:rFonts w:ascii="Times New Roman" w:hAnsi="Times New Roman"/>
          <w:lang w:bidi="he-IL"/>
        </w:rPr>
        <w:t>Micro-op</w:t>
      </w:r>
      <w:r w:rsidRPr="00552168">
        <w:rPr>
          <w:rFonts w:ascii="Times New Roman" w:hAnsi="Times New Roman"/>
          <w:lang w:bidi="he-IL"/>
        </w:rPr>
        <w:t xml:space="preserve"> </w:t>
      </w:r>
      <w:r w:rsidR="005844CF" w:rsidRPr="00552168">
        <w:rPr>
          <w:rFonts w:ascii="Times New Roman" w:hAnsi="Times New Roman"/>
          <w:lang w:bidi="he-IL"/>
        </w:rPr>
        <w:t>has</w:t>
      </w:r>
      <w:r w:rsidRPr="00552168">
        <w:rPr>
          <w:rFonts w:ascii="Times New Roman" w:hAnsi="Times New Roman"/>
          <w:lang w:bidi="he-IL"/>
        </w:rPr>
        <w:t xml:space="preserve"> </w:t>
      </w:r>
      <w:r w:rsidR="00E50F33">
        <w:rPr>
          <w:rFonts w:ascii="Times New Roman" w:hAnsi="Times New Roman"/>
          <w:lang w:bidi="he-IL"/>
        </w:rPr>
        <w:t xml:space="preserve">an </w:t>
      </w:r>
      <w:r w:rsidR="005844CF" w:rsidRPr="00552168">
        <w:rPr>
          <w:rFonts w:ascii="Times New Roman" w:hAnsi="Times New Roman"/>
          <w:lang w:bidi="he-IL"/>
        </w:rPr>
        <w:t xml:space="preserve">active </w:t>
      </w:r>
      <w:r w:rsidRPr="00552168">
        <w:rPr>
          <w:rFonts w:ascii="Times New Roman" w:hAnsi="Times New Roman"/>
          <w:lang w:bidi="he-IL"/>
        </w:rPr>
        <w:t>link to</w:t>
      </w:r>
      <w:r w:rsidR="00E50F33">
        <w:rPr>
          <w:rFonts w:ascii="Times New Roman" w:hAnsi="Times New Roman"/>
          <w:lang w:bidi="he-IL"/>
        </w:rPr>
        <w:t xml:space="preserve"> the</w:t>
      </w:r>
      <w:r w:rsidRPr="00552168">
        <w:rPr>
          <w:rFonts w:ascii="Times New Roman" w:hAnsi="Times New Roman"/>
          <w:lang w:bidi="he-IL"/>
        </w:rPr>
        <w:t xml:space="preserve"> </w:t>
      </w:r>
      <w:r w:rsidR="005844CF" w:rsidRPr="00552168">
        <w:rPr>
          <w:rFonts w:ascii="Times New Roman" w:hAnsi="Times New Roman"/>
          <w:lang w:bidi="he-IL"/>
        </w:rPr>
        <w:t>learning VP.</w:t>
      </w:r>
    </w:p>
    <w:p w14:paraId="518F44B2" w14:textId="272D7C28" w:rsidR="00CE6271" w:rsidRPr="00552168" w:rsidRDefault="004F67CE" w:rsidP="00D36D48">
      <w:pPr>
        <w:pStyle w:val="ListParagraph"/>
        <w:numPr>
          <w:ilvl w:val="0"/>
          <w:numId w:val="34"/>
        </w:numPr>
        <w:rPr>
          <w:rFonts w:ascii="Times New Roman" w:hAnsi="Times New Roman"/>
          <w:lang w:bidi="he-IL"/>
        </w:rPr>
      </w:pPr>
      <w:r w:rsidRPr="00552168">
        <w:rPr>
          <w:rFonts w:ascii="Times New Roman" w:hAnsi="Times New Roman"/>
          <w:lang w:bidi="he-IL"/>
        </w:rPr>
        <w:t xml:space="preserve">Virtual link – hashed PC of the instruction to be used </w:t>
      </w:r>
      <w:r w:rsidR="00186380" w:rsidRPr="00552168">
        <w:rPr>
          <w:rFonts w:ascii="Times New Roman" w:hAnsi="Times New Roman"/>
          <w:lang w:bidi="he-IL"/>
        </w:rPr>
        <w:t>to access VP predictor tables alongside basic blockhead</w:t>
      </w:r>
      <w:r w:rsidR="00F72F6C">
        <w:rPr>
          <w:rFonts w:ascii="Times New Roman" w:hAnsi="Times New Roman"/>
          <w:lang w:bidi="he-IL"/>
        </w:rPr>
        <w:t>. A</w:t>
      </w:r>
      <w:r w:rsidR="00ED7299" w:rsidRPr="00552168">
        <w:rPr>
          <w:rFonts w:ascii="Times New Roman" w:hAnsi="Times New Roman"/>
          <w:lang w:bidi="he-IL"/>
        </w:rPr>
        <w:t>s described before in our work</w:t>
      </w:r>
      <w:r w:rsidR="00F72F6C">
        <w:rPr>
          <w:rFonts w:ascii="Times New Roman" w:hAnsi="Times New Roman"/>
          <w:lang w:bidi="he-IL"/>
        </w:rPr>
        <w:t>,</w:t>
      </w:r>
      <w:r w:rsidR="00ED7299" w:rsidRPr="00552168">
        <w:rPr>
          <w:rFonts w:ascii="Times New Roman" w:hAnsi="Times New Roman"/>
          <w:lang w:bidi="he-IL"/>
        </w:rPr>
        <w:t xml:space="preserve"> we used 4 bits of</w:t>
      </w:r>
      <w:r w:rsidR="00471230" w:rsidRPr="00552168">
        <w:rPr>
          <w:rFonts w:ascii="Times New Roman" w:hAnsi="Times New Roman"/>
          <w:lang w:bidi="he-IL"/>
        </w:rPr>
        <w:t xml:space="preserve"> index from the basic blockhead</w:t>
      </w:r>
      <w:r w:rsidR="0014221C" w:rsidRPr="00552168">
        <w:rPr>
          <w:rFonts w:ascii="Times New Roman" w:hAnsi="Times New Roman"/>
          <w:lang w:bidi="he-IL"/>
        </w:rPr>
        <w:t xml:space="preserve">.  </w:t>
      </w:r>
    </w:p>
    <w:p w14:paraId="0047F919" w14:textId="1700D191" w:rsidR="004B71EE" w:rsidRPr="00552168" w:rsidRDefault="004B71EE" w:rsidP="00D36D48">
      <w:pPr>
        <w:pStyle w:val="ListParagraph"/>
        <w:numPr>
          <w:ilvl w:val="0"/>
          <w:numId w:val="34"/>
        </w:numPr>
        <w:rPr>
          <w:rFonts w:ascii="Times New Roman" w:hAnsi="Times New Roman"/>
          <w:lang w:bidi="he-IL"/>
        </w:rPr>
      </w:pPr>
      <w:r w:rsidRPr="00552168">
        <w:rPr>
          <w:rFonts w:ascii="Times New Roman" w:hAnsi="Times New Roman"/>
          <w:lang w:bidi="he-IL"/>
        </w:rPr>
        <w:t xml:space="preserve">Valid predict – indicates that this </w:t>
      </w:r>
      <w:r w:rsidR="00E171CA">
        <w:rPr>
          <w:rFonts w:ascii="Times New Roman" w:hAnsi="Times New Roman"/>
          <w:lang w:bidi="he-IL"/>
        </w:rPr>
        <w:t>Micro-op</w:t>
      </w:r>
      <w:r w:rsidRPr="00552168">
        <w:rPr>
          <w:rFonts w:ascii="Times New Roman" w:hAnsi="Times New Roman"/>
          <w:lang w:bidi="he-IL"/>
        </w:rPr>
        <w:t xml:space="preserve"> has </w:t>
      </w:r>
      <w:r w:rsidR="00C039E6">
        <w:rPr>
          <w:rFonts w:ascii="Times New Roman" w:hAnsi="Times New Roman"/>
          <w:lang w:bidi="he-IL"/>
        </w:rPr>
        <w:t xml:space="preserve">a </w:t>
      </w:r>
      <w:r w:rsidRPr="00552168">
        <w:rPr>
          <w:rFonts w:ascii="Times New Roman" w:hAnsi="Times New Roman"/>
          <w:lang w:bidi="he-IL"/>
        </w:rPr>
        <w:t>valid value to be predicted.</w:t>
      </w:r>
    </w:p>
    <w:p w14:paraId="7EC8D6F2" w14:textId="2CF92BE9" w:rsidR="00186380" w:rsidRPr="00552168" w:rsidRDefault="00186380" w:rsidP="00D36D48">
      <w:pPr>
        <w:pStyle w:val="ListParagraph"/>
        <w:numPr>
          <w:ilvl w:val="0"/>
          <w:numId w:val="34"/>
        </w:numPr>
        <w:rPr>
          <w:rFonts w:ascii="Times New Roman" w:hAnsi="Times New Roman"/>
          <w:lang w:bidi="he-IL"/>
        </w:rPr>
      </w:pPr>
      <w:r w:rsidRPr="00552168">
        <w:rPr>
          <w:rFonts w:ascii="Times New Roman" w:hAnsi="Times New Roman"/>
          <w:lang w:bidi="he-IL"/>
        </w:rPr>
        <w:t xml:space="preserve">Value – </w:t>
      </w:r>
      <w:r w:rsidR="008D3129" w:rsidRPr="00552168">
        <w:rPr>
          <w:rFonts w:ascii="Times New Roman" w:hAnsi="Times New Roman"/>
          <w:lang w:bidi="he-IL"/>
        </w:rPr>
        <w:t>prediction value</w:t>
      </w:r>
      <w:r w:rsidR="00C039E6">
        <w:rPr>
          <w:rFonts w:ascii="Times New Roman" w:hAnsi="Times New Roman"/>
          <w:lang w:bidi="he-IL"/>
        </w:rPr>
        <w:t xml:space="preserve">; </w:t>
      </w:r>
      <w:r w:rsidR="008D3129" w:rsidRPr="00552168">
        <w:rPr>
          <w:rFonts w:ascii="Times New Roman" w:hAnsi="Times New Roman"/>
          <w:lang w:bidi="he-IL"/>
        </w:rPr>
        <w:t>will be stored after saturation.</w:t>
      </w:r>
    </w:p>
    <w:p w14:paraId="5055DBBB" w14:textId="0FAB4301" w:rsidR="00166146" w:rsidRDefault="00166146" w:rsidP="00166146">
      <w:pPr>
        <w:rPr>
          <w:lang w:bidi="he-IL"/>
        </w:rPr>
      </w:pPr>
    </w:p>
    <w:p w14:paraId="4F100C82" w14:textId="77777777" w:rsidR="00AD2928" w:rsidRDefault="00AD2928" w:rsidP="00ED1346">
      <w:pPr>
        <w:keepNext/>
      </w:pPr>
      <w:r>
        <w:rPr>
          <w:noProof/>
          <w:lang w:bidi="he-IL"/>
        </w:rPr>
        <w:drawing>
          <wp:inline distT="0" distB="0" distL="0" distR="0" wp14:anchorId="2EC0D442" wp14:editId="06A8B657">
            <wp:extent cx="5635457" cy="742256"/>
            <wp:effectExtent l="0" t="0" r="3810" b="1270"/>
            <wp:docPr id="3081" name="Picture 3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49651" cy="757297"/>
                    </a:xfrm>
                    <a:prstGeom prst="rect">
                      <a:avLst/>
                    </a:prstGeom>
                    <a:noFill/>
                  </pic:spPr>
                </pic:pic>
              </a:graphicData>
            </a:graphic>
          </wp:inline>
        </w:drawing>
      </w:r>
    </w:p>
    <w:p w14:paraId="00449EDA" w14:textId="4F372A89" w:rsidR="00166146" w:rsidRDefault="00AD2928" w:rsidP="00ED1346">
      <w:pPr>
        <w:pStyle w:val="Caption"/>
        <w:rPr>
          <w:lang w:bidi="he-IL"/>
        </w:rPr>
      </w:pPr>
      <w:bookmarkStart w:id="76" w:name="_Ref51425910"/>
      <w:bookmarkStart w:id="77" w:name="_Toc51177920"/>
      <w:bookmarkStart w:id="78" w:name="_Toc54123913"/>
      <w:r>
        <w:t xml:space="preserve">Figure </w:t>
      </w:r>
      <w:r w:rsidR="00647143">
        <w:fldChar w:fldCharType="begin"/>
      </w:r>
      <w:r w:rsidR="00647143">
        <w:instrText xml:space="preserve"> STYLEREF 1 \s </w:instrText>
      </w:r>
      <w:r w:rsidR="00647143">
        <w:fldChar w:fldCharType="separate"/>
      </w:r>
      <w:r w:rsidR="00665BF7">
        <w:rPr>
          <w:noProof/>
          <w:cs/>
        </w:rPr>
        <w:t>‎</w:t>
      </w:r>
      <w:r w:rsidR="00665BF7">
        <w:rPr>
          <w:noProof/>
        </w:rPr>
        <w:t>6</w:t>
      </w:r>
      <w:r w:rsidR="00647143">
        <w:rPr>
          <w:noProof/>
        </w:rPr>
        <w:fldChar w:fldCharType="end"/>
      </w:r>
      <w:r w:rsidR="00EB2A1B">
        <w:t>.</w:t>
      </w:r>
      <w:r w:rsidR="00647143">
        <w:fldChar w:fldCharType="begin"/>
      </w:r>
      <w:r w:rsidR="00647143">
        <w:instrText xml:space="preserve"> SEQ Figure \* ARABIC \s 1 </w:instrText>
      </w:r>
      <w:r w:rsidR="00647143">
        <w:fldChar w:fldCharType="separate"/>
      </w:r>
      <w:r w:rsidR="00665BF7">
        <w:rPr>
          <w:noProof/>
        </w:rPr>
        <w:t>2</w:t>
      </w:r>
      <w:r w:rsidR="00647143">
        <w:rPr>
          <w:noProof/>
        </w:rPr>
        <w:fldChar w:fldCharType="end"/>
      </w:r>
      <w:bookmarkEnd w:id="76"/>
      <w:r>
        <w:t xml:space="preserve"> </w:t>
      </w:r>
      <w:r w:rsidR="00E171CA">
        <w:t>Micro-op</w:t>
      </w:r>
      <w:r>
        <w:t xml:space="preserve"> fields after adding Value predictor integration</w:t>
      </w:r>
      <w:bookmarkEnd w:id="77"/>
      <w:bookmarkEnd w:id="78"/>
    </w:p>
    <w:p w14:paraId="4EF02444" w14:textId="77777777" w:rsidR="00166146" w:rsidRDefault="00166146" w:rsidP="00ED1346">
      <w:pPr>
        <w:rPr>
          <w:lang w:bidi="he-IL"/>
        </w:rPr>
      </w:pPr>
    </w:p>
    <w:p w14:paraId="2BD7F3B4" w14:textId="5E749853" w:rsidR="00C457FC" w:rsidRDefault="00C457FC" w:rsidP="00D36D48">
      <w:pPr>
        <w:ind w:firstLine="576"/>
        <w:rPr>
          <w:lang w:bidi="he-IL"/>
        </w:rPr>
      </w:pPr>
      <w:r>
        <w:rPr>
          <w:lang w:bidi="he-IL"/>
        </w:rPr>
        <w:t xml:space="preserve">Although we have </w:t>
      </w:r>
      <w:r w:rsidR="00CB135C">
        <w:rPr>
          <w:lang w:bidi="he-IL"/>
        </w:rPr>
        <w:t xml:space="preserve">a </w:t>
      </w:r>
      <w:r>
        <w:rPr>
          <w:lang w:bidi="he-IL"/>
        </w:rPr>
        <w:t xml:space="preserve">different field for virtual link and value, </w:t>
      </w:r>
      <w:r w:rsidR="00CB135C">
        <w:rPr>
          <w:lang w:bidi="he-IL"/>
        </w:rPr>
        <w:t xml:space="preserve">they </w:t>
      </w:r>
      <w:r>
        <w:rPr>
          <w:lang w:bidi="he-IL"/>
        </w:rPr>
        <w:t>can be overloaded</w:t>
      </w:r>
      <w:r w:rsidR="00CB135C">
        <w:rPr>
          <w:lang w:bidi="he-IL"/>
        </w:rPr>
        <w:t>,</w:t>
      </w:r>
      <w:r>
        <w:rPr>
          <w:lang w:bidi="he-IL"/>
        </w:rPr>
        <w:t xml:space="preserve"> indicating which one should be used by the valid bit</w:t>
      </w:r>
      <w:r w:rsidR="00CB135C">
        <w:rPr>
          <w:lang w:bidi="he-IL"/>
        </w:rPr>
        <w:t xml:space="preserve">; </w:t>
      </w:r>
      <w:r>
        <w:rPr>
          <w:lang w:bidi="he-IL"/>
        </w:rPr>
        <w:t>those field</w:t>
      </w:r>
      <w:r w:rsidR="00CB135C">
        <w:rPr>
          <w:lang w:bidi="he-IL"/>
        </w:rPr>
        <w:t>s</w:t>
      </w:r>
      <w:r>
        <w:rPr>
          <w:lang w:bidi="he-IL"/>
        </w:rPr>
        <w:t xml:space="preserve"> can </w:t>
      </w:r>
      <w:r w:rsidR="00CB135C">
        <w:rPr>
          <w:lang w:bidi="he-IL"/>
        </w:rPr>
        <w:t xml:space="preserve">also </w:t>
      </w:r>
      <w:r>
        <w:rPr>
          <w:lang w:bidi="he-IL"/>
        </w:rPr>
        <w:t xml:space="preserve">overload existing </w:t>
      </w:r>
      <w:r w:rsidR="00E171CA">
        <w:rPr>
          <w:lang w:bidi="he-IL"/>
        </w:rPr>
        <w:t>Micro-op</w:t>
      </w:r>
      <w:r>
        <w:rPr>
          <w:lang w:bidi="he-IL"/>
        </w:rPr>
        <w:t xml:space="preserve"> field</w:t>
      </w:r>
      <w:r w:rsidR="00CB135C">
        <w:rPr>
          <w:lang w:bidi="he-IL"/>
        </w:rPr>
        <w:t>s,</w:t>
      </w:r>
      <w:r>
        <w:rPr>
          <w:lang w:bidi="he-IL"/>
        </w:rPr>
        <w:t xml:space="preserve"> </w:t>
      </w:r>
      <w:r w:rsidR="00CB135C">
        <w:rPr>
          <w:lang w:bidi="he-IL"/>
        </w:rPr>
        <w:t xml:space="preserve">for </w:t>
      </w:r>
      <w:r>
        <w:rPr>
          <w:lang w:bidi="he-IL"/>
        </w:rPr>
        <w:t>example</w:t>
      </w:r>
      <w:r w:rsidR="00CB135C">
        <w:rPr>
          <w:lang w:bidi="he-IL"/>
        </w:rPr>
        <w:t>,</w:t>
      </w:r>
      <w:r>
        <w:rPr>
          <w:lang w:bidi="he-IL"/>
        </w:rPr>
        <w:t xml:space="preserve"> </w:t>
      </w:r>
      <w:r w:rsidR="000917E2">
        <w:rPr>
          <w:lang w:bidi="he-IL"/>
        </w:rPr>
        <w:t xml:space="preserve">if the </w:t>
      </w:r>
      <w:r w:rsidR="00E171CA">
        <w:rPr>
          <w:lang w:bidi="he-IL"/>
        </w:rPr>
        <w:t>Micro-op</w:t>
      </w:r>
      <w:r w:rsidR="000917E2">
        <w:rPr>
          <w:lang w:bidi="he-IL"/>
        </w:rPr>
        <w:t xml:space="preserve"> already </w:t>
      </w:r>
      <w:r w:rsidR="00CB135C">
        <w:rPr>
          <w:lang w:bidi="he-IL"/>
        </w:rPr>
        <w:t xml:space="preserve">has </w:t>
      </w:r>
      <w:r w:rsidR="000917E2">
        <w:rPr>
          <w:lang w:bidi="he-IL"/>
        </w:rPr>
        <w:t>fields that are not used with any type of instruction</w:t>
      </w:r>
      <w:r w:rsidR="007E4FF8">
        <w:rPr>
          <w:lang w:bidi="he-IL"/>
        </w:rPr>
        <w:t>.</w:t>
      </w:r>
    </w:p>
    <w:p w14:paraId="6D88C7C1" w14:textId="4FEF2AB5" w:rsidR="00AE08CF" w:rsidRDefault="00AE08CF" w:rsidP="00D36D48">
      <w:pPr>
        <w:ind w:firstLine="576"/>
        <w:rPr>
          <w:rtl/>
          <w:lang w:bidi="he-IL"/>
        </w:rPr>
      </w:pPr>
      <w:r>
        <w:rPr>
          <w:lang w:bidi="he-IL"/>
        </w:rPr>
        <w:t>While valid predict</w:t>
      </w:r>
      <w:r w:rsidR="002B5A25">
        <w:rPr>
          <w:lang w:bidi="he-IL"/>
        </w:rPr>
        <w:t xml:space="preserve"> bit</w:t>
      </w:r>
      <w:r>
        <w:rPr>
          <w:lang w:bidi="he-IL"/>
        </w:rPr>
        <w:t xml:space="preserve"> </w:t>
      </w:r>
      <w:r w:rsidR="00EE6ABA">
        <w:rPr>
          <w:lang w:bidi="he-IL"/>
        </w:rPr>
        <w:t xml:space="preserve">is </w:t>
      </w:r>
      <w:r w:rsidR="000D72F8">
        <w:rPr>
          <w:lang w:bidi="he-IL"/>
        </w:rPr>
        <w:t>enabled,</w:t>
      </w:r>
      <w:r w:rsidR="00936E1B">
        <w:rPr>
          <w:lang w:bidi="he-IL"/>
        </w:rPr>
        <w:t xml:space="preserve"> </w:t>
      </w:r>
      <w:r w:rsidR="00EE6ABA">
        <w:rPr>
          <w:lang w:bidi="he-IL"/>
        </w:rPr>
        <w:t xml:space="preserve">the </w:t>
      </w:r>
      <w:r w:rsidR="00E171CA">
        <w:rPr>
          <w:lang w:bidi="he-IL"/>
        </w:rPr>
        <w:t>Micro-op</w:t>
      </w:r>
      <w:r w:rsidR="000D72F8">
        <w:rPr>
          <w:lang w:bidi="he-IL"/>
        </w:rPr>
        <w:t xml:space="preserve"> </w:t>
      </w:r>
      <w:r w:rsidR="00936E1B">
        <w:rPr>
          <w:lang w:bidi="he-IL"/>
        </w:rPr>
        <w:t>arriv</w:t>
      </w:r>
      <w:r w:rsidR="000D72F8">
        <w:rPr>
          <w:lang w:bidi="he-IL"/>
        </w:rPr>
        <w:t>es</w:t>
      </w:r>
      <w:r w:rsidR="00936E1B">
        <w:rPr>
          <w:lang w:bidi="he-IL"/>
        </w:rPr>
        <w:t xml:space="preserve"> </w:t>
      </w:r>
      <w:r w:rsidR="00EE6ABA">
        <w:rPr>
          <w:lang w:bidi="he-IL"/>
        </w:rPr>
        <w:t xml:space="preserve">at </w:t>
      </w:r>
      <w:r w:rsidR="005A5FE7">
        <w:rPr>
          <w:lang w:bidi="he-IL"/>
        </w:rPr>
        <w:t>RO</w:t>
      </w:r>
      <w:r w:rsidR="000D72F8">
        <w:rPr>
          <w:lang w:bidi="he-IL"/>
        </w:rPr>
        <w:t xml:space="preserve">B and </w:t>
      </w:r>
      <w:r w:rsidR="00936E1B">
        <w:rPr>
          <w:lang w:bidi="he-IL"/>
        </w:rPr>
        <w:t>IQ</w:t>
      </w:r>
      <w:r w:rsidR="00EE6ABA">
        <w:rPr>
          <w:lang w:bidi="he-IL"/>
        </w:rPr>
        <w:t xml:space="preserve">. </w:t>
      </w:r>
      <w:r w:rsidR="008F7538">
        <w:rPr>
          <w:lang w:bidi="he-IL"/>
        </w:rPr>
        <w:t xml:space="preserve">OOO can </w:t>
      </w:r>
      <w:r w:rsidR="000D72F8">
        <w:rPr>
          <w:lang w:bidi="he-IL"/>
        </w:rPr>
        <w:t>work</w:t>
      </w:r>
      <w:r w:rsidR="008F7538">
        <w:rPr>
          <w:lang w:bidi="he-IL"/>
        </w:rPr>
        <w:t xml:space="preserve"> similarly as previous</w:t>
      </w:r>
      <w:r w:rsidR="00EE6ABA">
        <w:rPr>
          <w:lang w:bidi="he-IL"/>
        </w:rPr>
        <w:t>ly</w:t>
      </w:r>
      <w:r w:rsidR="008F7538">
        <w:rPr>
          <w:lang w:bidi="he-IL"/>
        </w:rPr>
        <w:t xml:space="preserve"> </w:t>
      </w:r>
      <w:r w:rsidR="002B5A25">
        <w:rPr>
          <w:lang w:bidi="he-IL"/>
        </w:rPr>
        <w:t>suggested</w:t>
      </w:r>
      <w:r w:rsidR="00F15D0F">
        <w:rPr>
          <w:lang w:bidi="he-IL"/>
        </w:rPr>
        <w:t>,</w:t>
      </w:r>
      <w:r w:rsidR="002B5A25">
        <w:rPr>
          <w:lang w:bidi="he-IL"/>
        </w:rPr>
        <w:t xml:space="preserve"> with little changes</w:t>
      </w:r>
      <w:r w:rsidR="00F15D0F">
        <w:rPr>
          <w:lang w:bidi="he-IL"/>
        </w:rPr>
        <w:t>. I</w:t>
      </w:r>
      <w:r w:rsidR="002B5A25">
        <w:rPr>
          <w:lang w:bidi="he-IL"/>
        </w:rPr>
        <w:t xml:space="preserve">nstead of receiving the predicted value from </w:t>
      </w:r>
      <w:r w:rsidR="00F15D0F">
        <w:rPr>
          <w:lang w:bidi="he-IL"/>
        </w:rPr>
        <w:t xml:space="preserve">the </w:t>
      </w:r>
      <w:r w:rsidR="002B5A25">
        <w:rPr>
          <w:lang w:bidi="he-IL"/>
        </w:rPr>
        <w:t>array, the value already exist</w:t>
      </w:r>
      <w:r w:rsidR="00F15D0F">
        <w:rPr>
          <w:lang w:bidi="he-IL"/>
        </w:rPr>
        <w:t>s</w:t>
      </w:r>
      <w:r w:rsidR="002B5A25">
        <w:rPr>
          <w:lang w:bidi="he-IL"/>
        </w:rPr>
        <w:t xml:space="preserve"> with the </w:t>
      </w:r>
      <w:r w:rsidR="00E171CA">
        <w:rPr>
          <w:lang w:bidi="he-IL"/>
        </w:rPr>
        <w:t>Micro-op</w:t>
      </w:r>
      <w:r w:rsidR="002B5A25">
        <w:rPr>
          <w:lang w:bidi="he-IL"/>
        </w:rPr>
        <w:t xml:space="preserve"> structure</w:t>
      </w:r>
      <w:r w:rsidR="004B27E2">
        <w:rPr>
          <w:lang w:bidi="he-IL"/>
        </w:rPr>
        <w:t>. T</w:t>
      </w:r>
      <w:r w:rsidR="005869B7">
        <w:rPr>
          <w:lang w:bidi="he-IL"/>
        </w:rPr>
        <w:t xml:space="preserve">he corresponding </w:t>
      </w:r>
      <w:r w:rsidR="00E171CA">
        <w:rPr>
          <w:lang w:bidi="he-IL"/>
        </w:rPr>
        <w:t>Micro-op</w:t>
      </w:r>
      <w:r w:rsidR="005869B7">
        <w:rPr>
          <w:lang w:bidi="he-IL"/>
        </w:rPr>
        <w:t xml:space="preserve"> is marked as </w:t>
      </w:r>
      <w:r w:rsidR="00C54F91">
        <w:rPr>
          <w:lang w:bidi="he-IL"/>
        </w:rPr>
        <w:t>“</w:t>
      </w:r>
      <w:r w:rsidR="00164A24">
        <w:rPr>
          <w:lang w:bidi="he-IL"/>
        </w:rPr>
        <w:t xml:space="preserve">speculative </w:t>
      </w:r>
      <w:r w:rsidR="005869B7">
        <w:rPr>
          <w:lang w:bidi="he-IL"/>
        </w:rPr>
        <w:t>ready</w:t>
      </w:r>
      <w:r w:rsidR="004B27E2">
        <w:rPr>
          <w:lang w:bidi="he-IL"/>
        </w:rPr>
        <w:t>,</w:t>
      </w:r>
      <w:r w:rsidR="00C54F91">
        <w:rPr>
          <w:lang w:bidi="he-IL"/>
        </w:rPr>
        <w:t>”</w:t>
      </w:r>
      <w:r w:rsidR="005869B7">
        <w:rPr>
          <w:lang w:bidi="he-IL"/>
        </w:rPr>
        <w:t xml:space="preserve"> </w:t>
      </w:r>
      <w:r w:rsidR="006513AB">
        <w:rPr>
          <w:lang w:bidi="he-IL"/>
        </w:rPr>
        <w:t xml:space="preserve">allowing dependent </w:t>
      </w:r>
      <w:r w:rsidR="00E171CA">
        <w:rPr>
          <w:lang w:bidi="he-IL"/>
        </w:rPr>
        <w:t>Micro-op</w:t>
      </w:r>
      <w:r w:rsidR="006513AB">
        <w:rPr>
          <w:lang w:bidi="he-IL"/>
        </w:rPr>
        <w:t>s to execute</w:t>
      </w:r>
      <w:r w:rsidR="00FB428E">
        <w:rPr>
          <w:lang w:bidi="he-IL"/>
        </w:rPr>
        <w:t xml:space="preserve"> in parallel, without removing the </w:t>
      </w:r>
      <w:r w:rsidR="00E171CA">
        <w:rPr>
          <w:lang w:bidi="he-IL"/>
        </w:rPr>
        <w:t>Micro-op</w:t>
      </w:r>
      <w:r w:rsidR="00FB428E">
        <w:rPr>
          <w:lang w:bidi="he-IL"/>
        </w:rPr>
        <w:t xml:space="preserve"> from IQ until it will be validated</w:t>
      </w:r>
      <w:r w:rsidR="001B6E91">
        <w:rPr>
          <w:lang w:bidi="he-IL"/>
        </w:rPr>
        <w:t xml:space="preserve">. Storing </w:t>
      </w:r>
      <w:r w:rsidR="0065251D">
        <w:rPr>
          <w:lang w:bidi="he-IL"/>
        </w:rPr>
        <w:t xml:space="preserve">the value locally in the </w:t>
      </w:r>
      <w:r w:rsidR="00E171CA">
        <w:rPr>
          <w:lang w:bidi="he-IL"/>
        </w:rPr>
        <w:t>Micro-op</w:t>
      </w:r>
      <w:r w:rsidR="0065251D">
        <w:rPr>
          <w:lang w:bidi="he-IL"/>
        </w:rPr>
        <w:t xml:space="preserve"> </w:t>
      </w:r>
      <w:r w:rsidR="00FF30E1">
        <w:rPr>
          <w:lang w:bidi="he-IL"/>
        </w:rPr>
        <w:t xml:space="preserve">supports </w:t>
      </w:r>
      <w:r w:rsidR="00E7155A">
        <w:rPr>
          <w:lang w:bidi="he-IL"/>
        </w:rPr>
        <w:t>hardware relief on critical path.</w:t>
      </w:r>
    </w:p>
    <w:p w14:paraId="571237E2" w14:textId="1B9BDCCD" w:rsidR="005E7B06" w:rsidRDefault="007B2813" w:rsidP="00D36D48">
      <w:pPr>
        <w:ind w:firstLine="576"/>
        <w:rPr>
          <w:rtl/>
          <w:lang w:bidi="he-IL"/>
        </w:rPr>
      </w:pPr>
      <w:r>
        <w:rPr>
          <w:lang w:bidi="he-IL"/>
        </w:rPr>
        <w:t xml:space="preserve">The validation </w:t>
      </w:r>
      <w:r w:rsidR="00C06AC7">
        <w:rPr>
          <w:lang w:bidi="he-IL"/>
        </w:rPr>
        <w:t xml:space="preserve">or update mechanism should </w:t>
      </w:r>
      <w:r w:rsidR="00AC52D8">
        <w:rPr>
          <w:lang w:bidi="he-IL"/>
        </w:rPr>
        <w:t xml:space="preserve">also </w:t>
      </w:r>
      <w:r w:rsidR="00C06AC7">
        <w:rPr>
          <w:lang w:bidi="he-IL"/>
        </w:rPr>
        <w:t xml:space="preserve">be </w:t>
      </w:r>
      <w:r w:rsidR="00031B22">
        <w:rPr>
          <w:lang w:bidi="he-IL"/>
        </w:rPr>
        <w:t>very similar to previous</w:t>
      </w:r>
      <w:r w:rsidR="00E7155A">
        <w:rPr>
          <w:lang w:bidi="he-IL"/>
        </w:rPr>
        <w:t xml:space="preserve"> works</w:t>
      </w:r>
      <w:r w:rsidR="00031B22">
        <w:rPr>
          <w:lang w:bidi="he-IL"/>
        </w:rPr>
        <w:t xml:space="preserve"> with little change</w:t>
      </w:r>
      <w:r w:rsidR="00AC52D8">
        <w:rPr>
          <w:lang w:bidi="he-IL"/>
        </w:rPr>
        <w:t>;</w:t>
      </w:r>
      <w:r w:rsidR="00031B22">
        <w:rPr>
          <w:lang w:bidi="he-IL"/>
        </w:rPr>
        <w:t xml:space="preserve"> while </w:t>
      </w:r>
      <w:r w:rsidR="00AC52D8">
        <w:rPr>
          <w:lang w:bidi="he-IL"/>
        </w:rPr>
        <w:t xml:space="preserve">the </w:t>
      </w:r>
      <w:r w:rsidR="00031B22">
        <w:rPr>
          <w:lang w:bidi="he-IL"/>
        </w:rPr>
        <w:t xml:space="preserve">valid bit is off, and </w:t>
      </w:r>
      <w:r w:rsidR="00AC52D8">
        <w:rPr>
          <w:lang w:bidi="he-IL"/>
        </w:rPr>
        <w:t xml:space="preserve">the </w:t>
      </w:r>
      <w:r w:rsidR="00031B22">
        <w:rPr>
          <w:lang w:bidi="he-IL"/>
        </w:rPr>
        <w:t xml:space="preserve">valid link is on, update </w:t>
      </w:r>
      <w:r w:rsidR="00E7155A">
        <w:rPr>
          <w:lang w:bidi="he-IL"/>
        </w:rPr>
        <w:t xml:space="preserve">works in the </w:t>
      </w:r>
      <w:r w:rsidR="00C54F91">
        <w:rPr>
          <w:lang w:bidi="he-IL"/>
        </w:rPr>
        <w:t>“</w:t>
      </w:r>
      <w:r w:rsidR="004A5B72">
        <w:rPr>
          <w:lang w:bidi="he-IL"/>
        </w:rPr>
        <w:t>study phase</w:t>
      </w:r>
      <w:r w:rsidR="00C54F91">
        <w:rPr>
          <w:lang w:bidi="he-IL"/>
        </w:rPr>
        <w:t>”</w:t>
      </w:r>
      <w:r w:rsidR="004A5B72">
        <w:rPr>
          <w:lang w:bidi="he-IL"/>
        </w:rPr>
        <w:t xml:space="preserve"> and </w:t>
      </w:r>
      <w:r w:rsidR="00AC52D8">
        <w:rPr>
          <w:lang w:bidi="he-IL"/>
        </w:rPr>
        <w:t xml:space="preserve">is </w:t>
      </w:r>
      <w:r w:rsidR="00031B22">
        <w:rPr>
          <w:lang w:bidi="he-IL"/>
        </w:rPr>
        <w:t xml:space="preserve">done in </w:t>
      </w:r>
      <w:r w:rsidR="00AC52D8">
        <w:rPr>
          <w:lang w:bidi="he-IL"/>
        </w:rPr>
        <w:t xml:space="preserve">the </w:t>
      </w:r>
      <w:r w:rsidR="00031B22">
        <w:rPr>
          <w:lang w:bidi="he-IL"/>
        </w:rPr>
        <w:t>external predictor access</w:t>
      </w:r>
      <w:r w:rsidR="004A5B72">
        <w:rPr>
          <w:lang w:bidi="he-IL"/>
        </w:rPr>
        <w:t>ed</w:t>
      </w:r>
      <w:r w:rsidR="00031B22">
        <w:rPr>
          <w:lang w:bidi="he-IL"/>
        </w:rPr>
        <w:t xml:space="preserve"> with </w:t>
      </w:r>
      <w:r w:rsidR="00AC52D8">
        <w:rPr>
          <w:lang w:bidi="he-IL"/>
        </w:rPr>
        <w:t xml:space="preserve">the </w:t>
      </w:r>
      <w:r w:rsidR="00031B22">
        <w:rPr>
          <w:lang w:bidi="he-IL"/>
        </w:rPr>
        <w:t>virtual</w:t>
      </w:r>
      <w:r w:rsidR="004A5B72">
        <w:rPr>
          <w:lang w:bidi="he-IL"/>
        </w:rPr>
        <w:t>-</w:t>
      </w:r>
      <w:r w:rsidR="00031B22">
        <w:rPr>
          <w:lang w:bidi="he-IL"/>
        </w:rPr>
        <w:t xml:space="preserve">link mechanism </w:t>
      </w:r>
      <w:r w:rsidR="004A5B72">
        <w:rPr>
          <w:lang w:bidi="he-IL"/>
        </w:rPr>
        <w:t xml:space="preserve">described </w:t>
      </w:r>
      <w:r w:rsidR="00031B22">
        <w:rPr>
          <w:lang w:bidi="he-IL"/>
        </w:rPr>
        <w:t>before</w:t>
      </w:r>
      <w:r w:rsidR="0014221C">
        <w:rPr>
          <w:lang w:bidi="he-IL"/>
        </w:rPr>
        <w:t xml:space="preserve">. </w:t>
      </w:r>
      <w:r w:rsidR="00031B22">
        <w:rPr>
          <w:lang w:bidi="he-IL"/>
        </w:rPr>
        <w:t xml:space="preserve">When predict valid is on, </w:t>
      </w:r>
      <w:r w:rsidR="007A270C">
        <w:rPr>
          <w:lang w:bidi="he-IL"/>
        </w:rPr>
        <w:t xml:space="preserve">working from </w:t>
      </w:r>
      <w:r w:rsidR="00C54F91">
        <w:rPr>
          <w:lang w:bidi="he-IL"/>
        </w:rPr>
        <w:t>“</w:t>
      </w:r>
      <w:r w:rsidR="007A270C">
        <w:rPr>
          <w:lang w:bidi="he-IL"/>
        </w:rPr>
        <w:t>prediction phase</w:t>
      </w:r>
      <w:r w:rsidR="000C148F">
        <w:rPr>
          <w:lang w:bidi="he-IL"/>
        </w:rPr>
        <w:t>,”</w:t>
      </w:r>
      <w:r w:rsidR="007A270C">
        <w:rPr>
          <w:lang w:bidi="he-IL"/>
        </w:rPr>
        <w:t xml:space="preserve"> </w:t>
      </w:r>
      <w:r w:rsidR="0055615C">
        <w:rPr>
          <w:lang w:bidi="he-IL"/>
        </w:rPr>
        <w:t xml:space="preserve">validation </w:t>
      </w:r>
      <w:r w:rsidR="008E649E">
        <w:rPr>
          <w:lang w:bidi="he-IL"/>
        </w:rPr>
        <w:t xml:space="preserve">mechanism works on </w:t>
      </w:r>
      <w:r w:rsidR="00A00AC9">
        <w:rPr>
          <w:lang w:bidi="he-IL"/>
        </w:rPr>
        <w:t>commit time, using the same mechanism described in VTAGE work</w:t>
      </w:r>
      <w:r w:rsidR="00C52AF8">
        <w:rPr>
          <w:lang w:bidi="he-IL"/>
        </w:rPr>
        <w:t xml:space="preserve">; </w:t>
      </w:r>
      <w:r w:rsidR="00006435">
        <w:rPr>
          <w:lang w:bidi="he-IL"/>
        </w:rPr>
        <w:t xml:space="preserve">in </w:t>
      </w:r>
      <w:r w:rsidR="00C52AF8">
        <w:rPr>
          <w:lang w:bidi="he-IL"/>
        </w:rPr>
        <w:t xml:space="preserve">the </w:t>
      </w:r>
      <w:r w:rsidR="00006435">
        <w:rPr>
          <w:lang w:bidi="he-IL"/>
        </w:rPr>
        <w:t>wrong prediction</w:t>
      </w:r>
      <w:r w:rsidR="00C52AF8">
        <w:rPr>
          <w:lang w:bidi="he-IL"/>
        </w:rPr>
        <w:t>,</w:t>
      </w:r>
      <w:r w:rsidR="00006435">
        <w:rPr>
          <w:lang w:bidi="he-IL"/>
        </w:rPr>
        <w:t xml:space="preserve"> </w:t>
      </w:r>
      <w:r w:rsidR="00A00AC9">
        <w:rPr>
          <w:lang w:bidi="he-IL"/>
        </w:rPr>
        <w:t>flushing the pipe</w:t>
      </w:r>
      <w:r w:rsidR="00006435">
        <w:rPr>
          <w:lang w:bidi="he-IL"/>
        </w:rPr>
        <w:t xml:space="preserve"> is done, clearing the VP information from the wrong predicted </w:t>
      </w:r>
      <w:r w:rsidR="00E171CA">
        <w:rPr>
          <w:lang w:bidi="he-IL"/>
        </w:rPr>
        <w:t>Micro-op</w:t>
      </w:r>
      <w:r w:rsidR="007A270C">
        <w:rPr>
          <w:lang w:bidi="he-IL"/>
        </w:rPr>
        <w:t xml:space="preserve">, </w:t>
      </w:r>
      <w:r w:rsidR="00292346">
        <w:rPr>
          <w:lang w:bidi="he-IL"/>
        </w:rPr>
        <w:t xml:space="preserve">causing the specific IP to go back to the </w:t>
      </w:r>
      <w:r w:rsidR="00C54F91">
        <w:rPr>
          <w:lang w:bidi="he-IL"/>
        </w:rPr>
        <w:t>“</w:t>
      </w:r>
      <w:r w:rsidR="00292346">
        <w:rPr>
          <w:lang w:bidi="he-IL"/>
        </w:rPr>
        <w:t>study phase</w:t>
      </w:r>
      <w:r w:rsidR="00C54F91">
        <w:rPr>
          <w:lang w:bidi="he-IL"/>
        </w:rPr>
        <w:t>”</w:t>
      </w:r>
      <w:r w:rsidR="00292346">
        <w:rPr>
          <w:lang w:bidi="he-IL"/>
        </w:rPr>
        <w:t xml:space="preserve"> from the start.</w:t>
      </w:r>
    </w:p>
    <w:p w14:paraId="6DFFAEB6" w14:textId="77777777" w:rsidR="00273F38" w:rsidRDefault="00273F38">
      <w:pPr>
        <w:spacing w:line="276" w:lineRule="auto"/>
        <w:jc w:val="left"/>
        <w:rPr>
          <w:rFonts w:asciiTheme="majorHAnsi" w:eastAsiaTheme="majorEastAsia" w:hAnsiTheme="majorHAnsi" w:cstheme="majorBidi"/>
          <w:b/>
          <w:bCs/>
          <w:color w:val="365F91" w:themeColor="accent1" w:themeShade="BF"/>
          <w:sz w:val="28"/>
          <w:szCs w:val="28"/>
        </w:rPr>
      </w:pPr>
      <w:bookmarkStart w:id="79" w:name="_Toc49518793"/>
      <w:bookmarkStart w:id="80" w:name="_Toc49270649"/>
      <w:bookmarkStart w:id="81" w:name="_Toc49518797"/>
      <w:bookmarkStart w:id="82" w:name="_Toc49710824"/>
      <w:bookmarkStart w:id="83" w:name="_Toc49711023"/>
      <w:bookmarkStart w:id="84" w:name="_Toc49786563"/>
      <w:bookmarkStart w:id="85" w:name="_Toc49848952"/>
      <w:bookmarkStart w:id="86" w:name="_Toc49849007"/>
      <w:bookmarkStart w:id="87" w:name="_Toc49849070"/>
      <w:bookmarkStart w:id="88" w:name="_Toc49270650"/>
      <w:bookmarkStart w:id="89" w:name="_Toc49518798"/>
      <w:bookmarkStart w:id="90" w:name="_Toc49710825"/>
      <w:bookmarkStart w:id="91" w:name="_Toc49711024"/>
      <w:bookmarkStart w:id="92" w:name="_Toc49786564"/>
      <w:bookmarkStart w:id="93" w:name="_Toc49848953"/>
      <w:bookmarkStart w:id="94" w:name="_Toc49849008"/>
      <w:bookmarkStart w:id="95" w:name="_Toc49849071"/>
      <w:bookmarkStart w:id="96" w:name="_Ref408647559"/>
      <w:bookmarkStart w:id="97" w:name="_Ref284431279"/>
      <w:bookmarkStart w:id="98" w:name="_Ref408320721"/>
      <w:bookmarkEnd w:id="5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r>
        <w:br w:type="page"/>
      </w:r>
    </w:p>
    <w:p w14:paraId="37EA706A" w14:textId="77777777" w:rsidR="007841F3" w:rsidRDefault="007841F3" w:rsidP="001358C8">
      <w:pPr>
        <w:pStyle w:val="Heading1"/>
        <w:sectPr w:rsidR="007841F3">
          <w:headerReference w:type="default" r:id="rId32"/>
          <w:footnotePr>
            <w:numRestart w:val="eachPage"/>
          </w:footnotePr>
          <w:pgSz w:w="12240" w:h="15840"/>
          <w:pgMar w:top="1440" w:right="1800" w:bottom="1440" w:left="1800" w:header="708" w:footer="708" w:gutter="0"/>
          <w:cols w:space="708"/>
          <w:docGrid w:linePitch="360"/>
        </w:sectPr>
      </w:pPr>
    </w:p>
    <w:p w14:paraId="181FECF5" w14:textId="19CF11CC" w:rsidR="002A1A8E" w:rsidRDefault="0EB18E02" w:rsidP="001358C8">
      <w:pPr>
        <w:pStyle w:val="Heading1"/>
        <w:rPr>
          <w:rtl/>
        </w:rPr>
      </w:pPr>
      <w:bookmarkStart w:id="99" w:name="_Toc51177881"/>
      <w:bookmarkStart w:id="100" w:name="_Toc54200638"/>
      <w:r>
        <w:t>Experimental testbed</w:t>
      </w:r>
      <w:bookmarkEnd w:id="96"/>
      <w:bookmarkEnd w:id="97"/>
      <w:bookmarkEnd w:id="99"/>
      <w:bookmarkEnd w:id="100"/>
    </w:p>
    <w:p w14:paraId="1BD235FE" w14:textId="5281AA76" w:rsidR="00AA66FA" w:rsidRPr="00AA66FA" w:rsidRDefault="00AA66FA" w:rsidP="001565AE">
      <w:r>
        <w:t>In this section</w:t>
      </w:r>
      <w:r w:rsidR="00C52AF8">
        <w:t>,</w:t>
      </w:r>
      <w:r>
        <w:t xml:space="preserve"> we introduce </w:t>
      </w:r>
      <w:r w:rsidR="001565AE">
        <w:t>the</w:t>
      </w:r>
      <w:r>
        <w:t xml:space="preserve"> </w:t>
      </w:r>
      <w:r w:rsidR="00CB5115">
        <w:rPr>
          <w:lang w:bidi="he-IL"/>
        </w:rPr>
        <w:t>simulation</w:t>
      </w:r>
      <w:r w:rsidR="00CB5115">
        <w:t xml:space="preserve"> </w:t>
      </w:r>
      <w:r>
        <w:t>testbed along with the tools and system methodology used for conducting our experiments.</w:t>
      </w:r>
    </w:p>
    <w:p w14:paraId="6A6E1395" w14:textId="4668D138" w:rsidR="00C016BC" w:rsidRDefault="002A1A8E" w:rsidP="00C016BC">
      <w:pPr>
        <w:pStyle w:val="Heading2"/>
      </w:pPr>
      <w:bookmarkStart w:id="101" w:name="_Ref410104654"/>
      <w:bookmarkStart w:id="102" w:name="_Ref284000088"/>
      <w:bookmarkStart w:id="103" w:name="_Toc51177882"/>
      <w:bookmarkStart w:id="104" w:name="_Toc54200639"/>
      <w:r>
        <w:t xml:space="preserve">The testbed </w:t>
      </w:r>
      <w:bookmarkEnd w:id="101"/>
      <w:bookmarkEnd w:id="102"/>
      <w:bookmarkEnd w:id="103"/>
      <w:r w:rsidR="00CB5115">
        <w:t>simulation environment</w:t>
      </w:r>
      <w:bookmarkEnd w:id="104"/>
    </w:p>
    <w:p w14:paraId="57726C26" w14:textId="7986EBDF" w:rsidR="00C016BC" w:rsidRPr="00C016BC" w:rsidRDefault="00C016BC" w:rsidP="00D36D48">
      <w:pPr>
        <w:ind w:firstLine="576"/>
        <w:rPr>
          <w:rtl/>
          <w:lang w:bidi="he-IL"/>
        </w:rPr>
      </w:pPr>
      <w:r>
        <w:t>In this work</w:t>
      </w:r>
      <w:r w:rsidR="005E503F">
        <w:t>,</w:t>
      </w:r>
      <w:r>
        <w:t xml:space="preserve"> we used </w:t>
      </w:r>
      <w:r w:rsidR="0007439B">
        <w:t>Sniper</w:t>
      </w:r>
      <w:r w:rsidR="00CB5115">
        <w:t xml:space="preserve"> simulator</w:t>
      </w:r>
      <w:r w:rsidR="00180DA0">
        <w:fldChar w:fldCharType="begin" w:fldLock="1"/>
      </w:r>
      <w:r w:rsidR="006B536C">
        <w:instrText>ADDIN CSL_CITATION {"citationItems":[{"id":"ITEM-1","itemData":{"URL":"https://snipersim.org/w/The_Sniper_Multi-Core_Simulator","id":"ITEM-1","issued":{"date-parts":[["0"]]},"title":"The Sniper Multi-Core Simulator","type":"webpage"},"uris":["http://www.mendeley.com/documents/?uuid=20a8ae3c-7d37-4743-9be6-8193db8ce744"]}],"mendeley":{"formattedCitation":"[24]","plainTextFormattedCitation":"[24]","previouslyFormattedCitation":"[24]"},"properties":{"noteIndex":0},"schema":"https://github.com/citation-style-language/schema/raw/master/csl-citation.json"}</w:instrText>
      </w:r>
      <w:r w:rsidR="00180DA0">
        <w:fldChar w:fldCharType="separate"/>
      </w:r>
      <w:r w:rsidR="001C15BF" w:rsidRPr="001C15BF">
        <w:rPr>
          <w:noProof/>
        </w:rPr>
        <w:t>[24]</w:t>
      </w:r>
      <w:r w:rsidR="00180DA0">
        <w:fldChar w:fldCharType="end"/>
      </w:r>
      <w:r w:rsidR="005E503F">
        <w:t>,</w:t>
      </w:r>
      <w:r w:rsidR="008B26BC">
        <w:t xml:space="preserve"> a parallel</w:t>
      </w:r>
      <w:r w:rsidR="005E503F">
        <w:t xml:space="preserve"> </w:t>
      </w:r>
      <w:r w:rsidR="008B26BC">
        <w:t>high-speed and accurate x86 simulator</w:t>
      </w:r>
      <w:r w:rsidR="0014221C">
        <w:t xml:space="preserve">.  </w:t>
      </w:r>
      <w:r w:rsidR="008B26BC">
        <w:t>This multi-core simulator is based on the interval core model and the Graphite simulation infrastructure, allowing for fast and accurate simulation and trading off simulation speed for accuracy to allow a range of flexible simulation options when exploring different homogeneous and heterogeneous multi-core architectures.</w:t>
      </w:r>
    </w:p>
    <w:p w14:paraId="1BF231D1" w14:textId="682FF012" w:rsidR="00AB394D" w:rsidRPr="002B149D" w:rsidRDefault="00AB394D" w:rsidP="00330106"/>
    <w:tbl>
      <w:tblPr>
        <w:tblStyle w:val="TableGrid"/>
        <w:tblW w:w="0" w:type="auto"/>
        <w:jc w:val="center"/>
        <w:tblCellMar>
          <w:top w:w="14" w:type="dxa"/>
          <w:left w:w="115" w:type="dxa"/>
          <w:bottom w:w="14" w:type="dxa"/>
          <w:right w:w="115" w:type="dxa"/>
        </w:tblCellMar>
        <w:tblLook w:val="04A0" w:firstRow="1" w:lastRow="0" w:firstColumn="1" w:lastColumn="0" w:noHBand="0" w:noVBand="1"/>
      </w:tblPr>
      <w:tblGrid>
        <w:gridCol w:w="2748"/>
        <w:gridCol w:w="5882"/>
      </w:tblGrid>
      <w:tr w:rsidR="00D26C4F" w:rsidRPr="002B149D" w14:paraId="60760282" w14:textId="77777777" w:rsidTr="00D36D48">
        <w:trPr>
          <w:jc w:val="center"/>
        </w:trPr>
        <w:tc>
          <w:tcPr>
            <w:tcW w:w="2802" w:type="dxa"/>
          </w:tcPr>
          <w:p w14:paraId="356DEDFA" w14:textId="77777777" w:rsidR="00D26C4F" w:rsidRPr="002B149D" w:rsidRDefault="00D26C4F" w:rsidP="0077346F">
            <w:pPr>
              <w:jc w:val="center"/>
            </w:pPr>
            <w:r w:rsidRPr="002B149D">
              <w:t>Component Name</w:t>
            </w:r>
          </w:p>
        </w:tc>
        <w:tc>
          <w:tcPr>
            <w:tcW w:w="6054" w:type="dxa"/>
          </w:tcPr>
          <w:p w14:paraId="554F5B7F" w14:textId="6461BCC9" w:rsidR="00D26C4F" w:rsidRPr="002B149D" w:rsidRDefault="004F0E7F" w:rsidP="0077346F">
            <w:pPr>
              <w:jc w:val="center"/>
            </w:pPr>
            <w:r w:rsidRPr="002B149D">
              <w:t xml:space="preserve"> </w:t>
            </w:r>
            <w:r w:rsidR="0007439B">
              <w:t>Sniper</w:t>
            </w:r>
            <w:r w:rsidRPr="002B149D">
              <w:t xml:space="preserve"> X86 simulator</w:t>
            </w:r>
            <w:r>
              <w:t xml:space="preserve"> v7.3</w:t>
            </w:r>
          </w:p>
        </w:tc>
      </w:tr>
      <w:tr w:rsidR="00D26C4F" w:rsidRPr="002B149D" w14:paraId="368D8FEE" w14:textId="77777777" w:rsidTr="00D36D48">
        <w:trPr>
          <w:jc w:val="center"/>
        </w:trPr>
        <w:tc>
          <w:tcPr>
            <w:tcW w:w="2802" w:type="dxa"/>
          </w:tcPr>
          <w:p w14:paraId="2A4B1A3B" w14:textId="77777777" w:rsidR="00D26C4F" w:rsidRPr="002B149D" w:rsidRDefault="00D26C4F" w:rsidP="0077346F">
            <w:pPr>
              <w:jc w:val="center"/>
            </w:pPr>
            <w:r w:rsidRPr="002B149D">
              <w:t>System</w:t>
            </w:r>
          </w:p>
        </w:tc>
        <w:tc>
          <w:tcPr>
            <w:tcW w:w="6054" w:type="dxa"/>
          </w:tcPr>
          <w:p w14:paraId="1E3A1D95" w14:textId="4FF0E7C3" w:rsidR="00D26C4F" w:rsidRPr="002B149D" w:rsidRDefault="002D29A8" w:rsidP="0077346F">
            <w:pPr>
              <w:jc w:val="center"/>
            </w:pPr>
            <w:r w:rsidRPr="002D29A8">
              <w:t>Ubuntu 16.04.6 LTS</w:t>
            </w:r>
          </w:p>
        </w:tc>
      </w:tr>
      <w:tr w:rsidR="00D26C4F" w:rsidRPr="002B149D" w14:paraId="55FC54CD" w14:textId="77777777" w:rsidTr="00D36D48">
        <w:trPr>
          <w:jc w:val="center"/>
        </w:trPr>
        <w:tc>
          <w:tcPr>
            <w:tcW w:w="2802" w:type="dxa"/>
          </w:tcPr>
          <w:p w14:paraId="6FD77D24" w14:textId="77777777" w:rsidR="00D26C4F" w:rsidRPr="002B149D" w:rsidRDefault="00D26C4F" w:rsidP="0077346F">
            <w:pPr>
              <w:jc w:val="center"/>
            </w:pPr>
            <w:r w:rsidRPr="002B149D">
              <w:t>Platform</w:t>
            </w:r>
          </w:p>
        </w:tc>
        <w:tc>
          <w:tcPr>
            <w:tcW w:w="6054" w:type="dxa"/>
          </w:tcPr>
          <w:p w14:paraId="38E8CC8F" w14:textId="59913D56" w:rsidR="00D26C4F" w:rsidRPr="002B149D" w:rsidRDefault="00F84EAB" w:rsidP="0077346F">
            <w:pPr>
              <w:jc w:val="center"/>
            </w:pPr>
            <w:r w:rsidRPr="002B149D">
              <w:t>Micro op with rob performance model</w:t>
            </w:r>
          </w:p>
        </w:tc>
      </w:tr>
      <w:tr w:rsidR="00D26C4F" w:rsidRPr="002B149D" w14:paraId="55F055FE" w14:textId="77777777" w:rsidTr="00D36D48">
        <w:trPr>
          <w:jc w:val="center"/>
        </w:trPr>
        <w:tc>
          <w:tcPr>
            <w:tcW w:w="2802" w:type="dxa"/>
          </w:tcPr>
          <w:p w14:paraId="4C4E27EB" w14:textId="77777777" w:rsidR="00D26C4F" w:rsidRPr="002B149D" w:rsidRDefault="00D26C4F" w:rsidP="0077346F">
            <w:pPr>
              <w:jc w:val="center"/>
            </w:pPr>
            <w:r w:rsidRPr="002B149D">
              <w:t>CPU</w:t>
            </w:r>
          </w:p>
        </w:tc>
        <w:tc>
          <w:tcPr>
            <w:tcW w:w="6054" w:type="dxa"/>
          </w:tcPr>
          <w:p w14:paraId="6D5E4E57" w14:textId="6CC01F78" w:rsidR="00D26C4F" w:rsidRPr="002B149D" w:rsidRDefault="0005369C" w:rsidP="0077346F">
            <w:pPr>
              <w:jc w:val="center"/>
            </w:pPr>
            <w:r w:rsidRPr="002B149D">
              <w:t>Frequency 1.66</w:t>
            </w:r>
          </w:p>
        </w:tc>
      </w:tr>
      <w:tr w:rsidR="00D26C4F" w:rsidRPr="002B149D" w14:paraId="51E0AA3C" w14:textId="77777777" w:rsidTr="00D36D48">
        <w:trPr>
          <w:jc w:val="center"/>
        </w:trPr>
        <w:tc>
          <w:tcPr>
            <w:tcW w:w="2802" w:type="dxa"/>
          </w:tcPr>
          <w:p w14:paraId="6530A8BD" w14:textId="0A425BCE" w:rsidR="00D26C4F" w:rsidRPr="002B149D" w:rsidRDefault="00F557F3" w:rsidP="0077346F">
            <w:pPr>
              <w:jc w:val="center"/>
            </w:pPr>
            <w:r w:rsidRPr="002B149D">
              <w:t>D</w:t>
            </w:r>
            <w:r w:rsidR="00D26C4F" w:rsidRPr="002B149D">
              <w:t>RAM</w:t>
            </w:r>
            <w:r w:rsidRPr="002B149D">
              <w:t xml:space="preserve"> entries</w:t>
            </w:r>
          </w:p>
        </w:tc>
        <w:tc>
          <w:tcPr>
            <w:tcW w:w="6054" w:type="dxa"/>
          </w:tcPr>
          <w:p w14:paraId="16C65612" w14:textId="1C548C93" w:rsidR="00D26C4F" w:rsidRPr="002B149D" w:rsidRDefault="00CB2207" w:rsidP="0077346F">
            <w:pPr>
              <w:jc w:val="center"/>
            </w:pPr>
            <w:r w:rsidRPr="002B149D">
              <w:t>1048576</w:t>
            </w:r>
          </w:p>
        </w:tc>
      </w:tr>
      <w:tr w:rsidR="00D26C4F" w:rsidRPr="002B149D" w14:paraId="1DA2F5F6" w14:textId="77777777" w:rsidTr="00D36D48">
        <w:trPr>
          <w:jc w:val="center"/>
        </w:trPr>
        <w:tc>
          <w:tcPr>
            <w:tcW w:w="2802" w:type="dxa"/>
          </w:tcPr>
          <w:p w14:paraId="600FEE5A" w14:textId="77777777" w:rsidR="00D26C4F" w:rsidRPr="002B149D" w:rsidRDefault="00D26C4F" w:rsidP="0077346F">
            <w:pPr>
              <w:jc w:val="center"/>
            </w:pPr>
            <w:r w:rsidRPr="002B149D">
              <w:t>Max Memory Bandwidth</w:t>
            </w:r>
          </w:p>
        </w:tc>
        <w:tc>
          <w:tcPr>
            <w:tcW w:w="6054" w:type="dxa"/>
          </w:tcPr>
          <w:p w14:paraId="5E37CC3C" w14:textId="77777777" w:rsidR="00D26C4F" w:rsidRPr="002B149D" w:rsidRDefault="00D26C4F" w:rsidP="00501FB3">
            <w:pPr>
              <w:keepNext/>
              <w:jc w:val="center"/>
            </w:pPr>
            <w:r w:rsidRPr="002B149D">
              <w:t>25.6 GB/sec</w:t>
            </w:r>
          </w:p>
        </w:tc>
      </w:tr>
    </w:tbl>
    <w:p w14:paraId="72EBE534" w14:textId="431761A0" w:rsidR="00501FB3" w:rsidRDefault="00501FB3">
      <w:pPr>
        <w:pStyle w:val="Caption"/>
        <w:rPr>
          <w:rtl/>
        </w:rPr>
      </w:pPr>
      <w:bookmarkStart w:id="105" w:name="_Ref284052647"/>
      <w:r>
        <w:t xml:space="preserve">Table </w:t>
      </w:r>
      <w:r w:rsidR="00647143">
        <w:fldChar w:fldCharType="begin"/>
      </w:r>
      <w:r w:rsidR="00647143">
        <w:instrText xml:space="preserve"> SEQ Table \* ARABIC </w:instrText>
      </w:r>
      <w:r w:rsidR="00647143">
        <w:fldChar w:fldCharType="separate"/>
      </w:r>
      <w:r w:rsidR="00665BF7">
        <w:rPr>
          <w:noProof/>
        </w:rPr>
        <w:t>1</w:t>
      </w:r>
      <w:r w:rsidR="00647143">
        <w:rPr>
          <w:noProof/>
        </w:rPr>
        <w:fldChar w:fldCharType="end"/>
      </w:r>
      <w:r>
        <w:t xml:space="preserve"> - Testbed configuration</w:t>
      </w:r>
    </w:p>
    <w:p w14:paraId="2B52BACF" w14:textId="63E6807E" w:rsidR="008E419B" w:rsidRPr="008E419B" w:rsidRDefault="004F7F1A" w:rsidP="00D36D48">
      <w:pPr>
        <w:ind w:firstLine="576"/>
      </w:pPr>
      <w:r>
        <w:rPr>
          <w:rFonts w:hint="cs"/>
          <w:lang w:bidi="he-IL"/>
        </w:rPr>
        <w:t>A</w:t>
      </w:r>
      <w:r w:rsidR="008E419B">
        <w:rPr>
          <w:lang w:bidi="he-IL"/>
        </w:rPr>
        <w:t xml:space="preserve">s </w:t>
      </w:r>
      <w:r w:rsidR="0007439B">
        <w:rPr>
          <w:lang w:bidi="he-IL"/>
        </w:rPr>
        <w:t>Sniper</w:t>
      </w:r>
      <w:r w:rsidR="008E419B">
        <w:rPr>
          <w:lang w:bidi="he-IL"/>
        </w:rPr>
        <w:t xml:space="preserve"> simulator us</w:t>
      </w:r>
      <w:r w:rsidR="004D1749">
        <w:rPr>
          <w:lang w:bidi="he-IL"/>
        </w:rPr>
        <w:t>es</w:t>
      </w:r>
      <w:r w:rsidR="008E419B">
        <w:rPr>
          <w:lang w:bidi="he-IL"/>
        </w:rPr>
        <w:t xml:space="preserve"> PIN and binary translation to simulate the trace on </w:t>
      </w:r>
      <w:r w:rsidR="004D1749">
        <w:rPr>
          <w:lang w:bidi="he-IL"/>
        </w:rPr>
        <w:t xml:space="preserve">a </w:t>
      </w:r>
      <w:r w:rsidR="008E419B">
        <w:rPr>
          <w:lang w:bidi="he-IL"/>
        </w:rPr>
        <w:t>real machine with binary translation wrappers collect</w:t>
      </w:r>
      <w:r w:rsidR="004D1749">
        <w:rPr>
          <w:lang w:bidi="he-IL"/>
        </w:rPr>
        <w:t>ing</w:t>
      </w:r>
      <w:r w:rsidR="008E419B">
        <w:rPr>
          <w:lang w:bidi="he-IL"/>
        </w:rPr>
        <w:t xml:space="preserve"> and add functionalit</w:t>
      </w:r>
      <w:r w:rsidR="004D1749">
        <w:rPr>
          <w:lang w:bidi="he-IL"/>
        </w:rPr>
        <w:t>ies,</w:t>
      </w:r>
      <w:r w:rsidR="008E419B">
        <w:rPr>
          <w:lang w:bidi="he-IL"/>
        </w:rPr>
        <w:t xml:space="preserve"> </w:t>
      </w:r>
      <w:r w:rsidR="00DD048A">
        <w:rPr>
          <w:lang w:bidi="he-IL"/>
        </w:rPr>
        <w:t>when using speculative predictors</w:t>
      </w:r>
      <w:r w:rsidR="004D1749">
        <w:rPr>
          <w:lang w:bidi="he-IL"/>
        </w:rPr>
        <w:t>,</w:t>
      </w:r>
      <w:r w:rsidR="00DD048A">
        <w:rPr>
          <w:lang w:bidi="he-IL"/>
        </w:rPr>
        <w:t xml:space="preserve"> </w:t>
      </w:r>
      <w:r w:rsidR="008E419B">
        <w:rPr>
          <w:lang w:bidi="he-IL"/>
        </w:rPr>
        <w:t xml:space="preserve">only the </w:t>
      </w:r>
      <w:r w:rsidR="00DD048A">
        <w:rPr>
          <w:lang w:bidi="he-IL"/>
        </w:rPr>
        <w:t>true</w:t>
      </w:r>
      <w:r w:rsidR="008E419B">
        <w:rPr>
          <w:lang w:bidi="he-IL"/>
        </w:rPr>
        <w:t xml:space="preserve"> path is really running on the machine, while bad prediction will only be simulated virtually</w:t>
      </w:r>
      <w:r w:rsidR="00DD048A">
        <w:rPr>
          <w:lang w:bidi="he-IL"/>
        </w:rPr>
        <w:t xml:space="preserve"> </w:t>
      </w:r>
      <w:r w:rsidR="00EB104E">
        <w:rPr>
          <w:lang w:bidi="he-IL"/>
        </w:rPr>
        <w:t>without really running</w:t>
      </w:r>
      <w:r w:rsidR="0014221C">
        <w:rPr>
          <w:lang w:bidi="he-IL"/>
        </w:rPr>
        <w:t xml:space="preserve">. </w:t>
      </w:r>
      <w:r w:rsidR="008E419B">
        <w:rPr>
          <w:lang w:bidi="he-IL"/>
        </w:rPr>
        <w:t>Some of our penalty estimation</w:t>
      </w:r>
      <w:r w:rsidR="004D1749">
        <w:rPr>
          <w:lang w:bidi="he-IL"/>
        </w:rPr>
        <w:t>s</w:t>
      </w:r>
      <w:r w:rsidR="008E419B">
        <w:rPr>
          <w:lang w:bidi="he-IL"/>
        </w:rPr>
        <w:t xml:space="preserve"> will use </w:t>
      </w:r>
      <w:r w:rsidR="004D1749">
        <w:rPr>
          <w:lang w:bidi="he-IL"/>
        </w:rPr>
        <w:t xml:space="preserve">a </w:t>
      </w:r>
      <w:r w:rsidR="008E419B">
        <w:rPr>
          <w:lang w:bidi="he-IL"/>
        </w:rPr>
        <w:t>constant number – for this</w:t>
      </w:r>
      <w:r w:rsidR="004D1749">
        <w:rPr>
          <w:lang w:bidi="he-IL"/>
        </w:rPr>
        <w:t>,</w:t>
      </w:r>
      <w:r w:rsidR="008E419B">
        <w:rPr>
          <w:lang w:bidi="he-IL"/>
        </w:rPr>
        <w:t xml:space="preserve"> we will run </w:t>
      </w:r>
      <w:r w:rsidR="00EB104E">
        <w:rPr>
          <w:lang w:bidi="he-IL"/>
        </w:rPr>
        <w:t xml:space="preserve">our experiments </w:t>
      </w:r>
      <w:r w:rsidR="008E419B">
        <w:rPr>
          <w:lang w:bidi="he-IL"/>
        </w:rPr>
        <w:t xml:space="preserve">with </w:t>
      </w:r>
      <w:r w:rsidR="004D1749">
        <w:rPr>
          <w:lang w:bidi="he-IL"/>
        </w:rPr>
        <w:t xml:space="preserve">the </w:t>
      </w:r>
      <w:r w:rsidR="008E419B">
        <w:rPr>
          <w:lang w:bidi="he-IL"/>
        </w:rPr>
        <w:t>penalty as a variable.</w:t>
      </w:r>
    </w:p>
    <w:p w14:paraId="69730C0A" w14:textId="1CDC5012" w:rsidR="009C3372" w:rsidRDefault="003C4AD2" w:rsidP="00330106">
      <w:pPr>
        <w:pStyle w:val="Heading2"/>
      </w:pPr>
      <w:bookmarkStart w:id="106" w:name="_Ref51503144"/>
      <w:bookmarkStart w:id="107" w:name="_Toc51177883"/>
      <w:bookmarkStart w:id="108" w:name="_Toc54200640"/>
      <w:r>
        <w:t xml:space="preserve">Implementation in </w:t>
      </w:r>
      <w:r w:rsidR="0007439B">
        <w:t>Sniper</w:t>
      </w:r>
      <w:r>
        <w:t xml:space="preserve"> simulator</w:t>
      </w:r>
      <w:bookmarkEnd w:id="106"/>
      <w:bookmarkEnd w:id="107"/>
      <w:bookmarkEnd w:id="108"/>
    </w:p>
    <w:p w14:paraId="3AD8653A" w14:textId="1359E7C0" w:rsidR="005B4943" w:rsidRDefault="00A9746E" w:rsidP="00D36D48">
      <w:pPr>
        <w:ind w:firstLine="576"/>
      </w:pPr>
      <w:r>
        <w:t>T</w:t>
      </w:r>
      <w:r w:rsidR="005B4943">
        <w:t xml:space="preserve">o </w:t>
      </w:r>
      <w:r w:rsidR="00075134">
        <w:t>test our approach</w:t>
      </w:r>
      <w:r w:rsidR="004D1749">
        <w:t>,</w:t>
      </w:r>
      <w:r w:rsidR="00075134">
        <w:t xml:space="preserve"> </w:t>
      </w:r>
      <w:r w:rsidR="00F87CF4">
        <w:t xml:space="preserve">we </w:t>
      </w:r>
      <w:r w:rsidR="00AE4A32">
        <w:rPr>
          <w:lang w:bidi="he-IL"/>
        </w:rPr>
        <w:t>implemented some</w:t>
      </w:r>
      <w:r w:rsidR="00F87CF4">
        <w:t xml:space="preserve"> </w:t>
      </w:r>
      <w:r w:rsidR="00B85AD8">
        <w:t xml:space="preserve">addons into the </w:t>
      </w:r>
      <w:r w:rsidR="0007439B">
        <w:t>Sniper</w:t>
      </w:r>
      <w:r w:rsidR="00B85AD8">
        <w:t xml:space="preserve"> simulator</w:t>
      </w:r>
      <w:r w:rsidR="004D1749">
        <w:t xml:space="preserve">; </w:t>
      </w:r>
      <w:r w:rsidR="00331A48">
        <w:t xml:space="preserve">the components that </w:t>
      </w:r>
      <w:r w:rsidR="00F87CF4">
        <w:t>we</w:t>
      </w:r>
      <w:r w:rsidR="00B85AD8">
        <w:t xml:space="preserve"> implemented </w:t>
      </w:r>
      <w:r w:rsidR="00331A48">
        <w:t>are</w:t>
      </w:r>
      <w:r>
        <w:t>;</w:t>
      </w:r>
      <w:r w:rsidR="00331A48">
        <w:t xml:space="preserve"> </w:t>
      </w:r>
      <w:r w:rsidR="00302F39">
        <w:t xml:space="preserve">basic </w:t>
      </w:r>
      <w:r w:rsidR="00E171CA">
        <w:t>Micro-op</w:t>
      </w:r>
      <w:r w:rsidR="00302F39">
        <w:t xml:space="preserve"> cache, LVP</w:t>
      </w:r>
      <w:r>
        <w:t>,</w:t>
      </w:r>
      <w:r w:rsidR="00302F39">
        <w:t xml:space="preserve"> and </w:t>
      </w:r>
      <w:r w:rsidR="0049297D">
        <w:rPr>
          <w:rFonts w:hint="cs"/>
        </w:rPr>
        <w:t>V</w:t>
      </w:r>
      <w:r w:rsidR="00302F39">
        <w:t xml:space="preserve">TAGE value predictor </w:t>
      </w:r>
      <w:r w:rsidR="00950C65">
        <w:t xml:space="preserve">while </w:t>
      </w:r>
      <w:r>
        <w:t xml:space="preserve">the </w:t>
      </w:r>
      <w:r w:rsidR="00E171CA">
        <w:t>Micro-op</w:t>
      </w:r>
      <w:r w:rsidR="00950C65">
        <w:t xml:space="preserve"> cache and LVP were implemented from scratch</w:t>
      </w:r>
      <w:r>
        <w:t xml:space="preserve">. </w:t>
      </w:r>
      <w:r w:rsidR="00950C65">
        <w:t xml:space="preserve">VTAGE </w:t>
      </w:r>
      <w:r w:rsidR="0049297D">
        <w:t xml:space="preserve">source code was taken from </w:t>
      </w:r>
      <w:r w:rsidR="00950C65">
        <w:t xml:space="preserve">the </w:t>
      </w:r>
      <w:r w:rsidR="0049297D">
        <w:t>CVP contest</w:t>
      </w:r>
      <w:r w:rsidR="007B3683">
        <w:fldChar w:fldCharType="begin" w:fldLock="1"/>
      </w:r>
      <w:r w:rsidR="006B536C">
        <w:instrText>ADDIN CSL_CITATION {"citationItems":[{"id":"ITEM-1","itemData":{"URL":"https://www.microarch.org/cvp1/index.html","id":"ITEM-1","issued":{"date-parts":[["0"]]},"title":"Championship Value Prediction (CVP)","type":"webpage"},"uris":["http://www.mendeley.com/documents/?uuid=f2706542-1db7-4daa-9db4-0d52acf564e2"]}],"mendeley":{"formattedCitation":"[15]","plainTextFormattedCitation":"[15]","previouslyFormattedCitation":"[15]"},"properties":{"noteIndex":0},"schema":"https://github.com/citation-style-language/schema/raw/master/csl-citation.json"}</w:instrText>
      </w:r>
      <w:r w:rsidR="007B3683">
        <w:fldChar w:fldCharType="separate"/>
      </w:r>
      <w:r w:rsidR="001C15BF" w:rsidRPr="001C15BF">
        <w:rPr>
          <w:noProof/>
        </w:rPr>
        <w:t>[15]</w:t>
      </w:r>
      <w:r w:rsidR="007B3683">
        <w:fldChar w:fldCharType="end"/>
      </w:r>
      <w:r w:rsidR="00950C65">
        <w:t xml:space="preserve"> with some </w:t>
      </w:r>
      <w:r w:rsidR="00540F75">
        <w:t>adjustment</w:t>
      </w:r>
      <w:r>
        <w:t>s</w:t>
      </w:r>
      <w:r w:rsidR="00540F75">
        <w:t xml:space="preserve"> to support integration with </w:t>
      </w:r>
      <w:r w:rsidR="0007439B">
        <w:t>Sniper</w:t>
      </w:r>
      <w:r w:rsidR="0014221C">
        <w:t xml:space="preserve">. </w:t>
      </w:r>
      <w:r w:rsidR="0073616A">
        <w:t>All those addons are contribution</w:t>
      </w:r>
      <w:r w:rsidR="00F13853">
        <w:t>s</w:t>
      </w:r>
      <w:r w:rsidR="0073616A">
        <w:t xml:space="preserve"> that can be used in </w:t>
      </w:r>
      <w:r w:rsidR="0007439B">
        <w:t>Sniper</w:t>
      </w:r>
      <w:r w:rsidR="00F13853">
        <w:t xml:space="preserve"> </w:t>
      </w:r>
      <w:r w:rsidR="0073616A">
        <w:t>to future works in any topic</w:t>
      </w:r>
      <w:r w:rsidR="00FB698F">
        <w:t xml:space="preserve"> and could be fetched </w:t>
      </w:r>
      <w:r w:rsidR="00F13853">
        <w:t>by</w:t>
      </w:r>
      <w:r w:rsidR="00FB698F">
        <w:t xml:space="preserve"> GIT</w:t>
      </w:r>
      <w:r w:rsidR="0073616A">
        <w:t xml:space="preserve">. </w:t>
      </w:r>
      <w:r w:rsidR="006D4BBC">
        <w:t>In the following</w:t>
      </w:r>
      <w:r w:rsidR="00F13853">
        <w:t>,</w:t>
      </w:r>
      <w:r w:rsidR="006D4BBC">
        <w:t xml:space="preserve"> we will describe each component</w:t>
      </w:r>
      <w:r w:rsidR="00F13853">
        <w:t>'s</w:t>
      </w:r>
      <w:r w:rsidR="006D4BBC">
        <w:t xml:space="preserve"> implementation.</w:t>
      </w:r>
    </w:p>
    <w:p w14:paraId="3249FD38" w14:textId="60FA7385" w:rsidR="00267F8B" w:rsidRDefault="00267F8B" w:rsidP="005B4943"/>
    <w:p w14:paraId="692D86E1" w14:textId="419445E4" w:rsidR="00267F8B" w:rsidRPr="005B4943" w:rsidRDefault="00267F8B" w:rsidP="00F95FF8">
      <w:pPr>
        <w:spacing w:line="276" w:lineRule="auto"/>
        <w:jc w:val="left"/>
      </w:pPr>
      <w:r>
        <w:br w:type="page"/>
      </w:r>
    </w:p>
    <w:p w14:paraId="6E3D92ED" w14:textId="0BBAF659" w:rsidR="003C4AD2" w:rsidRDefault="00E171CA" w:rsidP="003C4AD2">
      <w:pPr>
        <w:pStyle w:val="Heading3"/>
      </w:pPr>
      <w:bookmarkStart w:id="109" w:name="_Toc51177884"/>
      <w:bookmarkStart w:id="110" w:name="_Toc54200641"/>
      <w:r>
        <w:t>Micro-op</w:t>
      </w:r>
      <w:r w:rsidR="006D4BBC">
        <w:t xml:space="preserve"> cache</w:t>
      </w:r>
      <w:bookmarkEnd w:id="109"/>
      <w:bookmarkEnd w:id="110"/>
    </w:p>
    <w:p w14:paraId="12347396" w14:textId="09D492C6" w:rsidR="00257D7F" w:rsidRDefault="00E171CA" w:rsidP="00D36D48">
      <w:pPr>
        <w:ind w:firstLine="720"/>
      </w:pPr>
      <w:r>
        <w:t>Micro-op</w:t>
      </w:r>
      <w:r w:rsidR="002F724F">
        <w:t xml:space="preserve"> </w:t>
      </w:r>
      <w:r w:rsidR="000A14F1">
        <w:t xml:space="preserve">cache described in </w:t>
      </w:r>
      <w:r w:rsidR="00C54F91">
        <w:t>“</w:t>
      </w:r>
      <w:r w:rsidR="000A14F1">
        <w:t>Background</w:t>
      </w:r>
      <w:r w:rsidR="001F7D0C">
        <w:t>,”</w:t>
      </w:r>
      <w:r w:rsidR="000A14F1">
        <w:t xml:space="preserve"> </w:t>
      </w:r>
      <w:r w:rsidR="005E37D8">
        <w:t xml:space="preserve">while </w:t>
      </w:r>
      <w:r w:rsidR="001F7D0C">
        <w:t xml:space="preserve">it is </w:t>
      </w:r>
      <w:r w:rsidR="000A14F1">
        <w:t xml:space="preserve">significant </w:t>
      </w:r>
      <w:r w:rsidR="00AD59B4">
        <w:t xml:space="preserve">for our work, </w:t>
      </w:r>
      <w:r w:rsidR="0007439B">
        <w:t>SNIPER</w:t>
      </w:r>
      <w:r w:rsidR="00AD59B4">
        <w:t xml:space="preserve"> simulation </w:t>
      </w:r>
      <w:r w:rsidR="001F7D0C">
        <w:t xml:space="preserve">does not </w:t>
      </w:r>
      <w:r w:rsidR="00AD59B4">
        <w:t xml:space="preserve">have </w:t>
      </w:r>
      <w:r w:rsidR="004F2CBF">
        <w:t>any</w:t>
      </w:r>
      <w:r w:rsidR="00AD59B4">
        <w:t xml:space="preserve"> available </w:t>
      </w:r>
      <w:r>
        <w:t>Micro-op</w:t>
      </w:r>
      <w:r w:rsidR="00AD59B4">
        <w:t xml:space="preserve"> cache implementation</w:t>
      </w:r>
      <w:r w:rsidR="0014221C">
        <w:t xml:space="preserve">. </w:t>
      </w:r>
      <w:r w:rsidR="00620D91">
        <w:t>For</w:t>
      </w:r>
      <w:r w:rsidR="00AD59B4">
        <w:t xml:space="preserve"> our </w:t>
      </w:r>
      <w:r w:rsidR="00AF2CFC">
        <w:t>experiments,</w:t>
      </w:r>
      <w:r w:rsidR="00AD59B4">
        <w:t xml:space="preserve"> </w:t>
      </w:r>
      <w:r w:rsidR="004F2CBF">
        <w:t xml:space="preserve">we implemented </w:t>
      </w:r>
      <w:r w:rsidR="00620D91">
        <w:t xml:space="preserve">a </w:t>
      </w:r>
      <w:r>
        <w:t>Micro-op</w:t>
      </w:r>
      <w:r w:rsidR="004F2CBF">
        <w:t xml:space="preserve"> cache into the </w:t>
      </w:r>
      <w:r w:rsidR="0007439B">
        <w:t>SNIPER</w:t>
      </w:r>
      <w:r w:rsidR="00AF2CFC">
        <w:t xml:space="preserve"> simulator source code</w:t>
      </w:r>
      <w:r w:rsidR="0014221C">
        <w:t xml:space="preserve">.  </w:t>
      </w:r>
      <w:r w:rsidR="00DD40B8">
        <w:t xml:space="preserve"> We </w:t>
      </w:r>
      <w:r w:rsidR="00615014">
        <w:t>chose</w:t>
      </w:r>
      <w:r w:rsidR="00DD40B8">
        <w:t xml:space="preserve"> the simple way for implementing </w:t>
      </w:r>
      <w:r>
        <w:t>Micro-op</w:t>
      </w:r>
      <w:r w:rsidR="00DD40B8">
        <w:t xml:space="preserve"> cache</w:t>
      </w:r>
      <w:r w:rsidR="00620D91">
        <w:t>,</w:t>
      </w:r>
      <w:r w:rsidR="00AB239E">
        <w:t xml:space="preserve"> </w:t>
      </w:r>
      <w:r w:rsidR="00543BDE">
        <w:t>using</w:t>
      </w:r>
      <w:r w:rsidR="00837E90">
        <w:t xml:space="preserve"> n-associative cache with LRU as eviction policy</w:t>
      </w:r>
      <w:r w:rsidR="00CE69D9">
        <w:t>,</w:t>
      </w:r>
      <w:r w:rsidR="00837E90">
        <w:t xml:space="preserve"> </w:t>
      </w:r>
      <w:r w:rsidR="00AB239E">
        <w:t>which is</w:t>
      </w:r>
      <w:r w:rsidR="00A262A1">
        <w:t xml:space="preserve"> sav</w:t>
      </w:r>
      <w:r w:rsidR="00AB239E">
        <w:t>ing</w:t>
      </w:r>
      <w:r w:rsidR="00A262A1">
        <w:t xml:space="preserve"> any decoded instruction</w:t>
      </w:r>
      <w:r w:rsidR="009F4A27">
        <w:t xml:space="preserve"> in every basic block pointed by the basic blockhead</w:t>
      </w:r>
      <w:r w:rsidR="00620D91">
        <w:t>; i</w:t>
      </w:r>
      <w:r w:rsidR="00A262A1">
        <w:t xml:space="preserve">n the next </w:t>
      </w:r>
      <w:r w:rsidR="00CE69D9">
        <w:t>fetch</w:t>
      </w:r>
      <w:r w:rsidR="00620D91">
        <w:t xml:space="preserve">, it </w:t>
      </w:r>
      <w:r w:rsidR="00A262A1">
        <w:t>will be read from the cache</w:t>
      </w:r>
      <w:r w:rsidR="0014221C">
        <w:t xml:space="preserve">. </w:t>
      </w:r>
    </w:p>
    <w:p w14:paraId="68E378F1" w14:textId="6757D6BB" w:rsidR="00B36754" w:rsidRPr="00257D7F" w:rsidRDefault="00B36754" w:rsidP="00D36D48">
      <w:pPr>
        <w:ind w:firstLine="720"/>
      </w:pPr>
      <w:r>
        <w:t xml:space="preserve">In </w:t>
      </w:r>
      <w:r w:rsidR="00924CF6">
        <w:t xml:space="preserve">this </w:t>
      </w:r>
      <w:r w:rsidR="00F513C9">
        <w:t>implementation</w:t>
      </w:r>
      <w:r w:rsidR="00C50E9D">
        <w:t>,</w:t>
      </w:r>
      <w:r w:rsidR="00F513C9">
        <w:t xml:space="preserve"> we </w:t>
      </w:r>
      <w:r w:rsidR="00C50E9D">
        <w:t xml:space="preserve">did not record </w:t>
      </w:r>
      <w:r w:rsidR="00F513C9">
        <w:t xml:space="preserve">any </w:t>
      </w:r>
      <w:r>
        <w:t>impact on performance</w:t>
      </w:r>
      <w:r w:rsidR="00AC03D9">
        <w:t xml:space="preserve"> if some instruction </w:t>
      </w:r>
      <w:r w:rsidR="00F513C9">
        <w:t>got hit</w:t>
      </w:r>
      <w:r w:rsidR="00AC03D9">
        <w:t xml:space="preserve"> </w:t>
      </w:r>
      <w:r w:rsidR="00F513C9">
        <w:t xml:space="preserve">and fetched from </w:t>
      </w:r>
      <w:r w:rsidR="00C50E9D">
        <w:t xml:space="preserve">the </w:t>
      </w:r>
      <w:r w:rsidR="00E171CA">
        <w:t>Micro-op</w:t>
      </w:r>
      <w:r w:rsidR="00AC03D9">
        <w:t xml:space="preserve"> cache but only </w:t>
      </w:r>
      <w:r w:rsidR="009D0A8E">
        <w:t>as a</w:t>
      </w:r>
      <w:r w:rsidR="00B71263">
        <w:t xml:space="preserve"> preparation to the VP integration that will be described next</w:t>
      </w:r>
      <w:r w:rsidR="00C50E9D">
        <w:t xml:space="preserve">; since our work was not on the </w:t>
      </w:r>
      <w:r w:rsidR="00E171CA">
        <w:t>Micro-op</w:t>
      </w:r>
      <w:r w:rsidR="009D0A8E">
        <w:t xml:space="preserve"> cache</w:t>
      </w:r>
      <w:r w:rsidR="00C50E9D">
        <w:t>,</w:t>
      </w:r>
      <w:r w:rsidR="009D0A8E">
        <w:t xml:space="preserve"> </w:t>
      </w:r>
      <w:r w:rsidR="003558BC">
        <w:t>those numbers alone are not relevant for this work.</w:t>
      </w:r>
    </w:p>
    <w:p w14:paraId="201A2219" w14:textId="4B594AD4" w:rsidR="00360D04" w:rsidRDefault="00360D04" w:rsidP="00360D04">
      <w:pPr>
        <w:pStyle w:val="Heading4"/>
      </w:pPr>
      <w:r>
        <w:t>Structure</w:t>
      </w:r>
    </w:p>
    <w:p w14:paraId="3B0FE1FD" w14:textId="5FDE0686" w:rsidR="00057EA3" w:rsidRDefault="0071484B" w:rsidP="00552168">
      <w:pPr>
        <w:ind w:firstLine="720"/>
      </w:pPr>
      <w:r>
        <w:t>The cache was built as</w:t>
      </w:r>
      <w:r w:rsidR="005A729A">
        <w:t xml:space="preserve"> a</w:t>
      </w:r>
      <w:r>
        <w:t xml:space="preserve"> </w:t>
      </w:r>
      <w:r w:rsidR="00815822">
        <w:t xml:space="preserve">n-ways </w:t>
      </w:r>
      <w:r w:rsidR="00DA2ED2">
        <w:t>associative</w:t>
      </w:r>
      <w:r w:rsidR="00815822">
        <w:t xml:space="preserve"> </w:t>
      </w:r>
      <w:r w:rsidR="00DA2ED2">
        <w:t>cache</w:t>
      </w:r>
      <w:r w:rsidR="005A729A">
        <w:t>, and the</w:t>
      </w:r>
      <w:r>
        <w:t xml:space="preserve"> </w:t>
      </w:r>
      <w:r w:rsidR="00495C6D">
        <w:t xml:space="preserve">read address is </w:t>
      </w:r>
      <w:r w:rsidR="005A729A">
        <w:t xml:space="preserve">a </w:t>
      </w:r>
      <w:r w:rsidR="00495C6D">
        <w:t>partial set of the PC</w:t>
      </w:r>
      <w:r w:rsidR="00DA2ED2">
        <w:t xml:space="preserve"> – lower bits</w:t>
      </w:r>
      <w:r w:rsidR="005A729A">
        <w:t xml:space="preserve">. </w:t>
      </w:r>
      <w:r w:rsidR="00B571FB">
        <w:t>I</w:t>
      </w:r>
      <w:r w:rsidR="00057EA3">
        <w:t xml:space="preserve">n </w:t>
      </w:r>
      <w:r w:rsidR="0007439B">
        <w:t>Sniper</w:t>
      </w:r>
      <w:r w:rsidR="005A729A">
        <w:t xml:space="preserve">, </w:t>
      </w:r>
      <w:r w:rsidR="00057EA3">
        <w:t xml:space="preserve">we </w:t>
      </w:r>
      <w:r w:rsidR="005A729A">
        <w:t xml:space="preserve">do not </w:t>
      </w:r>
      <w:r w:rsidR="00057EA3">
        <w:t xml:space="preserve">need to read the </w:t>
      </w:r>
      <w:r w:rsidR="00E171CA">
        <w:t>Micro-op</w:t>
      </w:r>
      <w:r w:rsidR="00057EA3">
        <w:t>s from the array</w:t>
      </w:r>
      <w:r w:rsidR="005A729A">
        <w:t xml:space="preserve">; thus, </w:t>
      </w:r>
      <w:r w:rsidR="00B571FB">
        <w:t xml:space="preserve">we </w:t>
      </w:r>
      <w:r w:rsidR="00CE5ED5">
        <w:t xml:space="preserve">do </w:t>
      </w:r>
      <w:r w:rsidR="00B571FB">
        <w:t>not sav</w:t>
      </w:r>
      <w:r w:rsidR="00CE5ED5">
        <w:t>e</w:t>
      </w:r>
      <w:r w:rsidR="00B571FB">
        <w:t xml:space="preserve"> the </w:t>
      </w:r>
      <w:r w:rsidR="00E171CA">
        <w:t>Micro-op</w:t>
      </w:r>
      <w:r w:rsidR="00B571FB">
        <w:t>s</w:t>
      </w:r>
      <w:r w:rsidR="005A729A">
        <w:t xml:space="preserve"> in any way,</w:t>
      </w:r>
      <w:r w:rsidR="00B571FB">
        <w:t xml:space="preserve"> but only the address</w:t>
      </w:r>
      <w:r w:rsidR="005A729A">
        <w:t>,</w:t>
      </w:r>
      <w:r w:rsidR="00A85656">
        <w:t xml:space="preserve"> </w:t>
      </w:r>
      <w:r w:rsidR="005A729A">
        <w:t xml:space="preserve">and </w:t>
      </w:r>
      <w:r w:rsidR="00A85656">
        <w:t xml:space="preserve">that is enough for marking hit/miss in the </w:t>
      </w:r>
      <w:r w:rsidR="00E171CA">
        <w:t>Micro-op</w:t>
      </w:r>
      <w:r w:rsidR="00A85656">
        <w:t xml:space="preserve"> cache. </w:t>
      </w:r>
      <w:r w:rsidR="001C6E4B">
        <w:t xml:space="preserve">All array data should not be relevant as this cache is used only </w:t>
      </w:r>
      <w:r w:rsidR="00BD147A">
        <w:t>to integrate</w:t>
      </w:r>
      <w:r w:rsidR="001C6E4B">
        <w:t xml:space="preserve"> </w:t>
      </w:r>
      <w:r w:rsidR="00E171CA">
        <w:t>Micro-op</w:t>
      </w:r>
      <w:r w:rsidR="0016320C">
        <w:t xml:space="preserve"> cache to value predictor and not for testing </w:t>
      </w:r>
      <w:r w:rsidR="00E171CA">
        <w:t>Micro-op</w:t>
      </w:r>
      <w:r w:rsidR="0016320C">
        <w:t xml:space="preserve"> cache </w:t>
      </w:r>
      <w:r w:rsidR="00BD147A">
        <w:t xml:space="preserve">effectiveness </w:t>
      </w:r>
      <w:r w:rsidR="0016320C">
        <w:t>that will be reviewed from existing architectures.</w:t>
      </w:r>
    </w:p>
    <w:p w14:paraId="11BD4E31" w14:textId="1F521691" w:rsidR="00360D04" w:rsidRDefault="00471785" w:rsidP="00360D04">
      <w:pPr>
        <w:pStyle w:val="Heading4"/>
        <w:rPr>
          <w:rtl/>
          <w:lang w:bidi="he-IL"/>
        </w:rPr>
      </w:pPr>
      <w:r>
        <w:t>Update</w:t>
      </w:r>
      <w:r w:rsidR="004D78E6">
        <w:t xml:space="preserve"> algorithm</w:t>
      </w:r>
    </w:p>
    <w:p w14:paraId="77501B68" w14:textId="3C9B24A2" w:rsidR="004C71F0" w:rsidRDefault="004C71F0" w:rsidP="00D36D48">
      <w:pPr>
        <w:ind w:firstLine="720"/>
        <w:rPr>
          <w:lang w:bidi="he-IL"/>
        </w:rPr>
      </w:pPr>
      <w:r>
        <w:rPr>
          <w:lang w:bidi="he-IL"/>
        </w:rPr>
        <w:t>I</w:t>
      </w:r>
      <w:r w:rsidR="00535B03">
        <w:rPr>
          <w:lang w:bidi="he-IL"/>
        </w:rPr>
        <w:t xml:space="preserve">mplementation </w:t>
      </w:r>
      <w:r>
        <w:rPr>
          <w:lang w:bidi="he-IL"/>
        </w:rPr>
        <w:t xml:space="preserve">update will </w:t>
      </w:r>
      <w:r w:rsidR="00535B03">
        <w:rPr>
          <w:lang w:bidi="he-IL"/>
        </w:rPr>
        <w:t xml:space="preserve">be </w:t>
      </w:r>
      <w:r>
        <w:rPr>
          <w:lang w:bidi="he-IL"/>
        </w:rPr>
        <w:t xml:space="preserve">done on each </w:t>
      </w:r>
      <w:r w:rsidR="005503F3">
        <w:rPr>
          <w:lang w:bidi="he-IL"/>
        </w:rPr>
        <w:t>instruction fetch</w:t>
      </w:r>
      <w:r w:rsidR="006B0252">
        <w:rPr>
          <w:lang w:bidi="he-IL"/>
        </w:rPr>
        <w:t xml:space="preserve"> </w:t>
      </w:r>
      <w:r w:rsidR="00CC195D">
        <w:rPr>
          <w:lang w:bidi="he-IL"/>
        </w:rPr>
        <w:t xml:space="preserve">of </w:t>
      </w:r>
      <w:r w:rsidR="00CE5ED5">
        <w:rPr>
          <w:lang w:bidi="he-IL"/>
        </w:rPr>
        <w:t xml:space="preserve">the </w:t>
      </w:r>
      <w:r w:rsidR="00F5029C">
        <w:rPr>
          <w:lang w:bidi="he-IL"/>
        </w:rPr>
        <w:t xml:space="preserve">basic blockhead </w:t>
      </w:r>
      <w:r w:rsidR="006B0252">
        <w:rPr>
          <w:lang w:bidi="he-IL"/>
        </w:rPr>
        <w:t>with the same mechanism of prediction</w:t>
      </w:r>
      <w:r w:rsidR="0077465A">
        <w:rPr>
          <w:lang w:bidi="he-IL"/>
        </w:rPr>
        <w:t xml:space="preserve"> i</w:t>
      </w:r>
      <w:r w:rsidR="0051616A">
        <w:rPr>
          <w:lang w:bidi="he-IL"/>
        </w:rPr>
        <w:t xml:space="preserve">n simulation </w:t>
      </w:r>
      <w:r w:rsidR="00AB3F60">
        <w:rPr>
          <w:lang w:bidi="he-IL"/>
        </w:rPr>
        <w:t xml:space="preserve">when the </w:t>
      </w:r>
      <w:r w:rsidR="0051616A">
        <w:rPr>
          <w:lang w:bidi="he-IL"/>
        </w:rPr>
        <w:t>full picture is</w:t>
      </w:r>
      <w:r w:rsidR="00AB3F60">
        <w:rPr>
          <w:lang w:bidi="he-IL"/>
        </w:rPr>
        <w:t xml:space="preserve"> </w:t>
      </w:r>
      <w:r w:rsidR="0051616A">
        <w:rPr>
          <w:lang w:bidi="he-IL"/>
        </w:rPr>
        <w:t>known</w:t>
      </w:r>
      <w:r w:rsidR="00AB3F60">
        <w:rPr>
          <w:lang w:bidi="he-IL"/>
        </w:rPr>
        <w:t>.</w:t>
      </w:r>
      <w:r w:rsidR="006B0252">
        <w:rPr>
          <w:lang w:bidi="he-IL"/>
        </w:rPr>
        <w:t xml:space="preserve"> </w:t>
      </w:r>
      <w:r w:rsidR="0051616A">
        <w:rPr>
          <w:lang w:bidi="he-IL"/>
        </w:rPr>
        <w:t>I</w:t>
      </w:r>
      <w:r w:rsidR="006B0252">
        <w:rPr>
          <w:lang w:bidi="he-IL"/>
        </w:rPr>
        <w:t xml:space="preserve">f </w:t>
      </w:r>
      <w:r w:rsidR="0051616A">
        <w:rPr>
          <w:lang w:bidi="he-IL"/>
        </w:rPr>
        <w:t xml:space="preserve">some </w:t>
      </w:r>
      <w:r w:rsidR="006B0252">
        <w:rPr>
          <w:lang w:bidi="he-IL"/>
        </w:rPr>
        <w:t>PC already exist</w:t>
      </w:r>
      <w:r w:rsidR="00AB3F60">
        <w:rPr>
          <w:lang w:bidi="he-IL"/>
        </w:rPr>
        <w:t>s</w:t>
      </w:r>
      <w:r w:rsidR="006B0252">
        <w:rPr>
          <w:lang w:bidi="he-IL"/>
        </w:rPr>
        <w:t xml:space="preserve"> in the array</w:t>
      </w:r>
      <w:r w:rsidR="0035098D">
        <w:rPr>
          <w:lang w:bidi="he-IL"/>
        </w:rPr>
        <w:t>,</w:t>
      </w:r>
      <w:r w:rsidR="006B0252">
        <w:rPr>
          <w:lang w:bidi="he-IL"/>
        </w:rPr>
        <w:t xml:space="preserve"> </w:t>
      </w:r>
      <w:r w:rsidR="00804AE9">
        <w:rPr>
          <w:lang w:bidi="he-IL"/>
        </w:rPr>
        <w:t>LRU will be updated</w:t>
      </w:r>
      <w:r w:rsidR="0035098D">
        <w:rPr>
          <w:lang w:bidi="he-IL"/>
        </w:rPr>
        <w:t xml:space="preserve">; either </w:t>
      </w:r>
      <w:r w:rsidR="002926A6">
        <w:rPr>
          <w:lang w:bidi="he-IL"/>
        </w:rPr>
        <w:t>way</w:t>
      </w:r>
      <w:r w:rsidR="0035098D">
        <w:rPr>
          <w:lang w:bidi="he-IL"/>
        </w:rPr>
        <w:t>,</w:t>
      </w:r>
      <w:r w:rsidR="002926A6">
        <w:rPr>
          <w:lang w:bidi="he-IL"/>
        </w:rPr>
        <w:t xml:space="preserve"> a</w:t>
      </w:r>
      <w:r w:rsidR="00804AE9">
        <w:rPr>
          <w:lang w:bidi="he-IL"/>
        </w:rPr>
        <w:t xml:space="preserve"> new entry will be allocated using LRU </w:t>
      </w:r>
      <w:r w:rsidR="00CC195D">
        <w:rPr>
          <w:lang w:bidi="he-IL"/>
        </w:rPr>
        <w:t xml:space="preserve">for eviction </w:t>
      </w:r>
      <w:r w:rsidR="0035098D">
        <w:rPr>
          <w:lang w:bidi="he-IL"/>
        </w:rPr>
        <w:t xml:space="preserve">when </w:t>
      </w:r>
      <w:r w:rsidR="00CC195D">
        <w:rPr>
          <w:lang w:bidi="he-IL"/>
        </w:rPr>
        <w:t>needed</w:t>
      </w:r>
      <w:r w:rsidR="0014221C">
        <w:rPr>
          <w:lang w:bidi="he-IL"/>
        </w:rPr>
        <w:t>.</w:t>
      </w:r>
    </w:p>
    <w:p w14:paraId="248023A7" w14:textId="75D2BB74" w:rsidR="00B5623E" w:rsidRDefault="00863AEA" w:rsidP="00D36D48">
      <w:pPr>
        <w:ind w:firstLine="720"/>
        <w:rPr>
          <w:lang w:bidi="he-IL"/>
        </w:rPr>
      </w:pPr>
      <w:r>
        <w:rPr>
          <w:lang w:bidi="he-IL"/>
        </w:rPr>
        <w:t xml:space="preserve">Set is calculated by </w:t>
      </w:r>
      <w:r w:rsidR="003E44D4">
        <w:rPr>
          <w:lang w:bidi="he-IL"/>
        </w:rPr>
        <w:t xml:space="preserve">simple hash of </w:t>
      </w:r>
      <w:r>
        <w:rPr>
          <w:lang w:bidi="he-IL"/>
        </w:rPr>
        <w:t>PC mod</w:t>
      </w:r>
      <w:r w:rsidR="00573E5C">
        <w:rPr>
          <w:lang w:bidi="he-IL"/>
        </w:rPr>
        <w:t>,</w:t>
      </w:r>
      <w:r>
        <w:rPr>
          <w:lang w:bidi="he-IL"/>
        </w:rPr>
        <w:t xml:space="preserve"> </w:t>
      </w:r>
      <w:r w:rsidR="003E44D4">
        <w:rPr>
          <w:lang w:bidi="he-IL"/>
        </w:rPr>
        <w:t xml:space="preserve">by </w:t>
      </w:r>
      <w:r w:rsidR="00573E5C">
        <w:rPr>
          <w:lang w:bidi="he-IL"/>
        </w:rPr>
        <w:t xml:space="preserve">the </w:t>
      </w:r>
      <w:r w:rsidR="003E44D4">
        <w:rPr>
          <w:lang w:bidi="he-IL"/>
        </w:rPr>
        <w:t>number of cache lines</w:t>
      </w:r>
      <w:r w:rsidR="00573E5C">
        <w:rPr>
          <w:lang w:bidi="he-IL"/>
        </w:rPr>
        <w:t>,</w:t>
      </w:r>
      <w:r w:rsidR="00C8376B">
        <w:rPr>
          <w:lang w:bidi="he-IL"/>
        </w:rPr>
        <w:t xml:space="preserve"> and PC tag is the </w:t>
      </w:r>
      <w:r w:rsidR="00573E5C">
        <w:rPr>
          <w:lang w:bidi="he-IL"/>
        </w:rPr>
        <w:t xml:space="preserve">remaining </w:t>
      </w:r>
      <w:r w:rsidR="00C8376B">
        <w:rPr>
          <w:lang w:bidi="he-IL"/>
        </w:rPr>
        <w:t>number of bits</w:t>
      </w:r>
      <w:r w:rsidR="0014221C">
        <w:rPr>
          <w:lang w:bidi="he-IL"/>
        </w:rPr>
        <w:t>.</w:t>
      </w:r>
    </w:p>
    <w:p w14:paraId="0773AC35" w14:textId="01DA94B0" w:rsidR="00360D04" w:rsidRDefault="00026AB9" w:rsidP="00735958">
      <w:pPr>
        <w:pStyle w:val="Heading4"/>
      </w:pPr>
      <w:r>
        <w:t>Prediction</w:t>
      </w:r>
      <w:r w:rsidR="004D78E6">
        <w:t xml:space="preserve"> algorithm</w:t>
      </w:r>
    </w:p>
    <w:p w14:paraId="3986C4C2" w14:textId="77777777" w:rsidR="00E6605D" w:rsidRPr="00E6605D" w:rsidRDefault="00E6605D" w:rsidP="00D36D48"/>
    <w:p w14:paraId="2923CA7B" w14:textId="7AC6A441" w:rsidR="007021CB" w:rsidRDefault="00E171CA" w:rsidP="00D36D48">
      <w:pPr>
        <w:ind w:firstLine="720"/>
        <w:rPr>
          <w:rtl/>
          <w:lang w:bidi="he-IL"/>
        </w:rPr>
      </w:pPr>
      <w:r>
        <w:t>Micro-op</w:t>
      </w:r>
      <w:r w:rsidR="006A5011">
        <w:t xml:space="preserve"> cache </w:t>
      </w:r>
      <w:r w:rsidR="004C10C5">
        <w:t>read</w:t>
      </w:r>
      <w:r w:rsidR="00531491">
        <w:t xml:space="preserve"> is </w:t>
      </w:r>
      <w:r w:rsidR="00364452">
        <w:t xml:space="preserve">achieved </w:t>
      </w:r>
      <w:r w:rsidR="006A5011">
        <w:t xml:space="preserve">in </w:t>
      </w:r>
      <w:r w:rsidR="00B6413F">
        <w:t>each instruction fetch</w:t>
      </w:r>
      <w:r w:rsidR="00364452">
        <w:t>; p</w:t>
      </w:r>
      <w:r w:rsidR="004C10C5">
        <w:t xml:space="preserve">rediction is </w:t>
      </w:r>
      <w:r w:rsidR="00364452">
        <w:t xml:space="preserve">achieved </w:t>
      </w:r>
      <w:r w:rsidR="004C10C5">
        <w:t>by PC</w:t>
      </w:r>
      <w:r w:rsidR="00462976">
        <w:t xml:space="preserve"> of basic blockhead</w:t>
      </w:r>
      <w:r w:rsidR="006F3337">
        <w:t xml:space="preserve">, and the </w:t>
      </w:r>
      <w:r w:rsidR="00FF301F">
        <w:t>set calculation is done by has</w:t>
      </w:r>
      <w:r w:rsidR="00C01FE7">
        <w:t>h</w:t>
      </w:r>
      <w:r w:rsidR="00FF301F">
        <w:t xml:space="preserve">ing PC </w:t>
      </w:r>
      <w:r w:rsidR="004F1DF0">
        <w:t>with</w:t>
      </w:r>
      <w:r w:rsidR="00FF301F">
        <w:t xml:space="preserve"> </w:t>
      </w:r>
      <w:r w:rsidR="006F3337">
        <w:t xml:space="preserve">the </w:t>
      </w:r>
      <w:r w:rsidR="00FF301F">
        <w:t>number of the cache lines</w:t>
      </w:r>
      <w:r w:rsidR="006F3337">
        <w:t xml:space="preserve">. </w:t>
      </w:r>
      <w:r w:rsidR="00B71455">
        <w:t xml:space="preserve">We </w:t>
      </w:r>
      <w:r w:rsidR="00C01FE7">
        <w:t xml:space="preserve">will read all ways </w:t>
      </w:r>
      <w:r w:rsidR="006D3E66">
        <w:t>in the calculated set</w:t>
      </w:r>
      <w:r w:rsidR="00B71455">
        <w:t>,</w:t>
      </w:r>
      <w:r w:rsidR="006D3E66">
        <w:t xml:space="preserve"> </w:t>
      </w:r>
      <w:r w:rsidR="00B6413F">
        <w:t xml:space="preserve">and then we will compare the tag </w:t>
      </w:r>
      <w:r w:rsidR="00FC1627">
        <w:t xml:space="preserve">with </w:t>
      </w:r>
      <w:r w:rsidR="00B71455">
        <w:t xml:space="preserve">the </w:t>
      </w:r>
      <w:r w:rsidR="00FC1627">
        <w:t xml:space="preserve">current tag </w:t>
      </w:r>
      <w:r w:rsidR="00C01FE7">
        <w:t xml:space="preserve">to find </w:t>
      </w:r>
      <w:r w:rsidR="00B71455">
        <w:t xml:space="preserve">a </w:t>
      </w:r>
      <w:r w:rsidR="00C01FE7">
        <w:t>match</w:t>
      </w:r>
      <w:r w:rsidR="00B71455">
        <w:t>.</w:t>
      </w:r>
      <w:r w:rsidR="00FC1627">
        <w:t xml:space="preserve"> </w:t>
      </w:r>
      <w:r w:rsidR="00B71455">
        <w:t xml:space="preserve">If </w:t>
      </w:r>
      <w:r w:rsidR="00FC1627">
        <w:t>we f</w:t>
      </w:r>
      <w:r w:rsidR="00B71455">
        <w:t>i</w:t>
      </w:r>
      <w:r w:rsidR="00FC1627">
        <w:t xml:space="preserve">nd </w:t>
      </w:r>
      <w:r w:rsidR="00B71455">
        <w:t xml:space="preserve">a </w:t>
      </w:r>
      <w:r w:rsidR="00FC1627">
        <w:t xml:space="preserve">tag match, </w:t>
      </w:r>
      <w:r w:rsidR="00D71C3C">
        <w:t xml:space="preserve">a </w:t>
      </w:r>
      <w:r>
        <w:t>Micro-op</w:t>
      </w:r>
      <w:r w:rsidR="00FC1627">
        <w:t xml:space="preserve"> cache hit is marked.</w:t>
      </w:r>
    </w:p>
    <w:p w14:paraId="3D3370B7" w14:textId="489C512B" w:rsidR="006D3E66" w:rsidRPr="007021CB" w:rsidRDefault="00F73EAE" w:rsidP="00D36D48">
      <w:pPr>
        <w:ind w:firstLine="720"/>
      </w:pPr>
      <w:r>
        <w:t xml:space="preserve">As </w:t>
      </w:r>
      <w:r w:rsidR="0007439B">
        <w:t>Sniper</w:t>
      </w:r>
      <w:r>
        <w:t xml:space="preserve"> simulation </w:t>
      </w:r>
      <w:r w:rsidR="002865AE">
        <w:t xml:space="preserve">is </w:t>
      </w:r>
      <w:r w:rsidR="00B60FE3">
        <w:t xml:space="preserve">done by binary translation engine of Pin, </w:t>
      </w:r>
      <w:r w:rsidR="00095CB5">
        <w:t xml:space="preserve">the </w:t>
      </w:r>
      <w:r w:rsidR="00B60FE3">
        <w:t xml:space="preserve">predictor </w:t>
      </w:r>
      <w:r w:rsidR="00095CB5">
        <w:t>do</w:t>
      </w:r>
      <w:r w:rsidR="002B465D">
        <w:t>es</w:t>
      </w:r>
      <w:r w:rsidR="00095CB5">
        <w:t xml:space="preserve"> not </w:t>
      </w:r>
      <w:r w:rsidR="00B60FE3">
        <w:t xml:space="preserve">need to provide real data but </w:t>
      </w:r>
      <w:r w:rsidR="000C1CF6">
        <w:t>indicates</w:t>
      </w:r>
      <w:r w:rsidR="00B60FE3">
        <w:t xml:space="preserve"> that</w:t>
      </w:r>
      <w:r w:rsidR="000C1CF6">
        <w:t xml:space="preserve"> the</w:t>
      </w:r>
      <w:r w:rsidR="00B60FE3">
        <w:t xml:space="preserve"> prediction is </w:t>
      </w:r>
      <w:r w:rsidR="002B465D">
        <w:t>completed</w:t>
      </w:r>
      <w:r w:rsidR="00B60FE3">
        <w:t>.</w:t>
      </w:r>
    </w:p>
    <w:p w14:paraId="739444A0" w14:textId="27A45599" w:rsidR="00360D04" w:rsidRDefault="00360D04" w:rsidP="00360D04">
      <w:pPr>
        <w:pStyle w:val="Heading4"/>
      </w:pPr>
      <w:r>
        <w:t>Eviction policy</w:t>
      </w:r>
    </w:p>
    <w:p w14:paraId="18ABBA7B" w14:textId="77777777" w:rsidR="00E6605D" w:rsidRDefault="00E6605D" w:rsidP="00DF10DA"/>
    <w:p w14:paraId="66748DBF" w14:textId="2604D34D" w:rsidR="00DF10DA" w:rsidRPr="00DF10DA" w:rsidRDefault="00B76181" w:rsidP="00D36D48">
      <w:pPr>
        <w:ind w:firstLine="720"/>
        <w:rPr>
          <w:lang w:bidi="he-IL"/>
        </w:rPr>
      </w:pPr>
      <w:r>
        <w:t xml:space="preserve">The LRU mechanism does the eviction. </w:t>
      </w:r>
      <w:r w:rsidR="00D5091F">
        <w:t>The</w:t>
      </w:r>
      <w:r w:rsidR="0012132A">
        <w:t xml:space="preserve"> </w:t>
      </w:r>
      <w:r w:rsidR="00372138">
        <w:t xml:space="preserve">new entry </w:t>
      </w:r>
      <w:r w:rsidR="0012132A">
        <w:t xml:space="preserve">would </w:t>
      </w:r>
      <w:r w:rsidR="00372138">
        <w:t>be allocated</w:t>
      </w:r>
      <w:r w:rsidR="00470268">
        <w:t xml:space="preserve"> if </w:t>
      </w:r>
      <w:r w:rsidR="00D5091F">
        <w:t xml:space="preserve">an </w:t>
      </w:r>
      <w:r w:rsidR="00470268">
        <w:t xml:space="preserve">empty entry is </w:t>
      </w:r>
      <w:r w:rsidR="007756FF">
        <w:t>existing</w:t>
      </w:r>
      <w:r w:rsidR="00D02991">
        <w:t xml:space="preserve"> in one of the way</w:t>
      </w:r>
      <w:r w:rsidR="00A3280F">
        <w:t>s and</w:t>
      </w:r>
      <w:r w:rsidR="00470268">
        <w:t xml:space="preserve"> will be written in the empty place</w:t>
      </w:r>
      <w:r w:rsidR="00D5091F">
        <w:t>;</w:t>
      </w:r>
      <w:r w:rsidR="00470268">
        <w:t xml:space="preserve"> else</w:t>
      </w:r>
      <w:r w:rsidR="00B20E11">
        <w:t>,</w:t>
      </w:r>
      <w:r w:rsidR="00470268">
        <w:t xml:space="preserve"> the</w:t>
      </w:r>
      <w:r w:rsidR="00E00676">
        <w:t xml:space="preserve"> </w:t>
      </w:r>
      <w:r w:rsidR="00DA6F17">
        <w:t xml:space="preserve">oldest entry will be </w:t>
      </w:r>
      <w:r w:rsidR="00372138">
        <w:t>evicted</w:t>
      </w:r>
      <w:r w:rsidR="0012132A">
        <w:t>,</w:t>
      </w:r>
      <w:r w:rsidR="00D02991">
        <w:t xml:space="preserve"> allowing the new entry to be allocated.</w:t>
      </w:r>
    </w:p>
    <w:p w14:paraId="227F38E9" w14:textId="53EA4B27" w:rsidR="003C4AD2" w:rsidRDefault="007756FF" w:rsidP="003C4AD2">
      <w:pPr>
        <w:pStyle w:val="Heading3"/>
        <w:rPr>
          <w:rtl/>
        </w:rPr>
      </w:pPr>
      <w:bookmarkStart w:id="111" w:name="_Toc51177885"/>
      <w:bookmarkStart w:id="112" w:name="_Toc54200642"/>
      <w:r>
        <w:t xml:space="preserve">Last Value Predictor - </w:t>
      </w:r>
      <w:r w:rsidR="005B4943">
        <w:t>LVP</w:t>
      </w:r>
      <w:bookmarkEnd w:id="111"/>
      <w:bookmarkEnd w:id="112"/>
    </w:p>
    <w:p w14:paraId="3BB9D74B" w14:textId="77777777" w:rsidR="00E6605D" w:rsidRDefault="00E6605D" w:rsidP="00987D88"/>
    <w:p w14:paraId="495B71A8" w14:textId="3DCBB2BF" w:rsidR="00987D88" w:rsidRPr="00987D88" w:rsidRDefault="00DA7820" w:rsidP="00D36D48">
      <w:pPr>
        <w:ind w:firstLine="720"/>
        <w:rPr>
          <w:lang w:bidi="he-IL"/>
        </w:rPr>
      </w:pPr>
      <w:r>
        <w:t>We</w:t>
      </w:r>
      <w:r w:rsidR="007756FF">
        <w:rPr>
          <w:lang w:bidi="he-IL"/>
        </w:rPr>
        <w:t xml:space="preserve"> implemented </w:t>
      </w:r>
      <w:r w:rsidR="00FB7CFA">
        <w:rPr>
          <w:lang w:bidi="he-IL"/>
        </w:rPr>
        <w:t xml:space="preserve">Last Value Predictor </w:t>
      </w:r>
      <w:r w:rsidR="007756FF">
        <w:rPr>
          <w:lang w:bidi="he-IL"/>
        </w:rPr>
        <w:t xml:space="preserve">into the </w:t>
      </w:r>
      <w:r w:rsidR="0007439B">
        <w:rPr>
          <w:lang w:bidi="he-IL"/>
        </w:rPr>
        <w:t>Sniper</w:t>
      </w:r>
      <w:r w:rsidR="00BA1A59">
        <w:rPr>
          <w:lang w:bidi="he-IL"/>
        </w:rPr>
        <w:t xml:space="preserve"> </w:t>
      </w:r>
      <w:r w:rsidR="007756FF">
        <w:rPr>
          <w:lang w:bidi="he-IL"/>
        </w:rPr>
        <w:t>simulator</w:t>
      </w:r>
      <w:r w:rsidR="00FB7CFA">
        <w:rPr>
          <w:lang w:bidi="he-IL"/>
        </w:rPr>
        <w:t xml:space="preserve"> </w:t>
      </w:r>
      <w:r w:rsidR="005C1448">
        <w:rPr>
          <w:lang w:bidi="he-IL"/>
        </w:rPr>
        <w:t xml:space="preserve">to give </w:t>
      </w:r>
      <w:r w:rsidR="00DF1FFD">
        <w:rPr>
          <w:lang w:bidi="he-IL"/>
        </w:rPr>
        <w:t xml:space="preserve">a basic </w:t>
      </w:r>
      <w:r w:rsidR="005C1448">
        <w:rPr>
          <w:lang w:bidi="he-IL"/>
        </w:rPr>
        <w:t>idea of how</w:t>
      </w:r>
      <w:r w:rsidR="00BA652C">
        <w:rPr>
          <w:lang w:bidi="he-IL"/>
        </w:rPr>
        <w:t xml:space="preserve"> a</w:t>
      </w:r>
      <w:r w:rsidR="005C1448">
        <w:rPr>
          <w:lang w:bidi="he-IL"/>
        </w:rPr>
        <w:t xml:space="preserve"> simple implementation of value </w:t>
      </w:r>
      <w:r w:rsidR="00753DEF">
        <w:rPr>
          <w:lang w:bidi="he-IL"/>
        </w:rPr>
        <w:t>predictor</w:t>
      </w:r>
      <w:r w:rsidR="005C1448">
        <w:rPr>
          <w:lang w:bidi="he-IL"/>
        </w:rPr>
        <w:t xml:space="preserve"> will </w:t>
      </w:r>
      <w:r w:rsidR="00753DEF">
        <w:rPr>
          <w:lang w:bidi="he-IL"/>
        </w:rPr>
        <w:t>behave with our integration</w:t>
      </w:r>
      <w:r w:rsidR="00DF1FFD">
        <w:rPr>
          <w:lang w:bidi="he-IL"/>
        </w:rPr>
        <w:t>.</w:t>
      </w:r>
      <w:r w:rsidR="00FB7CFA">
        <w:rPr>
          <w:lang w:bidi="he-IL"/>
        </w:rPr>
        <w:t xml:space="preserve"> </w:t>
      </w:r>
      <w:r w:rsidR="00DF1FFD">
        <w:rPr>
          <w:lang w:bidi="he-IL"/>
        </w:rPr>
        <w:t xml:space="preserve">The </w:t>
      </w:r>
      <w:r w:rsidR="00B77E83">
        <w:rPr>
          <w:lang w:bidi="he-IL"/>
        </w:rPr>
        <w:t>LVP</w:t>
      </w:r>
      <w:r w:rsidR="00FB7CFA">
        <w:rPr>
          <w:lang w:bidi="he-IL"/>
        </w:rPr>
        <w:t xml:space="preserve"> was implemented </w:t>
      </w:r>
      <w:r w:rsidR="008C56CA">
        <w:rPr>
          <w:lang w:bidi="he-IL"/>
        </w:rPr>
        <w:t xml:space="preserve">as </w:t>
      </w:r>
      <w:r w:rsidR="003068BD">
        <w:rPr>
          <w:lang w:bidi="he-IL"/>
        </w:rPr>
        <w:t xml:space="preserve">an </w:t>
      </w:r>
      <w:r w:rsidR="008C56CA">
        <w:rPr>
          <w:lang w:bidi="he-IL"/>
        </w:rPr>
        <w:t>array directed by lower bits of the PC address</w:t>
      </w:r>
      <w:r w:rsidR="007149EE">
        <w:rPr>
          <w:lang w:bidi="he-IL"/>
        </w:rPr>
        <w:t xml:space="preserve"> </w:t>
      </w:r>
      <w:r w:rsidR="00753DEF">
        <w:rPr>
          <w:lang w:bidi="he-IL"/>
        </w:rPr>
        <w:t>as the SET of the entry</w:t>
      </w:r>
      <w:r w:rsidR="00BA652C">
        <w:rPr>
          <w:lang w:bidi="he-IL"/>
        </w:rPr>
        <w:t>. T</w:t>
      </w:r>
      <w:r w:rsidR="008C56CA">
        <w:rPr>
          <w:lang w:bidi="he-IL"/>
        </w:rPr>
        <w:t xml:space="preserve">he </w:t>
      </w:r>
      <w:r w:rsidR="00BA652C">
        <w:rPr>
          <w:lang w:bidi="he-IL"/>
        </w:rPr>
        <w:t xml:space="preserve">remaining </w:t>
      </w:r>
      <w:r w:rsidR="008C56CA">
        <w:rPr>
          <w:lang w:bidi="he-IL"/>
        </w:rPr>
        <w:t xml:space="preserve">bits of the PC </w:t>
      </w:r>
      <w:r w:rsidR="00753DEF">
        <w:rPr>
          <w:lang w:bidi="he-IL"/>
        </w:rPr>
        <w:t xml:space="preserve">saved as TAG in the entry </w:t>
      </w:r>
      <w:r w:rsidR="00BA652C">
        <w:rPr>
          <w:lang w:bidi="he-IL"/>
        </w:rPr>
        <w:t>will be</w:t>
      </w:r>
      <w:r w:rsidR="008C56CA">
        <w:rPr>
          <w:lang w:bidi="he-IL"/>
        </w:rPr>
        <w:t xml:space="preserve"> </w:t>
      </w:r>
      <w:r w:rsidR="0090778F">
        <w:rPr>
          <w:lang w:bidi="he-IL"/>
        </w:rPr>
        <w:t>compared</w:t>
      </w:r>
      <w:r w:rsidR="00753DEF">
        <w:rPr>
          <w:lang w:bidi="he-IL"/>
        </w:rPr>
        <w:t xml:space="preserve"> later</w:t>
      </w:r>
      <w:r w:rsidR="00C54D03">
        <w:rPr>
          <w:lang w:bidi="he-IL"/>
        </w:rPr>
        <w:t>;</w:t>
      </w:r>
      <w:r w:rsidR="00753DEF">
        <w:rPr>
          <w:lang w:bidi="he-IL"/>
        </w:rPr>
        <w:t xml:space="preserve"> </w:t>
      </w:r>
      <w:r w:rsidR="00BA652C">
        <w:rPr>
          <w:lang w:bidi="he-IL"/>
        </w:rPr>
        <w:t>also,</w:t>
      </w:r>
      <w:r w:rsidR="00753DEF">
        <w:rPr>
          <w:lang w:bidi="he-IL"/>
        </w:rPr>
        <w:t xml:space="preserve"> </w:t>
      </w:r>
      <w:r w:rsidR="0037066A">
        <w:rPr>
          <w:lang w:bidi="he-IL"/>
        </w:rPr>
        <w:t>we save</w:t>
      </w:r>
      <w:r w:rsidR="0090778F">
        <w:rPr>
          <w:lang w:bidi="he-IL"/>
        </w:rPr>
        <w:t xml:space="preserve"> </w:t>
      </w:r>
      <w:r w:rsidR="00BA652C">
        <w:rPr>
          <w:lang w:bidi="he-IL"/>
        </w:rPr>
        <w:t xml:space="preserve">the </w:t>
      </w:r>
      <w:r w:rsidR="0090778F">
        <w:rPr>
          <w:lang w:bidi="he-IL"/>
        </w:rPr>
        <w:t>confidence counter, the last value</w:t>
      </w:r>
      <w:r w:rsidR="00BA652C">
        <w:rPr>
          <w:lang w:bidi="he-IL"/>
        </w:rPr>
        <w:t>,</w:t>
      </w:r>
      <w:r w:rsidR="0090778F">
        <w:rPr>
          <w:lang w:bidi="he-IL"/>
        </w:rPr>
        <w:t xml:space="preserve"> and LRU </w:t>
      </w:r>
      <w:r w:rsidR="0037066A">
        <w:rPr>
          <w:lang w:bidi="he-IL"/>
        </w:rPr>
        <w:t>bits</w:t>
      </w:r>
      <w:r w:rsidR="0014221C">
        <w:rPr>
          <w:lang w:bidi="he-IL"/>
        </w:rPr>
        <w:t xml:space="preserve">. </w:t>
      </w:r>
      <w:r w:rsidR="0090778F">
        <w:rPr>
          <w:lang w:bidi="he-IL"/>
        </w:rPr>
        <w:t xml:space="preserve">The prediction should be </w:t>
      </w:r>
      <w:r w:rsidR="00E0440F">
        <w:rPr>
          <w:lang w:bidi="he-IL"/>
        </w:rPr>
        <w:t xml:space="preserve">taken </w:t>
      </w:r>
      <w:r w:rsidR="0090778F">
        <w:rPr>
          <w:lang w:bidi="he-IL"/>
        </w:rPr>
        <w:t xml:space="preserve">care </w:t>
      </w:r>
      <w:r w:rsidR="00E0440F">
        <w:rPr>
          <w:lang w:bidi="he-IL"/>
        </w:rPr>
        <w:t xml:space="preserve">of </w:t>
      </w:r>
      <w:r w:rsidR="0090778F">
        <w:rPr>
          <w:lang w:bidi="he-IL"/>
        </w:rPr>
        <w:t xml:space="preserve">only when confidence </w:t>
      </w:r>
      <w:r w:rsidR="00AE3B20">
        <w:rPr>
          <w:lang w:bidi="he-IL"/>
        </w:rPr>
        <w:t>count saturate</w:t>
      </w:r>
      <w:r w:rsidR="00B773E3">
        <w:rPr>
          <w:lang w:bidi="he-IL"/>
        </w:rPr>
        <w:t>s.</w:t>
      </w:r>
      <w:r w:rsidR="00AE3B20">
        <w:rPr>
          <w:lang w:bidi="he-IL"/>
        </w:rPr>
        <w:t xml:space="preserve"> </w:t>
      </w:r>
      <w:r w:rsidR="00B773E3">
        <w:rPr>
          <w:lang w:bidi="he-IL"/>
        </w:rPr>
        <w:t xml:space="preserve">Saturation is </w:t>
      </w:r>
      <w:r w:rsidR="0049452D">
        <w:rPr>
          <w:lang w:bidi="he-IL"/>
        </w:rPr>
        <w:t>done after</w:t>
      </w:r>
      <w:r w:rsidR="00AE3B20">
        <w:rPr>
          <w:lang w:bidi="he-IL"/>
        </w:rPr>
        <w:t xml:space="preserve"> </w:t>
      </w:r>
      <w:r w:rsidR="0049452D">
        <w:rPr>
          <w:lang w:bidi="he-IL"/>
        </w:rPr>
        <w:t>eight</w:t>
      </w:r>
      <w:r w:rsidR="00AE3B20">
        <w:rPr>
          <w:lang w:bidi="he-IL"/>
        </w:rPr>
        <w:t xml:space="preserve"> times of correct </w:t>
      </w:r>
      <w:r w:rsidR="00D91031">
        <w:rPr>
          <w:lang w:bidi="he-IL"/>
        </w:rPr>
        <w:t>prediction</w:t>
      </w:r>
      <w:r w:rsidR="00B773E3">
        <w:rPr>
          <w:lang w:bidi="he-IL"/>
        </w:rPr>
        <w:t xml:space="preserve"> so that</w:t>
      </w:r>
      <w:r w:rsidR="00CD4D35">
        <w:rPr>
          <w:lang w:bidi="he-IL"/>
        </w:rPr>
        <w:t xml:space="preserve"> the</w:t>
      </w:r>
      <w:r w:rsidR="008F6565">
        <w:rPr>
          <w:lang w:bidi="he-IL"/>
        </w:rPr>
        <w:t xml:space="preserve"> value will be taken </w:t>
      </w:r>
      <w:r w:rsidR="00CD4D35">
        <w:rPr>
          <w:lang w:bidi="he-IL"/>
        </w:rPr>
        <w:t>as prediction only confidence of 8 times</w:t>
      </w:r>
      <w:r w:rsidR="0014221C">
        <w:rPr>
          <w:lang w:bidi="he-IL"/>
        </w:rPr>
        <w:t xml:space="preserve">.  </w:t>
      </w:r>
      <w:r w:rsidR="000A654B">
        <w:rPr>
          <w:lang w:bidi="he-IL"/>
        </w:rPr>
        <w:t xml:space="preserve">If </w:t>
      </w:r>
      <w:r w:rsidR="00464822">
        <w:rPr>
          <w:lang w:bidi="he-IL"/>
        </w:rPr>
        <w:t xml:space="preserve">the </w:t>
      </w:r>
      <w:r w:rsidR="000A654B">
        <w:rPr>
          <w:lang w:bidi="he-IL"/>
        </w:rPr>
        <w:t xml:space="preserve">prediction is correct, </w:t>
      </w:r>
      <w:r w:rsidR="00464822">
        <w:rPr>
          <w:lang w:bidi="he-IL"/>
        </w:rPr>
        <w:t xml:space="preserve">we can obtain the </w:t>
      </w:r>
      <w:r w:rsidR="00D57C2E">
        <w:rPr>
          <w:lang w:bidi="he-IL"/>
        </w:rPr>
        <w:t xml:space="preserve">right </w:t>
      </w:r>
      <w:r w:rsidR="00DD1EE9">
        <w:rPr>
          <w:lang w:bidi="he-IL"/>
        </w:rPr>
        <w:t>positive feedback</w:t>
      </w:r>
      <w:r w:rsidR="00464822">
        <w:rPr>
          <w:lang w:bidi="he-IL"/>
        </w:rPr>
        <w:t xml:space="preserve">. We </w:t>
      </w:r>
      <w:r w:rsidR="001723EA">
        <w:rPr>
          <w:lang w:bidi="he-IL"/>
        </w:rPr>
        <w:t xml:space="preserve">cancel dependencies in the </w:t>
      </w:r>
      <w:r w:rsidR="0007439B">
        <w:rPr>
          <w:lang w:bidi="he-IL"/>
        </w:rPr>
        <w:t>SNIPER</w:t>
      </w:r>
      <w:r w:rsidR="001723EA">
        <w:rPr>
          <w:lang w:bidi="he-IL"/>
        </w:rPr>
        <w:t xml:space="preserve"> simulator</w:t>
      </w:r>
      <w:r w:rsidR="00CA0C0B">
        <w:rPr>
          <w:lang w:bidi="he-IL"/>
        </w:rPr>
        <w:t>,</w:t>
      </w:r>
      <w:r w:rsidR="001723EA">
        <w:rPr>
          <w:lang w:bidi="he-IL"/>
        </w:rPr>
        <w:t xml:space="preserve"> </w:t>
      </w:r>
      <w:r w:rsidR="000A654B">
        <w:rPr>
          <w:lang w:bidi="he-IL"/>
        </w:rPr>
        <w:t xml:space="preserve">making </w:t>
      </w:r>
      <w:r w:rsidR="00CA0C0B">
        <w:rPr>
          <w:lang w:bidi="he-IL"/>
        </w:rPr>
        <w:t xml:space="preserve">the </w:t>
      </w:r>
      <w:r w:rsidR="00033A0C">
        <w:rPr>
          <w:lang w:bidi="he-IL"/>
        </w:rPr>
        <w:t>internal OOO mechanism to run dependent instructions</w:t>
      </w:r>
      <w:r w:rsidR="00CA0C0B">
        <w:rPr>
          <w:lang w:bidi="he-IL"/>
        </w:rPr>
        <w:t>.</w:t>
      </w:r>
      <w:r w:rsidR="00033A0C">
        <w:rPr>
          <w:lang w:bidi="he-IL"/>
        </w:rPr>
        <w:t xml:space="preserve"> </w:t>
      </w:r>
      <w:r w:rsidR="00CA0C0B">
        <w:rPr>
          <w:lang w:bidi="he-IL"/>
        </w:rPr>
        <w:t xml:space="preserve">On a </w:t>
      </w:r>
      <w:r w:rsidR="00033A0C">
        <w:rPr>
          <w:lang w:bidi="he-IL"/>
        </w:rPr>
        <w:t>bad prediction</w:t>
      </w:r>
      <w:r w:rsidR="00CA0C0B">
        <w:rPr>
          <w:lang w:bidi="he-IL"/>
        </w:rPr>
        <w:t>,</w:t>
      </w:r>
      <w:r w:rsidR="00033A0C">
        <w:rPr>
          <w:lang w:bidi="he-IL"/>
        </w:rPr>
        <w:t xml:space="preserve"> </w:t>
      </w:r>
      <w:r w:rsidR="00CA0C0B">
        <w:rPr>
          <w:lang w:bidi="he-IL"/>
        </w:rPr>
        <w:t xml:space="preserve">a </w:t>
      </w:r>
      <w:r w:rsidR="00033A0C">
        <w:rPr>
          <w:lang w:bidi="he-IL"/>
        </w:rPr>
        <w:t>constant penalty will be taken</w:t>
      </w:r>
      <w:r w:rsidR="000165C8">
        <w:rPr>
          <w:lang w:bidi="he-IL"/>
        </w:rPr>
        <w:t xml:space="preserve"> to reflect </w:t>
      </w:r>
      <w:r w:rsidR="00CA0C0B">
        <w:rPr>
          <w:lang w:bidi="he-IL"/>
        </w:rPr>
        <w:t xml:space="preserve">the </w:t>
      </w:r>
      <w:r w:rsidR="000165C8">
        <w:rPr>
          <w:lang w:bidi="he-IL"/>
        </w:rPr>
        <w:t>recovery price.</w:t>
      </w:r>
    </w:p>
    <w:p w14:paraId="25F37180" w14:textId="77777777" w:rsidR="000B1AF0" w:rsidRPr="000B1AF0" w:rsidRDefault="000B1AF0" w:rsidP="000B1AF0"/>
    <w:p w14:paraId="38A4D42C" w14:textId="5356F28F" w:rsidR="00471785" w:rsidRDefault="00471785" w:rsidP="00471785">
      <w:pPr>
        <w:pStyle w:val="Heading4"/>
      </w:pPr>
      <w:r>
        <w:t>Update</w:t>
      </w:r>
    </w:p>
    <w:p w14:paraId="1F596482" w14:textId="77777777" w:rsidR="00E6605D" w:rsidRDefault="00E6605D" w:rsidP="00ED5982"/>
    <w:p w14:paraId="169A80DC" w14:textId="63D87A1D" w:rsidR="00ED5982" w:rsidRDefault="00674AA4" w:rsidP="00D36D48">
      <w:pPr>
        <w:ind w:firstLine="720"/>
      </w:pPr>
      <w:r>
        <w:t xml:space="preserve">Because simulation in </w:t>
      </w:r>
      <w:r w:rsidR="0007439B">
        <w:t>Sniper</w:t>
      </w:r>
      <w:r>
        <w:t xml:space="preserve"> is</w:t>
      </w:r>
      <w:r w:rsidR="00D92385">
        <w:t xml:space="preserve"> running by the side of </w:t>
      </w:r>
      <w:r w:rsidR="00B53679">
        <w:t xml:space="preserve">the </w:t>
      </w:r>
      <w:r w:rsidR="00D92385">
        <w:t xml:space="preserve">real program in Pin, the </w:t>
      </w:r>
      <w:r w:rsidR="00FD0B39">
        <w:t xml:space="preserve">prediction could be </w:t>
      </w:r>
      <w:r w:rsidR="00B53679">
        <w:t xml:space="preserve">made </w:t>
      </w:r>
      <w:r w:rsidR="00FD0B39">
        <w:t xml:space="preserve">when the real value </w:t>
      </w:r>
      <w:r w:rsidR="00B53679">
        <w:t xml:space="preserve">is </w:t>
      </w:r>
      <w:r w:rsidR="00FD0B39">
        <w:t>already known</w:t>
      </w:r>
      <w:r w:rsidR="00B53679">
        <w:t>. U</w:t>
      </w:r>
      <w:r w:rsidR="00FD0B39">
        <w:t xml:space="preserve">pdate in </w:t>
      </w:r>
      <w:r w:rsidR="000A5AF4">
        <w:t xml:space="preserve">the </w:t>
      </w:r>
      <w:r w:rsidR="00FD0B39">
        <w:t xml:space="preserve">simulation is done </w:t>
      </w:r>
      <w:r w:rsidR="006131B8">
        <w:t>at the same time of prediction</w:t>
      </w:r>
      <w:r w:rsidR="0014221C">
        <w:t xml:space="preserve">. </w:t>
      </w:r>
      <w:r w:rsidR="006131B8">
        <w:t xml:space="preserve">When checking if prediction is </w:t>
      </w:r>
      <w:r w:rsidR="00A11655">
        <w:t>existing</w:t>
      </w:r>
      <w:r w:rsidR="006131B8">
        <w:t xml:space="preserve"> (Prediction section), </w:t>
      </w:r>
      <w:r w:rsidR="00900353">
        <w:t xml:space="preserve">we can </w:t>
      </w:r>
      <w:r w:rsidR="0061106E">
        <w:t xml:space="preserve">perform a </w:t>
      </w:r>
      <w:r w:rsidR="00900353">
        <w:t>later the update</w:t>
      </w:r>
      <w:r w:rsidR="00FD16BB">
        <w:t>. E</w:t>
      </w:r>
      <w:r w:rsidR="00900353">
        <w:t xml:space="preserve">ntry is chosen by hashing PC with </w:t>
      </w:r>
      <w:r w:rsidR="00FD16BB">
        <w:t xml:space="preserve">the </w:t>
      </w:r>
      <w:r w:rsidR="00900353">
        <w:t>number of entries in the array</w:t>
      </w:r>
      <w:r w:rsidR="00FD16BB">
        <w:t>,</w:t>
      </w:r>
      <w:r w:rsidR="00900353">
        <w:t xml:space="preserve"> then </w:t>
      </w:r>
      <w:r w:rsidR="00A11655">
        <w:t>we check for tag match in all available ways</w:t>
      </w:r>
      <w:r w:rsidR="0014221C">
        <w:t xml:space="preserve">. </w:t>
      </w:r>
      <w:r w:rsidR="00A11655">
        <w:t xml:space="preserve">If </w:t>
      </w:r>
      <w:r w:rsidR="00FD16BB">
        <w:t xml:space="preserve">a match is </w:t>
      </w:r>
      <w:r w:rsidR="00A11655">
        <w:t>found</w:t>
      </w:r>
      <w:r w:rsidR="00032D86">
        <w:t>,</w:t>
      </w:r>
      <w:r w:rsidR="00A11655">
        <w:t xml:space="preserve"> we increase </w:t>
      </w:r>
      <w:r w:rsidR="00833AAB">
        <w:t>confidence</w:t>
      </w:r>
      <w:r w:rsidR="00AC7162">
        <w:t xml:space="preserve"> and</w:t>
      </w:r>
      <w:r w:rsidR="00833AAB">
        <w:t xml:space="preserve"> allocate </w:t>
      </w:r>
      <w:r w:rsidR="00AC7162">
        <w:t xml:space="preserve">a </w:t>
      </w:r>
      <w:r w:rsidR="00833AAB">
        <w:t xml:space="preserve">new entry using </w:t>
      </w:r>
      <w:r w:rsidR="00AC7162">
        <w:t xml:space="preserve">the </w:t>
      </w:r>
      <w:r w:rsidR="00833AAB">
        <w:t>Eviction policy.</w:t>
      </w:r>
    </w:p>
    <w:p w14:paraId="3AD3BE88" w14:textId="423D2EC1" w:rsidR="00581702" w:rsidRPr="00ED5982" w:rsidRDefault="00032D86" w:rsidP="0087441C">
      <w:pPr>
        <w:rPr>
          <w:lang w:bidi="he-IL"/>
        </w:rPr>
      </w:pPr>
      <w:r>
        <w:t xml:space="preserve">In </w:t>
      </w:r>
      <w:r w:rsidR="008B422D">
        <w:t xml:space="preserve">tag </w:t>
      </w:r>
      <w:r>
        <w:t>match</w:t>
      </w:r>
      <w:r w:rsidR="009025EC">
        <w:t xml:space="preserve">, the </w:t>
      </w:r>
      <w:r w:rsidR="008B422D">
        <w:t>same value</w:t>
      </w:r>
      <w:r w:rsidR="009025EC">
        <w:t xml:space="preserve"> that</w:t>
      </w:r>
      <w:r w:rsidR="008B422D">
        <w:t xml:space="preserve"> stored the </w:t>
      </w:r>
      <w:r>
        <w:t xml:space="preserve">confidence counter is increasing by one until it will arrive </w:t>
      </w:r>
      <w:r w:rsidR="009025EC">
        <w:t xml:space="preserve">at </w:t>
      </w:r>
      <w:r w:rsidR="00363E4E">
        <w:rPr>
          <w:lang w:bidi="he-IL"/>
        </w:rPr>
        <w:t>saturation.</w:t>
      </w:r>
    </w:p>
    <w:p w14:paraId="0EF7DFE4" w14:textId="3B4207C6" w:rsidR="00471785" w:rsidRDefault="00471785" w:rsidP="00471785">
      <w:pPr>
        <w:pStyle w:val="Heading4"/>
      </w:pPr>
      <w:r>
        <w:t>Prediction</w:t>
      </w:r>
    </w:p>
    <w:p w14:paraId="4EFDD1E4" w14:textId="77777777" w:rsidR="00E6605D" w:rsidRDefault="00E6605D" w:rsidP="0066542B"/>
    <w:p w14:paraId="6F310274" w14:textId="3927778F" w:rsidR="0066542B" w:rsidRPr="0066542B" w:rsidRDefault="00B633BD" w:rsidP="00D36D48">
      <w:pPr>
        <w:ind w:firstLine="720"/>
      </w:pPr>
      <w:r>
        <w:t xml:space="preserve">Prediction </w:t>
      </w:r>
      <w:r w:rsidR="002479C1">
        <w:t xml:space="preserve">happens </w:t>
      </w:r>
      <w:r>
        <w:t>in the s</w:t>
      </w:r>
      <w:r w:rsidR="0066542B">
        <w:t>ame</w:t>
      </w:r>
      <w:r>
        <w:t xml:space="preserve"> way</w:t>
      </w:r>
      <w:r w:rsidR="0066542B">
        <w:t xml:space="preserve"> as </w:t>
      </w:r>
      <w:r w:rsidR="002479C1">
        <w:t xml:space="preserve">an </w:t>
      </w:r>
      <w:r w:rsidR="0066542B">
        <w:t>update</w:t>
      </w:r>
      <w:r w:rsidR="002479C1">
        <w:t xml:space="preserve">. </w:t>
      </w:r>
      <w:r w:rsidR="00C833F3">
        <w:t>I</w:t>
      </w:r>
      <w:r w:rsidR="0066542B">
        <w:t xml:space="preserve">n </w:t>
      </w:r>
      <w:r w:rsidR="002479C1">
        <w:t xml:space="preserve">a </w:t>
      </w:r>
      <w:r w:rsidR="0066542B">
        <w:t>simulation</w:t>
      </w:r>
      <w:r w:rsidR="002479C1">
        <w:t>,</w:t>
      </w:r>
      <w:r w:rsidR="00C833F3">
        <w:t xml:space="preserve"> as is not the real world</w:t>
      </w:r>
      <w:r w:rsidR="00386E4B">
        <w:t>,</w:t>
      </w:r>
      <w:r w:rsidR="00C833F3">
        <w:t xml:space="preserve"> we can call the prediction</w:t>
      </w:r>
      <w:r w:rsidR="0066542B">
        <w:t xml:space="preserve"> at usage time instead of fetch time</w:t>
      </w:r>
      <w:r w:rsidR="003F5C38">
        <w:t xml:space="preserve"> </w:t>
      </w:r>
      <w:r w:rsidR="0078282D">
        <w:t xml:space="preserve">without </w:t>
      </w:r>
      <w:r w:rsidR="00386E4B">
        <w:t xml:space="preserve">any </w:t>
      </w:r>
      <w:r w:rsidR="0078282D">
        <w:t>real impact</w:t>
      </w:r>
      <w:r w:rsidR="0014221C">
        <w:t xml:space="preserve">. </w:t>
      </w:r>
      <w:r w:rsidR="00891D90">
        <w:t xml:space="preserve">To </w:t>
      </w:r>
      <w:r w:rsidR="00386E4B">
        <w:t>obtain a</w:t>
      </w:r>
      <w:r w:rsidR="00891D90">
        <w:t xml:space="preserve"> prediction</w:t>
      </w:r>
      <w:r w:rsidR="00386E4B">
        <w:t>,</w:t>
      </w:r>
      <w:r w:rsidR="00891D90">
        <w:t xml:space="preserve"> </w:t>
      </w:r>
      <w:r w:rsidR="00386E4B">
        <w:t xml:space="preserve">the </w:t>
      </w:r>
      <w:r w:rsidR="00891D90">
        <w:t>PC is hashed with entries number</w:t>
      </w:r>
      <w:r w:rsidR="00B8493C">
        <w:t xml:space="preserve">, reading all ways </w:t>
      </w:r>
      <w:r w:rsidR="00386E4B">
        <w:t xml:space="preserve">in one sweep before </w:t>
      </w:r>
      <w:r w:rsidR="006F77C5">
        <w:t>check</w:t>
      </w:r>
      <w:r w:rsidR="00386E4B">
        <w:t>ing</w:t>
      </w:r>
      <w:r w:rsidR="006F77C5">
        <w:t xml:space="preserve"> for </w:t>
      </w:r>
      <w:r w:rsidR="00386E4B">
        <w:t xml:space="preserve">a </w:t>
      </w:r>
      <w:r w:rsidR="006F77C5">
        <w:t>tag match</w:t>
      </w:r>
      <w:r w:rsidR="00386E4B">
        <w:t>.</w:t>
      </w:r>
      <w:r w:rsidR="004F7F2B">
        <w:t xml:space="preserve"> </w:t>
      </w:r>
      <w:r w:rsidR="00386E4B">
        <w:t>I</w:t>
      </w:r>
      <w:r w:rsidR="0025481F">
        <w:t>f there is a</w:t>
      </w:r>
      <w:r w:rsidR="00386E4B">
        <w:t xml:space="preserve"> </w:t>
      </w:r>
      <w:r w:rsidR="004F7F2B">
        <w:t xml:space="preserve">tag match that arrived </w:t>
      </w:r>
      <w:r w:rsidR="0025481F">
        <w:t xml:space="preserve">at </w:t>
      </w:r>
      <w:r w:rsidR="004F7F2B">
        <w:t>saturation</w:t>
      </w:r>
      <w:r w:rsidR="00D532C8">
        <w:t xml:space="preserve">, </w:t>
      </w:r>
      <w:r w:rsidR="0025481F">
        <w:t xml:space="preserve">the </w:t>
      </w:r>
      <w:r w:rsidR="00D532C8">
        <w:t>hit signal is raised up, and</w:t>
      </w:r>
      <w:r w:rsidR="004F7F2B">
        <w:t xml:space="preserve"> prediction</w:t>
      </w:r>
      <w:r w:rsidR="00D532C8">
        <w:t xml:space="preserve"> will be used</w:t>
      </w:r>
      <w:r w:rsidR="0025481F">
        <w:t>.</w:t>
      </w:r>
      <w:r w:rsidR="00C82093">
        <w:t xml:space="preserve"> </w:t>
      </w:r>
      <w:r w:rsidR="0025481F">
        <w:t xml:space="preserve">The </w:t>
      </w:r>
      <w:r w:rsidR="00C82093">
        <w:t xml:space="preserve">prediction will </w:t>
      </w:r>
      <w:r w:rsidR="004752F2">
        <w:t xml:space="preserve">be </w:t>
      </w:r>
      <w:r w:rsidR="00C82093">
        <w:t>checked immediately as we already know the</w:t>
      </w:r>
      <w:r w:rsidR="006F77C5">
        <w:t xml:space="preserve"> </w:t>
      </w:r>
      <w:r w:rsidR="00C82093">
        <w:t>result</w:t>
      </w:r>
      <w:r w:rsidR="0025481F">
        <w:t xml:space="preserve">; for a </w:t>
      </w:r>
      <w:r w:rsidR="004752F2">
        <w:t>good prediction</w:t>
      </w:r>
      <w:r w:rsidR="0025481F">
        <w:t>,</w:t>
      </w:r>
      <w:r w:rsidR="004752F2">
        <w:t xml:space="preserve"> we are canceling </w:t>
      </w:r>
      <w:r w:rsidR="0078625B">
        <w:t xml:space="preserve">all dependencies of the following </w:t>
      </w:r>
      <w:r w:rsidR="00E171CA">
        <w:t>Micro-op</w:t>
      </w:r>
      <w:r w:rsidR="0078625B">
        <w:t>s</w:t>
      </w:r>
      <w:r w:rsidR="0025481F">
        <w:t>,</w:t>
      </w:r>
      <w:r w:rsidR="00E46380">
        <w:t xml:space="preserve"> and in</w:t>
      </w:r>
      <w:r w:rsidR="0025481F">
        <w:t xml:space="preserve"> a</w:t>
      </w:r>
      <w:r w:rsidR="00E46380">
        <w:t xml:space="preserve"> bad prediction</w:t>
      </w:r>
      <w:r w:rsidR="0025481F">
        <w:t>, the</w:t>
      </w:r>
      <w:r w:rsidR="00E46380">
        <w:t xml:space="preserve"> penalty</w:t>
      </w:r>
      <w:r w:rsidR="0016358F">
        <w:t xml:space="preserve"> will be calculated</w:t>
      </w:r>
      <w:r w:rsidR="00E46380">
        <w:t>.</w:t>
      </w:r>
    </w:p>
    <w:p w14:paraId="2AACB8EB" w14:textId="1A4D8625" w:rsidR="00E6605D" w:rsidRDefault="00ED5982" w:rsidP="00F95FF8">
      <w:pPr>
        <w:pStyle w:val="Heading4"/>
      </w:pPr>
      <w:r>
        <w:t>Eviction</w:t>
      </w:r>
    </w:p>
    <w:p w14:paraId="24219CF9" w14:textId="0674308C" w:rsidR="00E46380" w:rsidRPr="00E46380" w:rsidRDefault="00187451" w:rsidP="00D36D48">
      <w:pPr>
        <w:ind w:firstLine="720"/>
        <w:rPr>
          <w:rtl/>
        </w:rPr>
      </w:pPr>
      <w:r>
        <w:t>I</w:t>
      </w:r>
      <w:r w:rsidR="002B5611">
        <w:t>f</w:t>
      </w:r>
      <w:r>
        <w:t xml:space="preserve"> </w:t>
      </w:r>
      <w:r w:rsidR="00DB0637">
        <w:t xml:space="preserve">a </w:t>
      </w:r>
      <w:r>
        <w:t xml:space="preserve">new set IP </w:t>
      </w:r>
      <w:r w:rsidR="002B5611">
        <w:t>is</w:t>
      </w:r>
      <w:r>
        <w:t xml:space="preserve"> written to value prediction array</w:t>
      </w:r>
      <w:r w:rsidR="000F1AF4">
        <w:t xml:space="preserve"> after hashing the PC to SET, all ways with the same address are </w:t>
      </w:r>
      <w:r w:rsidR="003C7DBA">
        <w:t>reviewed</w:t>
      </w:r>
      <w:r w:rsidR="002B5611">
        <w:t>. I</w:t>
      </w:r>
      <w:r w:rsidR="003C7DBA">
        <w:t>f the IP already exist</w:t>
      </w:r>
      <w:r w:rsidR="002B5611">
        <w:t>s</w:t>
      </w:r>
      <w:r w:rsidR="003C7DBA">
        <w:t xml:space="preserve"> in </w:t>
      </w:r>
      <w:r w:rsidR="00F36455">
        <w:t>one</w:t>
      </w:r>
      <w:r w:rsidR="003C7DBA">
        <w:t xml:space="preserve"> of the ways</w:t>
      </w:r>
      <w:r w:rsidR="002B5611">
        <w:t>,</w:t>
      </w:r>
      <w:r w:rsidR="003C7DBA">
        <w:t xml:space="preserve"> it will be update</w:t>
      </w:r>
      <w:r w:rsidR="002B5611">
        <w:t xml:space="preserve">d in the </w:t>
      </w:r>
      <w:r w:rsidR="003C7DBA">
        <w:t xml:space="preserve">same </w:t>
      </w:r>
      <w:r w:rsidR="002B5611">
        <w:t>manner;</w:t>
      </w:r>
      <w:r w:rsidR="003C7DBA">
        <w:t xml:space="preserve"> if not, it will check for </w:t>
      </w:r>
      <w:r w:rsidR="002B5611">
        <w:t xml:space="preserve">an </w:t>
      </w:r>
      <w:r w:rsidR="003C7DBA">
        <w:t>empty entry</w:t>
      </w:r>
      <w:r w:rsidR="002B5611">
        <w:t xml:space="preserve">, and </w:t>
      </w:r>
      <w:r w:rsidR="003C7DBA">
        <w:t>i</w:t>
      </w:r>
      <w:r w:rsidR="002B5611">
        <w:t>f</w:t>
      </w:r>
      <w:r w:rsidR="003C7DBA">
        <w:t xml:space="preserve"> there is no empt</w:t>
      </w:r>
      <w:r w:rsidR="00750814">
        <w:t xml:space="preserve">y way, </w:t>
      </w:r>
      <w:r w:rsidR="00DE07CF">
        <w:t xml:space="preserve">LRU </w:t>
      </w:r>
      <w:r w:rsidR="00750814">
        <w:t>will be reviewed to find the least recently used entry to be evicted</w:t>
      </w:r>
      <w:r w:rsidR="00F36455">
        <w:t>.</w:t>
      </w:r>
    </w:p>
    <w:p w14:paraId="2F8546FC" w14:textId="05479DF3" w:rsidR="00C00088" w:rsidRDefault="00B52256" w:rsidP="00C00088">
      <w:pPr>
        <w:pStyle w:val="Heading3"/>
      </w:pPr>
      <w:bookmarkStart w:id="113" w:name="_Toc51177886"/>
      <w:bookmarkStart w:id="114" w:name="_Toc54200643"/>
      <w:r>
        <w:t>V</w:t>
      </w:r>
      <w:r w:rsidR="005B4943">
        <w:t>TAGE</w:t>
      </w:r>
      <w:bookmarkEnd w:id="113"/>
      <w:bookmarkEnd w:id="114"/>
    </w:p>
    <w:p w14:paraId="60D18CC0" w14:textId="487DE165" w:rsidR="005D4978" w:rsidRPr="005D4978" w:rsidRDefault="00904268" w:rsidP="005D4978">
      <w:r>
        <w:t>VTAGE implementation was taken from CVP contest</w:t>
      </w:r>
      <w:r w:rsidR="00CF102A">
        <w:fldChar w:fldCharType="begin" w:fldLock="1"/>
      </w:r>
      <w:r w:rsidR="006B536C">
        <w:instrText>ADDIN CSL_CITATION {"citationItems":[{"id":"ITEM-1","itemData":{"URL":"https://www.microarch.org/cvp1/index.html","id":"ITEM-1","issued":{"date-parts":[["0"]]},"title":"Championship Value Prediction (CVP)","type":"webpage"},"uris":["http://www.mendeley.com/documents/?uuid=f2706542-1db7-4daa-9db4-0d52acf564e2"]}],"mendeley":{"formattedCitation":"[15]","plainTextFormattedCitation":"[15]","previouslyFormattedCitation":"[15]"},"properties":{"noteIndex":0},"schema":"https://github.com/citation-style-language/schema/raw/master/csl-citation.json"}</w:instrText>
      </w:r>
      <w:r w:rsidR="00CF102A">
        <w:fldChar w:fldCharType="separate"/>
      </w:r>
      <w:r w:rsidR="001C15BF" w:rsidRPr="001C15BF">
        <w:rPr>
          <w:noProof/>
        </w:rPr>
        <w:t>[15]</w:t>
      </w:r>
      <w:r w:rsidR="00CF102A">
        <w:fldChar w:fldCharType="end"/>
      </w:r>
      <w:r w:rsidR="00CF102A">
        <w:t>, while in the CVP contest</w:t>
      </w:r>
      <w:r w:rsidR="002B5611">
        <w:t>,</w:t>
      </w:r>
      <w:r w:rsidR="00CF102A">
        <w:t xml:space="preserve"> it was implemented into </w:t>
      </w:r>
      <w:r w:rsidR="002B5611">
        <w:t xml:space="preserve">the </w:t>
      </w:r>
      <w:r w:rsidR="00CF102A">
        <w:t>CVP simulator</w:t>
      </w:r>
      <w:r w:rsidR="00D034DF">
        <w:rPr>
          <w:lang w:bidi="he-IL"/>
        </w:rPr>
        <w:t xml:space="preserve"> as we wanted results </w:t>
      </w:r>
      <w:r w:rsidR="00F03A7C">
        <w:rPr>
          <w:lang w:bidi="he-IL"/>
        </w:rPr>
        <w:t xml:space="preserve">to be relevant to our work and to be integrated with </w:t>
      </w:r>
      <w:r w:rsidR="00E171CA">
        <w:rPr>
          <w:lang w:bidi="he-IL"/>
        </w:rPr>
        <w:t>Micro-op</w:t>
      </w:r>
      <w:r w:rsidR="00F03A7C">
        <w:rPr>
          <w:lang w:bidi="he-IL"/>
        </w:rPr>
        <w:t xml:space="preserve"> cache</w:t>
      </w:r>
      <w:r w:rsidR="00CF102A">
        <w:t xml:space="preserve"> with some adjustment </w:t>
      </w:r>
      <w:r w:rsidR="00F03A7C">
        <w:t xml:space="preserve">to </w:t>
      </w:r>
      <w:r w:rsidR="0007439B">
        <w:t>Sniper</w:t>
      </w:r>
      <w:r w:rsidR="002B5611">
        <w:t xml:space="preserve">; hence </w:t>
      </w:r>
      <w:r w:rsidR="00F03A7C">
        <w:t xml:space="preserve">we </w:t>
      </w:r>
      <w:r w:rsidR="002B5611">
        <w:t>commenced the</w:t>
      </w:r>
      <w:r w:rsidR="00F03A7C">
        <w:t xml:space="preserve"> implementation.</w:t>
      </w:r>
    </w:p>
    <w:p w14:paraId="012662C3" w14:textId="0502165D" w:rsidR="00291CF3" w:rsidRDefault="00291CF3" w:rsidP="00291CF3">
      <w:pPr>
        <w:pStyle w:val="Heading4"/>
        <w:rPr>
          <w:rtl/>
        </w:rPr>
      </w:pPr>
      <w:r>
        <w:t>Update</w:t>
      </w:r>
    </w:p>
    <w:p w14:paraId="6E8B40FA" w14:textId="77777777" w:rsidR="00E6605D" w:rsidRDefault="00E6605D" w:rsidP="005011AC"/>
    <w:p w14:paraId="00D84A85" w14:textId="00450E9A" w:rsidR="005011AC" w:rsidRDefault="005011AC" w:rsidP="00D36D48">
      <w:pPr>
        <w:ind w:firstLine="720"/>
      </w:pPr>
      <w:r>
        <w:t xml:space="preserve">As </w:t>
      </w:r>
      <w:r w:rsidR="00236403">
        <w:t>we know the real value in prediction time</w:t>
      </w:r>
      <w:r w:rsidR="003B0A42">
        <w:t>,</w:t>
      </w:r>
      <w:r w:rsidR="00236403">
        <w:t xml:space="preserve"> we can update the predictor at the same time as prediction</w:t>
      </w:r>
      <w:r w:rsidR="003B0A42">
        <w:t xml:space="preserve">. </w:t>
      </w:r>
      <w:r w:rsidR="00B52256">
        <w:t xml:space="preserve">VTAGE predictor is using </w:t>
      </w:r>
      <w:r w:rsidR="003B0A42">
        <w:t xml:space="preserve">two </w:t>
      </w:r>
      <w:r w:rsidR="00B52256">
        <w:t>types of updates – speculative update and normal update</w:t>
      </w:r>
      <w:r w:rsidR="003B0A42">
        <w:t>.</w:t>
      </w:r>
      <w:r w:rsidR="00B52256">
        <w:t xml:space="preserve"> </w:t>
      </w:r>
      <w:r w:rsidR="003B0A42">
        <w:t xml:space="preserve">While </w:t>
      </w:r>
      <w:r w:rsidR="00B52256">
        <w:t xml:space="preserve">the former should </w:t>
      </w:r>
      <w:r w:rsidR="003B0A42">
        <w:t xml:space="preserve">be </w:t>
      </w:r>
      <w:r w:rsidR="00B52256">
        <w:t xml:space="preserve">done </w:t>
      </w:r>
      <w:r w:rsidR="003B0A42">
        <w:t xml:space="preserve">before commit </w:t>
      </w:r>
      <w:r w:rsidR="006A6CCD">
        <w:t xml:space="preserve">at </w:t>
      </w:r>
      <w:r w:rsidR="003B0A42">
        <w:t xml:space="preserve">the </w:t>
      </w:r>
      <w:r w:rsidR="006A6CCD">
        <w:t>early stages of prediction</w:t>
      </w:r>
      <w:r w:rsidR="003B0A42">
        <w:t>,</w:t>
      </w:r>
      <w:r w:rsidR="006A6CCD">
        <w:t xml:space="preserve"> the second one should be done after commit</w:t>
      </w:r>
      <w:r w:rsidR="0014221C">
        <w:t xml:space="preserve">. </w:t>
      </w:r>
      <w:r w:rsidR="006A6CCD">
        <w:t xml:space="preserve">In </w:t>
      </w:r>
      <w:r w:rsidR="0007439B">
        <w:t>Sniper</w:t>
      </w:r>
      <w:r w:rsidR="003B0A42">
        <w:t>,</w:t>
      </w:r>
      <w:r w:rsidR="00F13853">
        <w:t xml:space="preserve"> </w:t>
      </w:r>
      <w:r w:rsidR="006A6CCD">
        <w:t xml:space="preserve">we </w:t>
      </w:r>
      <w:r w:rsidR="003B0A42">
        <w:t>use these two methods</w:t>
      </w:r>
      <w:r w:rsidR="006A6CCD">
        <w:t xml:space="preserve"> </w:t>
      </w:r>
      <w:r w:rsidR="003B0A42">
        <w:t>simultaneously</w:t>
      </w:r>
      <w:r w:rsidR="00471A8F">
        <w:t xml:space="preserve"> as we </w:t>
      </w:r>
      <w:r w:rsidR="003B0A42">
        <w:t xml:space="preserve">do not experience </w:t>
      </w:r>
      <w:r w:rsidR="00471A8F">
        <w:t>early</w:t>
      </w:r>
      <w:r w:rsidR="00B61ACA">
        <w:t xml:space="preserve"> or </w:t>
      </w:r>
      <w:r w:rsidR="00471A8F">
        <w:t xml:space="preserve">late differences </w:t>
      </w:r>
      <w:r w:rsidR="00462E05">
        <w:t>in simulation</w:t>
      </w:r>
      <w:r w:rsidR="0014221C">
        <w:t xml:space="preserve">.  </w:t>
      </w:r>
      <w:r w:rsidR="00A34C71">
        <w:t>As part of the VTAGE</w:t>
      </w:r>
      <w:r w:rsidR="007348CD">
        <w:t>,</w:t>
      </w:r>
      <w:r w:rsidR="00A34C71">
        <w:t xml:space="preserve"> it will calculate hash based on </w:t>
      </w:r>
      <w:r w:rsidR="000C5906">
        <w:t>global branch history with PC</w:t>
      </w:r>
      <w:r w:rsidR="00481730">
        <w:t xml:space="preserve">; </w:t>
      </w:r>
      <w:r w:rsidR="00222DD7">
        <w:t>we</w:t>
      </w:r>
      <w:r w:rsidR="00A73376">
        <w:t xml:space="preserve"> implement</w:t>
      </w:r>
      <w:r w:rsidR="00222DD7">
        <w:t>ed</w:t>
      </w:r>
      <w:r w:rsidR="00A73376">
        <w:t xml:space="preserve"> </w:t>
      </w:r>
      <w:r w:rsidR="00481730">
        <w:t xml:space="preserve">a </w:t>
      </w:r>
      <w:r w:rsidR="00A73376">
        <w:t>global branch history that get</w:t>
      </w:r>
      <w:r w:rsidR="00481730">
        <w:t>s</w:t>
      </w:r>
      <w:r w:rsidR="00A73376">
        <w:t xml:space="preserve"> updated in each update</w:t>
      </w:r>
      <w:r w:rsidR="00222DD7">
        <w:t xml:space="preserve"> by saving</w:t>
      </w:r>
      <w:r w:rsidR="00E03A70">
        <w:t xml:space="preserve"> </w:t>
      </w:r>
      <w:r w:rsidR="00481730">
        <w:t xml:space="preserve">the </w:t>
      </w:r>
      <w:r w:rsidR="00E03A70">
        <w:t>history of PC trace.</w:t>
      </w:r>
    </w:p>
    <w:p w14:paraId="13B2B1C3" w14:textId="77777777" w:rsidR="00D74E70" w:rsidRPr="005011AC" w:rsidRDefault="00D74E70" w:rsidP="005011AC"/>
    <w:p w14:paraId="55424855" w14:textId="7CE7205D" w:rsidR="00CF5138" w:rsidRDefault="00CF5138" w:rsidP="00CF5138">
      <w:pPr>
        <w:pStyle w:val="Heading4"/>
      </w:pPr>
      <w:r>
        <w:t>Prediction</w:t>
      </w:r>
    </w:p>
    <w:p w14:paraId="45F6A416" w14:textId="77777777" w:rsidR="00E6605D" w:rsidRDefault="00E6605D" w:rsidP="000B7ADB"/>
    <w:p w14:paraId="49D192AF" w14:textId="1998CFD1" w:rsidR="000B7ADB" w:rsidRPr="000B7ADB" w:rsidRDefault="00704FD6" w:rsidP="00D36D48">
      <w:pPr>
        <w:ind w:firstLine="720"/>
      </w:pPr>
      <w:r>
        <w:t xml:space="preserve">As LVP predictor, </w:t>
      </w:r>
      <w:r w:rsidR="004918AF">
        <w:t xml:space="preserve">the </w:t>
      </w:r>
      <w:r>
        <w:t>prediction mechanism works at the same stage</w:t>
      </w:r>
      <w:r w:rsidR="007C1672">
        <w:t xml:space="preserve"> of the update </w:t>
      </w:r>
      <w:r w:rsidR="00490220">
        <w:t>mechanism</w:t>
      </w:r>
      <w:r w:rsidR="004918AF">
        <w:t>. P</w:t>
      </w:r>
      <w:r w:rsidR="007C05A3">
        <w:t xml:space="preserve">rediction is </w:t>
      </w:r>
      <w:r w:rsidR="004918AF">
        <w:t xml:space="preserve">made </w:t>
      </w:r>
      <w:r w:rsidR="007C05A3">
        <w:t xml:space="preserve">at usage time in </w:t>
      </w:r>
      <w:r w:rsidR="004918AF">
        <w:t xml:space="preserve">the </w:t>
      </w:r>
      <w:r w:rsidR="0007439B">
        <w:t>Sniper</w:t>
      </w:r>
      <w:r w:rsidR="007C05A3">
        <w:t xml:space="preserve"> simulator</w:t>
      </w:r>
      <w:r w:rsidR="008D0F5F">
        <w:t xml:space="preserve">, allowing </w:t>
      </w:r>
      <w:r w:rsidR="004918AF">
        <w:t xml:space="preserve">the use of </w:t>
      </w:r>
      <w:r w:rsidR="008D0F5F">
        <w:t>prediction, validation</w:t>
      </w:r>
      <w:r w:rsidR="004918AF">
        <w:t>,</w:t>
      </w:r>
      <w:r w:rsidR="008D0F5F">
        <w:t xml:space="preserve"> and update at the same time.</w:t>
      </w:r>
      <w:r w:rsidR="00917313">
        <w:t xml:space="preserve"> At prediction time, all components accessed </w:t>
      </w:r>
      <w:r w:rsidR="004918AF">
        <w:t xml:space="preserve">take </w:t>
      </w:r>
      <w:r w:rsidR="00655232">
        <w:t xml:space="preserve">the </w:t>
      </w:r>
      <w:r w:rsidR="004918AF">
        <w:t xml:space="preserve">match </w:t>
      </w:r>
      <w:r w:rsidR="00655232">
        <w:t xml:space="preserve">component with the longest history </w:t>
      </w:r>
      <w:r w:rsidR="00842AB5">
        <w:t xml:space="preserve">to </w:t>
      </w:r>
      <w:r w:rsidR="004918AF">
        <w:t xml:space="preserve">obtain the </w:t>
      </w:r>
      <w:r w:rsidR="00842AB5">
        <w:t>prediction.</w:t>
      </w:r>
    </w:p>
    <w:p w14:paraId="2FC70563" w14:textId="50C6A453" w:rsidR="00291CF3" w:rsidRDefault="00CF5138" w:rsidP="00CF5138">
      <w:pPr>
        <w:pStyle w:val="Heading4"/>
      </w:pPr>
      <w:r>
        <w:t>Eviction</w:t>
      </w:r>
    </w:p>
    <w:p w14:paraId="5766BA32" w14:textId="31C5BB57" w:rsidR="001C0B06" w:rsidRDefault="00EE468D" w:rsidP="001C0B06">
      <w:pPr>
        <w:ind w:left="720"/>
      </w:pPr>
      <w:r>
        <w:t xml:space="preserve">As we </w:t>
      </w:r>
      <w:r w:rsidR="00DE1E97">
        <w:t xml:space="preserve">do not </w:t>
      </w:r>
      <w:r>
        <w:t xml:space="preserve">have a single entry per IP and the prediction is based on </w:t>
      </w:r>
      <w:r w:rsidR="001C0B06">
        <w:t xml:space="preserve">hashing PC </w:t>
      </w:r>
    </w:p>
    <w:p w14:paraId="2088D9EE" w14:textId="56D0B65F" w:rsidR="001C0B06" w:rsidRPr="008822FA" w:rsidRDefault="001C0B06" w:rsidP="00737D9B">
      <w:r>
        <w:t>Global branch history</w:t>
      </w:r>
      <w:r w:rsidR="009D187E">
        <w:t>, there is no LRU mechanism needed</w:t>
      </w:r>
      <w:r w:rsidR="00DE1E97">
        <w:t xml:space="preserve">. We </w:t>
      </w:r>
      <w:r w:rsidR="009D187E">
        <w:t>only</w:t>
      </w:r>
      <w:r w:rsidR="00DE1E97">
        <w:t xml:space="preserve"> need to</w:t>
      </w:r>
      <w:r w:rsidR="009D187E">
        <w:t xml:space="preserve"> update the correct prediction that match</w:t>
      </w:r>
      <w:r w:rsidR="00DE1E97">
        <w:t>es</w:t>
      </w:r>
      <w:r w:rsidR="009D187E">
        <w:t xml:space="preserve"> </w:t>
      </w:r>
      <w:r w:rsidR="00DE1E97">
        <w:t xml:space="preserve">the </w:t>
      </w:r>
      <w:r w:rsidR="00B01F99">
        <w:t>current history with the matching history level found</w:t>
      </w:r>
      <w:r w:rsidR="00DE1E97">
        <w:t>.</w:t>
      </w:r>
      <w:r w:rsidR="00B01F99">
        <w:t xml:space="preserve"> </w:t>
      </w:r>
    </w:p>
    <w:p w14:paraId="720C0808" w14:textId="1FF12BE3" w:rsidR="00C00088" w:rsidRPr="00C00088" w:rsidRDefault="00C00088" w:rsidP="00C00088">
      <w:pPr>
        <w:pStyle w:val="Heading3"/>
      </w:pPr>
      <w:bookmarkStart w:id="115" w:name="_Toc51177887"/>
      <w:bookmarkStart w:id="116" w:name="_Toc54200644"/>
      <w:r>
        <w:t xml:space="preserve">VP </w:t>
      </w:r>
      <w:r w:rsidR="002C70E0">
        <w:t xml:space="preserve">in </w:t>
      </w:r>
      <w:r w:rsidR="00E171CA">
        <w:t>Micro-op</w:t>
      </w:r>
      <w:r w:rsidR="002C70E0">
        <w:t xml:space="preserve"> cache</w:t>
      </w:r>
      <w:bookmarkEnd w:id="115"/>
      <w:bookmarkEnd w:id="116"/>
    </w:p>
    <w:p w14:paraId="2F200797" w14:textId="03C45C36" w:rsidR="002820AA" w:rsidRDefault="002820AA" w:rsidP="00CF5138">
      <w:pPr>
        <w:pStyle w:val="Heading4"/>
      </w:pPr>
      <w:r>
        <w:t>Structure</w:t>
      </w:r>
    </w:p>
    <w:p w14:paraId="317C3007" w14:textId="7568B326" w:rsidR="00E6605D" w:rsidRDefault="002519FB" w:rsidP="002D4ECA">
      <w:pPr>
        <w:ind w:left="720"/>
      </w:pPr>
      <w:r>
        <w:t xml:space="preserve">We added </w:t>
      </w:r>
      <w:r w:rsidR="00FE00AB">
        <w:t xml:space="preserve">a new field of VP information </w:t>
      </w:r>
      <w:r>
        <w:t xml:space="preserve">to the </w:t>
      </w:r>
      <w:r w:rsidR="00E171CA">
        <w:t>Micro-op</w:t>
      </w:r>
      <w:r>
        <w:t xml:space="preserve"> cache</w:t>
      </w:r>
      <w:r w:rsidR="00FE00AB">
        <w:t>. T</w:t>
      </w:r>
      <w:r w:rsidR="0050500B">
        <w:t xml:space="preserve">his information contains the fields we talked about in </w:t>
      </w:r>
      <w:r w:rsidR="00C54F91">
        <w:t>“</w:t>
      </w:r>
      <w:r w:rsidR="0050500B">
        <w:fldChar w:fldCharType="begin"/>
      </w:r>
      <w:r w:rsidR="0050500B">
        <w:instrText xml:space="preserve"> REF _Ref51495303 \h </w:instrText>
      </w:r>
      <w:r w:rsidR="0050500B">
        <w:fldChar w:fldCharType="separate"/>
      </w:r>
      <w:r w:rsidR="00665BF7">
        <w:t>Our approach</w:t>
      </w:r>
      <w:r w:rsidR="0050500B">
        <w:fldChar w:fldCharType="end"/>
      </w:r>
      <w:r w:rsidR="00C54F91">
        <w:t>“</w:t>
      </w:r>
      <w:r w:rsidR="0050500B">
        <w:t xml:space="preserve"> section.</w:t>
      </w:r>
    </w:p>
    <w:p w14:paraId="749E26B0" w14:textId="489C4C18" w:rsidR="00CF5138" w:rsidRDefault="00CF5138" w:rsidP="00CF5138">
      <w:pPr>
        <w:pStyle w:val="Heading4"/>
      </w:pPr>
      <w:r>
        <w:t>Update</w:t>
      </w:r>
    </w:p>
    <w:p w14:paraId="3A552C54" w14:textId="77777777" w:rsidR="00E6605D" w:rsidRDefault="00E6605D" w:rsidP="00914764"/>
    <w:p w14:paraId="4DF3758E" w14:textId="3987ACE7" w:rsidR="00914764" w:rsidRPr="00914764" w:rsidRDefault="006D0D36" w:rsidP="00D36D48">
      <w:pPr>
        <w:ind w:firstLine="720"/>
      </w:pPr>
      <w:r>
        <w:t xml:space="preserve">Before </w:t>
      </w:r>
      <w:r w:rsidR="008957DF">
        <w:t xml:space="preserve">getting the prediction confidence, </w:t>
      </w:r>
      <w:r w:rsidR="00577960">
        <w:t xml:space="preserve">a virtual-link field is added to each </w:t>
      </w:r>
      <w:r w:rsidR="00E171CA">
        <w:t>Micro-op</w:t>
      </w:r>
      <w:r w:rsidR="00577960">
        <w:t xml:space="preserve"> used to access the external value predictor using the same value predictors mechanism that already exist</w:t>
      </w:r>
      <w:r>
        <w:t>s</w:t>
      </w:r>
      <w:r w:rsidR="00577960">
        <w:t xml:space="preserve"> in those predictor</w:t>
      </w:r>
      <w:r>
        <w:t>s. A</w:t>
      </w:r>
      <w:r w:rsidR="00577960">
        <w:t xml:space="preserve">fter confidence </w:t>
      </w:r>
      <w:r>
        <w:t xml:space="preserve">is </w:t>
      </w:r>
      <w:r w:rsidR="00577960">
        <w:t xml:space="preserve">saturated, </w:t>
      </w:r>
      <w:r>
        <w:t xml:space="preserve">the </w:t>
      </w:r>
      <w:r w:rsidR="00577960">
        <w:t xml:space="preserve">link is removed while copying the value to the relevant </w:t>
      </w:r>
      <w:r w:rsidR="00E171CA">
        <w:t>Micro-op</w:t>
      </w:r>
      <w:r w:rsidR="00577960">
        <w:t xml:space="preserve"> to be used internally</w:t>
      </w:r>
      <w:r w:rsidR="000C0671">
        <w:t>.</w:t>
      </w:r>
    </w:p>
    <w:p w14:paraId="5C2A2BA0" w14:textId="5BB930E4" w:rsidR="00120251" w:rsidRPr="00120251" w:rsidRDefault="00CF5138" w:rsidP="00120251">
      <w:pPr>
        <w:pStyle w:val="Heading4"/>
      </w:pPr>
      <w:r>
        <w:t>Prediction</w:t>
      </w:r>
    </w:p>
    <w:p w14:paraId="5DB3C041" w14:textId="77777777" w:rsidR="00E6605D" w:rsidRDefault="00E6605D" w:rsidP="00EE33F6"/>
    <w:p w14:paraId="41E4A4EF" w14:textId="37858915" w:rsidR="00223108" w:rsidRDefault="00D540B4" w:rsidP="00F95FF8">
      <w:pPr>
        <w:ind w:firstLine="720"/>
      </w:pPr>
      <w:r>
        <w:t xml:space="preserve">Prediction is </w:t>
      </w:r>
      <w:r w:rsidR="006D0D36">
        <w:t xml:space="preserve">made </w:t>
      </w:r>
      <w:r>
        <w:t>at usage</w:t>
      </w:r>
      <w:r w:rsidR="002973BD">
        <w:t xml:space="preserve"> when value already exist</w:t>
      </w:r>
      <w:r w:rsidR="00FA720D">
        <w:t>s</w:t>
      </w:r>
      <w:r w:rsidR="002973BD">
        <w:t xml:space="preserve"> in </w:t>
      </w:r>
      <w:r w:rsidR="00FA720D">
        <w:t xml:space="preserve">the </w:t>
      </w:r>
      <w:r w:rsidR="00E171CA">
        <w:t>Micro-op</w:t>
      </w:r>
      <w:r w:rsidR="002973BD">
        <w:t xml:space="preserve"> entry</w:t>
      </w:r>
      <w:r>
        <w:t>,</w:t>
      </w:r>
      <w:r w:rsidR="00064CC4">
        <w:t xml:space="preserve"> </w:t>
      </w:r>
      <w:r w:rsidR="00D227B7">
        <w:t>mak</w:t>
      </w:r>
      <w:r w:rsidR="00FA720D">
        <w:t>ing it</w:t>
      </w:r>
      <w:r w:rsidR="00D227B7">
        <w:t xml:space="preserve"> easy to be implemented</w:t>
      </w:r>
      <w:r w:rsidR="00FA720D">
        <w:t>. I</w:t>
      </w:r>
      <w:r w:rsidR="00D227B7">
        <w:t>f the entry contain</w:t>
      </w:r>
      <w:r w:rsidR="00FA720D">
        <w:t>s</w:t>
      </w:r>
      <w:r w:rsidR="00D227B7">
        <w:t xml:space="preserve"> </w:t>
      </w:r>
      <w:r w:rsidR="00FA720D">
        <w:t xml:space="preserve">a </w:t>
      </w:r>
      <w:r w:rsidR="00D227B7">
        <w:t>valid prediction</w:t>
      </w:r>
      <w:r w:rsidR="00FA720D">
        <w:t>,</w:t>
      </w:r>
      <w:r w:rsidR="00D227B7">
        <w:t xml:space="preserve"> </w:t>
      </w:r>
      <w:r w:rsidR="00FA720D">
        <w:t xml:space="preserve">we will apply it since we </w:t>
      </w:r>
      <w:r w:rsidR="00D227B7">
        <w:t>know it already got the confidence before it</w:t>
      </w:r>
      <w:r w:rsidR="00FA720D">
        <w:t xml:space="preserve"> was</w:t>
      </w:r>
      <w:r w:rsidR="00D227B7">
        <w:t xml:space="preserve"> copied to the </w:t>
      </w:r>
      <w:r w:rsidR="00E171CA">
        <w:t>Micro-op</w:t>
      </w:r>
      <w:r w:rsidR="00D227B7">
        <w:t xml:space="preserve"> entry. On</w:t>
      </w:r>
      <w:r w:rsidR="00FA720D">
        <w:t xml:space="preserve"> a</w:t>
      </w:r>
      <w:r w:rsidR="00D227B7">
        <w:t xml:space="preserve"> bad prediction, the value will be removed</w:t>
      </w:r>
      <w:r w:rsidR="00593B00">
        <w:t xml:space="preserve"> by disabling the valid bit.</w:t>
      </w:r>
    </w:p>
    <w:p w14:paraId="26BA38AD" w14:textId="77777777" w:rsidR="004E5E7B" w:rsidRPr="00EE33F6" w:rsidRDefault="004E5E7B" w:rsidP="00EE33F6"/>
    <w:p w14:paraId="55E387F3" w14:textId="5D35866E" w:rsidR="0071401C" w:rsidRDefault="0EB18E02" w:rsidP="00330106">
      <w:pPr>
        <w:pStyle w:val="Heading2"/>
      </w:pPr>
      <w:bookmarkStart w:id="117" w:name="_Toc51530818"/>
      <w:bookmarkStart w:id="118" w:name="_Toc51530819"/>
      <w:bookmarkStart w:id="119" w:name="_Toc51530820"/>
      <w:bookmarkStart w:id="120" w:name="_Toc51530821"/>
      <w:bookmarkStart w:id="121" w:name="_Toc51530822"/>
      <w:bookmarkStart w:id="122" w:name="_Toc51530823"/>
      <w:bookmarkStart w:id="123" w:name="_Toc51516219"/>
      <w:bookmarkStart w:id="124" w:name="_Toc51522612"/>
      <w:bookmarkStart w:id="125" w:name="_Toc51516220"/>
      <w:bookmarkStart w:id="126" w:name="_Toc51522613"/>
      <w:bookmarkStart w:id="127" w:name="_Toc51516221"/>
      <w:bookmarkStart w:id="128" w:name="_Toc51522614"/>
      <w:bookmarkStart w:id="129" w:name="_Toc51516222"/>
      <w:bookmarkStart w:id="130" w:name="_Toc51522615"/>
      <w:bookmarkStart w:id="131" w:name="_Toc51516223"/>
      <w:bookmarkStart w:id="132" w:name="_Toc51522616"/>
      <w:bookmarkStart w:id="133" w:name="_Toc51516224"/>
      <w:bookmarkStart w:id="134" w:name="_Toc51522617"/>
      <w:bookmarkStart w:id="135" w:name="_Toc51177888"/>
      <w:bookmarkStart w:id="136" w:name="_Toc54200645"/>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t>Measurements Methodology</w:t>
      </w:r>
      <w:bookmarkEnd w:id="105"/>
      <w:bookmarkEnd w:id="135"/>
      <w:bookmarkEnd w:id="136"/>
    </w:p>
    <w:p w14:paraId="3530D347" w14:textId="0E80DF93" w:rsidR="002A1A8E" w:rsidRPr="008534C7" w:rsidRDefault="0EB18E02" w:rsidP="008534C7">
      <w:pPr>
        <w:pStyle w:val="Heading2"/>
      </w:pPr>
      <w:bookmarkStart w:id="137" w:name="_Ref284266130"/>
      <w:bookmarkStart w:id="138" w:name="_Ref284655370"/>
      <w:bookmarkStart w:id="139" w:name="_Ref284656242"/>
      <w:bookmarkStart w:id="140" w:name="_Ref284656945"/>
      <w:bookmarkStart w:id="141" w:name="_Toc51177889"/>
      <w:bookmarkStart w:id="142" w:name="_Toc54200646"/>
      <w:r w:rsidRPr="008534C7">
        <w:t>Workloads</w:t>
      </w:r>
      <w:bookmarkEnd w:id="137"/>
      <w:bookmarkEnd w:id="138"/>
      <w:bookmarkEnd w:id="139"/>
      <w:bookmarkEnd w:id="140"/>
      <w:bookmarkEnd w:id="141"/>
      <w:bookmarkEnd w:id="142"/>
    </w:p>
    <w:p w14:paraId="010DD2A3" w14:textId="4DE0F8A8" w:rsidR="00C15693" w:rsidRDefault="00C15693" w:rsidP="00D36D48">
      <w:pPr>
        <w:ind w:firstLine="576"/>
      </w:pPr>
      <w:r>
        <w:t xml:space="preserve">In order to measure the impact of our </w:t>
      </w:r>
      <w:r w:rsidR="00085C78">
        <w:t>work</w:t>
      </w:r>
      <w:r w:rsidR="00FA720D">
        <w:t>,</w:t>
      </w:r>
      <w:r>
        <w:t xml:space="preserve"> we used SPEC2017</w:t>
      </w:r>
      <w:r w:rsidR="00443F1E">
        <w:t xml:space="preserve"> workloads</w:t>
      </w:r>
      <w:r w:rsidR="00425EA4">
        <w:t xml:space="preserve"> in mode of </w:t>
      </w:r>
      <w:r w:rsidR="00927CE1">
        <w:t>SPEC Speed</w:t>
      </w:r>
      <w:r w:rsidR="00CD506C">
        <w:t xml:space="preserve"> integer:</w:t>
      </w:r>
    </w:p>
    <w:tbl>
      <w:tblPr>
        <w:tblStyle w:val="TableGrid"/>
        <w:tblW w:w="0" w:type="auto"/>
        <w:tblLook w:val="04A0" w:firstRow="1" w:lastRow="0" w:firstColumn="1" w:lastColumn="0" w:noHBand="0" w:noVBand="1"/>
      </w:tblPr>
      <w:tblGrid>
        <w:gridCol w:w="1889"/>
        <w:gridCol w:w="1284"/>
        <w:gridCol w:w="870"/>
        <w:gridCol w:w="4587"/>
      </w:tblGrid>
      <w:tr w:rsidR="003B33BF" w14:paraId="1771AA5F" w14:textId="60FAADB3" w:rsidTr="00D36D48">
        <w:tc>
          <w:tcPr>
            <w:tcW w:w="1753" w:type="dxa"/>
          </w:tcPr>
          <w:p w14:paraId="42F5DC0B" w14:textId="06D90347" w:rsidR="003B33BF" w:rsidRDefault="003B33BF" w:rsidP="00C15693">
            <w:r>
              <w:t>Test name</w:t>
            </w:r>
          </w:p>
        </w:tc>
        <w:tc>
          <w:tcPr>
            <w:tcW w:w="1235" w:type="dxa"/>
          </w:tcPr>
          <w:p w14:paraId="6D077952" w14:textId="666AB0F7" w:rsidR="003B33BF" w:rsidRDefault="003B33BF" w:rsidP="00C15693">
            <w:r>
              <w:rPr>
                <w:rFonts w:ascii="Arial" w:hAnsi="Arial" w:cs="Arial"/>
                <w:color w:val="000000"/>
                <w:shd w:val="clear" w:color="auto" w:fill="FFFFFF"/>
              </w:rPr>
              <w:t>Language</w:t>
            </w:r>
          </w:p>
        </w:tc>
        <w:tc>
          <w:tcPr>
            <w:tcW w:w="720" w:type="dxa"/>
          </w:tcPr>
          <w:p w14:paraId="52C62B22" w14:textId="5821B3CA" w:rsidR="003B33BF" w:rsidRDefault="003B33BF" w:rsidP="00C15693">
            <w:r>
              <w:t>KLOC</w:t>
            </w:r>
          </w:p>
        </w:tc>
        <w:tc>
          <w:tcPr>
            <w:tcW w:w="5148" w:type="dxa"/>
          </w:tcPr>
          <w:p w14:paraId="0BE6A065" w14:textId="1E9B6F68" w:rsidR="003B33BF" w:rsidRDefault="001B6297" w:rsidP="00C15693">
            <w:r>
              <w:rPr>
                <w:rFonts w:ascii="Arial" w:hAnsi="Arial" w:cs="Arial"/>
                <w:color w:val="000000"/>
                <w:shd w:val="clear" w:color="auto" w:fill="FFFFFF"/>
              </w:rPr>
              <w:t>Application Area</w:t>
            </w:r>
          </w:p>
        </w:tc>
      </w:tr>
      <w:tr w:rsidR="003B33BF" w14:paraId="7F341A8D" w14:textId="27DAA355" w:rsidTr="00D36D48">
        <w:tc>
          <w:tcPr>
            <w:tcW w:w="1753" w:type="dxa"/>
          </w:tcPr>
          <w:p w14:paraId="7EA1AB04" w14:textId="2A81FD4C" w:rsidR="003B33BF" w:rsidRDefault="005739D8" w:rsidP="00C15693">
            <w:r>
              <w:t>6</w:t>
            </w:r>
            <w:r w:rsidR="00B03FCC" w:rsidRPr="00B03FCC">
              <w:t>00.perlbench_r</w:t>
            </w:r>
          </w:p>
        </w:tc>
        <w:tc>
          <w:tcPr>
            <w:tcW w:w="1235" w:type="dxa"/>
          </w:tcPr>
          <w:p w14:paraId="1B2AB49D" w14:textId="5A5719DF" w:rsidR="003B33BF" w:rsidRDefault="00EA038F" w:rsidP="00C15693">
            <w:r>
              <w:t>C</w:t>
            </w:r>
          </w:p>
        </w:tc>
        <w:tc>
          <w:tcPr>
            <w:tcW w:w="720" w:type="dxa"/>
          </w:tcPr>
          <w:p w14:paraId="505F9DC3" w14:textId="18212487" w:rsidR="003B33BF" w:rsidRDefault="00984BFD" w:rsidP="00C15693">
            <w:r>
              <w:t>362</w:t>
            </w:r>
          </w:p>
        </w:tc>
        <w:tc>
          <w:tcPr>
            <w:tcW w:w="5148" w:type="dxa"/>
          </w:tcPr>
          <w:p w14:paraId="09B8B1A0" w14:textId="2BCDC490" w:rsidR="003B33BF" w:rsidRDefault="00E57862" w:rsidP="00C15693">
            <w:r w:rsidRPr="00E57862">
              <w:t>Perl interpreter</w:t>
            </w:r>
          </w:p>
        </w:tc>
      </w:tr>
      <w:tr w:rsidR="003B33BF" w14:paraId="189BB51C" w14:textId="415F8428" w:rsidTr="00D36D48">
        <w:tc>
          <w:tcPr>
            <w:tcW w:w="1753" w:type="dxa"/>
          </w:tcPr>
          <w:p w14:paraId="0CEB95D3" w14:textId="272ED750" w:rsidR="003B33BF" w:rsidRDefault="005739D8" w:rsidP="00C15693">
            <w:r>
              <w:t>6</w:t>
            </w:r>
            <w:r w:rsidR="00355F65" w:rsidRPr="00355F65">
              <w:t>02.gcc_r</w:t>
            </w:r>
          </w:p>
        </w:tc>
        <w:tc>
          <w:tcPr>
            <w:tcW w:w="1235" w:type="dxa"/>
          </w:tcPr>
          <w:p w14:paraId="44DF8A35" w14:textId="5A886BFB" w:rsidR="003B33BF" w:rsidRDefault="00EA038F" w:rsidP="00C15693">
            <w:r>
              <w:t>C</w:t>
            </w:r>
          </w:p>
        </w:tc>
        <w:tc>
          <w:tcPr>
            <w:tcW w:w="720" w:type="dxa"/>
          </w:tcPr>
          <w:p w14:paraId="4EC5E2D4" w14:textId="564DED0C" w:rsidR="003B33BF" w:rsidRDefault="00984BFD" w:rsidP="00C15693">
            <w:r>
              <w:t>1304</w:t>
            </w:r>
          </w:p>
        </w:tc>
        <w:tc>
          <w:tcPr>
            <w:tcW w:w="5148" w:type="dxa"/>
          </w:tcPr>
          <w:p w14:paraId="085DCE9F" w14:textId="6BCFD0CE" w:rsidR="003B33BF" w:rsidRDefault="00D33EDD" w:rsidP="00C15693">
            <w:r w:rsidRPr="00D33EDD">
              <w:t>GNU C compiler</w:t>
            </w:r>
          </w:p>
        </w:tc>
      </w:tr>
      <w:tr w:rsidR="003B33BF" w14:paraId="244C460B" w14:textId="10EAD78B" w:rsidTr="00D36D48">
        <w:tc>
          <w:tcPr>
            <w:tcW w:w="1753" w:type="dxa"/>
          </w:tcPr>
          <w:p w14:paraId="287FC1B3" w14:textId="792BD8E5" w:rsidR="003B33BF" w:rsidRDefault="008D7990" w:rsidP="00C15693">
            <w:r>
              <w:t>6</w:t>
            </w:r>
            <w:r w:rsidR="00355F65" w:rsidRPr="00355F65">
              <w:t>05.mcf_r</w:t>
            </w:r>
          </w:p>
        </w:tc>
        <w:tc>
          <w:tcPr>
            <w:tcW w:w="1235" w:type="dxa"/>
          </w:tcPr>
          <w:p w14:paraId="4836B14A" w14:textId="3EA37292" w:rsidR="003B33BF" w:rsidRDefault="00EA038F" w:rsidP="00C15693">
            <w:r>
              <w:t>C</w:t>
            </w:r>
          </w:p>
        </w:tc>
        <w:tc>
          <w:tcPr>
            <w:tcW w:w="720" w:type="dxa"/>
          </w:tcPr>
          <w:p w14:paraId="753C45BC" w14:textId="068BB922" w:rsidR="003B33BF" w:rsidRDefault="00984BFD" w:rsidP="00C15693">
            <w:r>
              <w:t>3</w:t>
            </w:r>
          </w:p>
        </w:tc>
        <w:tc>
          <w:tcPr>
            <w:tcW w:w="5148" w:type="dxa"/>
          </w:tcPr>
          <w:p w14:paraId="1C5B9E54" w14:textId="541D7348" w:rsidR="003B33BF" w:rsidRDefault="00D33EDD" w:rsidP="00C15693">
            <w:r w:rsidRPr="00D33EDD">
              <w:t>Route planning</w:t>
            </w:r>
          </w:p>
        </w:tc>
      </w:tr>
      <w:tr w:rsidR="003B33BF" w14:paraId="563D3C77" w14:textId="2E0985E5" w:rsidTr="00D36D48">
        <w:tc>
          <w:tcPr>
            <w:tcW w:w="1753" w:type="dxa"/>
          </w:tcPr>
          <w:p w14:paraId="1D27DA82" w14:textId="28E3F423" w:rsidR="003B33BF" w:rsidRDefault="008D7990" w:rsidP="00C15693">
            <w:r>
              <w:t>6</w:t>
            </w:r>
            <w:r w:rsidR="00355F65" w:rsidRPr="00355F65">
              <w:t>20.omnetpp_r</w:t>
            </w:r>
            <w:r w:rsidR="00355F65" w:rsidRPr="00355F65">
              <w:tab/>
            </w:r>
          </w:p>
        </w:tc>
        <w:tc>
          <w:tcPr>
            <w:tcW w:w="1235" w:type="dxa"/>
          </w:tcPr>
          <w:p w14:paraId="1CF65DC8" w14:textId="4217F6F9" w:rsidR="003B33BF" w:rsidRDefault="00EA038F" w:rsidP="00C15693">
            <w:r>
              <w:t>C++</w:t>
            </w:r>
          </w:p>
        </w:tc>
        <w:tc>
          <w:tcPr>
            <w:tcW w:w="720" w:type="dxa"/>
          </w:tcPr>
          <w:p w14:paraId="3278901B" w14:textId="142B6F2D" w:rsidR="003B33BF" w:rsidRDefault="00984BFD" w:rsidP="00C15693">
            <w:r>
              <w:t>134</w:t>
            </w:r>
          </w:p>
        </w:tc>
        <w:tc>
          <w:tcPr>
            <w:tcW w:w="5148" w:type="dxa"/>
          </w:tcPr>
          <w:p w14:paraId="3E62791A" w14:textId="4C70ABEB" w:rsidR="003B33BF" w:rsidRDefault="00D33EDD" w:rsidP="00C15693">
            <w:r w:rsidRPr="00D33EDD">
              <w:t>Discrete Event simulation - computer network</w:t>
            </w:r>
          </w:p>
        </w:tc>
      </w:tr>
      <w:tr w:rsidR="003B33BF" w14:paraId="1BCF73CD" w14:textId="7CDBC8D3" w:rsidTr="00D36D48">
        <w:tc>
          <w:tcPr>
            <w:tcW w:w="1753" w:type="dxa"/>
          </w:tcPr>
          <w:p w14:paraId="06458736" w14:textId="0DEE389B" w:rsidR="003B33BF" w:rsidRDefault="008D7990" w:rsidP="00C15693">
            <w:r>
              <w:t>6</w:t>
            </w:r>
            <w:r w:rsidR="00966C36" w:rsidRPr="00966C36">
              <w:t>23.xalancbmk_r</w:t>
            </w:r>
          </w:p>
        </w:tc>
        <w:tc>
          <w:tcPr>
            <w:tcW w:w="1235" w:type="dxa"/>
          </w:tcPr>
          <w:p w14:paraId="3460DE43" w14:textId="26AB49AE" w:rsidR="003B33BF" w:rsidRDefault="00EA038F" w:rsidP="00C15693">
            <w:r>
              <w:t>C++</w:t>
            </w:r>
          </w:p>
        </w:tc>
        <w:tc>
          <w:tcPr>
            <w:tcW w:w="720" w:type="dxa"/>
          </w:tcPr>
          <w:p w14:paraId="033B7A4C" w14:textId="7B43FCDD" w:rsidR="003B33BF" w:rsidRDefault="00E57862" w:rsidP="00C15693">
            <w:r>
              <w:t>520</w:t>
            </w:r>
          </w:p>
        </w:tc>
        <w:tc>
          <w:tcPr>
            <w:tcW w:w="5148" w:type="dxa"/>
          </w:tcPr>
          <w:p w14:paraId="16B45146" w14:textId="5FA1BB82" w:rsidR="003B33BF" w:rsidRDefault="001B37DE" w:rsidP="00C15693">
            <w:r w:rsidRPr="001B37DE">
              <w:t>XML to HTML conversion via XSLT</w:t>
            </w:r>
          </w:p>
        </w:tc>
      </w:tr>
      <w:tr w:rsidR="003B33BF" w14:paraId="77FA4952" w14:textId="708B15D7" w:rsidTr="00D36D48">
        <w:tc>
          <w:tcPr>
            <w:tcW w:w="1753" w:type="dxa"/>
          </w:tcPr>
          <w:p w14:paraId="009A502D" w14:textId="61AE79E0" w:rsidR="003B33BF" w:rsidRDefault="008D7990" w:rsidP="00C15693">
            <w:r>
              <w:t>6</w:t>
            </w:r>
            <w:r w:rsidR="00966C36" w:rsidRPr="00966C36">
              <w:t>25.x264_r</w:t>
            </w:r>
          </w:p>
        </w:tc>
        <w:tc>
          <w:tcPr>
            <w:tcW w:w="1235" w:type="dxa"/>
          </w:tcPr>
          <w:p w14:paraId="3B028A84" w14:textId="1436719A" w:rsidR="003B33BF" w:rsidRDefault="00EA038F" w:rsidP="00C15693">
            <w:r>
              <w:t>C</w:t>
            </w:r>
          </w:p>
        </w:tc>
        <w:tc>
          <w:tcPr>
            <w:tcW w:w="720" w:type="dxa"/>
          </w:tcPr>
          <w:p w14:paraId="6B88BE52" w14:textId="4E2C2CE7" w:rsidR="003B33BF" w:rsidRDefault="00E57862" w:rsidP="00C15693">
            <w:r>
              <w:t>96</w:t>
            </w:r>
          </w:p>
        </w:tc>
        <w:tc>
          <w:tcPr>
            <w:tcW w:w="5148" w:type="dxa"/>
          </w:tcPr>
          <w:p w14:paraId="22D1D530" w14:textId="5A630787" w:rsidR="003B33BF" w:rsidRDefault="001B37DE" w:rsidP="00C15693">
            <w:r w:rsidRPr="001B37DE">
              <w:t>Video compression</w:t>
            </w:r>
          </w:p>
        </w:tc>
      </w:tr>
      <w:tr w:rsidR="003B33BF" w14:paraId="3F92F985" w14:textId="10C3F6FF" w:rsidTr="00D36D48">
        <w:tc>
          <w:tcPr>
            <w:tcW w:w="1753" w:type="dxa"/>
          </w:tcPr>
          <w:p w14:paraId="57DBC09B" w14:textId="27960A9C" w:rsidR="003B33BF" w:rsidRDefault="008D7990" w:rsidP="00C15693">
            <w:r>
              <w:t>6</w:t>
            </w:r>
            <w:r w:rsidR="00CE0348" w:rsidRPr="00CE0348">
              <w:t>31.deepsjeng_r</w:t>
            </w:r>
          </w:p>
        </w:tc>
        <w:tc>
          <w:tcPr>
            <w:tcW w:w="1235" w:type="dxa"/>
          </w:tcPr>
          <w:p w14:paraId="2478D0DA" w14:textId="4D44BCA3" w:rsidR="003B33BF" w:rsidRDefault="00EA038F" w:rsidP="00C15693">
            <w:r>
              <w:t>C++</w:t>
            </w:r>
          </w:p>
        </w:tc>
        <w:tc>
          <w:tcPr>
            <w:tcW w:w="720" w:type="dxa"/>
          </w:tcPr>
          <w:p w14:paraId="49F10D2B" w14:textId="578A732A" w:rsidR="003B33BF" w:rsidRDefault="00E57862" w:rsidP="00C15693">
            <w:r>
              <w:t>10</w:t>
            </w:r>
          </w:p>
        </w:tc>
        <w:tc>
          <w:tcPr>
            <w:tcW w:w="5148" w:type="dxa"/>
          </w:tcPr>
          <w:p w14:paraId="48E73BE6" w14:textId="7B7D1783" w:rsidR="003B33BF" w:rsidRDefault="009A091C" w:rsidP="00C15693">
            <w:r w:rsidRPr="009A091C">
              <w:t>Artificial Intelligence: alpha-beta tree search (Chess)</w:t>
            </w:r>
          </w:p>
        </w:tc>
      </w:tr>
      <w:tr w:rsidR="00CE0348" w14:paraId="50305A6B" w14:textId="77777777" w:rsidTr="00D36D48">
        <w:tc>
          <w:tcPr>
            <w:tcW w:w="1753" w:type="dxa"/>
          </w:tcPr>
          <w:p w14:paraId="2058A766" w14:textId="26F02C74" w:rsidR="00CE0348" w:rsidRPr="00CE0348" w:rsidRDefault="008D7990" w:rsidP="00C15693">
            <w:r>
              <w:t>6</w:t>
            </w:r>
            <w:r w:rsidR="00CE0348" w:rsidRPr="00CE0348">
              <w:t>41.leela_r</w:t>
            </w:r>
          </w:p>
        </w:tc>
        <w:tc>
          <w:tcPr>
            <w:tcW w:w="1235" w:type="dxa"/>
          </w:tcPr>
          <w:p w14:paraId="041AB6BF" w14:textId="1C133A97" w:rsidR="00CE0348" w:rsidRDefault="00EA038F" w:rsidP="00C15693">
            <w:r>
              <w:t>C++</w:t>
            </w:r>
          </w:p>
        </w:tc>
        <w:tc>
          <w:tcPr>
            <w:tcW w:w="720" w:type="dxa"/>
          </w:tcPr>
          <w:p w14:paraId="0FE163D4" w14:textId="0BD8A1D2" w:rsidR="00CE0348" w:rsidRDefault="00E57862" w:rsidP="00C15693">
            <w:r>
              <w:t>21</w:t>
            </w:r>
          </w:p>
        </w:tc>
        <w:tc>
          <w:tcPr>
            <w:tcW w:w="5148" w:type="dxa"/>
          </w:tcPr>
          <w:p w14:paraId="54BF7675" w14:textId="3610ABD8" w:rsidR="00CE0348" w:rsidRDefault="009A091C" w:rsidP="00C15693">
            <w:r w:rsidRPr="009A091C">
              <w:t>Artificial Intelligence: Monte Carlo tree search (Go)</w:t>
            </w:r>
          </w:p>
        </w:tc>
      </w:tr>
      <w:tr w:rsidR="00CE0348" w14:paraId="081B19EB" w14:textId="77777777" w:rsidTr="00D36D48">
        <w:tc>
          <w:tcPr>
            <w:tcW w:w="1753" w:type="dxa"/>
          </w:tcPr>
          <w:p w14:paraId="6A0994A2" w14:textId="28ADED7A" w:rsidR="00CE0348" w:rsidRPr="00CE0348" w:rsidRDefault="008D7990" w:rsidP="00C15693">
            <w:r>
              <w:t>6</w:t>
            </w:r>
            <w:r w:rsidR="00EA038F" w:rsidRPr="00EA038F">
              <w:t>48.exchange2_r</w:t>
            </w:r>
          </w:p>
        </w:tc>
        <w:tc>
          <w:tcPr>
            <w:tcW w:w="1235" w:type="dxa"/>
          </w:tcPr>
          <w:p w14:paraId="0C97FBEC" w14:textId="39AAC1A0" w:rsidR="00CE0348" w:rsidRDefault="00984BFD" w:rsidP="00C15693">
            <w:r>
              <w:t>Fortran</w:t>
            </w:r>
          </w:p>
        </w:tc>
        <w:tc>
          <w:tcPr>
            <w:tcW w:w="720" w:type="dxa"/>
          </w:tcPr>
          <w:p w14:paraId="3DA843E2" w14:textId="10C4B55B" w:rsidR="00CE0348" w:rsidRDefault="00E57862" w:rsidP="00C15693">
            <w:r>
              <w:t>1</w:t>
            </w:r>
          </w:p>
        </w:tc>
        <w:tc>
          <w:tcPr>
            <w:tcW w:w="5148" w:type="dxa"/>
          </w:tcPr>
          <w:p w14:paraId="7B4102F3" w14:textId="1D6046A5" w:rsidR="00CE0348" w:rsidRDefault="009A091C" w:rsidP="00C15693">
            <w:r w:rsidRPr="009A091C">
              <w:t>Artificial Intelligence: recursive solution generator (Sudoku)</w:t>
            </w:r>
          </w:p>
        </w:tc>
      </w:tr>
      <w:tr w:rsidR="00CE0348" w14:paraId="00CFE3CF" w14:textId="77777777" w:rsidTr="00D36D48">
        <w:tc>
          <w:tcPr>
            <w:tcW w:w="1753" w:type="dxa"/>
          </w:tcPr>
          <w:p w14:paraId="12BE06BE" w14:textId="3FF0A5D3" w:rsidR="00CE0348" w:rsidRPr="00CE0348" w:rsidRDefault="008D7990" w:rsidP="00C15693">
            <w:r>
              <w:t>6</w:t>
            </w:r>
            <w:r w:rsidR="00EA038F" w:rsidRPr="00EA038F">
              <w:t>57.xz_r</w:t>
            </w:r>
          </w:p>
        </w:tc>
        <w:tc>
          <w:tcPr>
            <w:tcW w:w="1235" w:type="dxa"/>
          </w:tcPr>
          <w:p w14:paraId="1F156D9C" w14:textId="66D2DA1C" w:rsidR="00CE0348" w:rsidRDefault="00984BFD" w:rsidP="00C15693">
            <w:r>
              <w:t>C</w:t>
            </w:r>
          </w:p>
        </w:tc>
        <w:tc>
          <w:tcPr>
            <w:tcW w:w="720" w:type="dxa"/>
          </w:tcPr>
          <w:p w14:paraId="141AB132" w14:textId="4D474065" w:rsidR="00CE0348" w:rsidRDefault="00E57862" w:rsidP="00C15693">
            <w:r>
              <w:t>33</w:t>
            </w:r>
          </w:p>
        </w:tc>
        <w:tc>
          <w:tcPr>
            <w:tcW w:w="5148" w:type="dxa"/>
          </w:tcPr>
          <w:p w14:paraId="5F0C957E" w14:textId="6F31696D" w:rsidR="00CE0348" w:rsidRDefault="008D1E83" w:rsidP="00501FB3">
            <w:pPr>
              <w:keepNext/>
            </w:pPr>
            <w:r w:rsidRPr="008D1E83">
              <w:t>General data compression</w:t>
            </w:r>
          </w:p>
        </w:tc>
      </w:tr>
    </w:tbl>
    <w:p w14:paraId="75DA011D" w14:textId="4878EE12" w:rsidR="008534C7" w:rsidRDefault="00501FB3" w:rsidP="00501FB3">
      <w:pPr>
        <w:pStyle w:val="Caption"/>
      </w:pPr>
      <w:bookmarkStart w:id="143" w:name="_Ref409003225"/>
      <w:r>
        <w:t xml:space="preserve">Table </w:t>
      </w:r>
      <w:r w:rsidR="00647143">
        <w:fldChar w:fldCharType="begin"/>
      </w:r>
      <w:r w:rsidR="00647143">
        <w:instrText xml:space="preserve"> SEQ Table \* ARABIC </w:instrText>
      </w:r>
      <w:r w:rsidR="00647143">
        <w:fldChar w:fldCharType="separate"/>
      </w:r>
      <w:r w:rsidR="00665BF7">
        <w:rPr>
          <w:noProof/>
        </w:rPr>
        <w:t>2</w:t>
      </w:r>
      <w:r w:rsidR="00647143">
        <w:rPr>
          <w:noProof/>
        </w:rPr>
        <w:fldChar w:fldCharType="end"/>
      </w:r>
      <w:r>
        <w:t xml:space="preserve"> - SPEC2017 workloads</w:t>
      </w:r>
    </w:p>
    <w:p w14:paraId="26406A97" w14:textId="77777777" w:rsidR="003E1AE3" w:rsidRDefault="003E1AE3" w:rsidP="008534C7">
      <w:pPr>
        <w:pStyle w:val="Heading2"/>
      </w:pPr>
      <w:bookmarkStart w:id="144" w:name="_Toc51177890"/>
      <w:bookmarkStart w:id="145" w:name="_Toc54200647"/>
      <w:r>
        <w:t>System configuration</w:t>
      </w:r>
      <w:bookmarkEnd w:id="144"/>
      <w:bookmarkEnd w:id="145"/>
    </w:p>
    <w:p w14:paraId="45682DE3" w14:textId="32B51910" w:rsidR="003E1AE3" w:rsidRDefault="003E1AE3" w:rsidP="005270CD">
      <w:pPr>
        <w:pStyle w:val="Heading3"/>
      </w:pPr>
      <w:bookmarkStart w:id="146" w:name="_Toc51177891"/>
      <w:bookmarkStart w:id="147" w:name="_Toc54200648"/>
      <w:r>
        <w:t xml:space="preserve">Reference - Clean </w:t>
      </w:r>
      <w:r w:rsidR="0007439B">
        <w:t>Sniper</w:t>
      </w:r>
      <w:r>
        <w:t xml:space="preserve"> environment</w:t>
      </w:r>
      <w:bookmarkEnd w:id="146"/>
      <w:bookmarkEnd w:id="147"/>
    </w:p>
    <w:p w14:paraId="0577163A" w14:textId="64CE30C5" w:rsidR="00E321CF" w:rsidRPr="00E321CF" w:rsidRDefault="00E321CF" w:rsidP="00D36D48">
      <w:pPr>
        <w:ind w:firstLine="720"/>
      </w:pPr>
      <w:r>
        <w:t>In the reference</w:t>
      </w:r>
      <w:r w:rsidR="00FA720D">
        <w:t>,</w:t>
      </w:r>
      <w:r>
        <w:t xml:space="preserve"> we used </w:t>
      </w:r>
      <w:r w:rsidR="00FA720D">
        <w:t xml:space="preserve">a </w:t>
      </w:r>
      <w:r>
        <w:t xml:space="preserve">clean </w:t>
      </w:r>
      <w:r w:rsidR="0007439B">
        <w:t>Sniper</w:t>
      </w:r>
      <w:r>
        <w:t xml:space="preserve"> environment without any additional configuration – this will set the </w:t>
      </w:r>
      <w:r w:rsidR="00C54F91">
        <w:t>“</w:t>
      </w:r>
      <w:r>
        <w:t>Reference</w:t>
      </w:r>
      <w:r w:rsidR="00C54F91">
        <w:t>”</w:t>
      </w:r>
      <w:r>
        <w:t xml:space="preserve"> </w:t>
      </w:r>
      <w:r w:rsidR="00EE152D">
        <w:t xml:space="preserve">to be compared </w:t>
      </w:r>
      <w:r w:rsidR="00CE26E6">
        <w:t>to our work tests.</w:t>
      </w:r>
    </w:p>
    <w:p w14:paraId="121C1AC3" w14:textId="0C2B1515" w:rsidR="003E1AE3" w:rsidRDefault="00812ED7" w:rsidP="005270CD">
      <w:pPr>
        <w:pStyle w:val="Heading3"/>
      </w:pPr>
      <w:bookmarkStart w:id="148" w:name="_Toc51177892"/>
      <w:bookmarkStart w:id="149" w:name="_Toc54200649"/>
      <w:r>
        <w:t>LVP</w:t>
      </w:r>
      <w:bookmarkEnd w:id="148"/>
      <w:bookmarkEnd w:id="149"/>
    </w:p>
    <w:p w14:paraId="5B96AEE8" w14:textId="74451FF3" w:rsidR="00812ED7" w:rsidRPr="00812ED7" w:rsidRDefault="00944BD5" w:rsidP="00D36D48">
      <w:pPr>
        <w:ind w:firstLine="720"/>
      </w:pPr>
      <w:r>
        <w:t>In the LVP configuration</w:t>
      </w:r>
      <w:r w:rsidR="00FA720D">
        <w:t>,</w:t>
      </w:r>
      <w:r>
        <w:t xml:space="preserve"> we </w:t>
      </w:r>
      <w:r w:rsidR="00FA720D">
        <w:t xml:space="preserve">only </w:t>
      </w:r>
      <w:r>
        <w:t>enabl</w:t>
      </w:r>
      <w:r w:rsidR="00FA720D">
        <w:t xml:space="preserve">ed the </w:t>
      </w:r>
      <w:r>
        <w:t>LVP predictor</w:t>
      </w:r>
      <w:r w:rsidR="00FA720D">
        <w:t>.</w:t>
      </w:r>
      <w:r>
        <w:t xml:space="preserve"> </w:t>
      </w:r>
      <w:r w:rsidR="00FA720D">
        <w:t xml:space="preserve">In </w:t>
      </w:r>
      <w:r>
        <w:t>the following experiments</w:t>
      </w:r>
      <w:r w:rsidR="00FA720D">
        <w:t>,</w:t>
      </w:r>
      <w:r>
        <w:t xml:space="preserve"> we used some configurations of different sizes</w:t>
      </w:r>
      <w:r w:rsidR="00FA720D">
        <w:t>;</w:t>
      </w:r>
      <w:r>
        <w:t xml:space="preserve"> </w:t>
      </w:r>
      <w:r w:rsidR="00C54F91">
        <w:t>“</w:t>
      </w:r>
      <w:r>
        <w:t>unlimited</w:t>
      </w:r>
      <w:r w:rsidR="00C54F91">
        <w:t>”</w:t>
      </w:r>
      <w:r>
        <w:t xml:space="preserve"> </w:t>
      </w:r>
      <w:r w:rsidR="006C2C82">
        <w:t>mean</w:t>
      </w:r>
      <w:r w:rsidR="00FA720D">
        <w:t>s</w:t>
      </w:r>
      <w:r w:rsidR="006C2C82">
        <w:t xml:space="preserve"> that the size is large enough to contain all the entries without the need for eviction policy, </w:t>
      </w:r>
      <w:r w:rsidR="0089109D">
        <w:t>32K</w:t>
      </w:r>
      <w:r w:rsidR="00FA720D">
        <w:t>,</w:t>
      </w:r>
      <w:r w:rsidR="0089109D">
        <w:t xml:space="preserve"> and 8K. </w:t>
      </w:r>
      <w:r w:rsidR="00FA720D">
        <w:t xml:space="preserve">Another </w:t>
      </w:r>
      <w:r w:rsidR="0089109D">
        <w:t>configuration</w:t>
      </w:r>
      <w:r w:rsidR="00FA720D">
        <w:t xml:space="preserve"> implemented was</w:t>
      </w:r>
      <w:r w:rsidR="0089109D">
        <w:t xml:space="preserve"> the miss penalty used in case of miss prediction.</w:t>
      </w:r>
    </w:p>
    <w:p w14:paraId="3636C16B" w14:textId="411DEA54" w:rsidR="005270CD" w:rsidRDefault="005270CD" w:rsidP="005270CD">
      <w:pPr>
        <w:pStyle w:val="Heading3"/>
      </w:pPr>
      <w:bookmarkStart w:id="150" w:name="_Toc51177893"/>
      <w:bookmarkStart w:id="151" w:name="_Toc54200650"/>
      <w:r w:rsidRPr="005270CD">
        <w:t>VTAGE value predictor</w:t>
      </w:r>
      <w:bookmarkEnd w:id="150"/>
      <w:bookmarkEnd w:id="151"/>
    </w:p>
    <w:p w14:paraId="1AE12AF2" w14:textId="02B08FBA" w:rsidR="0089109D" w:rsidRPr="00812ED7" w:rsidRDefault="0089109D" w:rsidP="0089109D">
      <w:pPr>
        <w:ind w:firstLine="720"/>
      </w:pPr>
      <w:r>
        <w:t>In the VTAGE configuration</w:t>
      </w:r>
      <w:r w:rsidR="00FA720D">
        <w:t>,</w:t>
      </w:r>
      <w:r>
        <w:t xml:space="preserve"> we </w:t>
      </w:r>
      <w:r w:rsidR="00FA720D">
        <w:t xml:space="preserve">only enabled the </w:t>
      </w:r>
      <w:r w:rsidR="00072258">
        <w:t>V</w:t>
      </w:r>
      <w:r>
        <w:t>TAGE predictor</w:t>
      </w:r>
      <w:r w:rsidR="00FA720D">
        <w:t>. I</w:t>
      </w:r>
      <w:r>
        <w:t>n the following experiments</w:t>
      </w:r>
      <w:r w:rsidR="00FA720D">
        <w:t>,</w:t>
      </w:r>
      <w:r>
        <w:t xml:space="preserve"> we used some configurations of different sizes</w:t>
      </w:r>
      <w:r w:rsidR="00FA720D">
        <w:t>;</w:t>
      </w:r>
      <w:r>
        <w:t xml:space="preserve"> </w:t>
      </w:r>
      <w:r w:rsidR="00C54F91">
        <w:t>“</w:t>
      </w:r>
      <w:r>
        <w:t>unlimited</w:t>
      </w:r>
      <w:r w:rsidR="00C54F91">
        <w:t>”</w:t>
      </w:r>
      <w:r>
        <w:t xml:space="preserve"> mean</w:t>
      </w:r>
      <w:r w:rsidR="00FA720D">
        <w:t>s</w:t>
      </w:r>
      <w:r>
        <w:t xml:space="preserve"> that the size is large enough to contain all the entries without the need for eviction policy, 32K</w:t>
      </w:r>
      <w:r w:rsidR="00FA720D">
        <w:t>,</w:t>
      </w:r>
      <w:r>
        <w:t xml:space="preserve"> and 8K. </w:t>
      </w:r>
      <w:r w:rsidR="00FA720D">
        <w:t xml:space="preserve">Another </w:t>
      </w:r>
      <w:r>
        <w:t xml:space="preserve">configuration </w:t>
      </w:r>
      <w:r w:rsidR="00FA720D">
        <w:t xml:space="preserve">implemented was </w:t>
      </w:r>
      <w:r>
        <w:t>the miss penalty used in case of miss prediction.</w:t>
      </w:r>
    </w:p>
    <w:p w14:paraId="1FD30F38" w14:textId="33157BDF" w:rsidR="005270CD" w:rsidRDefault="006447E0" w:rsidP="005270CD">
      <w:pPr>
        <w:pStyle w:val="Heading3"/>
      </w:pPr>
      <w:bookmarkStart w:id="152" w:name="_Toc51516231"/>
      <w:bookmarkStart w:id="153" w:name="_Toc51522624"/>
      <w:bookmarkStart w:id="154" w:name="_Toc51177894"/>
      <w:bookmarkStart w:id="155" w:name="_Toc54200651"/>
      <w:bookmarkEnd w:id="152"/>
      <w:bookmarkEnd w:id="153"/>
      <w:r>
        <w:t xml:space="preserve">Micro Op cache + </w:t>
      </w:r>
      <w:r w:rsidR="00812ED7">
        <w:t>LVP</w:t>
      </w:r>
      <w:bookmarkEnd w:id="154"/>
      <w:bookmarkEnd w:id="155"/>
    </w:p>
    <w:p w14:paraId="5A3DFAE5" w14:textId="60CAFC5C" w:rsidR="00384E4B" w:rsidRPr="00384E4B" w:rsidRDefault="00384E4B" w:rsidP="00D36D48">
      <w:pPr>
        <w:ind w:firstLine="720"/>
      </w:pPr>
      <w:r>
        <w:t xml:space="preserve">Here we are enabling </w:t>
      </w:r>
      <w:r w:rsidR="005451D6">
        <w:t xml:space="preserve">the integration of the </w:t>
      </w:r>
      <w:r w:rsidR="00E171CA">
        <w:t>Micro-op</w:t>
      </w:r>
      <w:r>
        <w:t xml:space="preserve"> </w:t>
      </w:r>
      <w:r w:rsidR="00B252B7">
        <w:t>c</w:t>
      </w:r>
      <w:r>
        <w:t xml:space="preserve">ache </w:t>
      </w:r>
      <w:r w:rsidR="005451D6">
        <w:t>and</w:t>
      </w:r>
      <w:r w:rsidR="00B252B7">
        <w:t xml:space="preserve"> the</w:t>
      </w:r>
      <w:r w:rsidR="00864A2B">
        <w:t xml:space="preserve"> LVP</w:t>
      </w:r>
      <w:r w:rsidR="00B252B7">
        <w:t xml:space="preserve"> predictor</w:t>
      </w:r>
      <w:r w:rsidR="00864A2B">
        <w:t>.</w:t>
      </w:r>
    </w:p>
    <w:p w14:paraId="38A4A06E" w14:textId="309D6382" w:rsidR="006447E0" w:rsidRPr="006447E0" w:rsidRDefault="006447E0" w:rsidP="006447E0">
      <w:pPr>
        <w:pStyle w:val="Heading3"/>
      </w:pPr>
      <w:bookmarkStart w:id="156" w:name="_Toc51177895"/>
      <w:bookmarkStart w:id="157" w:name="_Toc54200652"/>
      <w:r>
        <w:t>Micro Op cache + VTAGE Value predictor</w:t>
      </w:r>
      <w:bookmarkEnd w:id="156"/>
      <w:bookmarkEnd w:id="157"/>
    </w:p>
    <w:p w14:paraId="021348C5" w14:textId="56E3C5B3" w:rsidR="00B252B7" w:rsidRPr="00384E4B" w:rsidRDefault="00B252B7" w:rsidP="0012271F">
      <w:pPr>
        <w:ind w:firstLine="720"/>
      </w:pPr>
      <w:r>
        <w:t xml:space="preserve">Here we </w:t>
      </w:r>
      <w:r w:rsidR="005451D6">
        <w:t xml:space="preserve">are enabling the integration of the </w:t>
      </w:r>
      <w:r w:rsidR="00E171CA">
        <w:t>Micro-op</w:t>
      </w:r>
      <w:r>
        <w:t xml:space="preserve"> cache </w:t>
      </w:r>
      <w:r w:rsidR="005451D6">
        <w:t>and</w:t>
      </w:r>
      <w:r>
        <w:t xml:space="preserve"> the VTAGE predictor.</w:t>
      </w:r>
    </w:p>
    <w:p w14:paraId="2E3D701F" w14:textId="77777777" w:rsidR="007841F3" w:rsidRDefault="007841F3" w:rsidP="001358C8">
      <w:pPr>
        <w:pStyle w:val="Heading1"/>
        <w:sectPr w:rsidR="007841F3">
          <w:headerReference w:type="default" r:id="rId33"/>
          <w:footnotePr>
            <w:numRestart w:val="eachPage"/>
          </w:footnotePr>
          <w:pgSz w:w="12240" w:h="15840"/>
          <w:pgMar w:top="1440" w:right="1800" w:bottom="1440" w:left="1800" w:header="708" w:footer="708" w:gutter="0"/>
          <w:cols w:space="708"/>
          <w:docGrid w:linePitch="360"/>
        </w:sectPr>
      </w:pPr>
      <w:bookmarkStart w:id="158" w:name="_Toc51516234"/>
      <w:bookmarkStart w:id="159" w:name="_Toc51522627"/>
      <w:bookmarkStart w:id="160" w:name="_Ref409873815"/>
      <w:bookmarkStart w:id="161" w:name="_Ref410365431"/>
      <w:bookmarkEnd w:id="158"/>
      <w:bookmarkEnd w:id="159"/>
    </w:p>
    <w:p w14:paraId="02952A2D" w14:textId="74A66353" w:rsidR="00F117BB" w:rsidRDefault="0EB18E02" w:rsidP="001358C8">
      <w:pPr>
        <w:pStyle w:val="Heading1"/>
      </w:pPr>
      <w:bookmarkStart w:id="162" w:name="_Toc54200653"/>
      <w:bookmarkStart w:id="163" w:name="_Toc51177896"/>
      <w:r>
        <w:t>Experiments</w:t>
      </w:r>
      <w:bookmarkEnd w:id="162"/>
      <w:r>
        <w:t xml:space="preserve"> </w:t>
      </w:r>
      <w:bookmarkEnd w:id="143"/>
      <w:bookmarkEnd w:id="160"/>
      <w:bookmarkEnd w:id="161"/>
      <w:bookmarkEnd w:id="163"/>
    </w:p>
    <w:p w14:paraId="4E022624" w14:textId="5B93C8CB" w:rsidR="00E6605D" w:rsidRDefault="00E6605D" w:rsidP="009A000A">
      <w:pPr>
        <w:bidi/>
        <w:rPr>
          <w:rtl/>
          <w:lang w:bidi="he-IL"/>
        </w:rPr>
      </w:pPr>
      <w:r>
        <w:rPr>
          <w:lang w:bidi="he-IL"/>
        </w:rPr>
        <w:tab/>
      </w:r>
    </w:p>
    <w:p w14:paraId="2F7FC25C" w14:textId="1B03DC6B" w:rsidR="00FA436A" w:rsidRDefault="00E6605D" w:rsidP="00FA436A">
      <w:r>
        <w:rPr>
          <w:rFonts w:cs="Arial"/>
          <w:lang w:bidi="he-IL"/>
        </w:rPr>
        <w:tab/>
      </w:r>
      <w:r w:rsidR="00543CC4">
        <w:t>In this section</w:t>
      </w:r>
      <w:r w:rsidR="001358C8">
        <w:t>,</w:t>
      </w:r>
      <w:r w:rsidR="00543CC4">
        <w:t xml:space="preserve"> we present all the experimental results and discuss them</w:t>
      </w:r>
      <w:r w:rsidR="0014221C">
        <w:t xml:space="preserve">. </w:t>
      </w:r>
      <w:r w:rsidR="00631582">
        <w:t xml:space="preserve">We also validate the </w:t>
      </w:r>
      <w:r w:rsidR="00791126">
        <w:t xml:space="preserve">observations </w:t>
      </w:r>
      <w:r w:rsidR="002466F9">
        <w:t xml:space="preserve">presented </w:t>
      </w:r>
      <w:r w:rsidR="00631582">
        <w:t xml:space="preserve">at </w:t>
      </w:r>
      <w:r w:rsidR="001358C8">
        <w:t xml:space="preserve">the </w:t>
      </w:r>
      <w:r w:rsidR="00C54F91">
        <w:t>“</w:t>
      </w:r>
      <w:r w:rsidR="001358C8">
        <w:fldChar w:fldCharType="begin"/>
      </w:r>
      <w:r w:rsidR="001358C8">
        <w:instrText xml:space="preserve"> REF _Ref51502677 \h </w:instrText>
      </w:r>
      <w:r w:rsidR="001358C8">
        <w:fldChar w:fldCharType="separate"/>
      </w:r>
      <w:r w:rsidR="00665BF7">
        <w:t>Our approach</w:t>
      </w:r>
      <w:r w:rsidR="001358C8">
        <w:fldChar w:fldCharType="end"/>
      </w:r>
      <w:r w:rsidR="001358C8">
        <w:t>”</w:t>
      </w:r>
      <w:r w:rsidR="00F802F6">
        <w:t xml:space="preserve"> section</w:t>
      </w:r>
      <w:r w:rsidR="00631582">
        <w:t>.</w:t>
      </w:r>
      <w:bookmarkStart w:id="164" w:name="_Ref410386532"/>
      <w:bookmarkStart w:id="165" w:name="_Toc410936593"/>
      <w:bookmarkStart w:id="166" w:name="_Ref409003218"/>
      <w:bookmarkEnd w:id="98"/>
    </w:p>
    <w:p w14:paraId="5A0D6AE9" w14:textId="48E1FE22" w:rsidR="00BA70FB" w:rsidRPr="00BA70FB" w:rsidRDefault="00180DD4" w:rsidP="00F95FF8">
      <w:pPr>
        <w:pStyle w:val="Heading2"/>
      </w:pPr>
      <w:bookmarkStart w:id="167" w:name="_Toc51177897"/>
      <w:bookmarkStart w:id="168" w:name="_Toc54200654"/>
      <w:r>
        <w:t xml:space="preserve">Reference </w:t>
      </w:r>
      <w:r w:rsidR="009951BD">
        <w:t>environment</w:t>
      </w:r>
      <w:bookmarkEnd w:id="167"/>
      <w:bookmarkEnd w:id="168"/>
      <w:r w:rsidR="009951BD">
        <w:t xml:space="preserve"> </w:t>
      </w:r>
    </w:p>
    <w:p w14:paraId="0E6F836F" w14:textId="6EDA2DFD" w:rsidR="00180DD4" w:rsidRDefault="009951BD" w:rsidP="00D36D48">
      <w:pPr>
        <w:ind w:firstLine="576"/>
      </w:pPr>
      <w:r>
        <w:t xml:space="preserve">In order to review our </w:t>
      </w:r>
      <w:r w:rsidR="001E14E7">
        <w:t xml:space="preserve">work, we first implemented the reference </w:t>
      </w:r>
      <w:r w:rsidR="005B39C8">
        <w:t xml:space="preserve">environment </w:t>
      </w:r>
      <w:r w:rsidR="0052304C">
        <w:t xml:space="preserve">to </w:t>
      </w:r>
      <w:r w:rsidR="00343309">
        <w:t xml:space="preserve">the </w:t>
      </w:r>
      <w:r w:rsidR="0007439B">
        <w:t>Sniper</w:t>
      </w:r>
      <w:r w:rsidR="00343309">
        <w:t xml:space="preserve"> </w:t>
      </w:r>
      <w:r w:rsidR="0052304C">
        <w:t>simulator</w:t>
      </w:r>
      <w:r w:rsidR="00343309">
        <w:t>.</w:t>
      </w:r>
      <w:r w:rsidR="0014221C">
        <w:t xml:space="preserve"> </w:t>
      </w:r>
      <w:r w:rsidR="00B815B3">
        <w:t xml:space="preserve">We </w:t>
      </w:r>
      <w:r w:rsidR="00343309">
        <w:t xml:space="preserve">did not </w:t>
      </w:r>
      <w:r w:rsidR="00B815B3">
        <w:t xml:space="preserve">find any existing implementation for the following in </w:t>
      </w:r>
      <w:r w:rsidR="0007439B">
        <w:t>SNIPER</w:t>
      </w:r>
      <w:r w:rsidR="00B815B3">
        <w:t xml:space="preserve">: </w:t>
      </w:r>
      <w:r w:rsidR="00E171CA">
        <w:t>Micro-op</w:t>
      </w:r>
      <w:r w:rsidR="00B815B3">
        <w:t xml:space="preserve"> cache, LVP</w:t>
      </w:r>
      <w:r w:rsidR="00343309">
        <w:t>,</w:t>
      </w:r>
      <w:r w:rsidR="00CF3902">
        <w:t xml:space="preserve"> and VTAGE</w:t>
      </w:r>
      <w:r w:rsidR="00343309">
        <w:t>;</w:t>
      </w:r>
      <w:r w:rsidR="003234AA">
        <w:rPr>
          <w:lang w:bidi="he-IL"/>
        </w:rPr>
        <w:t xml:space="preserve"> </w:t>
      </w:r>
      <w:r w:rsidR="00343309">
        <w:rPr>
          <w:lang w:bidi="he-IL"/>
        </w:rPr>
        <w:t xml:space="preserve">thus, </w:t>
      </w:r>
      <w:r w:rsidR="003234AA">
        <w:rPr>
          <w:lang w:bidi="he-IL"/>
        </w:rPr>
        <w:t xml:space="preserve">we implemented them into the </w:t>
      </w:r>
      <w:r w:rsidR="0007439B">
        <w:rPr>
          <w:lang w:bidi="he-IL"/>
        </w:rPr>
        <w:t>Sniper</w:t>
      </w:r>
      <w:r w:rsidR="003234AA">
        <w:rPr>
          <w:lang w:bidi="he-IL"/>
        </w:rPr>
        <w:t xml:space="preserve"> simulator as described </w:t>
      </w:r>
      <w:r w:rsidR="003234AA">
        <w:rPr>
          <w:lang w:bidi="he-IL"/>
        </w:rPr>
        <w:fldChar w:fldCharType="begin"/>
      </w:r>
      <w:r w:rsidR="003234AA">
        <w:rPr>
          <w:lang w:bidi="he-IL"/>
        </w:rPr>
        <w:instrText xml:space="preserve"> REF _Ref51503144 \p \h </w:instrText>
      </w:r>
      <w:r w:rsidR="003234AA">
        <w:rPr>
          <w:lang w:bidi="he-IL"/>
        </w:rPr>
      </w:r>
      <w:r w:rsidR="003234AA">
        <w:rPr>
          <w:lang w:bidi="he-IL"/>
        </w:rPr>
        <w:fldChar w:fldCharType="separate"/>
      </w:r>
      <w:r w:rsidR="00665BF7">
        <w:rPr>
          <w:lang w:bidi="he-IL"/>
        </w:rPr>
        <w:t>above</w:t>
      </w:r>
      <w:r w:rsidR="003234AA">
        <w:rPr>
          <w:lang w:bidi="he-IL"/>
        </w:rPr>
        <w:fldChar w:fldCharType="end"/>
      </w:r>
      <w:r w:rsidR="00197C74">
        <w:rPr>
          <w:lang w:bidi="he-IL"/>
        </w:rPr>
        <w:t>.</w:t>
      </w:r>
    </w:p>
    <w:p w14:paraId="5C61A00D" w14:textId="6800E5D6" w:rsidR="00AF6B89" w:rsidRDefault="00B1135A" w:rsidP="00D36D48">
      <w:pPr>
        <w:ind w:firstLine="576"/>
      </w:pPr>
      <w:r>
        <w:t>Implementing</w:t>
      </w:r>
      <w:r w:rsidR="00197C74">
        <w:t xml:space="preserve"> </w:t>
      </w:r>
      <w:r w:rsidR="00E171CA">
        <w:t>the Micro-op</w:t>
      </w:r>
      <w:r w:rsidR="00AF6B89">
        <w:t xml:space="preserve"> cache and LVP </w:t>
      </w:r>
      <w:r w:rsidR="00197C74">
        <w:t>a</w:t>
      </w:r>
      <w:r w:rsidR="00DE5889">
        <w:t>s simple predictors</w:t>
      </w:r>
      <w:r w:rsidR="00197C74">
        <w:t xml:space="preserve"> and </w:t>
      </w:r>
      <w:r w:rsidR="00DE5889">
        <w:t xml:space="preserve">VTAGE was </w:t>
      </w:r>
      <w:r>
        <w:t>achieved</w:t>
      </w:r>
      <w:r w:rsidR="00DE5889">
        <w:t xml:space="preserve"> in the CVP </w:t>
      </w:r>
      <w:r w:rsidR="00197C74">
        <w:t>contest</w:t>
      </w:r>
      <w:r w:rsidR="00197C74">
        <w:fldChar w:fldCharType="begin" w:fldLock="1"/>
      </w:r>
      <w:r w:rsidR="006B536C">
        <w:instrText>ADDIN CSL_CITATION {"citationItems":[{"id":"ITEM-1","itemData":{"URL":"https://www.microarch.org/cvp1/index.html","id":"ITEM-1","issued":{"date-parts":[["0"]]},"title":"Championship Value Prediction (CVP)","type":"webpage"},"uris":["http://www.mendeley.com/documents/?uuid=f2706542-1db7-4daa-9db4-0d52acf564e2"]}],"mendeley":{"formattedCitation":"[15]","plainTextFormattedCitation":"[15]","previouslyFormattedCitation":"[15]"},"properties":{"noteIndex":0},"schema":"https://github.com/citation-style-language/schema/raw/master/csl-citation.json"}</w:instrText>
      </w:r>
      <w:r w:rsidR="00197C74">
        <w:fldChar w:fldCharType="separate"/>
      </w:r>
      <w:r w:rsidR="001C15BF" w:rsidRPr="001C15BF">
        <w:rPr>
          <w:noProof/>
        </w:rPr>
        <w:t>[15]</w:t>
      </w:r>
      <w:r w:rsidR="00197C74">
        <w:fldChar w:fldCharType="end"/>
      </w:r>
      <w:r w:rsidR="00197C74">
        <w:t xml:space="preserve"> </w:t>
      </w:r>
      <w:r w:rsidR="00290B92">
        <w:t xml:space="preserve">with </w:t>
      </w:r>
      <w:r w:rsidR="0081112B">
        <w:t>published</w:t>
      </w:r>
      <w:r w:rsidR="00290B92">
        <w:t xml:space="preserve"> source code</w:t>
      </w:r>
      <w:r>
        <w:t xml:space="preserve">; </w:t>
      </w:r>
      <w:r w:rsidR="007507DF">
        <w:t xml:space="preserve">we took the source code and </w:t>
      </w:r>
      <w:r>
        <w:t>integrated it</w:t>
      </w:r>
      <w:r w:rsidR="007507DF">
        <w:t xml:space="preserve"> with </w:t>
      </w:r>
      <w:r w:rsidR="0007439B">
        <w:t>SNIPER</w:t>
      </w:r>
      <w:r>
        <w:t>. M</w:t>
      </w:r>
      <w:r w:rsidR="00227809">
        <w:t xml:space="preserve">ore details can be found </w:t>
      </w:r>
      <w:r w:rsidR="00B21FFF">
        <w:t>under</w:t>
      </w:r>
      <w:r w:rsidR="00227809">
        <w:t xml:space="preserve"> </w:t>
      </w:r>
      <w:r>
        <w:t xml:space="preserve">the </w:t>
      </w:r>
      <w:r w:rsidR="00C54F91">
        <w:t>“</w:t>
      </w:r>
      <w:r w:rsidR="00227809">
        <w:t>Experimental Testbed</w:t>
      </w:r>
      <w:r w:rsidR="00C54F91">
        <w:t>”</w:t>
      </w:r>
      <w:r w:rsidR="00227809">
        <w:t xml:space="preserve"> section.</w:t>
      </w:r>
    </w:p>
    <w:p w14:paraId="2D0A77A8" w14:textId="2CAEBC00" w:rsidR="00290B92" w:rsidRDefault="00290B92" w:rsidP="00D36D48">
      <w:pPr>
        <w:ind w:firstLine="576"/>
        <w:rPr>
          <w:lang w:bidi="he-IL"/>
        </w:rPr>
      </w:pPr>
      <w:r>
        <w:t>Reference environment experiments</w:t>
      </w:r>
      <w:r w:rsidR="006D51DD">
        <w:t xml:space="preserve"> are</w:t>
      </w:r>
      <w:r>
        <w:t xml:space="preserve"> done to make a clear reference area</w:t>
      </w:r>
      <w:r w:rsidR="004A7FA9">
        <w:t xml:space="preserve"> that match</w:t>
      </w:r>
      <w:r w:rsidR="006D51DD">
        <w:t>es</w:t>
      </w:r>
      <w:r w:rsidR="004A7FA9">
        <w:t xml:space="preserve"> as many</w:t>
      </w:r>
      <w:r w:rsidR="006D51DD">
        <w:t xml:space="preserve"> results</w:t>
      </w:r>
      <w:r w:rsidR="004A7FA9">
        <w:t xml:space="preserve"> as possible to the test area allowing </w:t>
      </w:r>
      <w:r w:rsidR="006D51DD">
        <w:t xml:space="preserve">for a better comparison of results which was </w:t>
      </w:r>
      <w:r w:rsidR="00850F0C">
        <w:rPr>
          <w:lang w:bidi="he-IL"/>
        </w:rPr>
        <w:t xml:space="preserve">influenced by </w:t>
      </w:r>
      <w:r w:rsidR="0029665D">
        <w:rPr>
          <w:lang w:bidi="he-IL"/>
        </w:rPr>
        <w:t>eliminating background noise.</w:t>
      </w:r>
    </w:p>
    <w:p w14:paraId="33991758" w14:textId="10724CED" w:rsidR="00345811" w:rsidRDefault="00345811" w:rsidP="00345811">
      <w:pPr>
        <w:pStyle w:val="Heading3"/>
      </w:pPr>
      <w:bookmarkStart w:id="169" w:name="_Toc51177898"/>
      <w:bookmarkStart w:id="170" w:name="_Toc54200655"/>
      <w:r>
        <w:t>Penalty sensitivity check</w:t>
      </w:r>
      <w:bookmarkEnd w:id="169"/>
      <w:bookmarkEnd w:id="170"/>
    </w:p>
    <w:p w14:paraId="0BFDEB7B" w14:textId="687CD098" w:rsidR="00345811" w:rsidRDefault="00D35776" w:rsidP="00D36D48">
      <w:pPr>
        <w:ind w:firstLine="720"/>
        <w:rPr>
          <w:lang w:bidi="he-IL"/>
        </w:rPr>
      </w:pPr>
      <w:r>
        <w:rPr>
          <w:lang w:bidi="he-IL"/>
        </w:rPr>
        <w:t xml:space="preserve">We found that in </w:t>
      </w:r>
      <w:r w:rsidR="007A2F5C">
        <w:rPr>
          <w:lang w:bidi="he-IL"/>
        </w:rPr>
        <w:t xml:space="preserve">the </w:t>
      </w:r>
      <w:r w:rsidR="0007439B">
        <w:rPr>
          <w:lang w:bidi="he-IL"/>
        </w:rPr>
        <w:t>Sniper</w:t>
      </w:r>
      <w:r w:rsidR="007A2F5C">
        <w:rPr>
          <w:lang w:bidi="he-IL"/>
        </w:rPr>
        <w:t xml:space="preserve"> </w:t>
      </w:r>
      <w:r>
        <w:rPr>
          <w:lang w:bidi="he-IL"/>
        </w:rPr>
        <w:t>simulator</w:t>
      </w:r>
      <w:r w:rsidR="007A2F5C">
        <w:rPr>
          <w:lang w:bidi="he-IL"/>
        </w:rPr>
        <w:t>,</w:t>
      </w:r>
      <w:r>
        <w:rPr>
          <w:lang w:bidi="he-IL"/>
        </w:rPr>
        <w:t xml:space="preserve"> there </w:t>
      </w:r>
      <w:r w:rsidR="007A2F5C">
        <w:rPr>
          <w:lang w:bidi="he-IL"/>
        </w:rPr>
        <w:t xml:space="preserve">is no </w:t>
      </w:r>
      <w:r w:rsidR="001C6EF9">
        <w:rPr>
          <w:lang w:bidi="he-IL"/>
        </w:rPr>
        <w:t xml:space="preserve">inherited way to simulate </w:t>
      </w:r>
      <w:r w:rsidR="007A2F5C">
        <w:rPr>
          <w:lang w:bidi="he-IL"/>
        </w:rPr>
        <w:t xml:space="preserve">an </w:t>
      </w:r>
      <w:r w:rsidR="001C6EF9">
        <w:rPr>
          <w:lang w:bidi="he-IL"/>
        </w:rPr>
        <w:t>accurate miss penalty as it always ru</w:t>
      </w:r>
      <w:r w:rsidR="00EF7CA9">
        <w:rPr>
          <w:lang w:bidi="he-IL"/>
        </w:rPr>
        <w:t>n</w:t>
      </w:r>
      <w:r w:rsidR="007A2F5C">
        <w:rPr>
          <w:lang w:bidi="he-IL"/>
        </w:rPr>
        <w:t xml:space="preserve">s </w:t>
      </w:r>
      <w:r w:rsidR="001C6EF9">
        <w:rPr>
          <w:lang w:bidi="he-IL"/>
        </w:rPr>
        <w:t xml:space="preserve">the </w:t>
      </w:r>
      <w:r w:rsidR="006C622F">
        <w:rPr>
          <w:lang w:bidi="he-IL"/>
        </w:rPr>
        <w:t>correct path</w:t>
      </w:r>
      <w:r w:rsidR="0014221C">
        <w:rPr>
          <w:lang w:bidi="he-IL"/>
        </w:rPr>
        <w:t xml:space="preserve">. </w:t>
      </w:r>
      <w:r w:rsidR="006C622F">
        <w:rPr>
          <w:lang w:bidi="he-IL"/>
        </w:rPr>
        <w:t xml:space="preserve">The way to </w:t>
      </w:r>
      <w:r w:rsidR="000F739E">
        <w:rPr>
          <w:lang w:bidi="he-IL"/>
        </w:rPr>
        <w:t xml:space="preserve">obtain a </w:t>
      </w:r>
      <w:r w:rsidR="006C622F">
        <w:rPr>
          <w:lang w:bidi="he-IL"/>
        </w:rPr>
        <w:t xml:space="preserve">miss penalty impact is by </w:t>
      </w:r>
      <w:r w:rsidR="009B3D36">
        <w:rPr>
          <w:lang w:bidi="he-IL"/>
        </w:rPr>
        <w:t>count</w:t>
      </w:r>
      <w:r w:rsidR="00914DE1">
        <w:rPr>
          <w:lang w:bidi="he-IL"/>
        </w:rPr>
        <w:t>ing</w:t>
      </w:r>
      <w:r w:rsidR="009B3D36">
        <w:rPr>
          <w:lang w:bidi="he-IL"/>
        </w:rPr>
        <w:t xml:space="preserve"> </w:t>
      </w:r>
      <w:r w:rsidR="001E58BE">
        <w:rPr>
          <w:lang w:bidi="he-IL"/>
        </w:rPr>
        <w:t xml:space="preserve">the </w:t>
      </w:r>
      <w:r w:rsidR="009B3D36">
        <w:rPr>
          <w:lang w:bidi="he-IL"/>
        </w:rPr>
        <w:t>constant miss penalty on every miss</w:t>
      </w:r>
      <w:r w:rsidR="001E58BE">
        <w:rPr>
          <w:lang w:bidi="he-IL"/>
        </w:rPr>
        <w:t>. T</w:t>
      </w:r>
      <w:r w:rsidR="009B3D36">
        <w:rPr>
          <w:lang w:bidi="he-IL"/>
        </w:rPr>
        <w:t>o find the most correlative penalty</w:t>
      </w:r>
      <w:r w:rsidR="001E58BE">
        <w:rPr>
          <w:lang w:bidi="he-IL"/>
        </w:rPr>
        <w:t>,</w:t>
      </w:r>
      <w:r w:rsidR="009B3D36">
        <w:rPr>
          <w:lang w:bidi="he-IL"/>
        </w:rPr>
        <w:t xml:space="preserve"> we did </w:t>
      </w:r>
      <w:r w:rsidR="001E58BE">
        <w:rPr>
          <w:lang w:bidi="he-IL"/>
        </w:rPr>
        <w:t xml:space="preserve">a </w:t>
      </w:r>
      <w:r w:rsidR="00397AB1">
        <w:rPr>
          <w:lang w:bidi="he-IL"/>
        </w:rPr>
        <w:t>p</w:t>
      </w:r>
      <w:r w:rsidR="00BB50B9">
        <w:rPr>
          <w:lang w:bidi="he-IL"/>
        </w:rPr>
        <w:t>enalty sensitivity check</w:t>
      </w:r>
      <w:r w:rsidR="0014221C">
        <w:rPr>
          <w:lang w:bidi="he-IL"/>
        </w:rPr>
        <w:t xml:space="preserve">. </w:t>
      </w:r>
      <w:r w:rsidR="00C96788">
        <w:rPr>
          <w:lang w:bidi="he-IL"/>
        </w:rPr>
        <w:t xml:space="preserve">We </w:t>
      </w:r>
      <w:r w:rsidR="001E58BE">
        <w:rPr>
          <w:lang w:bidi="he-IL"/>
        </w:rPr>
        <w:t>postulate that</w:t>
      </w:r>
      <w:r w:rsidR="00C96788">
        <w:rPr>
          <w:lang w:bidi="he-IL"/>
        </w:rPr>
        <w:t xml:space="preserve"> when</w:t>
      </w:r>
      <w:r w:rsidR="001E58BE">
        <w:rPr>
          <w:lang w:bidi="he-IL"/>
        </w:rPr>
        <w:t xml:space="preserve"> the miss penalty is </w:t>
      </w:r>
      <w:r w:rsidR="00C96788">
        <w:rPr>
          <w:lang w:bidi="he-IL"/>
        </w:rPr>
        <w:t>increase</w:t>
      </w:r>
      <w:r w:rsidR="001E58BE">
        <w:rPr>
          <w:lang w:bidi="he-IL"/>
        </w:rPr>
        <w:t>d,</w:t>
      </w:r>
      <w:r w:rsidR="007E1F09">
        <w:rPr>
          <w:lang w:bidi="he-IL"/>
        </w:rPr>
        <w:t xml:space="preserve"> </w:t>
      </w:r>
      <w:r w:rsidR="001E58BE">
        <w:rPr>
          <w:lang w:bidi="he-IL"/>
        </w:rPr>
        <w:t xml:space="preserve">the </w:t>
      </w:r>
      <w:r w:rsidR="007E1F09">
        <w:rPr>
          <w:lang w:bidi="he-IL"/>
        </w:rPr>
        <w:t>IPC should get worst.</w:t>
      </w:r>
    </w:p>
    <w:p w14:paraId="5F2E5949" w14:textId="25CE2090" w:rsidR="006F455F" w:rsidRDefault="00034B03" w:rsidP="00D36D48">
      <w:pPr>
        <w:ind w:firstLine="720"/>
        <w:rPr>
          <w:lang w:bidi="he-IL"/>
        </w:rPr>
      </w:pPr>
      <w:r>
        <w:rPr>
          <w:lang w:bidi="he-IL"/>
        </w:rPr>
        <w:t>In this experiment</w:t>
      </w:r>
      <w:r w:rsidR="00EF7CA9">
        <w:rPr>
          <w:lang w:bidi="he-IL"/>
        </w:rPr>
        <w:t>,</w:t>
      </w:r>
      <w:r>
        <w:rPr>
          <w:lang w:bidi="he-IL"/>
        </w:rPr>
        <w:t xml:space="preserve"> we took LVP and VTAGE with </w:t>
      </w:r>
      <w:r w:rsidR="00EF7CA9">
        <w:rPr>
          <w:lang w:bidi="he-IL"/>
        </w:rPr>
        <w:t xml:space="preserve">an </w:t>
      </w:r>
      <w:r>
        <w:rPr>
          <w:lang w:bidi="he-IL"/>
        </w:rPr>
        <w:t>unlimited array size</w:t>
      </w:r>
      <w:r w:rsidR="006F455F">
        <w:rPr>
          <w:lang w:bidi="he-IL"/>
        </w:rPr>
        <w:t xml:space="preserve"> </w:t>
      </w:r>
      <w:r w:rsidR="00EF7CA9">
        <w:rPr>
          <w:lang w:bidi="he-IL"/>
        </w:rPr>
        <w:t xml:space="preserve">and </w:t>
      </w:r>
      <w:r w:rsidR="006F455F">
        <w:rPr>
          <w:lang w:bidi="he-IL"/>
        </w:rPr>
        <w:t xml:space="preserve">compared </w:t>
      </w:r>
      <w:r w:rsidR="00EF7CA9">
        <w:rPr>
          <w:lang w:bidi="he-IL"/>
        </w:rPr>
        <w:t xml:space="preserve">it </w:t>
      </w:r>
      <w:r w:rsidR="006F455F">
        <w:rPr>
          <w:lang w:bidi="he-IL"/>
        </w:rPr>
        <w:t xml:space="preserve">to </w:t>
      </w:r>
      <w:r w:rsidR="00EF7CA9">
        <w:rPr>
          <w:lang w:bidi="he-IL"/>
        </w:rPr>
        <w:t xml:space="preserve">a </w:t>
      </w:r>
      <w:r w:rsidR="006F455F">
        <w:rPr>
          <w:lang w:bidi="he-IL"/>
        </w:rPr>
        <w:t xml:space="preserve">clean </w:t>
      </w:r>
      <w:r w:rsidR="0007439B">
        <w:rPr>
          <w:lang w:bidi="he-IL"/>
        </w:rPr>
        <w:t>Sniper</w:t>
      </w:r>
      <w:r w:rsidR="00EF7CA9">
        <w:rPr>
          <w:lang w:bidi="he-IL"/>
        </w:rPr>
        <w:t xml:space="preserve"> </w:t>
      </w:r>
      <w:r w:rsidR="006F455F">
        <w:rPr>
          <w:lang w:bidi="he-IL"/>
        </w:rPr>
        <w:t>environment.</w:t>
      </w:r>
    </w:p>
    <w:p w14:paraId="368FDF55" w14:textId="08EB1386" w:rsidR="00914DE1" w:rsidRDefault="00463168" w:rsidP="00D36D48">
      <w:pPr>
        <w:keepNext/>
      </w:pPr>
      <w:r>
        <w:rPr>
          <w:noProof/>
        </w:rPr>
        <w:drawing>
          <wp:inline distT="0" distB="0" distL="0" distR="0" wp14:anchorId="3D58BC58" wp14:editId="667E92A5">
            <wp:extent cx="5486400" cy="2510237"/>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7637"/>
                    <a:stretch/>
                  </pic:blipFill>
                  <pic:spPr bwMode="auto">
                    <a:xfrm>
                      <a:off x="0" y="0"/>
                      <a:ext cx="5486400" cy="2510237"/>
                    </a:xfrm>
                    <a:prstGeom prst="rect">
                      <a:avLst/>
                    </a:prstGeom>
                    <a:ln>
                      <a:noFill/>
                    </a:ln>
                    <a:extLst>
                      <a:ext uri="{53640926-AAD7-44D8-BBD7-CCE9431645EC}">
                        <a14:shadowObscured xmlns:a14="http://schemas.microsoft.com/office/drawing/2010/main"/>
                      </a:ext>
                    </a:extLst>
                  </pic:spPr>
                </pic:pic>
              </a:graphicData>
            </a:graphic>
          </wp:inline>
        </w:drawing>
      </w:r>
    </w:p>
    <w:p w14:paraId="37BAF4AC" w14:textId="061D14A2" w:rsidR="00315DCE" w:rsidRDefault="00914DE1" w:rsidP="00914DE1">
      <w:pPr>
        <w:pStyle w:val="Caption"/>
        <w:rPr>
          <w:rtl/>
        </w:rPr>
      </w:pPr>
      <w:bookmarkStart w:id="171" w:name="_Toc51177921"/>
      <w:bookmarkStart w:id="172" w:name="_Toc54123914"/>
      <w:r>
        <w:t xml:space="preserve">Figure </w:t>
      </w:r>
      <w:r w:rsidR="00647143">
        <w:fldChar w:fldCharType="begin"/>
      </w:r>
      <w:r w:rsidR="00647143">
        <w:instrText xml:space="preserve"> STYLEREF 1 \s </w:instrText>
      </w:r>
      <w:r w:rsidR="00647143">
        <w:fldChar w:fldCharType="separate"/>
      </w:r>
      <w:r w:rsidR="00665BF7">
        <w:rPr>
          <w:noProof/>
          <w:cs/>
        </w:rPr>
        <w:t>‎</w:t>
      </w:r>
      <w:r w:rsidR="00665BF7">
        <w:rPr>
          <w:noProof/>
        </w:rPr>
        <w:t>8</w:t>
      </w:r>
      <w:r w:rsidR="00647143">
        <w:rPr>
          <w:noProof/>
        </w:rPr>
        <w:fldChar w:fldCharType="end"/>
      </w:r>
      <w:r w:rsidR="00EB2A1B">
        <w:t>.</w:t>
      </w:r>
      <w:r w:rsidR="00647143">
        <w:fldChar w:fldCharType="begin"/>
      </w:r>
      <w:r w:rsidR="00647143">
        <w:instrText xml:space="preserve"> SEQ Figure \* ARABIC \s 1 </w:instrText>
      </w:r>
      <w:r w:rsidR="00647143">
        <w:fldChar w:fldCharType="separate"/>
      </w:r>
      <w:r w:rsidR="00665BF7">
        <w:rPr>
          <w:noProof/>
        </w:rPr>
        <w:t>1</w:t>
      </w:r>
      <w:r w:rsidR="00647143">
        <w:rPr>
          <w:noProof/>
        </w:rPr>
        <w:fldChar w:fldCharType="end"/>
      </w:r>
      <w:r>
        <w:t xml:space="preserve"> </w:t>
      </w:r>
      <w:r w:rsidR="00993358">
        <w:t>–</w:t>
      </w:r>
      <w:r>
        <w:t xml:space="preserve"> </w:t>
      </w:r>
      <w:r w:rsidR="00993358">
        <w:t xml:space="preserve">Value prediction </w:t>
      </w:r>
      <w:r>
        <w:t>Miss penalty impact on IPC</w:t>
      </w:r>
      <w:r w:rsidR="00993358">
        <w:t xml:space="preserve"> in reference environment</w:t>
      </w:r>
      <w:bookmarkEnd w:id="171"/>
      <w:bookmarkEnd w:id="172"/>
    </w:p>
    <w:p w14:paraId="753C72A1" w14:textId="4C9C0ABD" w:rsidR="009E0607" w:rsidRDefault="00EC4BA7" w:rsidP="00D36D48">
      <w:pPr>
        <w:ind w:firstLine="720"/>
        <w:rPr>
          <w:rtl/>
          <w:lang w:bidi="he-IL"/>
        </w:rPr>
      </w:pPr>
      <w:r>
        <w:t>The results show what we expected</w:t>
      </w:r>
      <w:r w:rsidR="0094414A">
        <w:t>.</w:t>
      </w:r>
      <w:r>
        <w:t xml:space="preserve"> </w:t>
      </w:r>
      <w:r w:rsidR="0094414A">
        <w:t>A</w:t>
      </w:r>
      <w:r>
        <w:t xml:space="preserve">s </w:t>
      </w:r>
      <w:r w:rsidR="0094414A">
        <w:t xml:space="preserve">the </w:t>
      </w:r>
      <w:r>
        <w:t>penalty increase</w:t>
      </w:r>
      <w:r w:rsidR="0094414A">
        <w:t>s,</w:t>
      </w:r>
      <w:r>
        <w:t xml:space="preserve"> IPC getting worst</w:t>
      </w:r>
      <w:r w:rsidR="0094414A">
        <w:t>. We can</w:t>
      </w:r>
      <w:r>
        <w:t xml:space="preserve"> also see that our implementation </w:t>
      </w:r>
      <w:r w:rsidR="003C2453">
        <w:t>of LVP get</w:t>
      </w:r>
      <w:r w:rsidR="0094414A">
        <w:t>s</w:t>
      </w:r>
      <w:r w:rsidR="003C2453">
        <w:t xml:space="preserve"> </w:t>
      </w:r>
      <w:r w:rsidR="0094414A">
        <w:t xml:space="preserve">the </w:t>
      </w:r>
      <w:r w:rsidR="003C2453">
        <w:t xml:space="preserve">worst </w:t>
      </w:r>
      <w:r w:rsidR="00E603AB">
        <w:rPr>
          <w:rFonts w:hint="cs"/>
        </w:rPr>
        <w:t>IPC</w:t>
      </w:r>
      <w:r w:rsidR="00E603AB">
        <w:rPr>
          <w:rFonts w:hint="cs"/>
          <w:rtl/>
          <w:lang w:bidi="he-IL"/>
        </w:rPr>
        <w:t xml:space="preserve"> </w:t>
      </w:r>
      <w:r w:rsidR="0094414A">
        <w:t xml:space="preserve">when </w:t>
      </w:r>
      <w:r w:rsidR="003C2453">
        <w:t xml:space="preserve">running </w:t>
      </w:r>
      <w:r w:rsidR="0094414A">
        <w:t xml:space="preserve">a </w:t>
      </w:r>
      <w:r w:rsidR="003C2453">
        <w:t xml:space="preserve">clean environment </w:t>
      </w:r>
      <w:r w:rsidR="00E05642">
        <w:t>with</w:t>
      </w:r>
      <w:r w:rsidR="003C2453">
        <w:t xml:space="preserve"> </w:t>
      </w:r>
      <w:r w:rsidR="0094414A">
        <w:t xml:space="preserve">a </w:t>
      </w:r>
      <w:r w:rsidR="003C2453">
        <w:t xml:space="preserve">penalty bigger than </w:t>
      </w:r>
      <w:r w:rsidR="00777385">
        <w:t>20</w:t>
      </w:r>
      <w:r w:rsidR="003C2453">
        <w:t xml:space="preserve"> cycles</w:t>
      </w:r>
      <w:r w:rsidR="0094414A">
        <w:t>.</w:t>
      </w:r>
      <w:r w:rsidR="00E603AB">
        <w:rPr>
          <w:lang w:bidi="he-IL"/>
        </w:rPr>
        <w:t xml:space="preserve"> </w:t>
      </w:r>
      <w:r w:rsidR="0094414A">
        <w:rPr>
          <w:lang w:bidi="he-IL"/>
        </w:rPr>
        <w:t xml:space="preserve">In </w:t>
      </w:r>
      <w:r w:rsidR="00340FC4">
        <w:rPr>
          <w:lang w:bidi="he-IL"/>
        </w:rPr>
        <w:t>[</w:t>
      </w:r>
      <w:r w:rsidR="00340FC4">
        <w:rPr>
          <w:lang w:bidi="he-IL"/>
        </w:rPr>
        <w:fldChar w:fldCharType="begin"/>
      </w:r>
      <w:r w:rsidR="00340FC4">
        <w:rPr>
          <w:lang w:bidi="he-IL"/>
        </w:rPr>
        <w:instrText xml:space="preserve"> REF _Ref51503722 \h </w:instrText>
      </w:r>
      <w:r w:rsidR="00340FC4">
        <w:rPr>
          <w:lang w:bidi="he-IL"/>
        </w:rPr>
      </w:r>
      <w:r w:rsidR="00340FC4">
        <w:rPr>
          <w:lang w:bidi="he-IL"/>
        </w:rPr>
        <w:fldChar w:fldCharType="separate"/>
      </w:r>
      <w:r w:rsidR="00665BF7">
        <w:t xml:space="preserve">Table </w:t>
      </w:r>
      <w:r w:rsidR="00665BF7">
        <w:rPr>
          <w:noProof/>
        </w:rPr>
        <w:t>3</w:t>
      </w:r>
      <w:r w:rsidR="00340FC4">
        <w:rPr>
          <w:lang w:bidi="he-IL"/>
        </w:rPr>
        <w:fldChar w:fldCharType="end"/>
      </w:r>
      <w:r w:rsidR="00340FC4">
        <w:rPr>
          <w:lang w:bidi="he-IL"/>
        </w:rPr>
        <w:t>]</w:t>
      </w:r>
      <w:r w:rsidR="0094414A">
        <w:rPr>
          <w:lang w:bidi="he-IL"/>
        </w:rPr>
        <w:t>,</w:t>
      </w:r>
      <w:r w:rsidR="00340FC4">
        <w:rPr>
          <w:lang w:bidi="he-IL"/>
        </w:rPr>
        <w:t xml:space="preserve"> </w:t>
      </w:r>
      <w:r w:rsidR="00E603AB">
        <w:rPr>
          <w:lang w:bidi="he-IL"/>
        </w:rPr>
        <w:t xml:space="preserve">we can see the Hit rate with </w:t>
      </w:r>
      <w:r w:rsidR="0094414A">
        <w:rPr>
          <w:lang w:bidi="he-IL"/>
        </w:rPr>
        <w:t xml:space="preserve">a </w:t>
      </w:r>
      <w:r w:rsidR="00E603AB">
        <w:rPr>
          <w:lang w:bidi="he-IL"/>
        </w:rPr>
        <w:t xml:space="preserve">Penalty of </w:t>
      </w:r>
      <w:r w:rsidR="006E7EA6">
        <w:rPr>
          <w:lang w:bidi="he-IL"/>
        </w:rPr>
        <w:t>20</w:t>
      </w:r>
      <w:r w:rsidR="0094414A">
        <w:rPr>
          <w:lang w:bidi="he-IL"/>
        </w:rPr>
        <w:t xml:space="preserve">; </w:t>
      </w:r>
      <w:r w:rsidR="00E603AB">
        <w:t xml:space="preserve">although the hit rate seems high </w:t>
      </w:r>
      <w:r w:rsidR="00EF33D8">
        <w:t xml:space="preserve">and bigger than 99%, the small changes after the point show how LVP is sensitive </w:t>
      </w:r>
      <w:r w:rsidR="0094414A">
        <w:t xml:space="preserve">to </w:t>
      </w:r>
      <w:r w:rsidR="00EF33D8">
        <w:t>penalty</w:t>
      </w:r>
      <w:r w:rsidR="0094414A">
        <w:t xml:space="preserve">; thus, </w:t>
      </w:r>
      <w:r w:rsidR="00EF33D8">
        <w:t xml:space="preserve">we learn that the gain of successful hit </w:t>
      </w:r>
      <w:r w:rsidR="00211C44">
        <w:t>is much lower than the price of miss penalty.</w:t>
      </w:r>
    </w:p>
    <w:tbl>
      <w:tblPr>
        <w:tblW w:w="3977" w:type="dxa"/>
        <w:tblLook w:val="04A0" w:firstRow="1" w:lastRow="0" w:firstColumn="1" w:lastColumn="0" w:noHBand="0" w:noVBand="1"/>
      </w:tblPr>
      <w:tblGrid>
        <w:gridCol w:w="2220"/>
        <w:gridCol w:w="1757"/>
      </w:tblGrid>
      <w:tr w:rsidR="00ED2D40" w:rsidRPr="00ED2D40" w14:paraId="51F2F32A" w14:textId="77777777" w:rsidTr="00D36D48">
        <w:trPr>
          <w:trHeight w:val="288"/>
        </w:trPr>
        <w:tc>
          <w:tcPr>
            <w:tcW w:w="2220" w:type="dxa"/>
            <w:tcBorders>
              <w:top w:val="single" w:sz="4" w:space="0" w:color="4472C4"/>
              <w:left w:val="single" w:sz="4" w:space="0" w:color="4472C4"/>
              <w:bottom w:val="single" w:sz="4" w:space="0" w:color="8EA9DB"/>
              <w:right w:val="nil"/>
            </w:tcBorders>
            <w:shd w:val="clear" w:color="D9E1F2" w:fill="305496"/>
            <w:noWrap/>
            <w:vAlign w:val="bottom"/>
            <w:hideMark/>
          </w:tcPr>
          <w:p w14:paraId="75D924D4" w14:textId="77777777" w:rsidR="00ED2D40" w:rsidRPr="00ED2D40" w:rsidRDefault="00ED2D40" w:rsidP="00ED2D40">
            <w:pPr>
              <w:jc w:val="left"/>
              <w:rPr>
                <w:rFonts w:ascii="Calibri" w:eastAsia="Times New Roman" w:hAnsi="Calibri" w:cs="Calibri"/>
                <w:b/>
                <w:bCs/>
                <w:color w:val="FFFFFF"/>
                <w:lang w:bidi="he-IL"/>
              </w:rPr>
            </w:pPr>
            <w:r w:rsidRPr="00ED2D40">
              <w:rPr>
                <w:rFonts w:ascii="Calibri" w:eastAsia="Times New Roman" w:hAnsi="Calibri" w:cs="Calibri"/>
                <w:b/>
                <w:bCs/>
                <w:color w:val="FFFFFF"/>
                <w:lang w:bidi="he-IL"/>
              </w:rPr>
              <w:t>Predictor</w:t>
            </w:r>
          </w:p>
        </w:tc>
        <w:tc>
          <w:tcPr>
            <w:tcW w:w="1757" w:type="dxa"/>
            <w:tcBorders>
              <w:top w:val="single" w:sz="4" w:space="0" w:color="4472C4"/>
              <w:left w:val="nil"/>
              <w:bottom w:val="single" w:sz="4" w:space="0" w:color="8EA9DB"/>
              <w:right w:val="single" w:sz="4" w:space="0" w:color="4472C4"/>
            </w:tcBorders>
            <w:shd w:val="clear" w:color="D9E1F2" w:fill="305496"/>
            <w:noWrap/>
            <w:vAlign w:val="bottom"/>
            <w:hideMark/>
          </w:tcPr>
          <w:p w14:paraId="2666D480" w14:textId="77777777" w:rsidR="00ED2D40" w:rsidRPr="00ED2D40" w:rsidRDefault="00ED2D40" w:rsidP="00ED2D40">
            <w:pPr>
              <w:jc w:val="left"/>
              <w:rPr>
                <w:rFonts w:ascii="Calibri" w:eastAsia="Times New Roman" w:hAnsi="Calibri" w:cs="Calibri"/>
                <w:b/>
                <w:bCs/>
                <w:color w:val="FFFFFF"/>
                <w:lang w:bidi="he-IL"/>
              </w:rPr>
            </w:pPr>
            <w:r w:rsidRPr="00ED2D40">
              <w:rPr>
                <w:rFonts w:ascii="Calibri" w:eastAsia="Times New Roman" w:hAnsi="Calibri" w:cs="Calibri"/>
                <w:b/>
                <w:bCs/>
                <w:color w:val="FFFFFF"/>
                <w:lang w:bidi="he-IL"/>
              </w:rPr>
              <w:t>Hit Rate</w:t>
            </w:r>
          </w:p>
        </w:tc>
      </w:tr>
      <w:tr w:rsidR="006E7EA6" w:rsidRPr="00ED2D40" w14:paraId="1700B3C7" w14:textId="77777777" w:rsidTr="00D36D48">
        <w:trPr>
          <w:trHeight w:val="288"/>
        </w:trPr>
        <w:tc>
          <w:tcPr>
            <w:tcW w:w="2220" w:type="dxa"/>
            <w:tcBorders>
              <w:top w:val="single" w:sz="4" w:space="0" w:color="4472C4"/>
              <w:left w:val="single" w:sz="4" w:space="0" w:color="4472C4"/>
              <w:bottom w:val="nil"/>
              <w:right w:val="nil"/>
            </w:tcBorders>
            <w:shd w:val="clear" w:color="auto" w:fill="auto"/>
            <w:noWrap/>
            <w:vAlign w:val="bottom"/>
            <w:hideMark/>
          </w:tcPr>
          <w:p w14:paraId="303FCA9F" w14:textId="18C92C04" w:rsidR="006E7EA6" w:rsidRPr="00ED2D40" w:rsidRDefault="00F624F0" w:rsidP="006E7EA6">
            <w:pPr>
              <w:jc w:val="left"/>
              <w:rPr>
                <w:rFonts w:ascii="Calibri" w:eastAsia="Times New Roman" w:hAnsi="Calibri" w:cs="Calibri"/>
                <w:color w:val="000000"/>
                <w:lang w:bidi="he-IL"/>
              </w:rPr>
            </w:pPr>
            <w:r>
              <w:rPr>
                <w:rFonts w:ascii="Calibri" w:eastAsia="Times New Roman" w:hAnsi="Calibri" w:cs="Calibri"/>
                <w:color w:val="000000"/>
                <w:lang w:bidi="he-IL"/>
              </w:rPr>
              <w:t>LVP</w:t>
            </w:r>
            <w:r w:rsidR="00453799">
              <w:rPr>
                <w:rFonts w:ascii="Calibri" w:eastAsia="Times New Roman" w:hAnsi="Calibri" w:cs="Calibri"/>
                <w:color w:val="000000"/>
                <w:lang w:bidi="he-IL"/>
              </w:rPr>
              <w:t xml:space="preserve"> unlimited</w:t>
            </w:r>
          </w:p>
        </w:tc>
        <w:tc>
          <w:tcPr>
            <w:tcW w:w="1757" w:type="dxa"/>
            <w:tcBorders>
              <w:top w:val="single" w:sz="4" w:space="0" w:color="4472C4"/>
              <w:left w:val="nil"/>
              <w:bottom w:val="nil"/>
              <w:right w:val="single" w:sz="4" w:space="0" w:color="4472C4"/>
            </w:tcBorders>
            <w:shd w:val="clear" w:color="auto" w:fill="auto"/>
            <w:noWrap/>
            <w:vAlign w:val="bottom"/>
            <w:hideMark/>
          </w:tcPr>
          <w:p w14:paraId="1A4CFFDE" w14:textId="78AA488D" w:rsidR="006E7EA6" w:rsidRPr="00ED2D40" w:rsidRDefault="006E7EA6" w:rsidP="006E7EA6">
            <w:pPr>
              <w:jc w:val="right"/>
              <w:rPr>
                <w:rFonts w:ascii="Calibri" w:eastAsia="Times New Roman" w:hAnsi="Calibri" w:cs="Calibri"/>
                <w:color w:val="000000"/>
                <w:lang w:bidi="he-IL"/>
              </w:rPr>
            </w:pPr>
            <w:r>
              <w:rPr>
                <w:rFonts w:ascii="Calibri" w:hAnsi="Calibri" w:cs="Calibri"/>
                <w:color w:val="000000"/>
              </w:rPr>
              <w:t>99.465%</w:t>
            </w:r>
          </w:p>
        </w:tc>
      </w:tr>
      <w:tr w:rsidR="006E7EA6" w:rsidRPr="00ED2D40" w14:paraId="45C51E9E" w14:textId="77777777" w:rsidTr="00D36D48">
        <w:trPr>
          <w:trHeight w:val="288"/>
        </w:trPr>
        <w:tc>
          <w:tcPr>
            <w:tcW w:w="2220" w:type="dxa"/>
            <w:tcBorders>
              <w:top w:val="single" w:sz="4" w:space="0" w:color="4472C4"/>
              <w:left w:val="single" w:sz="4" w:space="0" w:color="4472C4"/>
              <w:bottom w:val="single" w:sz="4" w:space="0" w:color="4472C4"/>
              <w:right w:val="nil"/>
            </w:tcBorders>
            <w:shd w:val="clear" w:color="auto" w:fill="auto"/>
            <w:noWrap/>
            <w:vAlign w:val="bottom"/>
            <w:hideMark/>
          </w:tcPr>
          <w:p w14:paraId="174D52F0" w14:textId="37AE44C8" w:rsidR="006E7EA6" w:rsidRPr="00ED2D40" w:rsidRDefault="00453799" w:rsidP="006E7EA6">
            <w:pPr>
              <w:jc w:val="left"/>
              <w:rPr>
                <w:rFonts w:ascii="Calibri" w:eastAsia="Times New Roman" w:hAnsi="Calibri" w:cs="Calibri"/>
                <w:color w:val="000000"/>
                <w:lang w:bidi="he-IL"/>
              </w:rPr>
            </w:pPr>
            <w:r>
              <w:rPr>
                <w:rFonts w:ascii="Calibri" w:eastAsia="Times New Roman" w:hAnsi="Calibri" w:cs="Calibri"/>
                <w:color w:val="000000"/>
                <w:lang w:bidi="he-IL"/>
              </w:rPr>
              <w:t>VTAGE unlimited</w:t>
            </w:r>
          </w:p>
        </w:tc>
        <w:tc>
          <w:tcPr>
            <w:tcW w:w="1757" w:type="dxa"/>
            <w:tcBorders>
              <w:top w:val="single" w:sz="4" w:space="0" w:color="4472C4"/>
              <w:left w:val="nil"/>
              <w:bottom w:val="single" w:sz="4" w:space="0" w:color="4472C4"/>
              <w:right w:val="single" w:sz="4" w:space="0" w:color="4472C4"/>
            </w:tcBorders>
            <w:shd w:val="clear" w:color="auto" w:fill="auto"/>
            <w:noWrap/>
            <w:vAlign w:val="bottom"/>
            <w:hideMark/>
          </w:tcPr>
          <w:p w14:paraId="0C737E68" w14:textId="3391745D" w:rsidR="006E7EA6" w:rsidRPr="00ED2D40" w:rsidRDefault="006E7EA6" w:rsidP="00D36D48">
            <w:pPr>
              <w:keepNext/>
              <w:jc w:val="right"/>
              <w:rPr>
                <w:rFonts w:ascii="Calibri" w:eastAsia="Times New Roman" w:hAnsi="Calibri" w:cs="Calibri"/>
                <w:color w:val="000000"/>
                <w:lang w:bidi="he-IL"/>
              </w:rPr>
            </w:pPr>
            <w:r>
              <w:rPr>
                <w:rFonts w:ascii="Calibri" w:hAnsi="Calibri" w:cs="Calibri"/>
                <w:color w:val="000000"/>
              </w:rPr>
              <w:t>99.969%</w:t>
            </w:r>
          </w:p>
        </w:tc>
      </w:tr>
    </w:tbl>
    <w:p w14:paraId="727EAA45" w14:textId="2EE472D6" w:rsidR="00ED2D40" w:rsidRDefault="009E0607" w:rsidP="009E0607">
      <w:pPr>
        <w:pStyle w:val="Caption"/>
      </w:pPr>
      <w:bookmarkStart w:id="173" w:name="_Ref51503722"/>
      <w:r>
        <w:t xml:space="preserve">Table </w:t>
      </w:r>
      <w:r w:rsidR="00647143">
        <w:fldChar w:fldCharType="begin"/>
      </w:r>
      <w:r w:rsidR="00647143">
        <w:instrText xml:space="preserve"> SEQ Table \* ARABIC </w:instrText>
      </w:r>
      <w:r w:rsidR="00647143">
        <w:fldChar w:fldCharType="separate"/>
      </w:r>
      <w:r w:rsidR="00665BF7">
        <w:rPr>
          <w:noProof/>
        </w:rPr>
        <w:t>3</w:t>
      </w:r>
      <w:r w:rsidR="00647143">
        <w:rPr>
          <w:noProof/>
        </w:rPr>
        <w:fldChar w:fldCharType="end"/>
      </w:r>
      <w:bookmarkEnd w:id="173"/>
      <w:r>
        <w:t xml:space="preserve"> - </w:t>
      </w:r>
      <w:r w:rsidRPr="00D63B70">
        <w:t xml:space="preserve">Hit Rate of LVP and VTAGE with penalty of </w:t>
      </w:r>
      <w:r w:rsidR="008A5F2D">
        <w:t>20</w:t>
      </w:r>
      <w:r w:rsidRPr="00D63B70">
        <w:t xml:space="preserve"> cycles</w:t>
      </w:r>
    </w:p>
    <w:p w14:paraId="7D3523EF" w14:textId="53990137" w:rsidR="007676EE" w:rsidRPr="00D36D48" w:rsidRDefault="00B733F4" w:rsidP="00D36D48">
      <w:pPr>
        <w:ind w:firstLine="720"/>
        <w:rPr>
          <w:rtl/>
        </w:rPr>
      </w:pPr>
      <w:r>
        <w:t xml:space="preserve">For </w:t>
      </w:r>
      <w:r w:rsidR="0094414A">
        <w:t xml:space="preserve">the </w:t>
      </w:r>
      <w:r>
        <w:t>next</w:t>
      </w:r>
      <w:r w:rsidR="0094414A">
        <w:t xml:space="preserve"> experiment</w:t>
      </w:r>
      <w:r>
        <w:t xml:space="preserve">, we will use </w:t>
      </w:r>
      <w:r w:rsidR="00206F0D">
        <w:t>5</w:t>
      </w:r>
      <w:r>
        <w:t xml:space="preserve"> as the default penalty </w:t>
      </w:r>
      <w:r w:rsidR="00550FF0">
        <w:t xml:space="preserve">cycles </w:t>
      </w:r>
      <w:r w:rsidR="00206F0D">
        <w:t xml:space="preserve">because we are not checking the </w:t>
      </w:r>
      <w:r w:rsidR="0094414A">
        <w:t xml:space="preserve">effectiveness </w:t>
      </w:r>
      <w:r w:rsidR="00206F0D">
        <w:t xml:space="preserve">of the </w:t>
      </w:r>
      <w:r w:rsidR="008821E6">
        <w:t>predictor</w:t>
      </w:r>
      <w:r w:rsidR="0094414A">
        <w:t>,</w:t>
      </w:r>
      <w:r w:rsidR="009D7E2B">
        <w:t xml:space="preserve"> and</w:t>
      </w:r>
      <w:r w:rsidR="00206F0D">
        <w:t xml:space="preserve"> we want to compare it </w:t>
      </w:r>
      <w:r w:rsidR="00200226">
        <w:t xml:space="preserve">to our work </w:t>
      </w:r>
      <w:r w:rsidR="0094414A">
        <w:t>with the</w:t>
      </w:r>
      <w:r w:rsidR="00200226">
        <w:t xml:space="preserve"> </w:t>
      </w:r>
      <w:r w:rsidR="00E171CA">
        <w:t>Micro-op</w:t>
      </w:r>
      <w:r w:rsidR="00200226">
        <w:t xml:space="preserve"> cache</w:t>
      </w:r>
      <w:r w:rsidR="00CD212A">
        <w:t xml:space="preserve">, so </w:t>
      </w:r>
      <w:r w:rsidR="0094414A">
        <w:t xml:space="preserve">it is </w:t>
      </w:r>
      <w:r w:rsidR="00CD212A">
        <w:t>better to take the predictors at their best point.</w:t>
      </w:r>
    </w:p>
    <w:p w14:paraId="48BE256A" w14:textId="357D2AFB" w:rsidR="00345811" w:rsidRPr="00AE305B" w:rsidRDefault="00345811" w:rsidP="00D36D48">
      <w:pPr>
        <w:pStyle w:val="Heading3"/>
      </w:pPr>
      <w:bookmarkStart w:id="174" w:name="_Toc51177899"/>
      <w:bookmarkStart w:id="175" w:name="_Toc54200656"/>
      <w:r>
        <w:t>Size impact</w:t>
      </w:r>
      <w:bookmarkEnd w:id="174"/>
      <w:bookmarkEnd w:id="175"/>
    </w:p>
    <w:p w14:paraId="226FF91D" w14:textId="0E43BD8A" w:rsidR="00873577" w:rsidRDefault="00873577" w:rsidP="00D36D48">
      <w:pPr>
        <w:ind w:firstLine="720"/>
      </w:pPr>
      <w:r>
        <w:t xml:space="preserve">Next, we checked the </w:t>
      </w:r>
      <w:r w:rsidR="00482D22">
        <w:t xml:space="preserve">impact of limiting the size of the predictor versus clean </w:t>
      </w:r>
      <w:r w:rsidR="0094414A">
        <w:t xml:space="preserve">a </w:t>
      </w:r>
      <w:r w:rsidR="0007439B">
        <w:t>Sniper</w:t>
      </w:r>
      <w:r w:rsidR="0094414A">
        <w:t xml:space="preserve"> </w:t>
      </w:r>
      <w:r w:rsidR="00482D22">
        <w:t>environment</w:t>
      </w:r>
      <w:r w:rsidR="0094414A">
        <w:t>. I</w:t>
      </w:r>
      <w:r w:rsidR="00482D22">
        <w:t>n the following</w:t>
      </w:r>
      <w:r w:rsidR="0094414A">
        <w:t>,</w:t>
      </w:r>
      <w:r w:rsidR="00482D22">
        <w:t xml:space="preserve"> we checked 3 predictor sizes: 8K, 32K</w:t>
      </w:r>
      <w:r w:rsidR="0000375D">
        <w:t>,</w:t>
      </w:r>
      <w:r w:rsidR="00482D22">
        <w:t xml:space="preserve"> and Unlimited</w:t>
      </w:r>
      <w:r w:rsidR="0014221C">
        <w:t xml:space="preserve">. </w:t>
      </w:r>
      <w:r w:rsidR="001E63D0">
        <w:t xml:space="preserve">Our first </w:t>
      </w:r>
      <w:r w:rsidR="009A1DFB">
        <w:t xml:space="preserve">guess </w:t>
      </w:r>
      <w:r w:rsidR="0000375D">
        <w:t xml:space="preserve">was </w:t>
      </w:r>
      <w:r w:rsidR="009A1DFB">
        <w:t xml:space="preserve">that </w:t>
      </w:r>
      <w:r w:rsidR="0000375D">
        <w:t xml:space="preserve">a </w:t>
      </w:r>
      <w:r w:rsidR="009A1DFB">
        <w:t>bigger array</w:t>
      </w:r>
      <w:r w:rsidR="004B1FE4">
        <w:t xml:space="preserve"> should</w:t>
      </w:r>
      <w:r w:rsidR="009A1DFB">
        <w:t xml:space="preserve"> </w:t>
      </w:r>
      <w:r w:rsidR="0000375D">
        <w:t>result in a</w:t>
      </w:r>
      <w:r w:rsidR="009A1DFB">
        <w:t xml:space="preserve"> better IPC.</w:t>
      </w:r>
    </w:p>
    <w:p w14:paraId="2658AE21" w14:textId="449E092E" w:rsidR="00E33943" w:rsidRDefault="00820CE9" w:rsidP="00A50498">
      <w:r w:rsidDel="007507DF">
        <w:t xml:space="preserve"> </w:t>
      </w:r>
    </w:p>
    <w:p w14:paraId="4E3B91F4" w14:textId="0DA2E4A3" w:rsidR="00DC39DA" w:rsidRDefault="0060291D" w:rsidP="00AE305B">
      <w:pPr>
        <w:keepNext/>
      </w:pPr>
      <w:r>
        <w:rPr>
          <w:noProof/>
        </w:rPr>
        <w:drawing>
          <wp:inline distT="0" distB="0" distL="0" distR="0" wp14:anchorId="3D29EC26" wp14:editId="3299BB5E">
            <wp:extent cx="5486400" cy="2755869"/>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8901"/>
                    <a:stretch/>
                  </pic:blipFill>
                  <pic:spPr bwMode="auto">
                    <a:xfrm>
                      <a:off x="0" y="0"/>
                      <a:ext cx="5486400" cy="2755869"/>
                    </a:xfrm>
                    <a:prstGeom prst="rect">
                      <a:avLst/>
                    </a:prstGeom>
                    <a:ln>
                      <a:noFill/>
                    </a:ln>
                    <a:extLst>
                      <a:ext uri="{53640926-AAD7-44D8-BBD7-CCE9431645EC}">
                        <a14:shadowObscured xmlns:a14="http://schemas.microsoft.com/office/drawing/2010/main"/>
                      </a:ext>
                    </a:extLst>
                  </pic:spPr>
                </pic:pic>
              </a:graphicData>
            </a:graphic>
          </wp:inline>
        </w:drawing>
      </w:r>
    </w:p>
    <w:p w14:paraId="2C57926A" w14:textId="6CF4950F" w:rsidR="00DC39DA" w:rsidRDefault="00DC39DA" w:rsidP="00D36D48">
      <w:pPr>
        <w:pStyle w:val="Caption"/>
      </w:pPr>
      <w:bookmarkStart w:id="176" w:name="_Toc51177922"/>
      <w:bookmarkStart w:id="177" w:name="_Toc54123915"/>
      <w:r>
        <w:t xml:space="preserve">Figure </w:t>
      </w:r>
      <w:r w:rsidR="00647143">
        <w:fldChar w:fldCharType="begin"/>
      </w:r>
      <w:r w:rsidR="00647143">
        <w:instrText xml:space="preserve"> STYLEREF 1 \s </w:instrText>
      </w:r>
      <w:r w:rsidR="00647143">
        <w:fldChar w:fldCharType="separate"/>
      </w:r>
      <w:r w:rsidR="00665BF7">
        <w:rPr>
          <w:noProof/>
          <w:cs/>
        </w:rPr>
        <w:t>‎</w:t>
      </w:r>
      <w:r w:rsidR="00665BF7">
        <w:rPr>
          <w:noProof/>
        </w:rPr>
        <w:t>8</w:t>
      </w:r>
      <w:r w:rsidR="00647143">
        <w:rPr>
          <w:noProof/>
        </w:rPr>
        <w:fldChar w:fldCharType="end"/>
      </w:r>
      <w:r w:rsidR="00EB2A1B">
        <w:t>.</w:t>
      </w:r>
      <w:r w:rsidR="00647143">
        <w:fldChar w:fldCharType="begin"/>
      </w:r>
      <w:r w:rsidR="00647143">
        <w:instrText xml:space="preserve"> SEQ Figure \* ARABIC \s 1 </w:instrText>
      </w:r>
      <w:r w:rsidR="00647143">
        <w:fldChar w:fldCharType="separate"/>
      </w:r>
      <w:r w:rsidR="00665BF7">
        <w:rPr>
          <w:noProof/>
        </w:rPr>
        <w:t>2</w:t>
      </w:r>
      <w:r w:rsidR="00647143">
        <w:rPr>
          <w:noProof/>
        </w:rPr>
        <w:fldChar w:fldCharType="end"/>
      </w:r>
      <w:r>
        <w:t xml:space="preserve"> </w:t>
      </w:r>
      <w:r w:rsidR="00700DFC">
        <w:t xml:space="preserve">- </w:t>
      </w:r>
      <w:r>
        <w:t xml:space="preserve">IPC impact by the size of the </w:t>
      </w:r>
      <w:r w:rsidR="00993358">
        <w:t xml:space="preserve">value </w:t>
      </w:r>
      <w:r>
        <w:t>predictor</w:t>
      </w:r>
      <w:r w:rsidR="00122136">
        <w:t xml:space="preserve"> in reference environment</w:t>
      </w:r>
      <w:bookmarkEnd w:id="176"/>
      <w:bookmarkEnd w:id="177"/>
      <w:r w:rsidR="00122136">
        <w:t xml:space="preserve"> </w:t>
      </w:r>
    </w:p>
    <w:p w14:paraId="1BAC1D9B" w14:textId="37E641E5" w:rsidR="0072721C" w:rsidRDefault="008F0631" w:rsidP="00D36D48">
      <w:pPr>
        <w:ind w:firstLine="720"/>
        <w:rPr>
          <w:lang w:bidi="he-IL"/>
        </w:rPr>
      </w:pPr>
      <w:r>
        <w:t>I</w:t>
      </w:r>
      <w:r w:rsidR="00256FF1">
        <w:t>n VTAGE</w:t>
      </w:r>
      <w:r>
        <w:t>,</w:t>
      </w:r>
      <w:r w:rsidR="00256FF1">
        <w:t xml:space="preserve"> we </w:t>
      </w:r>
      <w:r>
        <w:t>obtain an</w:t>
      </w:r>
      <w:r w:rsidR="00256FF1">
        <w:t xml:space="preserve"> expected behavior</w:t>
      </w:r>
      <w:r>
        <w:t xml:space="preserve">; </w:t>
      </w:r>
      <w:r w:rsidR="00256FF1">
        <w:t>in LVP</w:t>
      </w:r>
      <w:r>
        <w:t>,</w:t>
      </w:r>
      <w:r w:rsidR="00256FF1">
        <w:t xml:space="preserve"> we see </w:t>
      </w:r>
      <w:r>
        <w:t xml:space="preserve">a </w:t>
      </w:r>
      <w:r w:rsidR="00795F27">
        <w:t xml:space="preserve">glitch in IPC using </w:t>
      </w:r>
      <w:r>
        <w:t xml:space="preserve">the </w:t>
      </w:r>
      <w:r w:rsidR="00795F27">
        <w:t>32K predictor</w:t>
      </w:r>
      <w:r>
        <w:t>. This glitch</w:t>
      </w:r>
      <w:r w:rsidR="00154EDC">
        <w:t xml:space="preserve"> </w:t>
      </w:r>
      <w:r>
        <w:t xml:space="preserve">is because a </w:t>
      </w:r>
      <w:r w:rsidR="00154EDC">
        <w:t xml:space="preserve">linear behavior </w:t>
      </w:r>
      <w:r>
        <w:t>is not expected since the</w:t>
      </w:r>
      <w:r w:rsidR="00154EDC">
        <w:t xml:space="preserve"> predictor is </w:t>
      </w:r>
      <w:r>
        <w:t>much larger,</w:t>
      </w:r>
      <w:r w:rsidR="00154EDC">
        <w:t xml:space="preserve"> the coverage should </w:t>
      </w:r>
      <w:r w:rsidR="00BB2D62">
        <w:t>increase</w:t>
      </w:r>
      <w:r>
        <w:t>,</w:t>
      </w:r>
      <w:r w:rsidR="00154EDC">
        <w:t xml:space="preserve"> </w:t>
      </w:r>
      <w:r>
        <w:t>creating a</w:t>
      </w:r>
      <w:r w:rsidR="000D4599">
        <w:t xml:space="preserve"> larger number of predictions</w:t>
      </w:r>
      <w:r>
        <w:t>,</w:t>
      </w:r>
      <w:r w:rsidR="000D4599">
        <w:t xml:space="preserve"> and in the case of LVP</w:t>
      </w:r>
      <w:r>
        <w:t>,</w:t>
      </w:r>
      <w:r w:rsidR="000D4599">
        <w:t xml:space="preserve"> increase the number </w:t>
      </w:r>
      <w:r w:rsidR="00BB2D62">
        <w:t>of chance</w:t>
      </w:r>
      <w:r>
        <w:t>s</w:t>
      </w:r>
      <w:r w:rsidR="00BB2D62">
        <w:t xml:space="preserve"> </w:t>
      </w:r>
      <w:r>
        <w:t xml:space="preserve">for the </w:t>
      </w:r>
      <w:r w:rsidR="00BB2D62">
        <w:t>miss predict</w:t>
      </w:r>
      <w:r w:rsidR="00036DFA">
        <w:t>ion</w:t>
      </w:r>
      <w:r w:rsidR="00BB2D62">
        <w:t xml:space="preserve"> </w:t>
      </w:r>
      <w:r>
        <w:t xml:space="preserve">to obtain a </w:t>
      </w:r>
      <w:r w:rsidR="00BB2D62">
        <w:t>miss penalty</w:t>
      </w:r>
      <w:r w:rsidR="0014221C">
        <w:t xml:space="preserve">. </w:t>
      </w:r>
      <w:r w:rsidR="00467535">
        <w:t xml:space="preserve">Although we increased the size of the </w:t>
      </w:r>
      <w:r w:rsidR="006B52DD">
        <w:t>predictors,</w:t>
      </w:r>
      <w:r w:rsidR="00467535">
        <w:t xml:space="preserve"> we </w:t>
      </w:r>
      <w:r>
        <w:t xml:space="preserve">do not </w:t>
      </w:r>
      <w:r w:rsidR="00467535">
        <w:t xml:space="preserve">see </w:t>
      </w:r>
      <w:r>
        <w:t xml:space="preserve">significant </w:t>
      </w:r>
      <w:r w:rsidR="00467535">
        <w:t>changes in the IPC number</w:t>
      </w:r>
      <w:r>
        <w:t>. F</w:t>
      </w:r>
      <w:r w:rsidR="008C074B">
        <w:t>or our test</w:t>
      </w:r>
      <w:r>
        <w:t>,</w:t>
      </w:r>
      <w:r w:rsidR="008C074B">
        <w:t xml:space="preserve"> we will use the 8K predictor as </w:t>
      </w:r>
      <w:r>
        <w:t xml:space="preserve">the </w:t>
      </w:r>
      <w:r w:rsidR="007C0C13">
        <w:t>baseline</w:t>
      </w:r>
      <w:r w:rsidR="008C074B">
        <w:t xml:space="preserve">, as we </w:t>
      </w:r>
      <w:r>
        <w:t xml:space="preserve">expect </w:t>
      </w:r>
      <w:r w:rsidR="008C074B">
        <w:t xml:space="preserve">it </w:t>
      </w:r>
      <w:r>
        <w:t xml:space="preserve">to be </w:t>
      </w:r>
      <w:r w:rsidR="00E6104E">
        <w:rPr>
          <w:lang w:bidi="he-IL"/>
        </w:rPr>
        <w:t xml:space="preserve">best suited </w:t>
      </w:r>
      <w:r>
        <w:rPr>
          <w:lang w:bidi="he-IL"/>
        </w:rPr>
        <w:t>for a</w:t>
      </w:r>
      <w:r w:rsidR="00085AF5">
        <w:rPr>
          <w:lang w:bidi="he-IL"/>
        </w:rPr>
        <w:t xml:space="preserve"> practical predictor.</w:t>
      </w:r>
    </w:p>
    <w:p w14:paraId="3D98302C" w14:textId="0A7CF0A2" w:rsidR="0072721C" w:rsidRDefault="00455B65" w:rsidP="00455B65">
      <w:pPr>
        <w:pStyle w:val="Heading3"/>
        <w:rPr>
          <w:lang w:bidi="he-IL"/>
        </w:rPr>
      </w:pPr>
      <w:bookmarkStart w:id="178" w:name="_Toc51177900"/>
      <w:bookmarkStart w:id="179" w:name="_Toc54200657"/>
      <w:r>
        <w:rPr>
          <w:lang w:bidi="he-IL"/>
        </w:rPr>
        <w:t>SPEC2017 breakdown</w:t>
      </w:r>
      <w:bookmarkEnd w:id="178"/>
      <w:bookmarkEnd w:id="179"/>
    </w:p>
    <w:p w14:paraId="76283F9B" w14:textId="177AB9CC" w:rsidR="00455B65" w:rsidRDefault="00465BBD" w:rsidP="00D36D48">
      <w:pPr>
        <w:ind w:firstLine="720"/>
        <w:rPr>
          <w:rtl/>
          <w:lang w:bidi="he-IL"/>
        </w:rPr>
      </w:pPr>
      <w:r>
        <w:rPr>
          <w:lang w:bidi="he-IL"/>
        </w:rPr>
        <w:t>In this test</w:t>
      </w:r>
      <w:r w:rsidR="001E5CE8">
        <w:rPr>
          <w:lang w:bidi="he-IL"/>
        </w:rPr>
        <w:t>,</w:t>
      </w:r>
      <w:r>
        <w:rPr>
          <w:lang w:bidi="he-IL"/>
        </w:rPr>
        <w:t xml:space="preserve"> we run LVP and VTAGE with </w:t>
      </w:r>
      <w:r w:rsidR="00113848">
        <w:rPr>
          <w:lang w:bidi="he-IL"/>
        </w:rPr>
        <w:t>5 cycle penalty and size of 8K</w:t>
      </w:r>
      <w:r w:rsidR="009043DC">
        <w:rPr>
          <w:lang w:bidi="he-IL"/>
        </w:rPr>
        <w:t>,</w:t>
      </w:r>
      <w:r w:rsidR="00113848">
        <w:rPr>
          <w:lang w:bidi="he-IL"/>
        </w:rPr>
        <w:t xml:space="preserve"> showing the breakdown of IPC by each SPEC2017 test</w:t>
      </w:r>
      <w:r w:rsidR="009043DC">
        <w:rPr>
          <w:lang w:bidi="he-IL"/>
        </w:rPr>
        <w:t>.</w:t>
      </w:r>
    </w:p>
    <w:p w14:paraId="4FC6D4F7" w14:textId="09106836" w:rsidR="00F8399B" w:rsidRDefault="00FF086B" w:rsidP="00D36D48">
      <w:pPr>
        <w:keepNext/>
      </w:pPr>
      <w:r>
        <w:rPr>
          <w:noProof/>
        </w:rPr>
        <w:drawing>
          <wp:inline distT="0" distB="0" distL="0" distR="0" wp14:anchorId="557A90D8" wp14:editId="317E0E7B">
            <wp:extent cx="5486400" cy="25804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5738"/>
                    <a:stretch/>
                  </pic:blipFill>
                  <pic:spPr bwMode="auto">
                    <a:xfrm>
                      <a:off x="0" y="0"/>
                      <a:ext cx="5486400" cy="2580410"/>
                    </a:xfrm>
                    <a:prstGeom prst="rect">
                      <a:avLst/>
                    </a:prstGeom>
                    <a:ln>
                      <a:noFill/>
                    </a:ln>
                    <a:extLst>
                      <a:ext uri="{53640926-AAD7-44D8-BBD7-CCE9431645EC}">
                        <a14:shadowObscured xmlns:a14="http://schemas.microsoft.com/office/drawing/2010/main"/>
                      </a:ext>
                    </a:extLst>
                  </pic:spPr>
                </pic:pic>
              </a:graphicData>
            </a:graphic>
          </wp:inline>
        </w:drawing>
      </w:r>
    </w:p>
    <w:p w14:paraId="18EEC4B2" w14:textId="7B784DC2" w:rsidR="00113848" w:rsidRDefault="00F8399B" w:rsidP="00F8399B">
      <w:pPr>
        <w:pStyle w:val="Caption"/>
      </w:pPr>
      <w:bookmarkStart w:id="180" w:name="_Toc51177923"/>
      <w:bookmarkStart w:id="181" w:name="_Toc54123916"/>
      <w:r>
        <w:t xml:space="preserve">Figure </w:t>
      </w:r>
      <w:r w:rsidR="00647143">
        <w:fldChar w:fldCharType="begin"/>
      </w:r>
      <w:r w:rsidR="00647143">
        <w:instrText xml:space="preserve"> STYLEREF 1 \s </w:instrText>
      </w:r>
      <w:r w:rsidR="00647143">
        <w:fldChar w:fldCharType="separate"/>
      </w:r>
      <w:r w:rsidR="00665BF7">
        <w:rPr>
          <w:noProof/>
          <w:cs/>
        </w:rPr>
        <w:t>‎</w:t>
      </w:r>
      <w:r w:rsidR="00665BF7">
        <w:rPr>
          <w:noProof/>
        </w:rPr>
        <w:t>8</w:t>
      </w:r>
      <w:r w:rsidR="00647143">
        <w:rPr>
          <w:noProof/>
        </w:rPr>
        <w:fldChar w:fldCharType="end"/>
      </w:r>
      <w:r w:rsidR="00EB2A1B">
        <w:t>.</w:t>
      </w:r>
      <w:r w:rsidR="00647143">
        <w:fldChar w:fldCharType="begin"/>
      </w:r>
      <w:r w:rsidR="00647143">
        <w:instrText xml:space="preserve"> SEQ Figure \* ARABIC \s 1 </w:instrText>
      </w:r>
      <w:r w:rsidR="00647143">
        <w:fldChar w:fldCharType="separate"/>
      </w:r>
      <w:r w:rsidR="00665BF7">
        <w:rPr>
          <w:noProof/>
        </w:rPr>
        <w:t>3</w:t>
      </w:r>
      <w:r w:rsidR="00647143">
        <w:rPr>
          <w:noProof/>
        </w:rPr>
        <w:fldChar w:fldCharType="end"/>
      </w:r>
      <w:r>
        <w:t xml:space="preserve"> </w:t>
      </w:r>
      <w:r w:rsidR="00DC13B3">
        <w:t>–</w:t>
      </w:r>
      <w:r w:rsidR="00700DFC">
        <w:t xml:space="preserve"> </w:t>
      </w:r>
      <w:r w:rsidR="00DC13B3">
        <w:t xml:space="preserve">IPC of different 8k value predictors </w:t>
      </w:r>
      <w:r>
        <w:t>SPEC2017 breakdown</w:t>
      </w:r>
      <w:r w:rsidR="00802CA8">
        <w:t xml:space="preserve"> of reference</w:t>
      </w:r>
      <w:bookmarkEnd w:id="180"/>
      <w:bookmarkEnd w:id="181"/>
      <w:r w:rsidR="00993358">
        <w:t xml:space="preserve"> </w:t>
      </w:r>
    </w:p>
    <w:p w14:paraId="727F8DF2" w14:textId="47B35714" w:rsidR="00F4504C" w:rsidRPr="00737D9B" w:rsidRDefault="00F4504C" w:rsidP="00737D9B">
      <w:pPr>
        <w:ind w:firstLine="576"/>
        <w:rPr>
          <w:lang w:bidi="he-IL"/>
        </w:rPr>
      </w:pPr>
      <w:r w:rsidRPr="00737D9B">
        <w:rPr>
          <w:lang w:bidi="he-IL"/>
        </w:rPr>
        <w:t xml:space="preserve">As we see from this test results, </w:t>
      </w:r>
      <w:r w:rsidR="0007439B">
        <w:rPr>
          <w:lang w:bidi="he-IL"/>
        </w:rPr>
        <w:t xml:space="preserve">the </w:t>
      </w:r>
      <w:r w:rsidRPr="00737D9B">
        <w:rPr>
          <w:lang w:bidi="he-IL"/>
        </w:rPr>
        <w:t>VTAGE predictor is better from Clean/LVP models in all application tests</w:t>
      </w:r>
      <w:r w:rsidR="0007439B">
        <w:rPr>
          <w:lang w:bidi="he-IL"/>
        </w:rPr>
        <w:t xml:space="preserve">. However, in </w:t>
      </w:r>
      <w:r w:rsidR="008F621F" w:rsidRPr="00737D9B">
        <w:rPr>
          <w:lang w:bidi="he-IL"/>
        </w:rPr>
        <w:t>two applications</w:t>
      </w:r>
      <w:r w:rsidR="0007439B">
        <w:rPr>
          <w:lang w:bidi="he-IL"/>
        </w:rPr>
        <w:t>,</w:t>
      </w:r>
      <w:r w:rsidR="008F621F" w:rsidRPr="00737D9B">
        <w:rPr>
          <w:lang w:bidi="he-IL"/>
        </w:rPr>
        <w:t xml:space="preserve"> </w:t>
      </w:r>
      <w:r w:rsidR="008F621F">
        <w:rPr>
          <w:lang w:bidi="he-IL"/>
        </w:rPr>
        <w:t xml:space="preserve">the results are the same. </w:t>
      </w:r>
      <w:r w:rsidR="006D18E6">
        <w:rPr>
          <w:lang w:bidi="he-IL"/>
        </w:rPr>
        <w:t xml:space="preserve">The </w:t>
      </w:r>
      <w:r w:rsidR="0007439B">
        <w:rPr>
          <w:lang w:bidi="he-IL"/>
        </w:rPr>
        <w:t xml:space="preserve">effectiveness </w:t>
      </w:r>
      <w:r w:rsidR="006D18E6">
        <w:rPr>
          <w:lang w:bidi="he-IL"/>
        </w:rPr>
        <w:t>and performance gain of VTAGE</w:t>
      </w:r>
      <w:r w:rsidR="0007439B">
        <w:rPr>
          <w:lang w:bidi="he-IL"/>
        </w:rPr>
        <w:t>,</w:t>
      </w:r>
      <w:r w:rsidR="006D18E6">
        <w:rPr>
          <w:lang w:bidi="he-IL"/>
        </w:rPr>
        <w:t xml:space="preserve"> </w:t>
      </w:r>
      <w:r w:rsidR="0007439B">
        <w:rPr>
          <w:lang w:bidi="he-IL"/>
        </w:rPr>
        <w:t>therefore, is acceptable</w:t>
      </w:r>
      <w:r w:rsidR="00742A55">
        <w:rPr>
          <w:lang w:bidi="he-IL"/>
        </w:rPr>
        <w:t>. In LVP</w:t>
      </w:r>
      <w:r w:rsidR="0007439B">
        <w:rPr>
          <w:lang w:bidi="he-IL"/>
        </w:rPr>
        <w:t>,</w:t>
      </w:r>
      <w:r w:rsidR="00742A55">
        <w:rPr>
          <w:lang w:bidi="he-IL"/>
        </w:rPr>
        <w:t xml:space="preserve"> we see that in exchange2 application</w:t>
      </w:r>
      <w:r w:rsidR="0007439B">
        <w:rPr>
          <w:lang w:bidi="he-IL"/>
        </w:rPr>
        <w:t>,</w:t>
      </w:r>
      <w:r w:rsidR="00742A55">
        <w:rPr>
          <w:lang w:bidi="he-IL"/>
        </w:rPr>
        <w:t xml:space="preserve"> </w:t>
      </w:r>
      <w:r w:rsidR="0007439B">
        <w:rPr>
          <w:lang w:bidi="he-IL"/>
        </w:rPr>
        <w:t xml:space="preserve">it is </w:t>
      </w:r>
      <w:r w:rsidR="00B605E6">
        <w:rPr>
          <w:lang w:bidi="he-IL"/>
        </w:rPr>
        <w:t>worse</w:t>
      </w:r>
      <w:r w:rsidR="00742A55">
        <w:rPr>
          <w:lang w:bidi="he-IL"/>
        </w:rPr>
        <w:t xml:space="preserve"> than the clean model</w:t>
      </w:r>
      <w:r w:rsidR="0007439B">
        <w:rPr>
          <w:lang w:bidi="he-IL"/>
        </w:rPr>
        <w:t>,</w:t>
      </w:r>
      <w:r w:rsidR="002A10EB">
        <w:rPr>
          <w:lang w:bidi="he-IL"/>
        </w:rPr>
        <w:t xml:space="preserve"> but in the </w:t>
      </w:r>
      <w:r w:rsidR="00F25198">
        <w:rPr>
          <w:lang w:bidi="he-IL"/>
        </w:rPr>
        <w:t>others,</w:t>
      </w:r>
      <w:r w:rsidR="002A10EB">
        <w:rPr>
          <w:lang w:bidi="he-IL"/>
        </w:rPr>
        <w:t xml:space="preserve"> it also </w:t>
      </w:r>
      <w:r w:rsidR="001D188A">
        <w:rPr>
          <w:lang w:bidi="he-IL"/>
        </w:rPr>
        <w:t>gives</w:t>
      </w:r>
      <w:r w:rsidR="002A10EB">
        <w:rPr>
          <w:lang w:bidi="he-IL"/>
        </w:rPr>
        <w:t xml:space="preserve"> some performance gain.</w:t>
      </w:r>
    </w:p>
    <w:p w14:paraId="02F3CA23" w14:textId="4620729B" w:rsidR="00C118AE" w:rsidRPr="00AE305B" w:rsidRDefault="00E171CA" w:rsidP="00F95FF8">
      <w:pPr>
        <w:pStyle w:val="Heading2"/>
        <w:rPr>
          <w:lang w:bidi="he-IL"/>
        </w:rPr>
      </w:pPr>
      <w:bookmarkStart w:id="182" w:name="_Toc51516241"/>
      <w:bookmarkStart w:id="183" w:name="_Toc51522634"/>
      <w:bookmarkStart w:id="184" w:name="_Toc51177901"/>
      <w:bookmarkStart w:id="185" w:name="_Toc54200658"/>
      <w:bookmarkEnd w:id="182"/>
      <w:bookmarkEnd w:id="183"/>
      <w:r>
        <w:rPr>
          <w:lang w:bidi="he-IL"/>
        </w:rPr>
        <w:t>Micro-op</w:t>
      </w:r>
      <w:r w:rsidR="007D5FAB">
        <w:rPr>
          <w:lang w:bidi="he-IL"/>
        </w:rPr>
        <w:t xml:space="preserve"> cache</w:t>
      </w:r>
      <w:r w:rsidR="00B53A7D">
        <w:rPr>
          <w:rFonts w:hint="cs"/>
          <w:rtl/>
          <w:lang w:bidi="he-IL"/>
        </w:rPr>
        <w:t xml:space="preserve"> </w:t>
      </w:r>
      <w:r w:rsidR="00B53A7D">
        <w:rPr>
          <w:lang w:bidi="he-IL"/>
        </w:rPr>
        <w:t>characterization</w:t>
      </w:r>
      <w:bookmarkEnd w:id="184"/>
      <w:bookmarkEnd w:id="185"/>
      <w:r w:rsidR="00B53A7D">
        <w:rPr>
          <w:lang w:bidi="he-IL"/>
        </w:rPr>
        <w:t xml:space="preserve"> </w:t>
      </w:r>
    </w:p>
    <w:p w14:paraId="7BBC9365" w14:textId="3C080BDF" w:rsidR="00F25198" w:rsidRDefault="00F25198" w:rsidP="00737D9B">
      <w:pPr>
        <w:ind w:firstLine="576"/>
        <w:rPr>
          <w:lang w:bidi="he-IL"/>
        </w:rPr>
      </w:pPr>
      <w:r>
        <w:rPr>
          <w:lang w:bidi="he-IL"/>
        </w:rPr>
        <w:t xml:space="preserve">While in </w:t>
      </w:r>
      <w:r w:rsidR="0007439B">
        <w:rPr>
          <w:lang w:bidi="he-IL"/>
        </w:rPr>
        <w:t xml:space="preserve">the </w:t>
      </w:r>
      <w:r w:rsidR="001D188A">
        <w:rPr>
          <w:lang w:bidi="he-IL"/>
        </w:rPr>
        <w:t>previous sub-section</w:t>
      </w:r>
      <w:r w:rsidR="0007439B">
        <w:rPr>
          <w:lang w:bidi="he-IL"/>
        </w:rPr>
        <w:t>,</w:t>
      </w:r>
      <w:r w:rsidR="001D188A">
        <w:rPr>
          <w:lang w:bidi="he-IL"/>
        </w:rPr>
        <w:t xml:space="preserve"> we </w:t>
      </w:r>
      <w:r w:rsidR="0007439B">
        <w:rPr>
          <w:lang w:bidi="he-IL"/>
        </w:rPr>
        <w:t xml:space="preserve">showed </w:t>
      </w:r>
      <w:r w:rsidR="001D188A">
        <w:rPr>
          <w:lang w:bidi="he-IL"/>
        </w:rPr>
        <w:t xml:space="preserve">the reference implementation on </w:t>
      </w:r>
      <w:r w:rsidR="0007439B">
        <w:rPr>
          <w:lang w:bidi="he-IL"/>
        </w:rPr>
        <w:t>the SNIPER</w:t>
      </w:r>
      <w:r w:rsidR="001D188A">
        <w:rPr>
          <w:lang w:bidi="he-IL"/>
        </w:rPr>
        <w:t xml:space="preserve"> simulator</w:t>
      </w:r>
      <w:r w:rsidR="00F959CF">
        <w:rPr>
          <w:lang w:bidi="he-IL"/>
        </w:rPr>
        <w:t>. In this section,</w:t>
      </w:r>
      <w:r w:rsidR="001D188A">
        <w:rPr>
          <w:lang w:bidi="he-IL"/>
        </w:rPr>
        <w:t xml:space="preserve"> we want to show the integration result</w:t>
      </w:r>
      <w:r w:rsidR="00AC397D">
        <w:rPr>
          <w:lang w:bidi="he-IL"/>
        </w:rPr>
        <w:t>,</w:t>
      </w:r>
      <w:r w:rsidR="001D188A">
        <w:rPr>
          <w:lang w:bidi="he-IL"/>
        </w:rPr>
        <w:t xml:space="preserve"> and impact </w:t>
      </w:r>
      <w:r w:rsidR="00F959CF">
        <w:rPr>
          <w:lang w:bidi="he-IL"/>
        </w:rPr>
        <w:t xml:space="preserve">then </w:t>
      </w:r>
      <w:r w:rsidR="00B2774B">
        <w:rPr>
          <w:lang w:bidi="he-IL"/>
        </w:rPr>
        <w:t>compare it to the reference.</w:t>
      </w:r>
    </w:p>
    <w:p w14:paraId="109AB0CD" w14:textId="1BBC4BCC" w:rsidR="00F46DC9" w:rsidRDefault="00E171CA" w:rsidP="00E07EA4">
      <w:pPr>
        <w:pStyle w:val="Heading3"/>
        <w:rPr>
          <w:lang w:bidi="he-IL"/>
        </w:rPr>
      </w:pPr>
      <w:bookmarkStart w:id="186" w:name="_Toc51177902"/>
      <w:bookmarkStart w:id="187" w:name="_Ref51515996"/>
      <w:bookmarkStart w:id="188" w:name="_Toc54200659"/>
      <w:r>
        <w:rPr>
          <w:lang w:bidi="he-IL"/>
        </w:rPr>
        <w:t>Micro-op</w:t>
      </w:r>
      <w:r w:rsidR="00F46DC9">
        <w:rPr>
          <w:lang w:bidi="he-IL"/>
        </w:rPr>
        <w:t xml:space="preserve"> cache </w:t>
      </w:r>
      <w:bookmarkEnd w:id="186"/>
      <w:r w:rsidR="00BE13C1">
        <w:rPr>
          <w:lang w:bidi="he-IL"/>
        </w:rPr>
        <w:t>impact on power and performance</w:t>
      </w:r>
      <w:bookmarkEnd w:id="187"/>
      <w:bookmarkEnd w:id="188"/>
    </w:p>
    <w:p w14:paraId="27C7FF25" w14:textId="5B08376A" w:rsidR="00CF00E3" w:rsidRDefault="00F46DC9" w:rsidP="00CF00E3">
      <w:pPr>
        <w:ind w:firstLine="720"/>
        <w:rPr>
          <w:lang w:bidi="he-IL"/>
        </w:rPr>
      </w:pPr>
      <w:r>
        <w:rPr>
          <w:lang w:bidi="he-IL"/>
        </w:rPr>
        <w:t xml:space="preserve">In </w:t>
      </w:r>
      <w:r w:rsidR="00E171CA">
        <w:rPr>
          <w:lang w:bidi="he-IL"/>
        </w:rPr>
        <w:t>Micro-op</w:t>
      </w:r>
      <w:r>
        <w:rPr>
          <w:lang w:bidi="he-IL"/>
        </w:rPr>
        <w:t xml:space="preserve"> implementation</w:t>
      </w:r>
      <w:r w:rsidR="00AC397D">
        <w:rPr>
          <w:lang w:bidi="he-IL"/>
        </w:rPr>
        <w:t>,</w:t>
      </w:r>
      <w:r>
        <w:rPr>
          <w:lang w:bidi="he-IL"/>
        </w:rPr>
        <w:t xml:space="preserve"> every </w:t>
      </w:r>
      <w:r w:rsidR="00462510">
        <w:rPr>
          <w:lang w:bidi="he-IL"/>
        </w:rPr>
        <w:t>instruction that run</w:t>
      </w:r>
      <w:r w:rsidR="00AC397D">
        <w:rPr>
          <w:lang w:bidi="he-IL"/>
        </w:rPr>
        <w:t>s</w:t>
      </w:r>
      <w:r w:rsidR="00462510">
        <w:rPr>
          <w:lang w:bidi="he-IL"/>
        </w:rPr>
        <w:t xml:space="preserve"> more than once should be stored in the </w:t>
      </w:r>
      <w:r w:rsidR="00E171CA">
        <w:rPr>
          <w:lang w:bidi="he-IL"/>
        </w:rPr>
        <w:t>Micro-op</w:t>
      </w:r>
      <w:r w:rsidR="00462510">
        <w:rPr>
          <w:lang w:bidi="he-IL"/>
        </w:rPr>
        <w:t xml:space="preserve"> cache until it will be evicted</w:t>
      </w:r>
      <w:r w:rsidR="00AC397D">
        <w:rPr>
          <w:lang w:bidi="he-IL"/>
        </w:rPr>
        <w:t>.</w:t>
      </w:r>
      <w:r w:rsidR="00A3563B">
        <w:rPr>
          <w:lang w:bidi="he-IL"/>
        </w:rPr>
        <w:t xml:space="preserve"> </w:t>
      </w:r>
      <w:r w:rsidR="00AC397D">
        <w:rPr>
          <w:lang w:bidi="he-IL"/>
        </w:rPr>
        <w:t xml:space="preserve">Although </w:t>
      </w:r>
      <w:r w:rsidR="00A3563B">
        <w:rPr>
          <w:lang w:bidi="he-IL"/>
        </w:rPr>
        <w:t xml:space="preserve">we built </w:t>
      </w:r>
      <w:r w:rsidR="00AC397D">
        <w:rPr>
          <w:lang w:bidi="he-IL"/>
        </w:rPr>
        <w:t>m</w:t>
      </w:r>
      <w:r w:rsidR="00E171CA">
        <w:rPr>
          <w:lang w:bidi="he-IL"/>
        </w:rPr>
        <w:t>icro-op</w:t>
      </w:r>
      <w:r w:rsidR="00A3563B">
        <w:rPr>
          <w:lang w:bidi="he-IL"/>
        </w:rPr>
        <w:t xml:space="preserve"> cache into the </w:t>
      </w:r>
      <w:r w:rsidR="00AC397D">
        <w:rPr>
          <w:lang w:bidi="he-IL"/>
        </w:rPr>
        <w:t xml:space="preserve">Sniper </w:t>
      </w:r>
      <w:r w:rsidR="00A3563B">
        <w:rPr>
          <w:lang w:bidi="he-IL"/>
        </w:rPr>
        <w:t xml:space="preserve">simulator, the </w:t>
      </w:r>
      <w:r w:rsidR="00006F76">
        <w:rPr>
          <w:lang w:bidi="he-IL"/>
        </w:rPr>
        <w:t xml:space="preserve">net profit of </w:t>
      </w:r>
      <w:r w:rsidR="00E171CA">
        <w:rPr>
          <w:lang w:bidi="he-IL"/>
        </w:rPr>
        <w:t>Micro-op</w:t>
      </w:r>
      <w:r w:rsidR="00006F76">
        <w:rPr>
          <w:lang w:bidi="he-IL"/>
        </w:rPr>
        <w:t xml:space="preserve"> cache </w:t>
      </w:r>
      <w:r w:rsidR="00AC397D">
        <w:rPr>
          <w:lang w:bidi="he-IL"/>
        </w:rPr>
        <w:t xml:space="preserve">cannot </w:t>
      </w:r>
      <w:r w:rsidR="00DD2ADB">
        <w:rPr>
          <w:lang w:bidi="he-IL"/>
        </w:rPr>
        <w:t xml:space="preserve">be generated from this implementation as there is no </w:t>
      </w:r>
      <w:r w:rsidR="00662548">
        <w:rPr>
          <w:lang w:bidi="he-IL"/>
        </w:rPr>
        <w:t xml:space="preserve">clear way of showing performance gain </w:t>
      </w:r>
      <w:r w:rsidR="006F3520">
        <w:rPr>
          <w:lang w:bidi="he-IL"/>
        </w:rPr>
        <w:t>and power gain of this implantation</w:t>
      </w:r>
      <w:r w:rsidR="00AC397D">
        <w:rPr>
          <w:lang w:bidi="he-IL"/>
        </w:rPr>
        <w:t>.</w:t>
      </w:r>
      <w:r w:rsidR="006F3520">
        <w:rPr>
          <w:lang w:bidi="he-IL"/>
        </w:rPr>
        <w:t xml:space="preserve"> </w:t>
      </w:r>
      <w:r w:rsidR="00AC397D">
        <w:rPr>
          <w:lang w:bidi="he-IL"/>
        </w:rPr>
        <w:t xml:space="preserve">So </w:t>
      </w:r>
      <w:r w:rsidR="006F3520">
        <w:rPr>
          <w:lang w:bidi="he-IL"/>
        </w:rPr>
        <w:t xml:space="preserve">for the </w:t>
      </w:r>
      <w:r w:rsidR="00E171CA">
        <w:rPr>
          <w:lang w:bidi="he-IL"/>
        </w:rPr>
        <w:t>Micro-op</w:t>
      </w:r>
      <w:r w:rsidR="006F3520">
        <w:rPr>
          <w:lang w:bidi="he-IL"/>
        </w:rPr>
        <w:t xml:space="preserve"> cache reference</w:t>
      </w:r>
      <w:r w:rsidR="00AC397D">
        <w:rPr>
          <w:lang w:bidi="he-IL"/>
        </w:rPr>
        <w:t>,</w:t>
      </w:r>
      <w:r w:rsidR="006F3520">
        <w:rPr>
          <w:lang w:bidi="he-IL"/>
        </w:rPr>
        <w:t xml:space="preserve"> we </w:t>
      </w:r>
      <w:r w:rsidR="00F673FB">
        <w:rPr>
          <w:lang w:bidi="he-IL"/>
        </w:rPr>
        <w:t>r</w:t>
      </w:r>
      <w:r w:rsidR="00AC397D">
        <w:rPr>
          <w:lang w:bidi="he-IL"/>
        </w:rPr>
        <w:t>a</w:t>
      </w:r>
      <w:r w:rsidR="00F673FB">
        <w:rPr>
          <w:lang w:bidi="he-IL"/>
        </w:rPr>
        <w:t xml:space="preserve">n Keiko model on Intel architecture to show the increase of IPC and </w:t>
      </w:r>
      <w:r w:rsidR="00B15FC6">
        <w:rPr>
          <w:lang w:bidi="he-IL"/>
        </w:rPr>
        <w:t xml:space="preserve">Power saving during those runs. </w:t>
      </w:r>
      <w:r w:rsidR="005B6CD3">
        <w:rPr>
          <w:lang w:bidi="he-IL"/>
        </w:rPr>
        <w:t xml:space="preserve">From </w:t>
      </w:r>
      <w:r w:rsidR="00AC397D">
        <w:rPr>
          <w:lang w:bidi="he-IL"/>
        </w:rPr>
        <w:t xml:space="preserve">the </w:t>
      </w:r>
      <w:r w:rsidR="005B6CD3">
        <w:rPr>
          <w:lang w:bidi="he-IL"/>
        </w:rPr>
        <w:t>Intel optimization manual</w:t>
      </w:r>
      <w:r w:rsidR="005B6CD3">
        <w:rPr>
          <w:lang w:bidi="he-IL"/>
        </w:rPr>
        <w:fldChar w:fldCharType="begin" w:fldLock="1"/>
      </w:r>
      <w:r w:rsidR="006B536C">
        <w:rPr>
          <w:lang w:bidi="he-IL"/>
        </w:rPr>
        <w:instrText>ADDIN CSL_CITATION {"citationItems":[{"id":"ITEM-1","itemData":{"author":[{"dropping-particle":"","family":"Intel","given":"","non-dropping-particle":"","parse-names":false,"suffix":""}],"id":"ITEM-1","issue":"September","issued":{"date-parts":[["2019"]]},"page":"366-369","title":"Intel \\textregistered{}64 and IA-32 Architectures Optimization Reference Manual, pp.366-369","type":"article-journal"},"uris":["http://www.mendeley.com/documents/?uuid=e7e0a72e-2891-43dd-8607-090a5f176936"]}],"mendeley":{"formattedCitation":"[23]","plainTextFormattedCitation":"[23]","previouslyFormattedCitation":"[23]"},"properties":{"noteIndex":0},"schema":"https://github.com/citation-style-language/schema/raw/master/csl-citation.json"}</w:instrText>
      </w:r>
      <w:r w:rsidR="005B6CD3">
        <w:rPr>
          <w:lang w:bidi="he-IL"/>
        </w:rPr>
        <w:fldChar w:fldCharType="separate"/>
      </w:r>
      <w:r w:rsidR="001C15BF" w:rsidRPr="001C15BF">
        <w:rPr>
          <w:noProof/>
          <w:lang w:bidi="he-IL"/>
        </w:rPr>
        <w:t>[23]</w:t>
      </w:r>
      <w:r w:rsidR="005B6CD3">
        <w:rPr>
          <w:lang w:bidi="he-IL"/>
        </w:rPr>
        <w:fldChar w:fldCharType="end"/>
      </w:r>
      <w:r w:rsidR="00AC397D">
        <w:rPr>
          <w:lang w:bidi="he-IL"/>
        </w:rPr>
        <w:t>,</w:t>
      </w:r>
      <w:r w:rsidR="005B6CD3">
        <w:rPr>
          <w:lang w:bidi="he-IL"/>
        </w:rPr>
        <w:t xml:space="preserve"> we can see that </w:t>
      </w:r>
      <w:r w:rsidR="00AC397D">
        <w:rPr>
          <w:lang w:bidi="he-IL"/>
        </w:rPr>
        <w:t xml:space="preserve">the </w:t>
      </w:r>
      <w:r w:rsidR="00E171CA">
        <w:rPr>
          <w:lang w:bidi="he-IL"/>
        </w:rPr>
        <w:t>Micro-op</w:t>
      </w:r>
      <w:r w:rsidR="005B6CD3">
        <w:rPr>
          <w:lang w:bidi="he-IL"/>
        </w:rPr>
        <w:t xml:space="preserve"> cache hit rate is above 80%</w:t>
      </w:r>
      <w:r w:rsidR="00AC397D">
        <w:rPr>
          <w:lang w:bidi="he-IL"/>
        </w:rPr>
        <w:t>,</w:t>
      </w:r>
      <w:r w:rsidR="005B6CD3">
        <w:rPr>
          <w:lang w:bidi="he-IL"/>
        </w:rPr>
        <w:t xml:space="preserve"> </w:t>
      </w:r>
      <w:r w:rsidR="00CF00E3">
        <w:rPr>
          <w:lang w:bidi="he-IL"/>
        </w:rPr>
        <w:t>and from</w:t>
      </w:r>
      <w:r w:rsidR="00AC397D">
        <w:rPr>
          <w:lang w:bidi="he-IL"/>
        </w:rPr>
        <w:t xml:space="preserve"> the</w:t>
      </w:r>
      <w:r w:rsidR="00CF00E3">
        <w:rPr>
          <w:lang w:bidi="he-IL"/>
        </w:rPr>
        <w:t xml:space="preserve"> </w:t>
      </w:r>
      <w:r w:rsidR="00EE26F9">
        <w:rPr>
          <w:lang w:bidi="he-IL"/>
        </w:rPr>
        <w:t xml:space="preserve">cycle accurate simulation </w:t>
      </w:r>
      <w:r w:rsidR="00CF00E3">
        <w:rPr>
          <w:lang w:bidi="he-IL"/>
        </w:rPr>
        <w:t>model</w:t>
      </w:r>
      <w:r w:rsidR="00AC397D">
        <w:rPr>
          <w:lang w:bidi="he-IL"/>
        </w:rPr>
        <w:t>,</w:t>
      </w:r>
      <w:r w:rsidR="00CF00E3">
        <w:rPr>
          <w:lang w:bidi="he-IL"/>
        </w:rPr>
        <w:t xml:space="preserve"> we can save 14% of power while improving IPC by 7.5% over the </w:t>
      </w:r>
      <w:r w:rsidR="00EE26F9">
        <w:rPr>
          <w:lang w:bidi="he-IL"/>
        </w:rPr>
        <w:t>reference.</w:t>
      </w:r>
    </w:p>
    <w:p w14:paraId="1C8FC923" w14:textId="3AA1D7A8" w:rsidR="0054339F" w:rsidRDefault="0054339F" w:rsidP="00CF00E3">
      <w:pPr>
        <w:ind w:firstLine="720"/>
        <w:rPr>
          <w:lang w:bidi="he-IL"/>
        </w:rPr>
      </w:pPr>
      <w:r>
        <w:rPr>
          <w:lang w:bidi="he-IL"/>
        </w:rPr>
        <w:t>In the following</w:t>
      </w:r>
      <w:r w:rsidR="005E58CF">
        <w:rPr>
          <w:lang w:bidi="he-IL"/>
        </w:rPr>
        <w:t xml:space="preserve"> diagram,</w:t>
      </w:r>
      <w:r>
        <w:rPr>
          <w:lang w:bidi="he-IL"/>
        </w:rPr>
        <w:t xml:space="preserve"> we can see the IPC improvement while using</w:t>
      </w:r>
      <w:r w:rsidR="005E58CF">
        <w:rPr>
          <w:lang w:bidi="he-IL"/>
        </w:rPr>
        <w:t xml:space="preserve"> the</w:t>
      </w:r>
      <w:r>
        <w:rPr>
          <w:lang w:bidi="he-IL"/>
        </w:rPr>
        <w:t xml:space="preserve"> </w:t>
      </w:r>
      <w:r w:rsidR="00E171CA">
        <w:rPr>
          <w:lang w:bidi="he-IL"/>
        </w:rPr>
        <w:t>Micro-op</w:t>
      </w:r>
      <w:r>
        <w:rPr>
          <w:lang w:bidi="he-IL"/>
        </w:rPr>
        <w:t xml:space="preserve"> cache enabled</w:t>
      </w:r>
      <w:r w:rsidR="00B35634">
        <w:rPr>
          <w:lang w:bidi="he-IL"/>
        </w:rPr>
        <w:t xml:space="preserve"> by SPEC2017 application:</w:t>
      </w:r>
    </w:p>
    <w:p w14:paraId="511419D9" w14:textId="3A7C970C" w:rsidR="008C0E3A" w:rsidRDefault="008C0E3A" w:rsidP="008C0E3A">
      <w:pPr>
        <w:rPr>
          <w:lang w:bidi="he-IL"/>
        </w:rPr>
      </w:pPr>
    </w:p>
    <w:p w14:paraId="3CDD927F" w14:textId="77777777" w:rsidR="0054339F" w:rsidRDefault="008C0E3A" w:rsidP="008822FA">
      <w:pPr>
        <w:keepNext/>
      </w:pPr>
      <w:r>
        <w:rPr>
          <w:noProof/>
        </w:rPr>
        <w:drawing>
          <wp:inline distT="0" distB="0" distL="0" distR="0" wp14:anchorId="23FCED07" wp14:editId="391DE11D">
            <wp:extent cx="5486400" cy="232142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t="9015"/>
                    <a:stretch/>
                  </pic:blipFill>
                  <pic:spPr bwMode="auto">
                    <a:xfrm>
                      <a:off x="0" y="0"/>
                      <a:ext cx="5486400" cy="2321427"/>
                    </a:xfrm>
                    <a:prstGeom prst="rect">
                      <a:avLst/>
                    </a:prstGeom>
                    <a:ln>
                      <a:noFill/>
                    </a:ln>
                    <a:extLst>
                      <a:ext uri="{53640926-AAD7-44D8-BBD7-CCE9431645EC}">
                        <a14:shadowObscured xmlns:a14="http://schemas.microsoft.com/office/drawing/2010/main"/>
                      </a:ext>
                    </a:extLst>
                  </pic:spPr>
                </pic:pic>
              </a:graphicData>
            </a:graphic>
          </wp:inline>
        </w:drawing>
      </w:r>
    </w:p>
    <w:p w14:paraId="73F398E5" w14:textId="6C2440BA" w:rsidR="00D10747" w:rsidRDefault="0054339F" w:rsidP="0054339F">
      <w:pPr>
        <w:pStyle w:val="Caption"/>
      </w:pPr>
      <w:bookmarkStart w:id="189" w:name="_Ref51514259"/>
      <w:bookmarkStart w:id="190" w:name="_Toc54123917"/>
      <w:r>
        <w:t xml:space="preserve">Figure </w:t>
      </w:r>
      <w:r w:rsidR="00647143">
        <w:fldChar w:fldCharType="begin"/>
      </w:r>
      <w:r w:rsidR="00647143">
        <w:instrText xml:space="preserve"> STYLEREF 1 \s </w:instrText>
      </w:r>
      <w:r w:rsidR="00647143">
        <w:fldChar w:fldCharType="separate"/>
      </w:r>
      <w:r w:rsidR="00665BF7">
        <w:rPr>
          <w:noProof/>
          <w:cs/>
        </w:rPr>
        <w:t>‎</w:t>
      </w:r>
      <w:r w:rsidR="00665BF7">
        <w:rPr>
          <w:noProof/>
        </w:rPr>
        <w:t>8</w:t>
      </w:r>
      <w:r w:rsidR="00647143">
        <w:rPr>
          <w:noProof/>
        </w:rPr>
        <w:fldChar w:fldCharType="end"/>
      </w:r>
      <w:r w:rsidR="00EB2A1B">
        <w:t>.</w:t>
      </w:r>
      <w:r w:rsidR="00647143">
        <w:fldChar w:fldCharType="begin"/>
      </w:r>
      <w:r w:rsidR="00647143">
        <w:instrText xml:space="preserve"> SEQ Figure \* ARABIC \s 1 </w:instrText>
      </w:r>
      <w:r w:rsidR="00647143">
        <w:fldChar w:fldCharType="separate"/>
      </w:r>
      <w:r w:rsidR="00665BF7">
        <w:rPr>
          <w:noProof/>
        </w:rPr>
        <w:t>4</w:t>
      </w:r>
      <w:r w:rsidR="00647143">
        <w:rPr>
          <w:noProof/>
        </w:rPr>
        <w:fldChar w:fldCharType="end"/>
      </w:r>
      <w:bookmarkEnd w:id="189"/>
      <w:r>
        <w:t xml:space="preserve"> </w:t>
      </w:r>
      <w:r w:rsidR="00E171CA">
        <w:t>Micro-op</w:t>
      </w:r>
      <w:r w:rsidRPr="00F023AB">
        <w:t xml:space="preserve"> cache IPC improvement over disabled </w:t>
      </w:r>
      <w:r w:rsidR="00E171CA">
        <w:t>Micro-op</w:t>
      </w:r>
      <w:r w:rsidRPr="00F023AB">
        <w:t xml:space="preserve"> cache by application</w:t>
      </w:r>
      <w:bookmarkEnd w:id="190"/>
    </w:p>
    <w:p w14:paraId="656AA29E" w14:textId="2A91BECE" w:rsidR="0054339F" w:rsidRPr="008822FA" w:rsidRDefault="00B35634" w:rsidP="00737D9B">
      <w:r>
        <w:tab/>
        <w:t>In the following</w:t>
      </w:r>
      <w:r w:rsidR="00134B62">
        <w:t xml:space="preserve"> diagram,</w:t>
      </w:r>
      <w:r>
        <w:t xml:space="preserve"> we can see the Power saving while using </w:t>
      </w:r>
      <w:r w:rsidR="00134B62">
        <w:t xml:space="preserve">the </w:t>
      </w:r>
      <w:r w:rsidR="00E171CA">
        <w:t>Micro-op</w:t>
      </w:r>
      <w:r>
        <w:t xml:space="preserve"> cache enabled by SPEC2017 application:</w:t>
      </w:r>
    </w:p>
    <w:p w14:paraId="6A956F91" w14:textId="77777777" w:rsidR="00B35634" w:rsidRDefault="0054339F" w:rsidP="00737D9B">
      <w:pPr>
        <w:keepNext/>
      </w:pPr>
      <w:r>
        <w:rPr>
          <w:noProof/>
        </w:rPr>
        <w:drawing>
          <wp:inline distT="0" distB="0" distL="0" distR="0" wp14:anchorId="62599C27" wp14:editId="0AB88709">
            <wp:extent cx="5486400" cy="34232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t="4983"/>
                    <a:stretch/>
                  </pic:blipFill>
                  <pic:spPr bwMode="auto">
                    <a:xfrm>
                      <a:off x="0" y="0"/>
                      <a:ext cx="5486400" cy="3423285"/>
                    </a:xfrm>
                    <a:prstGeom prst="rect">
                      <a:avLst/>
                    </a:prstGeom>
                    <a:ln>
                      <a:noFill/>
                    </a:ln>
                    <a:extLst>
                      <a:ext uri="{53640926-AAD7-44D8-BBD7-CCE9431645EC}">
                        <a14:shadowObscured xmlns:a14="http://schemas.microsoft.com/office/drawing/2010/main"/>
                      </a:ext>
                    </a:extLst>
                  </pic:spPr>
                </pic:pic>
              </a:graphicData>
            </a:graphic>
          </wp:inline>
        </w:drawing>
      </w:r>
    </w:p>
    <w:p w14:paraId="5E3C0A38" w14:textId="042FF656" w:rsidR="0054339F" w:rsidRPr="008822FA" w:rsidRDefault="00B35634" w:rsidP="00737D9B">
      <w:pPr>
        <w:pStyle w:val="Caption"/>
      </w:pPr>
      <w:bookmarkStart w:id="191" w:name="_Ref51514381"/>
      <w:bookmarkStart w:id="192" w:name="_Toc54123918"/>
      <w:r>
        <w:t xml:space="preserve">Figure </w:t>
      </w:r>
      <w:r w:rsidR="00647143">
        <w:fldChar w:fldCharType="begin"/>
      </w:r>
      <w:r w:rsidR="00647143">
        <w:instrText xml:space="preserve"> STYLEREF 1 \s </w:instrText>
      </w:r>
      <w:r w:rsidR="00647143">
        <w:fldChar w:fldCharType="separate"/>
      </w:r>
      <w:r w:rsidR="00665BF7">
        <w:rPr>
          <w:noProof/>
          <w:cs/>
        </w:rPr>
        <w:t>‎</w:t>
      </w:r>
      <w:r w:rsidR="00665BF7">
        <w:rPr>
          <w:noProof/>
        </w:rPr>
        <w:t>8</w:t>
      </w:r>
      <w:r w:rsidR="00647143">
        <w:rPr>
          <w:noProof/>
        </w:rPr>
        <w:fldChar w:fldCharType="end"/>
      </w:r>
      <w:r w:rsidR="00EB2A1B">
        <w:t>.</w:t>
      </w:r>
      <w:r w:rsidR="00647143">
        <w:fldChar w:fldCharType="begin"/>
      </w:r>
      <w:r w:rsidR="00647143">
        <w:instrText xml:space="preserve"> SEQ Figure \* ARABIC \s 1 </w:instrText>
      </w:r>
      <w:r w:rsidR="00647143">
        <w:fldChar w:fldCharType="separate"/>
      </w:r>
      <w:r w:rsidR="00665BF7">
        <w:rPr>
          <w:noProof/>
        </w:rPr>
        <w:t>5</w:t>
      </w:r>
      <w:r w:rsidR="00647143">
        <w:rPr>
          <w:noProof/>
        </w:rPr>
        <w:fldChar w:fldCharType="end"/>
      </w:r>
      <w:bookmarkEnd w:id="191"/>
      <w:r>
        <w:t xml:space="preserve"> </w:t>
      </w:r>
      <w:r w:rsidR="00E171CA">
        <w:t>Micro-op</w:t>
      </w:r>
      <w:r w:rsidRPr="009C0C87">
        <w:t xml:space="preserve"> cache Cdyn improvement over disabled </w:t>
      </w:r>
      <w:r w:rsidR="00E171CA">
        <w:t>Micro-op</w:t>
      </w:r>
      <w:r w:rsidRPr="009C0C87">
        <w:t xml:space="preserve"> cache by application</w:t>
      </w:r>
      <w:bookmarkEnd w:id="192"/>
    </w:p>
    <w:p w14:paraId="4F0D877D" w14:textId="78A85B76" w:rsidR="008C0E3A" w:rsidRPr="00D36D48" w:rsidRDefault="008C0E3A" w:rsidP="00737D9B">
      <w:pPr>
        <w:keepNext/>
        <w:rPr>
          <w:rFonts w:asciiTheme="minorHAnsi" w:hAnsiTheme="minorHAnsi" w:cstheme="minorBidi"/>
          <w:color w:val="1F497D" w:themeColor="text2"/>
          <w:rtl/>
        </w:rPr>
      </w:pPr>
    </w:p>
    <w:p w14:paraId="59E42168" w14:textId="7934D3F8" w:rsidR="0054339F" w:rsidRDefault="0054339F" w:rsidP="008C0E3A">
      <w:pPr>
        <w:bidi/>
        <w:rPr>
          <w:lang w:bidi="he-IL"/>
        </w:rPr>
      </w:pPr>
    </w:p>
    <w:p w14:paraId="58BB84DE" w14:textId="095D0E35" w:rsidR="008C0E3A" w:rsidRDefault="008C0E3A" w:rsidP="008822FA">
      <w:pPr>
        <w:ind w:firstLine="720"/>
        <w:rPr>
          <w:lang w:bidi="he-IL"/>
        </w:rPr>
      </w:pPr>
      <w:r>
        <w:rPr>
          <w:lang w:bidi="he-IL"/>
        </w:rPr>
        <w:t>As we can see from</w:t>
      </w:r>
      <w:r w:rsidR="0054339F">
        <w:rPr>
          <w:lang w:bidi="he-IL"/>
        </w:rPr>
        <w:t xml:space="preserve"> </w:t>
      </w:r>
      <w:r w:rsidR="00B35634">
        <w:rPr>
          <w:lang w:bidi="he-IL"/>
        </w:rPr>
        <w:t>[</w:t>
      </w:r>
      <w:r w:rsidR="0054339F">
        <w:rPr>
          <w:lang w:bidi="he-IL"/>
        </w:rPr>
        <w:fldChar w:fldCharType="begin"/>
      </w:r>
      <w:r w:rsidR="0054339F">
        <w:rPr>
          <w:lang w:bidi="he-IL"/>
        </w:rPr>
        <w:instrText xml:space="preserve"> REF _Ref51514259 \h </w:instrText>
      </w:r>
      <w:r w:rsidR="0054339F">
        <w:rPr>
          <w:lang w:bidi="he-IL"/>
        </w:rPr>
      </w:r>
      <w:r w:rsidR="0054339F">
        <w:rPr>
          <w:lang w:bidi="he-IL"/>
        </w:rPr>
        <w:fldChar w:fldCharType="separate"/>
      </w:r>
      <w:r w:rsidR="00665BF7">
        <w:t xml:space="preserve">Figure </w:t>
      </w:r>
      <w:r w:rsidR="00665BF7">
        <w:rPr>
          <w:noProof/>
          <w:cs/>
        </w:rPr>
        <w:t>‎</w:t>
      </w:r>
      <w:r w:rsidR="00665BF7">
        <w:rPr>
          <w:noProof/>
        </w:rPr>
        <w:t>8</w:t>
      </w:r>
      <w:r w:rsidR="00665BF7">
        <w:t>.</w:t>
      </w:r>
      <w:r w:rsidR="00665BF7">
        <w:rPr>
          <w:noProof/>
        </w:rPr>
        <w:t>4</w:t>
      </w:r>
      <w:r w:rsidR="0054339F">
        <w:rPr>
          <w:lang w:bidi="he-IL"/>
        </w:rPr>
        <w:fldChar w:fldCharType="end"/>
      </w:r>
      <w:r w:rsidR="00B35634">
        <w:rPr>
          <w:lang w:bidi="he-IL"/>
        </w:rPr>
        <w:t>]</w:t>
      </w:r>
      <w:r>
        <w:rPr>
          <w:lang w:bidi="he-IL"/>
        </w:rPr>
        <w:t xml:space="preserve"> and</w:t>
      </w:r>
      <w:r w:rsidR="00B35634">
        <w:rPr>
          <w:lang w:bidi="he-IL"/>
        </w:rPr>
        <w:t xml:space="preserve"> [</w:t>
      </w:r>
      <w:r w:rsidR="00B35634">
        <w:rPr>
          <w:lang w:bidi="he-IL"/>
        </w:rPr>
        <w:fldChar w:fldCharType="begin"/>
      </w:r>
      <w:r w:rsidR="00B35634">
        <w:rPr>
          <w:lang w:bidi="he-IL"/>
        </w:rPr>
        <w:instrText xml:space="preserve"> REF _Ref51514381 \h </w:instrText>
      </w:r>
      <w:r w:rsidR="00B35634">
        <w:rPr>
          <w:lang w:bidi="he-IL"/>
        </w:rPr>
      </w:r>
      <w:r w:rsidR="00B35634">
        <w:rPr>
          <w:lang w:bidi="he-IL"/>
        </w:rPr>
        <w:fldChar w:fldCharType="separate"/>
      </w:r>
      <w:r w:rsidR="00665BF7">
        <w:t xml:space="preserve">Figure </w:t>
      </w:r>
      <w:r w:rsidR="00665BF7">
        <w:rPr>
          <w:noProof/>
          <w:cs/>
        </w:rPr>
        <w:t>‎</w:t>
      </w:r>
      <w:r w:rsidR="00665BF7">
        <w:rPr>
          <w:noProof/>
        </w:rPr>
        <w:t>8</w:t>
      </w:r>
      <w:r w:rsidR="00665BF7">
        <w:t>.</w:t>
      </w:r>
      <w:r w:rsidR="00665BF7">
        <w:rPr>
          <w:noProof/>
        </w:rPr>
        <w:t>5</w:t>
      </w:r>
      <w:r w:rsidR="00B35634">
        <w:rPr>
          <w:lang w:bidi="he-IL"/>
        </w:rPr>
        <w:fldChar w:fldCharType="end"/>
      </w:r>
      <w:r w:rsidR="00B35634">
        <w:rPr>
          <w:lang w:bidi="he-IL"/>
        </w:rPr>
        <w:t>]</w:t>
      </w:r>
      <w:r>
        <w:rPr>
          <w:lang w:bidi="he-IL"/>
        </w:rPr>
        <w:t>, enabling</w:t>
      </w:r>
      <w:r w:rsidR="00134B62">
        <w:rPr>
          <w:lang w:bidi="he-IL"/>
        </w:rPr>
        <w:t xml:space="preserve"> the</w:t>
      </w:r>
      <w:r>
        <w:rPr>
          <w:lang w:bidi="he-IL"/>
        </w:rPr>
        <w:t xml:space="preserve"> </w:t>
      </w:r>
      <w:r w:rsidR="00E171CA">
        <w:rPr>
          <w:lang w:bidi="he-IL"/>
        </w:rPr>
        <w:t>Micro-op</w:t>
      </w:r>
      <w:r>
        <w:rPr>
          <w:lang w:bidi="he-IL"/>
        </w:rPr>
        <w:t xml:space="preserve"> cache will improve IPC and CDYN</w:t>
      </w:r>
      <w:r w:rsidR="00134B62">
        <w:rPr>
          <w:lang w:bidi="he-IL"/>
        </w:rPr>
        <w:t>.</w:t>
      </w:r>
      <w:r>
        <w:rPr>
          <w:lang w:bidi="he-IL"/>
        </w:rPr>
        <w:t xml:space="preserve"> </w:t>
      </w:r>
      <w:r w:rsidR="00134B62">
        <w:rPr>
          <w:lang w:bidi="he-IL"/>
        </w:rPr>
        <w:t xml:space="preserve">Improvement </w:t>
      </w:r>
      <w:r>
        <w:rPr>
          <w:lang w:bidi="he-IL"/>
        </w:rPr>
        <w:t>can reach about 30% of Cdyn improvement, and in some application</w:t>
      </w:r>
      <w:r w:rsidR="00134B62">
        <w:rPr>
          <w:lang w:bidi="he-IL"/>
        </w:rPr>
        <w:t>s,</w:t>
      </w:r>
      <w:r>
        <w:rPr>
          <w:lang w:bidi="he-IL"/>
        </w:rPr>
        <w:t xml:space="preserve"> can reach 17% improvement.</w:t>
      </w:r>
    </w:p>
    <w:p w14:paraId="7F6E1C19" w14:textId="6A341611" w:rsidR="00F46DC9" w:rsidRPr="00F46DC9" w:rsidRDefault="00F46DC9" w:rsidP="00D36D48">
      <w:pPr>
        <w:ind w:firstLine="720"/>
        <w:rPr>
          <w:lang w:bidi="he-IL"/>
        </w:rPr>
      </w:pPr>
    </w:p>
    <w:p w14:paraId="1B30110D" w14:textId="2B012271" w:rsidR="00E07EA4" w:rsidRDefault="00E171CA" w:rsidP="00E07EA4">
      <w:pPr>
        <w:pStyle w:val="Heading3"/>
        <w:rPr>
          <w:rtl/>
          <w:lang w:bidi="he-IL"/>
        </w:rPr>
      </w:pPr>
      <w:bookmarkStart w:id="193" w:name="_Toc51177903"/>
      <w:bookmarkStart w:id="194" w:name="_Toc54200660"/>
      <w:r>
        <w:rPr>
          <w:lang w:bidi="he-IL"/>
        </w:rPr>
        <w:t>Micro-op</w:t>
      </w:r>
      <w:r w:rsidR="006B52DD">
        <w:rPr>
          <w:lang w:bidi="he-IL"/>
        </w:rPr>
        <w:t xml:space="preserve"> </w:t>
      </w:r>
      <w:r w:rsidR="0012778E">
        <w:rPr>
          <w:lang w:bidi="he-IL"/>
        </w:rPr>
        <w:t xml:space="preserve">integration impact on </w:t>
      </w:r>
      <w:r w:rsidR="00C65ED2">
        <w:rPr>
          <w:lang w:bidi="he-IL"/>
        </w:rPr>
        <w:t>IPC</w:t>
      </w:r>
      <w:bookmarkEnd w:id="193"/>
      <w:bookmarkEnd w:id="194"/>
    </w:p>
    <w:p w14:paraId="4B6324D1" w14:textId="77777777" w:rsidR="004D514F" w:rsidRDefault="004D514F" w:rsidP="00541F9E">
      <w:pPr>
        <w:rPr>
          <w:lang w:bidi="he-IL"/>
        </w:rPr>
      </w:pPr>
    </w:p>
    <w:p w14:paraId="4A3AC8A2" w14:textId="099EB957" w:rsidR="00D23344" w:rsidRDefault="001240CE" w:rsidP="00D36D48">
      <w:pPr>
        <w:ind w:firstLine="720"/>
        <w:rPr>
          <w:lang w:bidi="he-IL"/>
        </w:rPr>
      </w:pPr>
      <w:r>
        <w:rPr>
          <w:lang w:bidi="he-IL"/>
        </w:rPr>
        <w:t xml:space="preserve">In this test, we run our integration of </w:t>
      </w:r>
      <w:r w:rsidR="00E171CA">
        <w:rPr>
          <w:lang w:bidi="he-IL"/>
        </w:rPr>
        <w:t>Micro-op</w:t>
      </w:r>
      <w:r>
        <w:rPr>
          <w:lang w:bidi="he-IL"/>
        </w:rPr>
        <w:t xml:space="preserve"> cache with each of the </w:t>
      </w:r>
      <w:r w:rsidR="004D514F">
        <w:rPr>
          <w:lang w:bidi="he-IL"/>
        </w:rPr>
        <w:t xml:space="preserve">predictors LVP &amp; VTAGE, using 8K predictors and </w:t>
      </w:r>
      <w:r w:rsidR="00D622BC">
        <w:rPr>
          <w:lang w:bidi="he-IL"/>
        </w:rPr>
        <w:t xml:space="preserve">a </w:t>
      </w:r>
      <w:r w:rsidR="004D514F">
        <w:rPr>
          <w:lang w:bidi="he-IL"/>
        </w:rPr>
        <w:t>penalty of 5</w:t>
      </w:r>
      <w:r w:rsidR="00103354">
        <w:rPr>
          <w:lang w:bidi="he-IL"/>
        </w:rPr>
        <w:t xml:space="preserve"> cycles</w:t>
      </w:r>
      <w:r w:rsidR="00D622BC">
        <w:rPr>
          <w:lang w:bidi="he-IL"/>
        </w:rPr>
        <w:t>. A</w:t>
      </w:r>
      <w:r w:rsidR="00F0502C">
        <w:rPr>
          <w:lang w:bidi="he-IL"/>
        </w:rPr>
        <w:t xml:space="preserve">s after getting the </w:t>
      </w:r>
      <w:r w:rsidR="00A163FD">
        <w:rPr>
          <w:lang w:bidi="he-IL"/>
        </w:rPr>
        <w:t xml:space="preserve">confidence to predict during the </w:t>
      </w:r>
      <w:r w:rsidR="00C54F91">
        <w:rPr>
          <w:lang w:bidi="he-IL"/>
        </w:rPr>
        <w:t>“</w:t>
      </w:r>
      <w:r w:rsidR="00A163FD">
        <w:rPr>
          <w:lang w:bidi="he-IL"/>
        </w:rPr>
        <w:t>study phase</w:t>
      </w:r>
      <w:r w:rsidR="00D622BC">
        <w:rPr>
          <w:lang w:bidi="he-IL"/>
        </w:rPr>
        <w:t>,”</w:t>
      </w:r>
      <w:r w:rsidR="00A163FD">
        <w:rPr>
          <w:lang w:bidi="he-IL"/>
        </w:rPr>
        <w:t xml:space="preserve"> the value is moved </w:t>
      </w:r>
      <w:r w:rsidR="00A93CA9">
        <w:rPr>
          <w:lang w:bidi="he-IL"/>
        </w:rPr>
        <w:t>from the base predictor</w:t>
      </w:r>
      <w:r w:rsidR="00A163FD">
        <w:rPr>
          <w:lang w:bidi="he-IL"/>
        </w:rPr>
        <w:t xml:space="preserve"> to </w:t>
      </w:r>
      <w:r w:rsidR="00E171CA">
        <w:rPr>
          <w:lang w:bidi="he-IL"/>
        </w:rPr>
        <w:t>Micro-op</w:t>
      </w:r>
      <w:r w:rsidR="00A163FD">
        <w:rPr>
          <w:lang w:bidi="he-IL"/>
        </w:rPr>
        <w:t xml:space="preserve"> entry</w:t>
      </w:r>
      <w:r w:rsidR="00A93CA9">
        <w:rPr>
          <w:lang w:bidi="he-IL"/>
        </w:rPr>
        <w:t>,</w:t>
      </w:r>
      <w:r w:rsidR="00350792">
        <w:rPr>
          <w:lang w:bidi="he-IL"/>
        </w:rPr>
        <w:t xml:space="preserve"> r</w:t>
      </w:r>
      <w:r w:rsidR="00A93CA9">
        <w:rPr>
          <w:lang w:bidi="he-IL"/>
        </w:rPr>
        <w:t>emov</w:t>
      </w:r>
      <w:r w:rsidR="00350792">
        <w:rPr>
          <w:lang w:bidi="he-IL"/>
        </w:rPr>
        <w:t>ing</w:t>
      </w:r>
      <w:r w:rsidR="00A93CA9">
        <w:rPr>
          <w:lang w:bidi="he-IL"/>
        </w:rPr>
        <w:t xml:space="preserve"> the entry from the predictor</w:t>
      </w:r>
      <w:r w:rsidR="0073770D">
        <w:rPr>
          <w:lang w:bidi="he-IL"/>
        </w:rPr>
        <w:t xml:space="preserve">, </w:t>
      </w:r>
      <w:r w:rsidR="00D622BC">
        <w:rPr>
          <w:lang w:bidi="he-IL"/>
        </w:rPr>
        <w:t xml:space="preserve">and </w:t>
      </w:r>
      <w:r w:rsidR="0073770D">
        <w:rPr>
          <w:lang w:bidi="he-IL"/>
        </w:rPr>
        <w:t xml:space="preserve">canceling the link between the </w:t>
      </w:r>
      <w:r w:rsidR="00E171CA">
        <w:rPr>
          <w:lang w:bidi="he-IL"/>
        </w:rPr>
        <w:t>Micro-op</w:t>
      </w:r>
      <w:r w:rsidR="0073770D">
        <w:rPr>
          <w:lang w:bidi="he-IL"/>
        </w:rPr>
        <w:t xml:space="preserve"> to the predictor </w:t>
      </w:r>
      <w:r w:rsidR="00803B3F">
        <w:rPr>
          <w:lang w:bidi="he-IL"/>
        </w:rPr>
        <w:t xml:space="preserve">and </w:t>
      </w:r>
      <w:r w:rsidR="0073770D">
        <w:rPr>
          <w:lang w:bidi="he-IL"/>
        </w:rPr>
        <w:t xml:space="preserve">now </w:t>
      </w:r>
      <w:r w:rsidR="00803B3F">
        <w:rPr>
          <w:lang w:bidi="he-IL"/>
        </w:rPr>
        <w:t xml:space="preserve">the </w:t>
      </w:r>
      <w:r w:rsidR="00E171CA">
        <w:rPr>
          <w:lang w:bidi="he-IL"/>
        </w:rPr>
        <w:t>Micro-op</w:t>
      </w:r>
      <w:r w:rsidR="00803B3F">
        <w:rPr>
          <w:lang w:bidi="he-IL"/>
        </w:rPr>
        <w:t xml:space="preserve"> cache </w:t>
      </w:r>
      <w:r w:rsidR="00274EA0">
        <w:rPr>
          <w:lang w:bidi="he-IL"/>
        </w:rPr>
        <w:t xml:space="preserve">is used </w:t>
      </w:r>
      <w:r w:rsidR="00803B3F">
        <w:rPr>
          <w:lang w:bidi="he-IL"/>
        </w:rPr>
        <w:t xml:space="preserve">to </w:t>
      </w:r>
      <w:r w:rsidR="0073770D">
        <w:rPr>
          <w:lang w:bidi="he-IL"/>
        </w:rPr>
        <w:t>be the</w:t>
      </w:r>
      <w:r w:rsidR="00803B3F">
        <w:rPr>
          <w:lang w:bidi="he-IL"/>
        </w:rPr>
        <w:t xml:space="preserve"> prediction</w:t>
      </w:r>
      <w:r w:rsidR="0073770D">
        <w:rPr>
          <w:lang w:bidi="he-IL"/>
        </w:rPr>
        <w:t xml:space="preserve"> provider</w:t>
      </w:r>
      <w:r w:rsidR="00475D29">
        <w:rPr>
          <w:lang w:bidi="he-IL"/>
        </w:rPr>
        <w:t>.</w:t>
      </w:r>
      <w:r w:rsidR="00803B3F">
        <w:rPr>
          <w:lang w:bidi="he-IL"/>
        </w:rPr>
        <w:t xml:space="preserve"> </w:t>
      </w:r>
      <w:r w:rsidR="00847940">
        <w:rPr>
          <w:lang w:bidi="he-IL"/>
        </w:rPr>
        <w:t xml:space="preserve">This </w:t>
      </w:r>
      <w:r w:rsidR="00BE1D13">
        <w:rPr>
          <w:lang w:bidi="he-IL"/>
        </w:rPr>
        <w:t xml:space="preserve">behavior </w:t>
      </w:r>
      <w:r w:rsidR="00AB346A">
        <w:rPr>
          <w:lang w:bidi="he-IL"/>
        </w:rPr>
        <w:t>removes</w:t>
      </w:r>
      <w:r w:rsidR="00BE1D13">
        <w:rPr>
          <w:lang w:bidi="he-IL"/>
        </w:rPr>
        <w:t xml:space="preserve"> the </w:t>
      </w:r>
      <w:r w:rsidR="00AB346A">
        <w:rPr>
          <w:lang w:bidi="he-IL"/>
        </w:rPr>
        <w:t>context-based</w:t>
      </w:r>
      <w:r w:rsidR="00834D88">
        <w:rPr>
          <w:lang w:bidi="he-IL"/>
        </w:rPr>
        <w:t xml:space="preserve"> behavior of the VTAGE for </w:t>
      </w:r>
      <w:r w:rsidR="00475D29">
        <w:rPr>
          <w:lang w:bidi="he-IL"/>
        </w:rPr>
        <w:t>the</w:t>
      </w:r>
      <w:r w:rsidR="00CD5D54">
        <w:rPr>
          <w:lang w:bidi="he-IL"/>
        </w:rPr>
        <w:t xml:space="preserve"> </w:t>
      </w:r>
      <w:r w:rsidR="00C54F91">
        <w:rPr>
          <w:lang w:bidi="he-IL"/>
        </w:rPr>
        <w:t>“</w:t>
      </w:r>
      <w:r w:rsidR="00CD5D54">
        <w:rPr>
          <w:lang w:bidi="he-IL"/>
        </w:rPr>
        <w:t>prediction</w:t>
      </w:r>
      <w:r w:rsidR="00475D29">
        <w:rPr>
          <w:lang w:bidi="he-IL"/>
        </w:rPr>
        <w:t xml:space="preserve"> phase</w:t>
      </w:r>
      <w:r w:rsidR="00C54F91">
        <w:rPr>
          <w:lang w:bidi="he-IL"/>
        </w:rPr>
        <w:t>”</w:t>
      </w:r>
      <w:r w:rsidR="00CD5D54">
        <w:rPr>
          <w:lang w:bidi="he-IL"/>
        </w:rPr>
        <w:t xml:space="preserve"> on the specific value and make</w:t>
      </w:r>
      <w:r w:rsidR="00847940">
        <w:rPr>
          <w:lang w:bidi="he-IL"/>
        </w:rPr>
        <w:t>s</w:t>
      </w:r>
      <w:r w:rsidR="00CD5D54">
        <w:rPr>
          <w:lang w:bidi="he-IL"/>
        </w:rPr>
        <w:t xml:space="preserve"> it work </w:t>
      </w:r>
      <w:r w:rsidR="00475D29">
        <w:rPr>
          <w:lang w:bidi="he-IL"/>
        </w:rPr>
        <w:t>similar to</w:t>
      </w:r>
      <w:r w:rsidR="00CD5D54">
        <w:rPr>
          <w:lang w:bidi="he-IL"/>
        </w:rPr>
        <w:t xml:space="preserve"> normal LVP</w:t>
      </w:r>
      <w:r w:rsidR="00847940">
        <w:rPr>
          <w:lang w:bidi="he-IL"/>
        </w:rPr>
        <w:t xml:space="preserve">; </w:t>
      </w:r>
      <w:r w:rsidR="00CD5D54">
        <w:rPr>
          <w:lang w:bidi="he-IL"/>
        </w:rPr>
        <w:t xml:space="preserve">thus, we should expect performance impact </w:t>
      </w:r>
      <w:r w:rsidR="00793157">
        <w:rPr>
          <w:lang w:bidi="he-IL"/>
        </w:rPr>
        <w:t xml:space="preserve">in </w:t>
      </w:r>
      <w:r w:rsidR="00847940">
        <w:rPr>
          <w:lang w:bidi="he-IL"/>
        </w:rPr>
        <w:t xml:space="preserve">comparison </w:t>
      </w:r>
      <w:r w:rsidR="00793157">
        <w:rPr>
          <w:lang w:bidi="he-IL"/>
        </w:rPr>
        <w:t>to the normal VTAGE predictor</w:t>
      </w:r>
      <w:r w:rsidR="0014221C">
        <w:rPr>
          <w:lang w:bidi="he-IL"/>
        </w:rPr>
        <w:t xml:space="preserve">.  </w:t>
      </w:r>
      <w:r w:rsidR="00847940">
        <w:rPr>
          <w:lang w:bidi="he-IL"/>
        </w:rPr>
        <w:t xml:space="preserve">On </w:t>
      </w:r>
      <w:r w:rsidR="006A48F5">
        <w:rPr>
          <w:lang w:bidi="he-IL"/>
        </w:rPr>
        <w:t>the opposite side, for LVP</w:t>
      </w:r>
      <w:r w:rsidR="00847940">
        <w:rPr>
          <w:lang w:bidi="he-IL"/>
        </w:rPr>
        <w:t>,</w:t>
      </w:r>
      <w:r w:rsidR="006A48F5">
        <w:rPr>
          <w:lang w:bidi="he-IL"/>
        </w:rPr>
        <w:t xml:space="preserve"> we should expect </w:t>
      </w:r>
      <w:r w:rsidR="00847940">
        <w:rPr>
          <w:lang w:bidi="he-IL"/>
        </w:rPr>
        <w:t xml:space="preserve">a </w:t>
      </w:r>
      <w:r w:rsidR="006A48F5">
        <w:rPr>
          <w:lang w:bidi="he-IL"/>
        </w:rPr>
        <w:t xml:space="preserve">small </w:t>
      </w:r>
      <w:r w:rsidR="001B48B3">
        <w:rPr>
          <w:lang w:bidi="he-IL"/>
        </w:rPr>
        <w:t xml:space="preserve">increase in IPC as we remove the entry from the small 8K array when moving to the </w:t>
      </w:r>
      <w:r w:rsidR="00E171CA">
        <w:rPr>
          <w:lang w:bidi="he-IL"/>
        </w:rPr>
        <w:t>Micro-op</w:t>
      </w:r>
      <w:r w:rsidR="001B48B3">
        <w:rPr>
          <w:lang w:bidi="he-IL"/>
        </w:rPr>
        <w:t xml:space="preserve"> cache, allowing LVP to allocate new candidates</w:t>
      </w:r>
      <w:r w:rsidR="00345043">
        <w:rPr>
          <w:lang w:bidi="he-IL"/>
        </w:rPr>
        <w:t xml:space="preserve"> for prediction.</w:t>
      </w:r>
      <w:r w:rsidR="004F6234">
        <w:rPr>
          <w:lang w:bidi="he-IL"/>
        </w:rPr>
        <w:t xml:space="preserve"> </w:t>
      </w:r>
    </w:p>
    <w:p w14:paraId="146DDDC1" w14:textId="0D77F3EE" w:rsidR="00877A0B" w:rsidRDefault="00877A0B" w:rsidP="00D36D48">
      <w:pPr>
        <w:ind w:firstLine="720"/>
        <w:rPr>
          <w:rtl/>
          <w:lang w:bidi="he-IL"/>
        </w:rPr>
      </w:pPr>
      <w:r>
        <w:rPr>
          <w:lang w:bidi="he-IL"/>
        </w:rPr>
        <w:t>In the following graph</w:t>
      </w:r>
      <w:r w:rsidR="00847940">
        <w:rPr>
          <w:lang w:bidi="he-IL"/>
        </w:rPr>
        <w:t>,</w:t>
      </w:r>
      <w:r>
        <w:rPr>
          <w:lang w:bidi="he-IL"/>
        </w:rPr>
        <w:t xml:space="preserve"> </w:t>
      </w:r>
      <w:r w:rsidR="00DB728E">
        <w:rPr>
          <w:lang w:bidi="he-IL"/>
        </w:rPr>
        <w:t xml:space="preserve">we can see the integration impact on </w:t>
      </w:r>
      <w:r w:rsidR="009C2E0A">
        <w:rPr>
          <w:lang w:bidi="he-IL"/>
        </w:rPr>
        <w:t xml:space="preserve">LVP and VTAGE predictors without the real IPC benefit from </w:t>
      </w:r>
      <w:r w:rsidR="00E171CA">
        <w:rPr>
          <w:lang w:bidi="he-IL"/>
        </w:rPr>
        <w:t>Micro-op</w:t>
      </w:r>
      <w:r w:rsidR="009C2E0A">
        <w:rPr>
          <w:lang w:bidi="he-IL"/>
        </w:rPr>
        <w:t xml:space="preserve"> cache</w:t>
      </w:r>
      <w:r w:rsidR="00847940">
        <w:rPr>
          <w:lang w:bidi="he-IL"/>
        </w:rPr>
        <w:t>. I</w:t>
      </w:r>
      <w:r w:rsidR="009C2E0A">
        <w:rPr>
          <w:lang w:bidi="he-IL"/>
        </w:rPr>
        <w:t xml:space="preserve">n other words, </w:t>
      </w:r>
      <w:r w:rsidR="00847940">
        <w:rPr>
          <w:lang w:bidi="he-IL"/>
        </w:rPr>
        <w:t xml:space="preserve">the </w:t>
      </w:r>
      <w:r w:rsidR="00E171CA">
        <w:rPr>
          <w:lang w:bidi="he-IL"/>
        </w:rPr>
        <w:t>Micro-op</w:t>
      </w:r>
      <w:r w:rsidR="009C2E0A">
        <w:rPr>
          <w:lang w:bidi="he-IL"/>
        </w:rPr>
        <w:t xml:space="preserve"> cache </w:t>
      </w:r>
      <w:r w:rsidR="00EC3C22">
        <w:rPr>
          <w:lang w:bidi="he-IL"/>
        </w:rPr>
        <w:t>performance impact alone is eliminated from this view</w:t>
      </w:r>
      <w:r w:rsidR="00847940">
        <w:rPr>
          <w:lang w:bidi="he-IL"/>
        </w:rPr>
        <w:t xml:space="preserve">; </w:t>
      </w:r>
      <w:r w:rsidR="00EC3C22">
        <w:rPr>
          <w:lang w:bidi="he-IL"/>
        </w:rPr>
        <w:t xml:space="preserve">this will help us analyze the clean impact on each </w:t>
      </w:r>
      <w:r w:rsidR="00967CF4">
        <w:rPr>
          <w:lang w:bidi="he-IL"/>
        </w:rPr>
        <w:t>predictor type</w:t>
      </w:r>
      <w:r w:rsidR="00847940">
        <w:rPr>
          <w:lang w:bidi="he-IL"/>
        </w:rPr>
        <w:t>.</w:t>
      </w:r>
    </w:p>
    <w:p w14:paraId="4C6F6680" w14:textId="77777777" w:rsidR="00EB2A1B" w:rsidRDefault="0083414A" w:rsidP="00737D9B">
      <w:pPr>
        <w:keepNext/>
      </w:pPr>
      <w:r>
        <w:rPr>
          <w:noProof/>
        </w:rPr>
        <w:drawing>
          <wp:inline distT="0" distB="0" distL="0" distR="0" wp14:anchorId="0A2EA8B1" wp14:editId="447AEFFF">
            <wp:extent cx="5486400" cy="3133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86400" cy="3133090"/>
                    </a:xfrm>
                    <a:prstGeom prst="rect">
                      <a:avLst/>
                    </a:prstGeom>
                  </pic:spPr>
                </pic:pic>
              </a:graphicData>
            </a:graphic>
          </wp:inline>
        </w:drawing>
      </w:r>
    </w:p>
    <w:p w14:paraId="72474546" w14:textId="4D7A1A7E" w:rsidR="0083414A" w:rsidRDefault="00EB2A1B" w:rsidP="00737D9B">
      <w:pPr>
        <w:pStyle w:val="Caption"/>
        <w:rPr>
          <w:lang w:bidi="he-IL"/>
        </w:rPr>
      </w:pPr>
      <w:bookmarkStart w:id="195" w:name="_Toc54123919"/>
      <w:r>
        <w:t xml:space="preserve">Figure </w:t>
      </w:r>
      <w:r w:rsidR="00647143">
        <w:fldChar w:fldCharType="begin"/>
      </w:r>
      <w:r w:rsidR="00647143">
        <w:instrText xml:space="preserve"> STYLEREF 1 \s </w:instrText>
      </w:r>
      <w:r w:rsidR="00647143">
        <w:fldChar w:fldCharType="separate"/>
      </w:r>
      <w:r w:rsidR="00665BF7">
        <w:rPr>
          <w:noProof/>
          <w:cs/>
        </w:rPr>
        <w:t>‎</w:t>
      </w:r>
      <w:r w:rsidR="00665BF7">
        <w:rPr>
          <w:noProof/>
        </w:rPr>
        <w:t>8</w:t>
      </w:r>
      <w:r w:rsidR="00647143">
        <w:rPr>
          <w:noProof/>
        </w:rPr>
        <w:fldChar w:fldCharType="end"/>
      </w:r>
      <w:r>
        <w:t>.</w:t>
      </w:r>
      <w:r w:rsidR="00647143">
        <w:fldChar w:fldCharType="begin"/>
      </w:r>
      <w:r w:rsidR="00647143">
        <w:instrText xml:space="preserve"> SEQ Figure \* ARABIC \s 1 </w:instrText>
      </w:r>
      <w:r w:rsidR="00647143">
        <w:fldChar w:fldCharType="separate"/>
      </w:r>
      <w:r w:rsidR="00665BF7">
        <w:rPr>
          <w:noProof/>
        </w:rPr>
        <w:t>6</w:t>
      </w:r>
      <w:r w:rsidR="00647143">
        <w:rPr>
          <w:noProof/>
        </w:rPr>
        <w:fldChar w:fldCharType="end"/>
      </w:r>
      <w:r>
        <w:t xml:space="preserve"> - </w:t>
      </w:r>
      <w:r w:rsidRPr="00D849BA">
        <w:t xml:space="preserve">IPC by type of the predictor, while integrating with </w:t>
      </w:r>
      <w:r w:rsidR="00E171CA">
        <w:t>Micro-op</w:t>
      </w:r>
      <w:r w:rsidRPr="00D849BA">
        <w:t xml:space="preserve"> cache and without</w:t>
      </w:r>
      <w:r>
        <w:t xml:space="preserve">, without </w:t>
      </w:r>
      <w:r w:rsidR="00E171CA">
        <w:t>Micro-op</w:t>
      </w:r>
      <w:r>
        <w:t xml:space="preserve"> cache </w:t>
      </w:r>
      <w:r w:rsidR="000E4487">
        <w:t>additional IPC improvement</w:t>
      </w:r>
      <w:bookmarkEnd w:id="195"/>
    </w:p>
    <w:p w14:paraId="5723FBC8" w14:textId="674597D3" w:rsidR="00B73CC7" w:rsidRDefault="00B73CC7" w:rsidP="008822FA">
      <w:pPr>
        <w:ind w:firstLine="720"/>
        <w:rPr>
          <w:rtl/>
          <w:lang w:bidi="he-IL"/>
        </w:rPr>
      </w:pPr>
      <w:r>
        <w:rPr>
          <w:lang w:bidi="he-IL"/>
        </w:rPr>
        <w:t>As we see from this test, we got the expected behavior</w:t>
      </w:r>
      <w:r w:rsidR="00A61704">
        <w:rPr>
          <w:lang w:bidi="he-IL"/>
        </w:rPr>
        <w:t xml:space="preserve">; </w:t>
      </w:r>
      <w:r>
        <w:rPr>
          <w:lang w:bidi="he-IL"/>
        </w:rPr>
        <w:t>LVP IPC increased while VTAGE decreased. Although we are using small predictors, we still see</w:t>
      </w:r>
      <w:r w:rsidR="00A61704">
        <w:rPr>
          <w:lang w:bidi="he-IL"/>
        </w:rPr>
        <w:t xml:space="preserve"> some</w:t>
      </w:r>
      <w:r>
        <w:rPr>
          <w:lang w:bidi="he-IL"/>
        </w:rPr>
        <w:t xml:space="preserve"> IPC improvement over the clean environment while enabling the use of value predictor with </w:t>
      </w:r>
      <w:r w:rsidR="00E171CA">
        <w:rPr>
          <w:lang w:bidi="he-IL"/>
        </w:rPr>
        <w:t>Micro-op</w:t>
      </w:r>
      <w:r>
        <w:rPr>
          <w:lang w:bidi="he-IL"/>
        </w:rPr>
        <w:t xml:space="preserve"> cache.</w:t>
      </w:r>
    </w:p>
    <w:p w14:paraId="16020A85" w14:textId="0E9CCDC2" w:rsidR="00541F9E" w:rsidRPr="00AE305B" w:rsidRDefault="00B73CC7" w:rsidP="00D36D48">
      <w:pPr>
        <w:ind w:firstLine="720"/>
        <w:rPr>
          <w:lang w:bidi="he-IL"/>
        </w:rPr>
      </w:pPr>
      <w:r>
        <w:rPr>
          <w:rFonts w:hint="cs"/>
          <w:lang w:bidi="he-IL"/>
        </w:rPr>
        <w:t>I</w:t>
      </w:r>
      <w:r>
        <w:rPr>
          <w:lang w:bidi="he-IL"/>
        </w:rPr>
        <w:t>n the next graph</w:t>
      </w:r>
      <w:r w:rsidR="00A61704">
        <w:rPr>
          <w:lang w:bidi="he-IL"/>
        </w:rPr>
        <w:t>,</w:t>
      </w:r>
      <w:r>
        <w:rPr>
          <w:lang w:bidi="he-IL"/>
        </w:rPr>
        <w:t xml:space="preserve"> the</w:t>
      </w:r>
      <w:r w:rsidR="004F6234">
        <w:rPr>
          <w:lang w:bidi="he-IL"/>
        </w:rPr>
        <w:t xml:space="preserve"> UOPCACHE </w:t>
      </w:r>
      <w:r w:rsidR="003569B6">
        <w:rPr>
          <w:lang w:bidi="he-IL"/>
        </w:rPr>
        <w:t>column was added</w:t>
      </w:r>
      <w:r w:rsidR="00B01584">
        <w:rPr>
          <w:lang w:bidi="he-IL"/>
        </w:rPr>
        <w:t xml:space="preserve">, reflecting the </w:t>
      </w:r>
      <w:r w:rsidR="003569B6">
        <w:rPr>
          <w:lang w:bidi="he-IL"/>
        </w:rPr>
        <w:t>IPC improvement</w:t>
      </w:r>
      <w:r w:rsidR="00B01584">
        <w:rPr>
          <w:lang w:bidi="he-IL"/>
        </w:rPr>
        <w:t xml:space="preserve"> over </w:t>
      </w:r>
      <w:r w:rsidR="00A61704">
        <w:rPr>
          <w:lang w:bidi="he-IL"/>
        </w:rPr>
        <w:t xml:space="preserve">a </w:t>
      </w:r>
      <w:r w:rsidR="00B01584">
        <w:rPr>
          <w:lang w:bidi="he-IL"/>
        </w:rPr>
        <w:t>clean model as shown</w:t>
      </w:r>
      <w:r w:rsidR="003569B6">
        <w:rPr>
          <w:lang w:bidi="he-IL"/>
        </w:rPr>
        <w:t xml:space="preserve"> </w:t>
      </w:r>
      <w:r w:rsidR="008865BD">
        <w:rPr>
          <w:lang w:bidi="he-IL"/>
        </w:rPr>
        <w:fldChar w:fldCharType="begin"/>
      </w:r>
      <w:r w:rsidR="008865BD">
        <w:rPr>
          <w:lang w:bidi="he-IL"/>
        </w:rPr>
        <w:instrText xml:space="preserve"> REF _Ref51515996 \p \h </w:instrText>
      </w:r>
      <w:r w:rsidR="008865BD">
        <w:rPr>
          <w:lang w:bidi="he-IL"/>
        </w:rPr>
      </w:r>
      <w:r w:rsidR="008865BD">
        <w:rPr>
          <w:lang w:bidi="he-IL"/>
        </w:rPr>
        <w:fldChar w:fldCharType="separate"/>
      </w:r>
      <w:r w:rsidR="00665BF7">
        <w:rPr>
          <w:lang w:bidi="he-IL"/>
        </w:rPr>
        <w:t>above</w:t>
      </w:r>
      <w:r w:rsidR="008865BD">
        <w:rPr>
          <w:lang w:bidi="he-IL"/>
        </w:rPr>
        <w:fldChar w:fldCharType="end"/>
      </w:r>
      <w:r w:rsidR="00A61704">
        <w:rPr>
          <w:lang w:bidi="he-IL"/>
        </w:rPr>
        <w:t>. T</w:t>
      </w:r>
      <w:r w:rsidR="006D1763">
        <w:rPr>
          <w:lang w:bidi="he-IL"/>
        </w:rPr>
        <w:t>he impact also reflected</w:t>
      </w:r>
      <w:r w:rsidR="00CA78DB">
        <w:rPr>
          <w:lang w:bidi="he-IL"/>
        </w:rPr>
        <w:t xml:space="preserve"> </w:t>
      </w:r>
      <w:r w:rsidR="009B6378">
        <w:rPr>
          <w:lang w:bidi="he-IL"/>
        </w:rPr>
        <w:t xml:space="preserve">in </w:t>
      </w:r>
      <w:r w:rsidR="00CA78DB">
        <w:rPr>
          <w:lang w:bidi="he-IL"/>
        </w:rPr>
        <w:t>the relevant column</w:t>
      </w:r>
      <w:r w:rsidR="006D1763">
        <w:rPr>
          <w:lang w:bidi="he-IL"/>
        </w:rPr>
        <w:t>s</w:t>
      </w:r>
      <w:r w:rsidR="00CA78DB">
        <w:rPr>
          <w:lang w:bidi="he-IL"/>
        </w:rPr>
        <w:t xml:space="preserve"> </w:t>
      </w:r>
      <w:r w:rsidR="006D1763">
        <w:rPr>
          <w:lang w:bidi="he-IL"/>
        </w:rPr>
        <w:t xml:space="preserve">of “+uopcache” </w:t>
      </w:r>
      <w:r w:rsidR="00CA78DB">
        <w:rPr>
          <w:lang w:bidi="he-IL"/>
        </w:rPr>
        <w:t xml:space="preserve">as well, </w:t>
      </w:r>
      <w:r w:rsidR="00935D22">
        <w:rPr>
          <w:lang w:bidi="he-IL"/>
        </w:rPr>
        <w:t xml:space="preserve">allowing </w:t>
      </w:r>
      <w:r w:rsidR="00E706DB">
        <w:rPr>
          <w:lang w:bidi="he-IL"/>
        </w:rPr>
        <w:t xml:space="preserve">us </w:t>
      </w:r>
      <w:r w:rsidR="00935D22">
        <w:rPr>
          <w:lang w:bidi="he-IL"/>
        </w:rPr>
        <w:t>to see</w:t>
      </w:r>
      <w:r w:rsidR="00CA78DB">
        <w:rPr>
          <w:lang w:bidi="he-IL"/>
        </w:rPr>
        <w:t xml:space="preserve"> the number</w:t>
      </w:r>
      <w:r w:rsidR="009B6378">
        <w:rPr>
          <w:lang w:bidi="he-IL"/>
        </w:rPr>
        <w:t>s</w:t>
      </w:r>
      <w:r w:rsidR="00CA78DB">
        <w:rPr>
          <w:lang w:bidi="he-IL"/>
        </w:rPr>
        <w:t xml:space="preserve"> to be impacted not only from the integration but also from the micro-op cache existence.</w:t>
      </w:r>
    </w:p>
    <w:p w14:paraId="7090D3E3" w14:textId="0E92C70B" w:rsidR="00442F09" w:rsidRDefault="00A7547E" w:rsidP="008822FA">
      <w:pPr>
        <w:keepNext/>
      </w:pPr>
      <w:r>
        <w:rPr>
          <w:noProof/>
        </w:rPr>
        <w:drawing>
          <wp:inline distT="0" distB="0" distL="0" distR="0" wp14:anchorId="7FAB4B1B" wp14:editId="204694EF">
            <wp:extent cx="5486400" cy="3244850"/>
            <wp:effectExtent l="0" t="0" r="0" b="0"/>
            <wp:docPr id="3083" name="Picture 3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t="7761"/>
                    <a:stretch/>
                  </pic:blipFill>
                  <pic:spPr bwMode="auto">
                    <a:xfrm>
                      <a:off x="0" y="0"/>
                      <a:ext cx="5486400" cy="3244850"/>
                    </a:xfrm>
                    <a:prstGeom prst="rect">
                      <a:avLst/>
                    </a:prstGeom>
                    <a:ln>
                      <a:noFill/>
                    </a:ln>
                    <a:extLst>
                      <a:ext uri="{53640926-AAD7-44D8-BBD7-CCE9431645EC}">
                        <a14:shadowObscured xmlns:a14="http://schemas.microsoft.com/office/drawing/2010/main"/>
                      </a:ext>
                    </a:extLst>
                  </pic:spPr>
                </pic:pic>
              </a:graphicData>
            </a:graphic>
          </wp:inline>
        </w:drawing>
      </w:r>
    </w:p>
    <w:p w14:paraId="7E2E8C4B" w14:textId="1EB026E9" w:rsidR="00103354" w:rsidRDefault="00442F09" w:rsidP="00AB346A">
      <w:pPr>
        <w:pStyle w:val="Caption"/>
        <w:rPr>
          <w:rtl/>
          <w:lang w:bidi="he-IL"/>
        </w:rPr>
      </w:pPr>
      <w:bookmarkStart w:id="196" w:name="_Toc54123920"/>
      <w:r>
        <w:t xml:space="preserve">Figure </w:t>
      </w:r>
      <w:r w:rsidR="00647143">
        <w:fldChar w:fldCharType="begin"/>
      </w:r>
      <w:r w:rsidR="00647143">
        <w:instrText xml:space="preserve"> STYLEREF 1 \s </w:instrText>
      </w:r>
      <w:r w:rsidR="00647143">
        <w:fldChar w:fldCharType="separate"/>
      </w:r>
      <w:r w:rsidR="00665BF7">
        <w:rPr>
          <w:noProof/>
          <w:cs/>
        </w:rPr>
        <w:t>‎</w:t>
      </w:r>
      <w:r w:rsidR="00665BF7">
        <w:rPr>
          <w:noProof/>
        </w:rPr>
        <w:t>8</w:t>
      </w:r>
      <w:r w:rsidR="00647143">
        <w:rPr>
          <w:noProof/>
        </w:rPr>
        <w:fldChar w:fldCharType="end"/>
      </w:r>
      <w:r w:rsidR="00EB2A1B">
        <w:t>.</w:t>
      </w:r>
      <w:r w:rsidR="00647143">
        <w:fldChar w:fldCharType="begin"/>
      </w:r>
      <w:r w:rsidR="00647143">
        <w:instrText xml:space="preserve"> SEQ Figure \* ARABIC \s 1 </w:instrText>
      </w:r>
      <w:r w:rsidR="00647143">
        <w:fldChar w:fldCharType="separate"/>
      </w:r>
      <w:r w:rsidR="00665BF7">
        <w:rPr>
          <w:noProof/>
        </w:rPr>
        <w:t>7</w:t>
      </w:r>
      <w:r w:rsidR="00647143">
        <w:rPr>
          <w:noProof/>
        </w:rPr>
        <w:fldChar w:fldCharType="end"/>
      </w:r>
      <w:r>
        <w:t xml:space="preserve"> - </w:t>
      </w:r>
      <w:r w:rsidRPr="00A32AA6">
        <w:t>IPC by type of the predictor</w:t>
      </w:r>
      <w:r w:rsidR="0047039F">
        <w:t xml:space="preserve">, while integrating with </w:t>
      </w:r>
      <w:r w:rsidR="00E171CA">
        <w:t>Micro-op</w:t>
      </w:r>
      <w:r w:rsidR="0047039F">
        <w:t xml:space="preserve"> cache and without</w:t>
      </w:r>
      <w:r w:rsidR="000E4487">
        <w:t xml:space="preserve">, contain </w:t>
      </w:r>
      <w:r w:rsidR="00E171CA">
        <w:t>Micro-op</w:t>
      </w:r>
      <w:r w:rsidR="000E4487">
        <w:t xml:space="preserve"> cache improvement</w:t>
      </w:r>
      <w:bookmarkEnd w:id="196"/>
    </w:p>
    <w:p w14:paraId="71DCAFF7" w14:textId="3A5784CD" w:rsidR="00935D22" w:rsidRDefault="00935D22" w:rsidP="00D36D48">
      <w:pPr>
        <w:pStyle w:val="Caption"/>
        <w:rPr>
          <w:i w:val="0"/>
          <w:iCs w:val="0"/>
          <w:color w:val="auto"/>
          <w:sz w:val="24"/>
          <w:szCs w:val="24"/>
        </w:rPr>
      </w:pPr>
    </w:p>
    <w:p w14:paraId="4A8E7FDE" w14:textId="313510A5" w:rsidR="00935D22" w:rsidRPr="008822FA" w:rsidRDefault="00935D22" w:rsidP="00AB346A">
      <w:pPr>
        <w:rPr>
          <w:rtl/>
          <w:lang w:bidi="he-IL"/>
        </w:rPr>
      </w:pPr>
      <w:r>
        <w:tab/>
        <w:t xml:space="preserve">As </w:t>
      </w:r>
      <w:r w:rsidR="00254C51">
        <w:t>we can see from this test</w:t>
      </w:r>
      <w:r w:rsidR="00E706DB">
        <w:t>,</w:t>
      </w:r>
      <w:r w:rsidR="00254C51">
        <w:t xml:space="preserve"> </w:t>
      </w:r>
      <w:r w:rsidR="00E706DB">
        <w:t xml:space="preserve">a </w:t>
      </w:r>
      <w:r w:rsidR="00E171CA">
        <w:t>Micro-op</w:t>
      </w:r>
      <w:r w:rsidR="00254C51">
        <w:t xml:space="preserve"> cache integration with </w:t>
      </w:r>
      <w:r w:rsidR="00D21F64">
        <w:t xml:space="preserve">a </w:t>
      </w:r>
      <w:r w:rsidR="00254C51">
        <w:t xml:space="preserve">value predictor </w:t>
      </w:r>
      <w:r w:rsidR="00E706DB">
        <w:t>provide</w:t>
      </w:r>
      <w:r w:rsidR="00D21F64">
        <w:t>s</w:t>
      </w:r>
      <w:r w:rsidR="00E706DB">
        <w:t xml:space="preserve"> </w:t>
      </w:r>
      <w:r w:rsidR="002F7843">
        <w:t>great performance improvement</w:t>
      </w:r>
      <w:r w:rsidR="00652C69">
        <w:t xml:space="preserve"> combined</w:t>
      </w:r>
      <w:r w:rsidR="00464786">
        <w:t xml:space="preserve"> with </w:t>
      </w:r>
      <w:r w:rsidR="00652C69">
        <w:t xml:space="preserve">a </w:t>
      </w:r>
      <w:r w:rsidR="00464786">
        <w:t xml:space="preserve">simple predictor as LVP and </w:t>
      </w:r>
      <w:r w:rsidR="00652C69">
        <w:t xml:space="preserve">an </w:t>
      </w:r>
      <w:r w:rsidR="00464786">
        <w:t>advance</w:t>
      </w:r>
      <w:r w:rsidR="00D21F64">
        <w:t>d</w:t>
      </w:r>
      <w:r w:rsidR="00464786">
        <w:t xml:space="preserve"> predictor </w:t>
      </w:r>
      <w:r w:rsidR="00652C69">
        <w:t xml:space="preserve">like </w:t>
      </w:r>
      <w:r w:rsidR="006C2853">
        <w:t>VTAGE.</w:t>
      </w:r>
    </w:p>
    <w:p w14:paraId="54B88B75" w14:textId="300985C6" w:rsidR="00D91BB2" w:rsidRDefault="00D91BB2" w:rsidP="00870420">
      <w:pPr>
        <w:rPr>
          <w:lang w:bidi="he-IL"/>
        </w:rPr>
      </w:pPr>
    </w:p>
    <w:p w14:paraId="34A4A552" w14:textId="77777777" w:rsidR="007841F3" w:rsidRDefault="007841F3" w:rsidP="001358C8">
      <w:pPr>
        <w:pStyle w:val="Heading1"/>
        <w:sectPr w:rsidR="007841F3">
          <w:headerReference w:type="default" r:id="rId41"/>
          <w:footnotePr>
            <w:numRestart w:val="eachPage"/>
          </w:footnotePr>
          <w:pgSz w:w="12240" w:h="15840"/>
          <w:pgMar w:top="1440" w:right="1800" w:bottom="1440" w:left="1800" w:header="708" w:footer="708" w:gutter="0"/>
          <w:cols w:space="708"/>
          <w:docGrid w:linePitch="360"/>
        </w:sectPr>
      </w:pPr>
      <w:bookmarkStart w:id="197" w:name="_Toc51516246"/>
      <w:bookmarkStart w:id="198" w:name="_Toc51522639"/>
      <w:bookmarkStart w:id="199" w:name="_Toc51516247"/>
      <w:bookmarkStart w:id="200" w:name="_Toc51522640"/>
      <w:bookmarkStart w:id="201" w:name="_Toc51516248"/>
      <w:bookmarkStart w:id="202" w:name="_Toc51522641"/>
      <w:bookmarkStart w:id="203" w:name="_Toc49270676"/>
      <w:bookmarkStart w:id="204" w:name="_Toc49518824"/>
      <w:bookmarkStart w:id="205" w:name="_Toc49710851"/>
      <w:bookmarkStart w:id="206" w:name="_Toc49711050"/>
      <w:bookmarkStart w:id="207" w:name="_Toc49270677"/>
      <w:bookmarkStart w:id="208" w:name="_Toc49518825"/>
      <w:bookmarkStart w:id="209" w:name="_Toc49710852"/>
      <w:bookmarkStart w:id="210" w:name="_Toc49711051"/>
      <w:bookmarkStart w:id="211" w:name="_Toc49270678"/>
      <w:bookmarkStart w:id="212" w:name="_Toc49518826"/>
      <w:bookmarkStart w:id="213" w:name="_Toc49710853"/>
      <w:bookmarkStart w:id="214" w:name="_Toc49711052"/>
      <w:bookmarkStart w:id="215" w:name="_Toc49270679"/>
      <w:bookmarkStart w:id="216" w:name="_Toc49518827"/>
      <w:bookmarkStart w:id="217" w:name="_Toc49710854"/>
      <w:bookmarkStart w:id="218" w:name="_Toc49711053"/>
      <w:bookmarkStart w:id="219" w:name="_Toc49270680"/>
      <w:bookmarkStart w:id="220" w:name="_Toc49518828"/>
      <w:bookmarkStart w:id="221" w:name="_Toc49710855"/>
      <w:bookmarkStart w:id="222" w:name="_Toc49711054"/>
      <w:bookmarkStart w:id="223" w:name="_Toc49270681"/>
      <w:bookmarkStart w:id="224" w:name="_Toc49518829"/>
      <w:bookmarkStart w:id="225" w:name="_Toc49710856"/>
      <w:bookmarkStart w:id="226" w:name="_Toc49711055"/>
      <w:bookmarkStart w:id="227" w:name="_Toc49270682"/>
      <w:bookmarkStart w:id="228" w:name="_Toc49518830"/>
      <w:bookmarkStart w:id="229" w:name="_Toc49710857"/>
      <w:bookmarkStart w:id="230" w:name="_Toc49711056"/>
      <w:bookmarkStart w:id="231" w:name="_Toc49270683"/>
      <w:bookmarkStart w:id="232" w:name="_Toc49518831"/>
      <w:bookmarkStart w:id="233" w:name="_Toc49710858"/>
      <w:bookmarkStart w:id="234" w:name="_Toc49711057"/>
      <w:bookmarkStart w:id="235" w:name="_Toc49270684"/>
      <w:bookmarkStart w:id="236" w:name="_Toc49518832"/>
      <w:bookmarkStart w:id="237" w:name="_Toc49710859"/>
      <w:bookmarkStart w:id="238" w:name="_Toc49711058"/>
      <w:bookmarkStart w:id="239" w:name="_Toc49270685"/>
      <w:bookmarkStart w:id="240" w:name="_Toc49518833"/>
      <w:bookmarkStart w:id="241" w:name="_Toc49710860"/>
      <w:bookmarkStart w:id="242" w:name="_Toc49711059"/>
      <w:bookmarkStart w:id="243" w:name="_Toc49270686"/>
      <w:bookmarkStart w:id="244" w:name="_Toc49518834"/>
      <w:bookmarkStart w:id="245" w:name="_Toc49710861"/>
      <w:bookmarkStart w:id="246" w:name="_Toc49711060"/>
      <w:bookmarkStart w:id="247" w:name="_Toc49270687"/>
      <w:bookmarkStart w:id="248" w:name="_Toc49518835"/>
      <w:bookmarkStart w:id="249" w:name="_Toc49710862"/>
      <w:bookmarkStart w:id="250" w:name="_Toc49711061"/>
      <w:bookmarkStart w:id="251" w:name="_Toc49270688"/>
      <w:bookmarkStart w:id="252" w:name="_Toc49518836"/>
      <w:bookmarkStart w:id="253" w:name="_Toc49710863"/>
      <w:bookmarkStart w:id="254" w:name="_Toc49711062"/>
      <w:bookmarkStart w:id="255" w:name="_Toc49270689"/>
      <w:bookmarkStart w:id="256" w:name="_Toc49518837"/>
      <w:bookmarkStart w:id="257" w:name="_Toc49710864"/>
      <w:bookmarkStart w:id="258" w:name="_Toc49711063"/>
      <w:bookmarkStart w:id="259" w:name="_Toc49270690"/>
      <w:bookmarkStart w:id="260" w:name="_Toc49518838"/>
      <w:bookmarkStart w:id="261" w:name="_Toc49710865"/>
      <w:bookmarkStart w:id="262" w:name="_Toc49711064"/>
      <w:bookmarkStart w:id="263" w:name="_Toc49270691"/>
      <w:bookmarkStart w:id="264" w:name="_Toc49518839"/>
      <w:bookmarkStart w:id="265" w:name="_Toc49710866"/>
      <w:bookmarkStart w:id="266" w:name="_Toc49711065"/>
      <w:bookmarkStart w:id="267" w:name="_Toc49270692"/>
      <w:bookmarkStart w:id="268" w:name="_Toc49518840"/>
      <w:bookmarkStart w:id="269" w:name="_Toc49710867"/>
      <w:bookmarkStart w:id="270" w:name="_Toc49711066"/>
      <w:bookmarkStart w:id="271" w:name="_Toc49270693"/>
      <w:bookmarkStart w:id="272" w:name="_Toc49518841"/>
      <w:bookmarkStart w:id="273" w:name="_Toc49710868"/>
      <w:bookmarkStart w:id="274" w:name="_Toc49711067"/>
      <w:bookmarkStart w:id="275" w:name="_Toc49270694"/>
      <w:bookmarkStart w:id="276" w:name="_Toc49518842"/>
      <w:bookmarkStart w:id="277" w:name="_Toc49710869"/>
      <w:bookmarkStart w:id="278" w:name="_Toc49711068"/>
      <w:bookmarkStart w:id="279" w:name="_Toc49270695"/>
      <w:bookmarkStart w:id="280" w:name="_Toc49518843"/>
      <w:bookmarkStart w:id="281" w:name="_Toc49710870"/>
      <w:bookmarkStart w:id="282" w:name="_Toc49711069"/>
      <w:bookmarkStart w:id="283" w:name="_Toc49270696"/>
      <w:bookmarkStart w:id="284" w:name="_Toc49518844"/>
      <w:bookmarkStart w:id="285" w:name="_Toc49710871"/>
      <w:bookmarkStart w:id="286" w:name="_Toc49711070"/>
      <w:bookmarkStart w:id="287" w:name="_Toc49270697"/>
      <w:bookmarkStart w:id="288" w:name="_Toc49518845"/>
      <w:bookmarkStart w:id="289" w:name="_Toc49710872"/>
      <w:bookmarkStart w:id="290" w:name="_Toc49711071"/>
      <w:bookmarkStart w:id="291" w:name="_Toc49270698"/>
      <w:bookmarkStart w:id="292" w:name="_Toc49518846"/>
      <w:bookmarkStart w:id="293" w:name="_Toc49710873"/>
      <w:bookmarkStart w:id="294" w:name="_Toc49711072"/>
      <w:bookmarkStart w:id="295" w:name="_Toc49270765"/>
      <w:bookmarkStart w:id="296" w:name="_Toc49518913"/>
      <w:bookmarkStart w:id="297" w:name="_Toc49710940"/>
      <w:bookmarkStart w:id="298" w:name="_Toc49711139"/>
      <w:bookmarkStart w:id="299" w:name="_Toc49270766"/>
      <w:bookmarkStart w:id="300" w:name="_Toc49518914"/>
      <w:bookmarkStart w:id="301" w:name="_Toc49710941"/>
      <w:bookmarkStart w:id="302" w:name="_Toc49711140"/>
      <w:bookmarkStart w:id="303" w:name="_Toc49270767"/>
      <w:bookmarkStart w:id="304" w:name="_Toc49518915"/>
      <w:bookmarkStart w:id="305" w:name="_Toc49710942"/>
      <w:bookmarkStart w:id="306" w:name="_Toc49711141"/>
      <w:bookmarkStart w:id="307" w:name="_Ref409873823"/>
      <w:bookmarkEnd w:id="164"/>
      <w:bookmarkEnd w:id="165"/>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p>
    <w:p w14:paraId="4833C14F" w14:textId="168574D6" w:rsidR="002A47CD" w:rsidRDefault="0EB18E02" w:rsidP="001358C8">
      <w:pPr>
        <w:pStyle w:val="Heading1"/>
      </w:pPr>
      <w:bookmarkStart w:id="308" w:name="_Toc49270834"/>
      <w:bookmarkStart w:id="309" w:name="_Toc49518982"/>
      <w:bookmarkStart w:id="310" w:name="_Toc49711009"/>
      <w:bookmarkStart w:id="311" w:name="_Toc49711208"/>
      <w:bookmarkStart w:id="312" w:name="_Toc49786590"/>
      <w:bookmarkStart w:id="313" w:name="_Ref284669730"/>
      <w:bookmarkStart w:id="314" w:name="_Toc51177905"/>
      <w:bookmarkStart w:id="315" w:name="_Toc54200661"/>
      <w:bookmarkEnd w:id="308"/>
      <w:bookmarkEnd w:id="309"/>
      <w:bookmarkEnd w:id="310"/>
      <w:bookmarkEnd w:id="311"/>
      <w:bookmarkEnd w:id="312"/>
      <w:r>
        <w:t>Summary and future work</w:t>
      </w:r>
      <w:bookmarkEnd w:id="166"/>
      <w:bookmarkEnd w:id="307"/>
      <w:bookmarkEnd w:id="313"/>
      <w:bookmarkEnd w:id="314"/>
      <w:bookmarkEnd w:id="315"/>
    </w:p>
    <w:p w14:paraId="3DE9081E" w14:textId="58A7C82E" w:rsidR="000202F1" w:rsidRDefault="000202F1" w:rsidP="002D1CAB">
      <w:pPr>
        <w:pStyle w:val="Heading2"/>
      </w:pPr>
      <w:bookmarkStart w:id="316" w:name="_Toc51177906"/>
      <w:bookmarkStart w:id="317" w:name="_Toc54200662"/>
      <w:r>
        <w:t>Summary</w:t>
      </w:r>
      <w:bookmarkEnd w:id="316"/>
      <w:bookmarkEnd w:id="317"/>
    </w:p>
    <w:p w14:paraId="0DFB702C" w14:textId="2D2355F6" w:rsidR="00266FA5" w:rsidRDefault="000202F1" w:rsidP="008822FA">
      <w:pPr>
        <w:ind w:firstLine="576"/>
        <w:rPr>
          <w:lang w:bidi="he-IL"/>
        </w:rPr>
      </w:pPr>
      <w:r>
        <w:t>In this work</w:t>
      </w:r>
      <w:r w:rsidR="00884873">
        <w:t>,</w:t>
      </w:r>
      <w:r>
        <w:t xml:space="preserve"> we </w:t>
      </w:r>
      <w:r w:rsidR="00337D14">
        <w:t xml:space="preserve">demonstrate </w:t>
      </w:r>
      <w:r w:rsidR="00567CC2">
        <w:rPr>
          <w:lang w:bidi="he-IL"/>
        </w:rPr>
        <w:t xml:space="preserve">how to add </w:t>
      </w:r>
      <w:r w:rsidR="00337D14">
        <w:rPr>
          <w:lang w:bidi="he-IL"/>
        </w:rPr>
        <w:t xml:space="preserve">a </w:t>
      </w:r>
      <w:r w:rsidR="00190E16">
        <w:rPr>
          <w:lang w:bidi="he-IL"/>
        </w:rPr>
        <w:t>v</w:t>
      </w:r>
      <w:r w:rsidR="00567CC2">
        <w:rPr>
          <w:lang w:bidi="he-IL"/>
        </w:rPr>
        <w:t xml:space="preserve">alue </w:t>
      </w:r>
      <w:r w:rsidR="00E1034D">
        <w:rPr>
          <w:lang w:bidi="he-IL"/>
        </w:rPr>
        <w:t xml:space="preserve">predictor </w:t>
      </w:r>
      <w:r w:rsidR="001F4D03">
        <w:rPr>
          <w:lang w:bidi="he-IL"/>
        </w:rPr>
        <w:t xml:space="preserve">to modern architectures </w:t>
      </w:r>
      <w:r w:rsidR="003078BA">
        <w:rPr>
          <w:lang w:bidi="he-IL"/>
        </w:rPr>
        <w:t xml:space="preserve">that contain </w:t>
      </w:r>
      <w:r w:rsidR="00E171CA">
        <w:rPr>
          <w:lang w:bidi="he-IL"/>
        </w:rPr>
        <w:t>Micro-op</w:t>
      </w:r>
      <w:r w:rsidR="003078BA">
        <w:rPr>
          <w:lang w:bidi="he-IL"/>
        </w:rPr>
        <w:t xml:space="preserve"> cache</w:t>
      </w:r>
      <w:r w:rsidR="00257D57">
        <w:rPr>
          <w:lang w:bidi="he-IL"/>
        </w:rPr>
        <w:t>. First</w:t>
      </w:r>
      <w:r w:rsidR="00337D14">
        <w:rPr>
          <w:lang w:bidi="he-IL"/>
        </w:rPr>
        <w:t>,</w:t>
      </w:r>
      <w:r w:rsidR="00257D57">
        <w:rPr>
          <w:lang w:bidi="he-IL"/>
        </w:rPr>
        <w:t xml:space="preserve"> we presented</w:t>
      </w:r>
      <w:r w:rsidR="00337D14">
        <w:rPr>
          <w:lang w:bidi="he-IL"/>
        </w:rPr>
        <w:t xml:space="preserve"> a</w:t>
      </w:r>
      <w:r w:rsidR="00257D57">
        <w:rPr>
          <w:lang w:bidi="he-IL"/>
        </w:rPr>
        <w:t xml:space="preserve"> </w:t>
      </w:r>
      <w:r w:rsidR="00C54F91">
        <w:rPr>
          <w:lang w:bidi="he-IL"/>
        </w:rPr>
        <w:t>“</w:t>
      </w:r>
      <w:r w:rsidR="007B4145">
        <w:rPr>
          <w:lang w:bidi="he-IL"/>
        </w:rPr>
        <w:t>virtual-link</w:t>
      </w:r>
      <w:r w:rsidR="00C54F91">
        <w:rPr>
          <w:lang w:bidi="he-IL"/>
        </w:rPr>
        <w:t>”</w:t>
      </w:r>
      <w:r w:rsidR="007B4145">
        <w:rPr>
          <w:lang w:bidi="he-IL"/>
        </w:rPr>
        <w:t xml:space="preserve"> to be used in the study phase</w:t>
      </w:r>
      <w:r w:rsidR="00871A8B">
        <w:rPr>
          <w:lang w:bidi="he-IL"/>
        </w:rPr>
        <w:t xml:space="preserve"> allowing</w:t>
      </w:r>
      <w:r w:rsidR="00337D14">
        <w:rPr>
          <w:lang w:bidi="he-IL"/>
        </w:rPr>
        <w:t xml:space="preserve"> a</w:t>
      </w:r>
      <w:r w:rsidR="00871A8B">
        <w:rPr>
          <w:lang w:bidi="he-IL"/>
        </w:rPr>
        <w:t xml:space="preserve"> connection between </w:t>
      </w:r>
      <w:r w:rsidR="00E171CA">
        <w:rPr>
          <w:lang w:bidi="he-IL"/>
        </w:rPr>
        <w:t>Micro-op</w:t>
      </w:r>
      <w:r w:rsidR="00871A8B">
        <w:rPr>
          <w:lang w:bidi="he-IL"/>
        </w:rPr>
        <w:t xml:space="preserve">s </w:t>
      </w:r>
      <w:r w:rsidR="00BB1452">
        <w:rPr>
          <w:lang w:bidi="he-IL"/>
        </w:rPr>
        <w:t xml:space="preserve">that exist in </w:t>
      </w:r>
      <w:r w:rsidR="00E171CA">
        <w:rPr>
          <w:lang w:bidi="he-IL"/>
        </w:rPr>
        <w:t>Micro-op</w:t>
      </w:r>
      <w:r w:rsidR="00BB1452">
        <w:rPr>
          <w:lang w:bidi="he-IL"/>
        </w:rPr>
        <w:t xml:space="preserve"> cache </w:t>
      </w:r>
      <w:r w:rsidR="00871A8B">
        <w:rPr>
          <w:lang w:bidi="he-IL"/>
        </w:rPr>
        <w:t>work</w:t>
      </w:r>
      <w:r w:rsidR="00337D14">
        <w:rPr>
          <w:lang w:bidi="he-IL"/>
        </w:rPr>
        <w:t>ing</w:t>
      </w:r>
      <w:r w:rsidR="00871A8B">
        <w:rPr>
          <w:lang w:bidi="he-IL"/>
        </w:rPr>
        <w:t xml:space="preserve"> in basic block granularity to existing value predictor</w:t>
      </w:r>
      <w:r w:rsidR="004F63F0">
        <w:rPr>
          <w:lang w:bidi="he-IL"/>
        </w:rPr>
        <w:t>s</w:t>
      </w:r>
      <w:r w:rsidR="00337D14">
        <w:rPr>
          <w:lang w:bidi="he-IL"/>
        </w:rPr>
        <w:t>. W</w:t>
      </w:r>
      <w:r w:rsidR="00266FA5">
        <w:rPr>
          <w:lang w:bidi="he-IL"/>
        </w:rPr>
        <w:t xml:space="preserve">hile </w:t>
      </w:r>
      <w:r w:rsidR="00BB1452">
        <w:rPr>
          <w:lang w:bidi="he-IL"/>
        </w:rPr>
        <w:t xml:space="preserve">the connection is </w:t>
      </w:r>
      <w:r w:rsidR="00266FA5">
        <w:rPr>
          <w:lang w:bidi="he-IL"/>
        </w:rPr>
        <w:t>not on the critical path</w:t>
      </w:r>
      <w:r w:rsidR="00337D14">
        <w:rPr>
          <w:lang w:bidi="he-IL"/>
        </w:rPr>
        <w:t>,</w:t>
      </w:r>
      <w:r w:rsidR="00266FA5">
        <w:rPr>
          <w:lang w:bidi="he-IL"/>
        </w:rPr>
        <w:t xml:space="preserve"> this</w:t>
      </w:r>
      <w:r w:rsidR="00323CA3">
        <w:rPr>
          <w:lang w:bidi="he-IL"/>
        </w:rPr>
        <w:t xml:space="preserve"> </w:t>
      </w:r>
      <w:r w:rsidR="00266FA5">
        <w:rPr>
          <w:lang w:bidi="he-IL"/>
        </w:rPr>
        <w:t>allow</w:t>
      </w:r>
      <w:r w:rsidR="00337D14">
        <w:rPr>
          <w:lang w:bidi="he-IL"/>
        </w:rPr>
        <w:t>s</w:t>
      </w:r>
      <w:r w:rsidR="00266FA5">
        <w:rPr>
          <w:lang w:bidi="he-IL"/>
        </w:rPr>
        <w:t xml:space="preserve"> </w:t>
      </w:r>
      <w:r w:rsidR="00337D14">
        <w:rPr>
          <w:lang w:bidi="he-IL"/>
        </w:rPr>
        <w:t xml:space="preserve">for easy </w:t>
      </w:r>
      <w:r w:rsidR="00266FA5">
        <w:rPr>
          <w:lang w:bidi="he-IL"/>
        </w:rPr>
        <w:t xml:space="preserve">hardware </w:t>
      </w:r>
      <w:r w:rsidR="00337D14">
        <w:rPr>
          <w:lang w:bidi="he-IL"/>
        </w:rPr>
        <w:t>integration. S</w:t>
      </w:r>
      <w:r w:rsidR="004B3846">
        <w:rPr>
          <w:lang w:bidi="he-IL"/>
        </w:rPr>
        <w:t>econd</w:t>
      </w:r>
      <w:r w:rsidR="00337D14">
        <w:rPr>
          <w:lang w:bidi="he-IL"/>
        </w:rPr>
        <w:t>ly,</w:t>
      </w:r>
      <w:r w:rsidR="004B3846">
        <w:rPr>
          <w:lang w:bidi="he-IL"/>
        </w:rPr>
        <w:t xml:space="preserve"> we introduce</w:t>
      </w:r>
      <w:r w:rsidR="00266FA5">
        <w:rPr>
          <w:lang w:bidi="he-IL"/>
        </w:rPr>
        <w:t>d</w:t>
      </w:r>
      <w:r w:rsidR="004B3846">
        <w:rPr>
          <w:lang w:bidi="he-IL"/>
        </w:rPr>
        <w:t xml:space="preserve"> our suggestion for the </w:t>
      </w:r>
      <w:r w:rsidR="00C54F91">
        <w:rPr>
          <w:lang w:bidi="he-IL"/>
        </w:rPr>
        <w:t>“</w:t>
      </w:r>
      <w:r w:rsidR="004B3846">
        <w:rPr>
          <w:lang w:bidi="he-IL"/>
        </w:rPr>
        <w:t>prediction phase</w:t>
      </w:r>
      <w:r w:rsidR="00D246D5">
        <w:rPr>
          <w:lang w:bidi="he-IL"/>
        </w:rPr>
        <w:t>.</w:t>
      </w:r>
      <w:r w:rsidR="00337D14">
        <w:rPr>
          <w:lang w:bidi="he-IL"/>
        </w:rPr>
        <w:t>”</w:t>
      </w:r>
      <w:r w:rsidR="004B3846">
        <w:rPr>
          <w:lang w:bidi="he-IL"/>
        </w:rPr>
        <w:t xml:space="preserve"> </w:t>
      </w:r>
      <w:r w:rsidR="00D246D5">
        <w:rPr>
          <w:lang w:bidi="he-IL"/>
        </w:rPr>
        <w:t xml:space="preserve">In </w:t>
      </w:r>
      <w:r w:rsidR="004B3846">
        <w:rPr>
          <w:lang w:bidi="he-IL"/>
        </w:rPr>
        <w:t>this phase</w:t>
      </w:r>
      <w:r w:rsidR="00337D14">
        <w:rPr>
          <w:lang w:bidi="he-IL"/>
        </w:rPr>
        <w:t>,</w:t>
      </w:r>
      <w:r w:rsidR="004B3846">
        <w:rPr>
          <w:lang w:bidi="he-IL"/>
        </w:rPr>
        <w:t xml:space="preserve"> </w:t>
      </w:r>
      <w:r w:rsidR="00CA4E6C">
        <w:rPr>
          <w:lang w:bidi="he-IL"/>
        </w:rPr>
        <w:t xml:space="preserve">the value should be copied to the </w:t>
      </w:r>
      <w:r w:rsidR="00E171CA">
        <w:rPr>
          <w:lang w:bidi="he-IL"/>
        </w:rPr>
        <w:t>Micro-op</w:t>
      </w:r>
      <w:r w:rsidR="00CA4E6C">
        <w:rPr>
          <w:lang w:bidi="he-IL"/>
        </w:rPr>
        <w:t xml:space="preserve"> entry allowing </w:t>
      </w:r>
      <w:r w:rsidR="004F63F0">
        <w:rPr>
          <w:lang w:bidi="he-IL"/>
        </w:rPr>
        <w:t>better hardware implementations on the critical path</w:t>
      </w:r>
      <w:r w:rsidR="00266FA5">
        <w:rPr>
          <w:lang w:bidi="he-IL"/>
        </w:rPr>
        <w:t xml:space="preserve">. </w:t>
      </w:r>
      <w:r w:rsidR="00CE19D5">
        <w:rPr>
          <w:lang w:bidi="he-IL"/>
        </w:rPr>
        <w:t xml:space="preserve">To show the impact, we worked </w:t>
      </w:r>
      <w:r w:rsidR="00D246D5">
        <w:rPr>
          <w:lang w:bidi="he-IL"/>
        </w:rPr>
        <w:t xml:space="preserve">with Sniper </w:t>
      </w:r>
      <w:r w:rsidR="00CE19D5">
        <w:rPr>
          <w:lang w:bidi="he-IL"/>
        </w:rPr>
        <w:t>simulator,</w:t>
      </w:r>
      <w:r w:rsidR="003165D7">
        <w:rPr>
          <w:lang w:bidi="he-IL"/>
        </w:rPr>
        <w:t xml:space="preserve"> implementing</w:t>
      </w:r>
      <w:r w:rsidR="00D246D5">
        <w:rPr>
          <w:lang w:bidi="he-IL"/>
        </w:rPr>
        <w:t xml:space="preserve"> </w:t>
      </w:r>
      <w:r w:rsidR="003165D7">
        <w:rPr>
          <w:lang w:bidi="he-IL"/>
        </w:rPr>
        <w:t xml:space="preserve">all </w:t>
      </w:r>
      <w:r w:rsidR="00D246D5">
        <w:rPr>
          <w:lang w:bidi="he-IL"/>
        </w:rPr>
        <w:t xml:space="preserve">required </w:t>
      </w:r>
      <w:r w:rsidR="003165D7">
        <w:rPr>
          <w:lang w:bidi="he-IL"/>
        </w:rPr>
        <w:t xml:space="preserve">features like </w:t>
      </w:r>
      <w:r w:rsidR="00E171CA">
        <w:rPr>
          <w:lang w:bidi="he-IL"/>
        </w:rPr>
        <w:t>Micro-op</w:t>
      </w:r>
      <w:r w:rsidR="003165D7">
        <w:rPr>
          <w:lang w:bidi="he-IL"/>
        </w:rPr>
        <w:t xml:space="preserve"> cache,</w:t>
      </w:r>
      <w:r w:rsidR="00CC7216">
        <w:rPr>
          <w:lang w:bidi="he-IL"/>
        </w:rPr>
        <w:t xml:space="preserve"> ability to store register values in PIN,</w:t>
      </w:r>
      <w:r w:rsidR="003165D7">
        <w:rPr>
          <w:lang w:bidi="he-IL"/>
        </w:rPr>
        <w:t xml:space="preserve"> LVP predictor, VTAGE predictor,</w:t>
      </w:r>
      <w:r w:rsidR="00CC7216">
        <w:rPr>
          <w:lang w:bidi="he-IL"/>
        </w:rPr>
        <w:t xml:space="preserve"> and also the integration between the value predictors to the </w:t>
      </w:r>
      <w:r w:rsidR="00E171CA">
        <w:rPr>
          <w:lang w:bidi="he-IL"/>
        </w:rPr>
        <w:t>Micro-op</w:t>
      </w:r>
      <w:r w:rsidR="00CC7216">
        <w:rPr>
          <w:lang w:bidi="he-IL"/>
        </w:rPr>
        <w:t xml:space="preserve"> cache</w:t>
      </w:r>
      <w:r w:rsidR="00D556FA">
        <w:rPr>
          <w:lang w:bidi="he-IL"/>
        </w:rPr>
        <w:t xml:space="preserve">. At </w:t>
      </w:r>
      <w:r w:rsidR="00D246D5">
        <w:rPr>
          <w:lang w:bidi="he-IL"/>
        </w:rPr>
        <w:t xml:space="preserve">the </w:t>
      </w:r>
      <w:r w:rsidR="00D556FA">
        <w:rPr>
          <w:lang w:bidi="he-IL"/>
        </w:rPr>
        <w:t>first stage of the experiments</w:t>
      </w:r>
      <w:r w:rsidR="00D246D5">
        <w:rPr>
          <w:lang w:bidi="he-IL"/>
        </w:rPr>
        <w:t>,</w:t>
      </w:r>
      <w:r w:rsidR="00D556FA">
        <w:rPr>
          <w:lang w:bidi="he-IL"/>
        </w:rPr>
        <w:t xml:space="preserve"> w</w:t>
      </w:r>
      <w:r w:rsidR="00154F40">
        <w:rPr>
          <w:lang w:bidi="he-IL"/>
        </w:rPr>
        <w:t xml:space="preserve">e set the reference area </w:t>
      </w:r>
      <w:r w:rsidR="00AD4534">
        <w:rPr>
          <w:lang w:bidi="he-IL"/>
        </w:rPr>
        <w:t xml:space="preserve">as a </w:t>
      </w:r>
      <w:r w:rsidR="00154F40">
        <w:rPr>
          <w:lang w:bidi="he-IL"/>
        </w:rPr>
        <w:t xml:space="preserve">clean environment without any predictor, </w:t>
      </w:r>
      <w:r w:rsidR="00107A14">
        <w:rPr>
          <w:lang w:bidi="he-IL"/>
        </w:rPr>
        <w:t>value prediction of each LVP</w:t>
      </w:r>
      <w:r w:rsidR="00AD4534">
        <w:rPr>
          <w:lang w:bidi="he-IL"/>
        </w:rPr>
        <w:t>,</w:t>
      </w:r>
      <w:r w:rsidR="00107A14">
        <w:rPr>
          <w:lang w:bidi="he-IL"/>
        </w:rPr>
        <w:t xml:space="preserve"> and VTAGE</w:t>
      </w:r>
      <w:r w:rsidR="00AD4534">
        <w:rPr>
          <w:lang w:bidi="he-IL"/>
        </w:rPr>
        <w:t>; i</w:t>
      </w:r>
      <w:r w:rsidR="00246E48">
        <w:rPr>
          <w:lang w:bidi="he-IL"/>
        </w:rPr>
        <w:t>n this stage</w:t>
      </w:r>
      <w:r w:rsidR="00AD4534">
        <w:rPr>
          <w:lang w:bidi="he-IL"/>
        </w:rPr>
        <w:t>,</w:t>
      </w:r>
      <w:r w:rsidR="00246E48">
        <w:rPr>
          <w:lang w:bidi="he-IL"/>
        </w:rPr>
        <w:t xml:space="preserve"> we tuned </w:t>
      </w:r>
      <w:r w:rsidR="00AD4534">
        <w:rPr>
          <w:lang w:bidi="he-IL"/>
        </w:rPr>
        <w:t xml:space="preserve">the </w:t>
      </w:r>
      <w:r w:rsidR="00246E48">
        <w:rPr>
          <w:lang w:bidi="he-IL"/>
        </w:rPr>
        <w:t>miss penalty</w:t>
      </w:r>
      <w:r w:rsidR="00C861AD">
        <w:rPr>
          <w:lang w:bidi="he-IL"/>
        </w:rPr>
        <w:t xml:space="preserve"> and predictor size.</w:t>
      </w:r>
      <w:r w:rsidR="00107A14">
        <w:rPr>
          <w:lang w:bidi="he-IL"/>
        </w:rPr>
        <w:t xml:space="preserve"> </w:t>
      </w:r>
      <w:r w:rsidR="00AD4534">
        <w:rPr>
          <w:lang w:bidi="he-IL"/>
        </w:rPr>
        <w:t xml:space="preserve">In </w:t>
      </w:r>
      <w:r w:rsidR="00107A14">
        <w:rPr>
          <w:lang w:bidi="he-IL"/>
        </w:rPr>
        <w:t>the next stage</w:t>
      </w:r>
      <w:r w:rsidR="00C861AD">
        <w:rPr>
          <w:lang w:bidi="he-IL"/>
        </w:rPr>
        <w:t xml:space="preserve">, we </w:t>
      </w:r>
      <w:r w:rsidR="00AD4534">
        <w:rPr>
          <w:lang w:bidi="he-IL"/>
        </w:rPr>
        <w:t xml:space="preserve">implemented a </w:t>
      </w:r>
      <w:r w:rsidR="00C861AD">
        <w:rPr>
          <w:lang w:bidi="he-IL"/>
        </w:rPr>
        <w:t xml:space="preserve">real word </w:t>
      </w:r>
      <w:r w:rsidR="00E171CA">
        <w:rPr>
          <w:lang w:bidi="he-IL"/>
        </w:rPr>
        <w:t>Micro-op</w:t>
      </w:r>
      <w:r w:rsidR="00C861AD">
        <w:rPr>
          <w:lang w:bidi="he-IL"/>
        </w:rPr>
        <w:t xml:space="preserve"> cache impact test on Intel modern architectures</w:t>
      </w:r>
      <w:r w:rsidR="00385EFE">
        <w:rPr>
          <w:lang w:bidi="he-IL"/>
        </w:rPr>
        <w:t xml:space="preserve"> and </w:t>
      </w:r>
      <w:r w:rsidR="00AD4534">
        <w:rPr>
          <w:lang w:bidi="he-IL"/>
        </w:rPr>
        <w:t xml:space="preserve">recorded </w:t>
      </w:r>
      <w:r w:rsidR="00385EFE">
        <w:rPr>
          <w:lang w:bidi="he-IL"/>
        </w:rPr>
        <w:t>the impact on power and performance. At the final stage</w:t>
      </w:r>
      <w:r w:rsidR="009C166D">
        <w:rPr>
          <w:lang w:bidi="he-IL"/>
        </w:rPr>
        <w:t>,</w:t>
      </w:r>
      <w:r w:rsidR="00107A14">
        <w:rPr>
          <w:lang w:bidi="he-IL"/>
        </w:rPr>
        <w:t xml:space="preserve"> we </w:t>
      </w:r>
      <w:r w:rsidR="00AD4534">
        <w:rPr>
          <w:lang w:bidi="he-IL"/>
        </w:rPr>
        <w:t xml:space="preserve">ran </w:t>
      </w:r>
      <w:r w:rsidR="00107A14">
        <w:rPr>
          <w:lang w:bidi="he-IL"/>
        </w:rPr>
        <w:t xml:space="preserve">the integration between </w:t>
      </w:r>
      <w:r w:rsidR="00E171CA">
        <w:rPr>
          <w:lang w:bidi="he-IL"/>
        </w:rPr>
        <w:t>Micro-op</w:t>
      </w:r>
      <w:r w:rsidR="00107A14">
        <w:rPr>
          <w:lang w:bidi="he-IL"/>
        </w:rPr>
        <w:t xml:space="preserve"> cache to</w:t>
      </w:r>
      <w:r w:rsidR="003165D7">
        <w:rPr>
          <w:lang w:bidi="he-IL"/>
        </w:rPr>
        <w:t xml:space="preserve"> </w:t>
      </w:r>
      <w:r w:rsidR="00246E48">
        <w:rPr>
          <w:lang w:bidi="he-IL"/>
        </w:rPr>
        <w:t>the value predictors.</w:t>
      </w:r>
    </w:p>
    <w:p w14:paraId="092BFAD3" w14:textId="4FEC27C5" w:rsidR="00C66C5B" w:rsidRDefault="00BE64A7" w:rsidP="00D36D48">
      <w:pPr>
        <w:ind w:firstLine="576"/>
        <w:rPr>
          <w:lang w:bidi="he-IL"/>
        </w:rPr>
      </w:pPr>
      <w:r>
        <w:rPr>
          <w:lang w:bidi="he-IL"/>
        </w:rPr>
        <w:t>T</w:t>
      </w:r>
      <w:r w:rsidR="007E1BC5">
        <w:rPr>
          <w:lang w:bidi="he-IL"/>
        </w:rPr>
        <w:t xml:space="preserve">he results </w:t>
      </w:r>
      <w:r w:rsidR="00C66C5B">
        <w:rPr>
          <w:lang w:bidi="he-IL"/>
        </w:rPr>
        <w:t>show</w:t>
      </w:r>
      <w:r w:rsidR="00AD4534">
        <w:rPr>
          <w:lang w:bidi="he-IL"/>
        </w:rPr>
        <w:t>ed</w:t>
      </w:r>
      <w:r w:rsidR="00C66C5B">
        <w:rPr>
          <w:lang w:bidi="he-IL"/>
        </w:rPr>
        <w:t xml:space="preserve"> that</w:t>
      </w:r>
      <w:r w:rsidR="00AD4534">
        <w:rPr>
          <w:lang w:bidi="he-IL"/>
        </w:rPr>
        <w:t xml:space="preserve"> using</w:t>
      </w:r>
      <w:r w:rsidR="00C66C5B">
        <w:rPr>
          <w:lang w:bidi="he-IL"/>
        </w:rPr>
        <w:t xml:space="preserve"> </w:t>
      </w:r>
      <w:r w:rsidR="00E171CA">
        <w:rPr>
          <w:lang w:bidi="he-IL"/>
        </w:rPr>
        <w:t>Micro-op</w:t>
      </w:r>
      <w:r w:rsidR="00C66C5B">
        <w:rPr>
          <w:lang w:bidi="he-IL"/>
        </w:rPr>
        <w:t xml:space="preserve"> cache </w:t>
      </w:r>
      <w:r w:rsidR="00AD4534">
        <w:rPr>
          <w:lang w:bidi="he-IL"/>
        </w:rPr>
        <w:t xml:space="preserve">has </w:t>
      </w:r>
      <w:r w:rsidR="0054595A">
        <w:rPr>
          <w:lang w:bidi="he-IL"/>
        </w:rPr>
        <w:t xml:space="preserve">significant power and performance improvements over running without </w:t>
      </w:r>
      <w:r w:rsidR="00E171CA">
        <w:rPr>
          <w:lang w:bidi="he-IL"/>
        </w:rPr>
        <w:t>Micro-op</w:t>
      </w:r>
      <w:r w:rsidR="0054595A">
        <w:rPr>
          <w:lang w:bidi="he-IL"/>
        </w:rPr>
        <w:t xml:space="preserve"> cache</w:t>
      </w:r>
      <w:r w:rsidR="00F421B9">
        <w:rPr>
          <w:lang w:bidi="he-IL"/>
        </w:rPr>
        <w:t>.</w:t>
      </w:r>
      <w:r w:rsidR="0054595A">
        <w:rPr>
          <w:lang w:bidi="he-IL"/>
        </w:rPr>
        <w:t xml:space="preserve"> </w:t>
      </w:r>
      <w:r w:rsidR="00F421B9">
        <w:rPr>
          <w:lang w:bidi="he-IL"/>
        </w:rPr>
        <w:t xml:space="preserve">While </w:t>
      </w:r>
      <w:r w:rsidR="0054595A">
        <w:rPr>
          <w:lang w:bidi="he-IL"/>
        </w:rPr>
        <w:t xml:space="preserve">using value predictor without </w:t>
      </w:r>
      <w:r w:rsidR="00E171CA">
        <w:rPr>
          <w:lang w:bidi="he-IL"/>
        </w:rPr>
        <w:t>Micro-op</w:t>
      </w:r>
      <w:r w:rsidR="0054595A">
        <w:rPr>
          <w:lang w:bidi="he-IL"/>
        </w:rPr>
        <w:t xml:space="preserve"> cache </w:t>
      </w:r>
      <w:r w:rsidR="00F421B9">
        <w:rPr>
          <w:lang w:bidi="he-IL"/>
        </w:rPr>
        <w:t>also has a</w:t>
      </w:r>
      <w:r w:rsidR="0054595A">
        <w:rPr>
          <w:lang w:bidi="he-IL"/>
        </w:rPr>
        <w:t xml:space="preserve"> </w:t>
      </w:r>
      <w:r w:rsidR="00EC5A66">
        <w:rPr>
          <w:lang w:bidi="he-IL"/>
        </w:rPr>
        <w:t>significant performance improvement</w:t>
      </w:r>
      <w:r w:rsidR="001A445B">
        <w:rPr>
          <w:lang w:bidi="he-IL"/>
        </w:rPr>
        <w:t>, integrat</w:t>
      </w:r>
      <w:r w:rsidR="00F421B9">
        <w:rPr>
          <w:lang w:bidi="he-IL"/>
        </w:rPr>
        <w:t>ing</w:t>
      </w:r>
      <w:r w:rsidR="001A445B">
        <w:rPr>
          <w:lang w:bidi="he-IL"/>
        </w:rPr>
        <w:t xml:space="preserve"> </w:t>
      </w:r>
      <w:r w:rsidR="002821E8">
        <w:rPr>
          <w:lang w:bidi="he-IL"/>
        </w:rPr>
        <w:t xml:space="preserve">value predictor into </w:t>
      </w:r>
      <w:r w:rsidR="00E171CA">
        <w:rPr>
          <w:lang w:bidi="he-IL"/>
        </w:rPr>
        <w:t>Micro-op</w:t>
      </w:r>
      <w:r w:rsidR="002821E8">
        <w:rPr>
          <w:lang w:bidi="he-IL"/>
        </w:rPr>
        <w:t xml:space="preserve"> cache modern architectures </w:t>
      </w:r>
      <w:r w:rsidR="00F62323">
        <w:rPr>
          <w:lang w:bidi="he-IL"/>
        </w:rPr>
        <w:t xml:space="preserve">get the performance improvement and power saving </w:t>
      </w:r>
      <w:r w:rsidR="00F421B9">
        <w:rPr>
          <w:lang w:bidi="he-IL"/>
        </w:rPr>
        <w:t>results as</w:t>
      </w:r>
      <w:r w:rsidR="003D4F7A">
        <w:rPr>
          <w:lang w:bidi="he-IL"/>
        </w:rPr>
        <w:t xml:space="preserve"> using them separately</w:t>
      </w:r>
      <w:r w:rsidR="00201798">
        <w:rPr>
          <w:lang w:bidi="he-IL"/>
        </w:rPr>
        <w:t>.</w:t>
      </w:r>
    </w:p>
    <w:p w14:paraId="33E25B43" w14:textId="4A8047DF" w:rsidR="00201798" w:rsidRDefault="008C541D" w:rsidP="00D36D48">
      <w:pPr>
        <w:ind w:firstLine="576"/>
        <w:rPr>
          <w:lang w:bidi="he-IL"/>
        </w:rPr>
      </w:pPr>
      <w:r>
        <w:rPr>
          <w:lang w:bidi="he-IL"/>
        </w:rPr>
        <w:t xml:space="preserve">This integration did not only improve </w:t>
      </w:r>
      <w:r w:rsidR="00201798">
        <w:rPr>
          <w:lang w:bidi="he-IL"/>
        </w:rPr>
        <w:t xml:space="preserve">performance and hardware, </w:t>
      </w:r>
      <w:r w:rsidR="00EE2050">
        <w:rPr>
          <w:lang w:bidi="he-IL"/>
        </w:rPr>
        <w:t xml:space="preserve">it also improved the </w:t>
      </w:r>
      <w:r>
        <w:rPr>
          <w:lang w:bidi="he-IL"/>
        </w:rPr>
        <w:t xml:space="preserve">integration </w:t>
      </w:r>
      <w:r w:rsidR="00EE2050">
        <w:rPr>
          <w:lang w:bidi="he-IL"/>
        </w:rPr>
        <w:t>by</w:t>
      </w:r>
      <w:r w:rsidR="00201798">
        <w:rPr>
          <w:lang w:bidi="he-IL"/>
        </w:rPr>
        <w:t xml:space="preserve"> allow</w:t>
      </w:r>
      <w:r w:rsidR="00EE2050">
        <w:rPr>
          <w:lang w:bidi="he-IL"/>
        </w:rPr>
        <w:t xml:space="preserve">ing the </w:t>
      </w:r>
      <w:r w:rsidR="00EE21F4">
        <w:rPr>
          <w:lang w:bidi="he-IL"/>
        </w:rPr>
        <w:t xml:space="preserve">split between critical </w:t>
      </w:r>
      <w:r w:rsidR="00146B2B">
        <w:rPr>
          <w:lang w:bidi="he-IL"/>
        </w:rPr>
        <w:t>and un-critical path</w:t>
      </w:r>
      <w:r w:rsidR="00A32170">
        <w:rPr>
          <w:lang w:bidi="he-IL"/>
        </w:rPr>
        <w:t>,</w:t>
      </w:r>
      <w:r w:rsidR="00146B2B">
        <w:rPr>
          <w:lang w:bidi="he-IL"/>
        </w:rPr>
        <w:t xml:space="preserve"> making the critical path shorter and easier to be implemented </w:t>
      </w:r>
      <w:r w:rsidR="00BB727D">
        <w:rPr>
          <w:lang w:bidi="he-IL"/>
        </w:rPr>
        <w:t>while the predicted value exist</w:t>
      </w:r>
      <w:r w:rsidR="00A32170">
        <w:rPr>
          <w:lang w:bidi="he-IL"/>
        </w:rPr>
        <w:t>s</w:t>
      </w:r>
      <w:r w:rsidR="00BB727D">
        <w:rPr>
          <w:lang w:bidi="he-IL"/>
        </w:rPr>
        <w:t xml:space="preserve"> inside the </w:t>
      </w:r>
      <w:r w:rsidR="00E171CA">
        <w:rPr>
          <w:lang w:bidi="he-IL"/>
        </w:rPr>
        <w:t>Micro-op</w:t>
      </w:r>
      <w:r w:rsidR="00BB727D">
        <w:rPr>
          <w:lang w:bidi="he-IL"/>
        </w:rPr>
        <w:t xml:space="preserve"> entry shortening the hardware path.</w:t>
      </w:r>
    </w:p>
    <w:p w14:paraId="4B2A7BD6" w14:textId="50C618E4" w:rsidR="002129BB" w:rsidRDefault="0EB18E02" w:rsidP="002D1CAB">
      <w:pPr>
        <w:pStyle w:val="Heading2"/>
      </w:pPr>
      <w:bookmarkStart w:id="318" w:name="_Toc51177907"/>
      <w:bookmarkStart w:id="319" w:name="_Toc54200663"/>
      <w:r>
        <w:t>Ideas for future work</w:t>
      </w:r>
      <w:bookmarkEnd w:id="318"/>
      <w:bookmarkEnd w:id="319"/>
    </w:p>
    <w:p w14:paraId="71E414AD" w14:textId="2E2DA589" w:rsidR="00B90D99" w:rsidRDefault="00954EF8" w:rsidP="00D36D48">
      <w:pPr>
        <w:ind w:firstLine="576"/>
        <w:rPr>
          <w:lang w:bidi="he-IL"/>
        </w:rPr>
      </w:pPr>
      <w:r>
        <w:rPr>
          <w:lang w:bidi="he-IL"/>
        </w:rPr>
        <w:t>In this work</w:t>
      </w:r>
      <w:r w:rsidR="00027BFE">
        <w:rPr>
          <w:lang w:bidi="he-IL"/>
        </w:rPr>
        <w:t>,</w:t>
      </w:r>
      <w:r>
        <w:rPr>
          <w:lang w:bidi="he-IL"/>
        </w:rPr>
        <w:t xml:space="preserve"> we only suggested a way for implementing LVP type of value predictors</w:t>
      </w:r>
      <w:r w:rsidR="00027BFE">
        <w:rPr>
          <w:lang w:bidi="he-IL"/>
        </w:rPr>
        <w:t>. F</w:t>
      </w:r>
      <w:r w:rsidR="0084376B">
        <w:rPr>
          <w:lang w:bidi="he-IL"/>
        </w:rPr>
        <w:t>or future works</w:t>
      </w:r>
      <w:r w:rsidR="00CD19BF">
        <w:rPr>
          <w:lang w:bidi="he-IL"/>
        </w:rPr>
        <w:t>,</w:t>
      </w:r>
      <w:r w:rsidR="0084376B">
        <w:rPr>
          <w:lang w:bidi="he-IL"/>
        </w:rPr>
        <w:t xml:space="preserve"> </w:t>
      </w:r>
      <w:r w:rsidR="00027BFE">
        <w:rPr>
          <w:lang w:bidi="he-IL"/>
        </w:rPr>
        <w:t xml:space="preserve">we </w:t>
      </w:r>
      <w:r w:rsidR="0084376B">
        <w:rPr>
          <w:lang w:bidi="he-IL"/>
        </w:rPr>
        <w:t xml:space="preserve">suggest </w:t>
      </w:r>
      <w:r w:rsidR="00027BFE">
        <w:rPr>
          <w:lang w:bidi="he-IL"/>
        </w:rPr>
        <w:t xml:space="preserve">a </w:t>
      </w:r>
      <w:r w:rsidR="00CD19BF">
        <w:rPr>
          <w:lang w:bidi="he-IL"/>
        </w:rPr>
        <w:t>review</w:t>
      </w:r>
      <w:r w:rsidR="0084376B">
        <w:rPr>
          <w:lang w:bidi="he-IL"/>
        </w:rPr>
        <w:t xml:space="preserve"> </w:t>
      </w:r>
      <w:r w:rsidR="00027BFE">
        <w:rPr>
          <w:lang w:bidi="he-IL"/>
        </w:rPr>
        <w:t xml:space="preserve">of </w:t>
      </w:r>
      <w:r w:rsidR="0080773E">
        <w:rPr>
          <w:lang w:bidi="he-IL"/>
        </w:rPr>
        <w:t>stride predictors</w:t>
      </w:r>
      <w:r w:rsidR="00027BFE">
        <w:rPr>
          <w:lang w:bidi="he-IL"/>
        </w:rPr>
        <w:t>. I</w:t>
      </w:r>
      <w:r w:rsidR="00CD19BF">
        <w:rPr>
          <w:lang w:bidi="he-IL"/>
        </w:rPr>
        <w:t xml:space="preserve">t </w:t>
      </w:r>
      <w:r w:rsidR="00027BFE">
        <w:rPr>
          <w:lang w:bidi="he-IL"/>
        </w:rPr>
        <w:t xml:space="preserve">is apparent that its </w:t>
      </w:r>
      <w:r w:rsidR="00D12D37">
        <w:rPr>
          <w:lang w:bidi="he-IL"/>
        </w:rPr>
        <w:t>implementation basis should be very similar</w:t>
      </w:r>
      <w:r w:rsidR="00027BFE">
        <w:rPr>
          <w:lang w:bidi="he-IL"/>
        </w:rPr>
        <w:t>; however,</w:t>
      </w:r>
      <w:r w:rsidR="00D12D37">
        <w:rPr>
          <w:lang w:bidi="he-IL"/>
        </w:rPr>
        <w:t xml:space="preserve"> in addition</w:t>
      </w:r>
      <w:r w:rsidR="00027BFE">
        <w:rPr>
          <w:lang w:bidi="he-IL"/>
        </w:rPr>
        <w:t>,</w:t>
      </w:r>
      <w:r w:rsidR="00D12D37">
        <w:rPr>
          <w:lang w:bidi="he-IL"/>
        </w:rPr>
        <w:t xml:space="preserve"> </w:t>
      </w:r>
      <w:r w:rsidR="00027BFE">
        <w:rPr>
          <w:lang w:bidi="he-IL"/>
        </w:rPr>
        <w:t xml:space="preserve">the </w:t>
      </w:r>
      <w:r w:rsidR="00E171CA">
        <w:rPr>
          <w:lang w:bidi="he-IL"/>
        </w:rPr>
        <w:t>Micro-op</w:t>
      </w:r>
      <w:r w:rsidR="00D12D37">
        <w:rPr>
          <w:lang w:bidi="he-IL"/>
        </w:rPr>
        <w:t xml:space="preserve"> cache should get additional data on the stride </w:t>
      </w:r>
      <w:r w:rsidR="00027BFE">
        <w:rPr>
          <w:lang w:bidi="he-IL"/>
        </w:rPr>
        <w:t xml:space="preserve">while </w:t>
      </w:r>
      <w:r w:rsidR="008A3284">
        <w:rPr>
          <w:lang w:bidi="he-IL"/>
        </w:rPr>
        <w:t>doing the computation</w:t>
      </w:r>
      <w:r w:rsidR="00027BFE">
        <w:rPr>
          <w:lang w:bidi="he-IL"/>
        </w:rPr>
        <w:t>. I believe that</w:t>
      </w:r>
      <w:r w:rsidR="008A3284">
        <w:rPr>
          <w:lang w:bidi="he-IL"/>
        </w:rPr>
        <w:t xml:space="preserve"> </w:t>
      </w:r>
      <w:r w:rsidR="00027BFE">
        <w:rPr>
          <w:lang w:bidi="he-IL"/>
        </w:rPr>
        <w:t xml:space="preserve"> the</w:t>
      </w:r>
      <w:r w:rsidR="008A3284">
        <w:rPr>
          <w:lang w:bidi="he-IL"/>
        </w:rPr>
        <w:t xml:space="preserve"> stride predictor implementation should </w:t>
      </w:r>
      <w:r w:rsidR="00CD19BF">
        <w:rPr>
          <w:lang w:bidi="he-IL"/>
        </w:rPr>
        <w:t xml:space="preserve">get </w:t>
      </w:r>
      <w:r w:rsidR="004813D0">
        <w:rPr>
          <w:lang w:bidi="he-IL"/>
        </w:rPr>
        <w:t xml:space="preserve">simplicity benefits when moving the </w:t>
      </w:r>
      <w:r w:rsidR="00490039">
        <w:rPr>
          <w:lang w:bidi="he-IL"/>
        </w:rPr>
        <w:t xml:space="preserve">stride calculation to the OOO in </w:t>
      </w:r>
      <w:r w:rsidR="00E171CA">
        <w:rPr>
          <w:lang w:bidi="he-IL"/>
        </w:rPr>
        <w:t>Micro-op</w:t>
      </w:r>
      <w:r w:rsidR="00490039">
        <w:rPr>
          <w:lang w:bidi="he-IL"/>
        </w:rPr>
        <w:t xml:space="preserve"> like structure</w:t>
      </w:r>
      <w:r w:rsidR="0014221C">
        <w:rPr>
          <w:lang w:bidi="he-IL"/>
        </w:rPr>
        <w:t xml:space="preserve">.  </w:t>
      </w:r>
    </w:p>
    <w:p w14:paraId="21C54D99" w14:textId="73678C14" w:rsidR="00954EF8" w:rsidRDefault="00027BFE" w:rsidP="00D36D48">
      <w:pPr>
        <w:ind w:firstLine="576"/>
        <w:rPr>
          <w:rtl/>
          <w:lang w:bidi="he-IL"/>
        </w:rPr>
      </w:pPr>
      <w:r>
        <w:rPr>
          <w:lang w:bidi="he-IL"/>
        </w:rPr>
        <w:t>In addition, context</w:t>
      </w:r>
      <w:r w:rsidR="00490039">
        <w:rPr>
          <w:lang w:bidi="he-IL"/>
        </w:rPr>
        <w:t xml:space="preserve">-based predictors </w:t>
      </w:r>
      <w:r w:rsidR="00281409">
        <w:rPr>
          <w:lang w:bidi="he-IL"/>
        </w:rPr>
        <w:t xml:space="preserve">should be </w:t>
      </w:r>
      <w:r>
        <w:rPr>
          <w:lang w:bidi="he-IL"/>
        </w:rPr>
        <w:t xml:space="preserve">researched </w:t>
      </w:r>
      <w:r w:rsidR="00490039">
        <w:rPr>
          <w:lang w:bidi="he-IL"/>
        </w:rPr>
        <w:t>further</w:t>
      </w:r>
      <w:r>
        <w:rPr>
          <w:lang w:bidi="he-IL"/>
        </w:rPr>
        <w:t>. I</w:t>
      </w:r>
      <w:r w:rsidR="00490039">
        <w:rPr>
          <w:lang w:bidi="he-IL"/>
        </w:rPr>
        <w:t xml:space="preserve">n our research after </w:t>
      </w:r>
      <w:r w:rsidR="00B90D99">
        <w:rPr>
          <w:lang w:bidi="he-IL"/>
        </w:rPr>
        <w:t xml:space="preserve">confidence saturated and copying the information into the </w:t>
      </w:r>
      <w:r w:rsidR="00E171CA">
        <w:rPr>
          <w:lang w:bidi="he-IL"/>
        </w:rPr>
        <w:t>Micro-op</w:t>
      </w:r>
      <w:r w:rsidR="00B90D99">
        <w:rPr>
          <w:lang w:bidi="he-IL"/>
        </w:rPr>
        <w:t xml:space="preserve"> cache, the prediction lose</w:t>
      </w:r>
      <w:r>
        <w:rPr>
          <w:lang w:bidi="he-IL"/>
        </w:rPr>
        <w:t>s</w:t>
      </w:r>
      <w:r w:rsidR="00B90D99">
        <w:rPr>
          <w:lang w:bidi="he-IL"/>
        </w:rPr>
        <w:t xml:space="preserve"> the context making the prediction to behave like normal LVP</w:t>
      </w:r>
      <w:r>
        <w:rPr>
          <w:lang w:bidi="he-IL"/>
        </w:rPr>
        <w:t xml:space="preserve">. </w:t>
      </w:r>
      <w:r w:rsidR="00C22E6A">
        <w:rPr>
          <w:lang w:bidi="he-IL"/>
        </w:rPr>
        <w:t xml:space="preserve">In the research, the technique should be upgraded to </w:t>
      </w:r>
      <w:r w:rsidR="00324AB7">
        <w:rPr>
          <w:lang w:bidi="he-IL"/>
        </w:rPr>
        <w:t>save not only the prediction data</w:t>
      </w:r>
      <w:r>
        <w:rPr>
          <w:lang w:bidi="he-IL"/>
        </w:rPr>
        <w:t>,</w:t>
      </w:r>
      <w:r w:rsidR="00324AB7">
        <w:rPr>
          <w:lang w:bidi="he-IL"/>
        </w:rPr>
        <w:t xml:space="preserve"> but to know the context or the trace it should give the prediction.</w:t>
      </w:r>
    </w:p>
    <w:p w14:paraId="3F2590EA" w14:textId="5600BF5F" w:rsidR="007D4BF8" w:rsidRDefault="00464B54" w:rsidP="00D36D48">
      <w:pPr>
        <w:ind w:firstLine="432"/>
      </w:pPr>
      <w:r>
        <w:t xml:space="preserve">Recovery algorithms in my implementation </w:t>
      </w:r>
      <w:r w:rsidR="005321BF">
        <w:t xml:space="preserve">are </w:t>
      </w:r>
      <w:r>
        <w:t>very aggressive</w:t>
      </w:r>
      <w:r w:rsidR="00D059F4">
        <w:t>,</w:t>
      </w:r>
      <w:r w:rsidR="005321BF">
        <w:t xml:space="preserve"> </w:t>
      </w:r>
      <w:r>
        <w:t xml:space="preserve">removing the prediction </w:t>
      </w:r>
      <w:r w:rsidR="00A66AC2">
        <w:t xml:space="preserve">from </w:t>
      </w:r>
      <w:r w:rsidR="00E171CA">
        <w:t>Micro-op</w:t>
      </w:r>
      <w:r w:rsidR="00A66AC2">
        <w:t xml:space="preserve"> in bad prediction</w:t>
      </w:r>
      <w:r w:rsidR="00D059F4">
        <w:t>. S</w:t>
      </w:r>
      <w:r w:rsidR="00A66AC2">
        <w:t xml:space="preserve">ofter algorithms should be reviewed, maybe in some way returning the data </w:t>
      </w:r>
      <w:r w:rsidR="00BF5874">
        <w:t>back to the original predictor, or maybe instead of removing the entry</w:t>
      </w:r>
      <w:r w:rsidR="00D059F4">
        <w:t>,</w:t>
      </w:r>
      <w:r w:rsidR="00BF5874">
        <w:t xml:space="preserve"> some bit can indicate the entry </w:t>
      </w:r>
      <w:r w:rsidR="00D059F4">
        <w:t>h</w:t>
      </w:r>
      <w:r w:rsidR="00BF5874">
        <w:t>as</w:t>
      </w:r>
      <w:r w:rsidR="00D059F4">
        <w:t xml:space="preserve"> been</w:t>
      </w:r>
      <w:r w:rsidR="00BF5874">
        <w:t xml:space="preserve"> </w:t>
      </w:r>
      <w:r w:rsidR="00C54F91">
        <w:t>“</w:t>
      </w:r>
      <w:r w:rsidR="00BF5874">
        <w:t>copied</w:t>
      </w:r>
      <w:r w:rsidR="00C54F91">
        <w:t>”</w:t>
      </w:r>
      <w:r w:rsidR="00BF5874">
        <w:t xml:space="preserve"> </w:t>
      </w:r>
      <w:r w:rsidR="005E2CC0">
        <w:t xml:space="preserve">and can </w:t>
      </w:r>
      <w:r w:rsidR="00BF5874">
        <w:t>be easi</w:t>
      </w:r>
      <w:r w:rsidR="005E2CC0">
        <w:t xml:space="preserve">ly </w:t>
      </w:r>
      <w:r w:rsidR="00BF5874">
        <w:t>evicted when needed</w:t>
      </w:r>
      <w:r w:rsidR="005E2CC0">
        <w:t>. However,</w:t>
      </w:r>
      <w:r w:rsidR="00BF5874">
        <w:t xml:space="preserve"> if we have </w:t>
      </w:r>
      <w:r w:rsidR="005E2CC0">
        <w:t xml:space="preserve">a </w:t>
      </w:r>
      <w:r w:rsidR="00BF5874">
        <w:t>bad prediction</w:t>
      </w:r>
      <w:r w:rsidR="005E2CC0">
        <w:t xml:space="preserve"> case</w:t>
      </w:r>
      <w:r w:rsidR="00BF5874">
        <w:t xml:space="preserve"> and the entry still exist</w:t>
      </w:r>
      <w:r w:rsidR="005E2CC0">
        <w:t>s</w:t>
      </w:r>
      <w:r w:rsidR="00BF5874">
        <w:t xml:space="preserve"> in the prediction table</w:t>
      </w:r>
      <w:r w:rsidR="005E2CC0">
        <w:t>,</w:t>
      </w:r>
      <w:r w:rsidR="00BF5874">
        <w:t xml:space="preserve"> </w:t>
      </w:r>
      <w:r w:rsidR="007E37C8">
        <w:t>it can be revived</w:t>
      </w:r>
      <w:r w:rsidR="001A16E4">
        <w:t xml:space="preserve"> easily.</w:t>
      </w:r>
    </w:p>
    <w:p w14:paraId="1F352AF7" w14:textId="77777777" w:rsidR="007D4BF8" w:rsidRDefault="007D4BF8" w:rsidP="00330106">
      <w:pPr>
        <w:rPr>
          <w:rtl/>
        </w:rPr>
      </w:pPr>
    </w:p>
    <w:p w14:paraId="55BE03EC" w14:textId="77777777" w:rsidR="00866A19" w:rsidRDefault="00866A19" w:rsidP="00330106">
      <w:r>
        <w:br w:type="page"/>
      </w:r>
    </w:p>
    <w:p w14:paraId="660E7355" w14:textId="77777777" w:rsidR="007841F3" w:rsidRDefault="007841F3" w:rsidP="001358C8">
      <w:pPr>
        <w:pStyle w:val="Heading1"/>
        <w:sectPr w:rsidR="007841F3">
          <w:headerReference w:type="default" r:id="rId42"/>
          <w:footnotePr>
            <w:numRestart w:val="eachPage"/>
          </w:footnotePr>
          <w:pgSz w:w="12240" w:h="15840"/>
          <w:pgMar w:top="1440" w:right="1800" w:bottom="1440" w:left="1800" w:header="708" w:footer="708" w:gutter="0"/>
          <w:cols w:space="708"/>
          <w:docGrid w:linePitch="360"/>
        </w:sectPr>
      </w:pPr>
    </w:p>
    <w:p w14:paraId="06D059CA" w14:textId="4161F55B" w:rsidR="00932E98" w:rsidRDefault="00932E98" w:rsidP="001358C8">
      <w:pPr>
        <w:pStyle w:val="Heading1"/>
      </w:pPr>
      <w:bookmarkStart w:id="320" w:name="_Toc51177908"/>
      <w:bookmarkStart w:id="321" w:name="_Toc54200664"/>
      <w:r>
        <w:t>References</w:t>
      </w:r>
      <w:bookmarkEnd w:id="320"/>
      <w:bookmarkEnd w:id="321"/>
    </w:p>
    <w:p w14:paraId="2CDEC733" w14:textId="1CF3743D" w:rsidR="00DD114F" w:rsidRDefault="00DD114F"/>
    <w:p w14:paraId="38896347" w14:textId="308E26EB" w:rsidR="00A86260" w:rsidRPr="00A86260" w:rsidRDefault="00932E98" w:rsidP="00A86260">
      <w:pPr>
        <w:widowControl w:val="0"/>
        <w:autoSpaceDE w:val="0"/>
        <w:autoSpaceDN w:val="0"/>
        <w:adjustRightInd w:val="0"/>
        <w:ind w:left="640" w:hanging="640"/>
        <w:rPr>
          <w:rFonts w:ascii="Calibri" w:hAnsi="Calibri" w:cs="Calibri"/>
          <w:noProof/>
        </w:rPr>
      </w:pPr>
      <w:r>
        <w:rPr>
          <w:rFonts w:asciiTheme="minorHAnsi" w:hAnsiTheme="minorHAnsi" w:cstheme="minorBidi"/>
          <w:sz w:val="22"/>
          <w:szCs w:val="22"/>
        </w:rPr>
        <w:fldChar w:fldCharType="begin" w:fldLock="1"/>
      </w:r>
      <w:r>
        <w:instrText xml:space="preserve">ADDIN Mendeley Bibliography CSL_BIBLIOGRAPHY </w:instrText>
      </w:r>
      <w:r>
        <w:rPr>
          <w:rFonts w:asciiTheme="minorHAnsi" w:hAnsiTheme="minorHAnsi" w:cstheme="minorBidi"/>
          <w:sz w:val="22"/>
          <w:szCs w:val="22"/>
        </w:rPr>
        <w:fldChar w:fldCharType="separate"/>
      </w:r>
      <w:r w:rsidR="00A86260" w:rsidRPr="00A86260">
        <w:rPr>
          <w:rFonts w:ascii="Calibri" w:hAnsi="Calibri" w:cs="Calibri"/>
          <w:noProof/>
        </w:rPr>
        <w:t>[1]</w:t>
      </w:r>
      <w:r w:rsidR="00A86260" w:rsidRPr="00A86260">
        <w:rPr>
          <w:rFonts w:ascii="Calibri" w:hAnsi="Calibri" w:cs="Calibri"/>
          <w:noProof/>
        </w:rPr>
        <w:tab/>
        <w:t>E. Blern and K. Sankaralingarn, “Power Struggles: Revisiting the RISC vs. CISC Debate on Contemporary ARM and x86 Architectures.”</w:t>
      </w:r>
    </w:p>
    <w:p w14:paraId="09B27D67" w14:textId="77777777" w:rsidR="00A86260" w:rsidRPr="00A86260" w:rsidRDefault="00A86260" w:rsidP="00A86260">
      <w:pPr>
        <w:widowControl w:val="0"/>
        <w:autoSpaceDE w:val="0"/>
        <w:autoSpaceDN w:val="0"/>
        <w:adjustRightInd w:val="0"/>
        <w:ind w:left="640" w:hanging="640"/>
        <w:rPr>
          <w:rFonts w:ascii="Calibri" w:hAnsi="Calibri" w:cs="Calibri"/>
          <w:noProof/>
        </w:rPr>
      </w:pPr>
      <w:r w:rsidRPr="00A86260">
        <w:rPr>
          <w:rFonts w:ascii="Calibri" w:hAnsi="Calibri" w:cs="Calibri"/>
          <w:noProof/>
        </w:rPr>
        <w:t>[2]</w:t>
      </w:r>
      <w:r w:rsidRPr="00A86260">
        <w:rPr>
          <w:rFonts w:ascii="Calibri" w:hAnsi="Calibri" w:cs="Calibri"/>
          <w:noProof/>
        </w:rPr>
        <w:tab/>
        <w:t>Intel, “Intel® 64 and IA-32 Architectures Software Developer’s Manual,” vol. 2.</w:t>
      </w:r>
    </w:p>
    <w:p w14:paraId="1F818D65" w14:textId="77777777" w:rsidR="00A86260" w:rsidRPr="00A86260" w:rsidRDefault="00A86260" w:rsidP="00A86260">
      <w:pPr>
        <w:widowControl w:val="0"/>
        <w:autoSpaceDE w:val="0"/>
        <w:autoSpaceDN w:val="0"/>
        <w:adjustRightInd w:val="0"/>
        <w:ind w:left="640" w:hanging="640"/>
        <w:rPr>
          <w:rFonts w:ascii="Calibri" w:hAnsi="Calibri" w:cs="Calibri"/>
          <w:noProof/>
        </w:rPr>
      </w:pPr>
      <w:r w:rsidRPr="00A86260">
        <w:rPr>
          <w:rFonts w:ascii="Calibri" w:hAnsi="Calibri" w:cs="Calibri"/>
          <w:noProof/>
        </w:rPr>
        <w:t>[3]</w:t>
      </w:r>
      <w:r w:rsidRPr="00A86260">
        <w:rPr>
          <w:rFonts w:ascii="Calibri" w:hAnsi="Calibri" w:cs="Calibri"/>
          <w:noProof/>
        </w:rPr>
        <w:tab/>
        <w:t xml:space="preserve">B. Solomon, A. Mendelson, R. Ronen, D. Orenstien, and Y. Almog, “Micro-Operation Cache: A Power Aware Frontend for Variable Instruction Length ISA,” </w:t>
      </w:r>
      <w:r w:rsidRPr="00A86260">
        <w:rPr>
          <w:rFonts w:ascii="Calibri" w:hAnsi="Calibri" w:cs="Calibri"/>
          <w:i/>
          <w:iCs/>
          <w:noProof/>
        </w:rPr>
        <w:t>IEEE Trans. Very Large Scale Integr. Syst.</w:t>
      </w:r>
      <w:r w:rsidRPr="00A86260">
        <w:rPr>
          <w:rFonts w:ascii="Calibri" w:hAnsi="Calibri" w:cs="Calibri"/>
          <w:noProof/>
        </w:rPr>
        <w:t>, vol. 11, no. 5, pp. 801–811, 2003, doi: 10.1109/TVLSI.2003.814327.</w:t>
      </w:r>
    </w:p>
    <w:p w14:paraId="481A1F47" w14:textId="77777777" w:rsidR="00A86260" w:rsidRPr="00A86260" w:rsidRDefault="00A86260" w:rsidP="00A86260">
      <w:pPr>
        <w:widowControl w:val="0"/>
        <w:autoSpaceDE w:val="0"/>
        <w:autoSpaceDN w:val="0"/>
        <w:adjustRightInd w:val="0"/>
        <w:ind w:left="640" w:hanging="640"/>
        <w:rPr>
          <w:rFonts w:ascii="Calibri" w:hAnsi="Calibri" w:cs="Calibri"/>
          <w:noProof/>
        </w:rPr>
      </w:pPr>
      <w:r w:rsidRPr="00A86260">
        <w:rPr>
          <w:rFonts w:ascii="Calibri" w:hAnsi="Calibri" w:cs="Calibri"/>
          <w:noProof/>
        </w:rPr>
        <w:t>[4]</w:t>
      </w:r>
      <w:r w:rsidRPr="00A86260">
        <w:rPr>
          <w:rFonts w:ascii="Calibri" w:hAnsi="Calibri" w:cs="Calibri"/>
          <w:noProof/>
        </w:rPr>
        <w:tab/>
        <w:t>M. Clark and S. Fellow, “A NEW X86 CORE ARCHITECTURE FOR THE NEXT GENERATION OF COMPUTING,” 2016.</w:t>
      </w:r>
    </w:p>
    <w:p w14:paraId="2D2EBA7D" w14:textId="77777777" w:rsidR="00A86260" w:rsidRPr="00A86260" w:rsidRDefault="00A86260" w:rsidP="00A86260">
      <w:pPr>
        <w:widowControl w:val="0"/>
        <w:autoSpaceDE w:val="0"/>
        <w:autoSpaceDN w:val="0"/>
        <w:adjustRightInd w:val="0"/>
        <w:ind w:left="640" w:hanging="640"/>
        <w:rPr>
          <w:rFonts w:ascii="Calibri" w:hAnsi="Calibri" w:cs="Calibri"/>
          <w:noProof/>
        </w:rPr>
      </w:pPr>
      <w:r w:rsidRPr="00A86260">
        <w:rPr>
          <w:rFonts w:ascii="Calibri" w:hAnsi="Calibri" w:cs="Calibri"/>
          <w:noProof/>
        </w:rPr>
        <w:t>[5]</w:t>
      </w:r>
      <w:r w:rsidRPr="00A86260">
        <w:rPr>
          <w:rFonts w:ascii="Calibri" w:hAnsi="Calibri" w:cs="Calibri"/>
          <w:noProof/>
        </w:rPr>
        <w:tab/>
        <w:t>C. O. D. E. A. S. Kylake, J. Doweck, W. Kao, A. K. Lu, and A. Yasin, “INSIDE 6TH -GENERATION INTEL CORE : NEW MICROARCHITECTURE,” pp. 52–62, 2017.</w:t>
      </w:r>
    </w:p>
    <w:p w14:paraId="74B52320" w14:textId="77777777" w:rsidR="00A86260" w:rsidRPr="00A86260" w:rsidRDefault="00A86260" w:rsidP="00A86260">
      <w:pPr>
        <w:widowControl w:val="0"/>
        <w:autoSpaceDE w:val="0"/>
        <w:autoSpaceDN w:val="0"/>
        <w:adjustRightInd w:val="0"/>
        <w:ind w:left="640" w:hanging="640"/>
        <w:rPr>
          <w:rFonts w:ascii="Calibri" w:hAnsi="Calibri" w:cs="Calibri"/>
          <w:noProof/>
        </w:rPr>
      </w:pPr>
      <w:r w:rsidRPr="00A86260">
        <w:rPr>
          <w:rFonts w:ascii="Calibri" w:hAnsi="Calibri" w:cs="Calibri"/>
          <w:noProof/>
        </w:rPr>
        <w:t>[6]</w:t>
      </w:r>
      <w:r w:rsidRPr="00A86260">
        <w:rPr>
          <w:rFonts w:ascii="Calibri" w:hAnsi="Calibri" w:cs="Calibri"/>
          <w:noProof/>
        </w:rPr>
        <w:tab/>
        <w:t xml:space="preserve">J. L. Hennessy and D. A. Patterson, </w:t>
      </w:r>
      <w:r w:rsidRPr="00A86260">
        <w:rPr>
          <w:rFonts w:ascii="Calibri" w:hAnsi="Calibri" w:cs="Calibri"/>
          <w:i/>
          <w:iCs/>
          <w:noProof/>
        </w:rPr>
        <w:t>Computer Architecture: A Quantitative Approach</w:t>
      </w:r>
      <w:r w:rsidRPr="00A86260">
        <w:rPr>
          <w:rFonts w:ascii="Calibri" w:hAnsi="Calibri" w:cs="Calibri"/>
          <w:noProof/>
        </w:rPr>
        <w:t>, 5th ed. Amsterdam: Morgan Kaufmann, 2012.</w:t>
      </w:r>
    </w:p>
    <w:p w14:paraId="64117B08" w14:textId="77777777" w:rsidR="00A86260" w:rsidRPr="00A86260" w:rsidRDefault="00A86260" w:rsidP="00A86260">
      <w:pPr>
        <w:widowControl w:val="0"/>
        <w:autoSpaceDE w:val="0"/>
        <w:autoSpaceDN w:val="0"/>
        <w:adjustRightInd w:val="0"/>
        <w:ind w:left="640" w:hanging="640"/>
        <w:rPr>
          <w:rFonts w:ascii="Calibri" w:hAnsi="Calibri" w:cs="Calibri"/>
          <w:noProof/>
        </w:rPr>
      </w:pPr>
      <w:r w:rsidRPr="00A86260">
        <w:rPr>
          <w:rFonts w:ascii="Calibri" w:hAnsi="Calibri" w:cs="Calibri"/>
          <w:noProof/>
        </w:rPr>
        <w:t>[7]</w:t>
      </w:r>
      <w:r w:rsidRPr="00A86260">
        <w:rPr>
          <w:rFonts w:ascii="Calibri" w:hAnsi="Calibri" w:cs="Calibri"/>
          <w:noProof/>
        </w:rPr>
        <w:tab/>
        <w:t xml:space="preserve">R. M. Tomasulo, “An Efficient Algorithm for Exploiting,” </w:t>
      </w:r>
      <w:r w:rsidRPr="00A86260">
        <w:rPr>
          <w:rFonts w:ascii="Calibri" w:hAnsi="Calibri" w:cs="Calibri"/>
          <w:i/>
          <w:iCs/>
          <w:noProof/>
        </w:rPr>
        <w:t>IBM J. Res. Dev.</w:t>
      </w:r>
      <w:r w:rsidRPr="00A86260">
        <w:rPr>
          <w:rFonts w:ascii="Calibri" w:hAnsi="Calibri" w:cs="Calibri"/>
          <w:noProof/>
        </w:rPr>
        <w:t>, no. January, pp. 25–33, 1967.</w:t>
      </w:r>
    </w:p>
    <w:p w14:paraId="0DA9DE37" w14:textId="77777777" w:rsidR="00A86260" w:rsidRPr="00A86260" w:rsidRDefault="00A86260" w:rsidP="00A86260">
      <w:pPr>
        <w:widowControl w:val="0"/>
        <w:autoSpaceDE w:val="0"/>
        <w:autoSpaceDN w:val="0"/>
        <w:adjustRightInd w:val="0"/>
        <w:ind w:left="640" w:hanging="640"/>
        <w:rPr>
          <w:rFonts w:ascii="Calibri" w:hAnsi="Calibri" w:cs="Calibri"/>
          <w:noProof/>
        </w:rPr>
      </w:pPr>
      <w:r w:rsidRPr="00A86260">
        <w:rPr>
          <w:rFonts w:ascii="Calibri" w:hAnsi="Calibri" w:cs="Calibri"/>
          <w:noProof/>
        </w:rPr>
        <w:t>[8]</w:t>
      </w:r>
      <w:r w:rsidRPr="00A86260">
        <w:rPr>
          <w:rFonts w:ascii="Calibri" w:hAnsi="Calibri" w:cs="Calibri"/>
          <w:noProof/>
        </w:rPr>
        <w:tab/>
        <w:t xml:space="preserve">J. Gonzalez and A. Gonzalez, “Potential of data value speculation to boost ILP,” </w:t>
      </w:r>
      <w:r w:rsidRPr="00A86260">
        <w:rPr>
          <w:rFonts w:ascii="Calibri" w:hAnsi="Calibri" w:cs="Calibri"/>
          <w:i/>
          <w:iCs/>
          <w:noProof/>
        </w:rPr>
        <w:t>Proc. Int. Conf. Supercomput.</w:t>
      </w:r>
      <w:r w:rsidRPr="00A86260">
        <w:rPr>
          <w:rFonts w:ascii="Calibri" w:hAnsi="Calibri" w:cs="Calibri"/>
          <w:noProof/>
        </w:rPr>
        <w:t>, pp. 21–28, 1998, doi: 10.1145/277830.277840.</w:t>
      </w:r>
    </w:p>
    <w:p w14:paraId="48BEA492" w14:textId="77777777" w:rsidR="00A86260" w:rsidRPr="00A86260" w:rsidRDefault="00A86260" w:rsidP="00A86260">
      <w:pPr>
        <w:widowControl w:val="0"/>
        <w:autoSpaceDE w:val="0"/>
        <w:autoSpaceDN w:val="0"/>
        <w:adjustRightInd w:val="0"/>
        <w:ind w:left="640" w:hanging="640"/>
        <w:rPr>
          <w:rFonts w:ascii="Calibri" w:hAnsi="Calibri" w:cs="Calibri"/>
          <w:noProof/>
        </w:rPr>
      </w:pPr>
      <w:r w:rsidRPr="00A86260">
        <w:rPr>
          <w:rFonts w:ascii="Calibri" w:hAnsi="Calibri" w:cs="Calibri"/>
          <w:noProof/>
        </w:rPr>
        <w:t>[9]</w:t>
      </w:r>
      <w:r w:rsidRPr="00A86260">
        <w:rPr>
          <w:rFonts w:ascii="Calibri" w:hAnsi="Calibri" w:cs="Calibri"/>
          <w:noProof/>
        </w:rPr>
        <w:tab/>
        <w:t xml:space="preserve">F. Gabbay, “Speculative Execution based on Value Prediction,” </w:t>
      </w:r>
      <w:r w:rsidRPr="00A86260">
        <w:rPr>
          <w:rFonts w:ascii="Calibri" w:hAnsi="Calibri" w:cs="Calibri"/>
          <w:i/>
          <w:iCs/>
          <w:noProof/>
        </w:rPr>
        <w:t>Electr. Eng.</w:t>
      </w:r>
      <w:r w:rsidRPr="00A86260">
        <w:rPr>
          <w:rFonts w:ascii="Calibri" w:hAnsi="Calibri" w:cs="Calibri"/>
          <w:noProof/>
        </w:rPr>
        <w:t>, 1996.</w:t>
      </w:r>
    </w:p>
    <w:p w14:paraId="54BC3E8B" w14:textId="77777777" w:rsidR="00A86260" w:rsidRPr="00A86260" w:rsidRDefault="00A86260" w:rsidP="00A86260">
      <w:pPr>
        <w:widowControl w:val="0"/>
        <w:autoSpaceDE w:val="0"/>
        <w:autoSpaceDN w:val="0"/>
        <w:adjustRightInd w:val="0"/>
        <w:ind w:left="640" w:hanging="640"/>
        <w:rPr>
          <w:rFonts w:ascii="Calibri" w:hAnsi="Calibri" w:cs="Calibri"/>
          <w:noProof/>
        </w:rPr>
      </w:pPr>
      <w:r w:rsidRPr="00A86260">
        <w:rPr>
          <w:rFonts w:ascii="Calibri" w:hAnsi="Calibri" w:cs="Calibri"/>
          <w:noProof/>
        </w:rPr>
        <w:t>[10]</w:t>
      </w:r>
      <w:r w:rsidRPr="00A86260">
        <w:rPr>
          <w:rFonts w:ascii="Calibri" w:hAnsi="Calibri" w:cs="Calibri"/>
          <w:noProof/>
        </w:rPr>
        <w:tab/>
        <w:t>F. Gabbay, “Speculative Execution based on Value Prediction Research Proposal towards the Degree of Doctor of Sciences,” 1996.</w:t>
      </w:r>
    </w:p>
    <w:p w14:paraId="54B83B9A" w14:textId="77777777" w:rsidR="00A86260" w:rsidRPr="00A86260" w:rsidRDefault="00A86260" w:rsidP="00A86260">
      <w:pPr>
        <w:widowControl w:val="0"/>
        <w:autoSpaceDE w:val="0"/>
        <w:autoSpaceDN w:val="0"/>
        <w:adjustRightInd w:val="0"/>
        <w:ind w:left="640" w:hanging="640"/>
        <w:rPr>
          <w:rFonts w:ascii="Calibri" w:hAnsi="Calibri" w:cs="Calibri"/>
          <w:noProof/>
        </w:rPr>
      </w:pPr>
      <w:r w:rsidRPr="00A86260">
        <w:rPr>
          <w:rFonts w:ascii="Calibri" w:hAnsi="Calibri" w:cs="Calibri"/>
          <w:noProof/>
        </w:rPr>
        <w:t>[11]</w:t>
      </w:r>
      <w:r w:rsidRPr="00A86260">
        <w:rPr>
          <w:rFonts w:ascii="Calibri" w:hAnsi="Calibri" w:cs="Calibri"/>
          <w:noProof/>
        </w:rPr>
        <w:tab/>
        <w:t xml:space="preserve"> and J. P. S. Mikko H. Lipasti, Christopher B. Wilkerson1, “Value Locality,” 1996.</w:t>
      </w:r>
    </w:p>
    <w:p w14:paraId="3AD36C5F" w14:textId="77777777" w:rsidR="00A86260" w:rsidRPr="00A86260" w:rsidRDefault="00A86260" w:rsidP="00A86260">
      <w:pPr>
        <w:widowControl w:val="0"/>
        <w:autoSpaceDE w:val="0"/>
        <w:autoSpaceDN w:val="0"/>
        <w:adjustRightInd w:val="0"/>
        <w:ind w:left="640" w:hanging="640"/>
        <w:rPr>
          <w:rFonts w:ascii="Calibri" w:hAnsi="Calibri" w:cs="Calibri"/>
          <w:noProof/>
        </w:rPr>
      </w:pPr>
      <w:r w:rsidRPr="00A86260">
        <w:rPr>
          <w:rFonts w:ascii="Calibri" w:hAnsi="Calibri" w:cs="Calibri"/>
          <w:noProof/>
        </w:rPr>
        <w:t>[12]</w:t>
      </w:r>
      <w:r w:rsidRPr="00A86260">
        <w:rPr>
          <w:rFonts w:ascii="Calibri" w:hAnsi="Calibri" w:cs="Calibri"/>
          <w:noProof/>
        </w:rPr>
        <w:tab/>
        <w:t>D. M. Tullsen and J. S. Seng, “Storageless Value Prediction Using Prior Register Values,” vol. 00, no. c, pp. 270–279, 1999.</w:t>
      </w:r>
    </w:p>
    <w:p w14:paraId="5BF141CA" w14:textId="77777777" w:rsidR="00A86260" w:rsidRPr="00A86260" w:rsidRDefault="00A86260" w:rsidP="00A86260">
      <w:pPr>
        <w:widowControl w:val="0"/>
        <w:autoSpaceDE w:val="0"/>
        <w:autoSpaceDN w:val="0"/>
        <w:adjustRightInd w:val="0"/>
        <w:ind w:left="640" w:hanging="640"/>
        <w:rPr>
          <w:rFonts w:ascii="Calibri" w:hAnsi="Calibri" w:cs="Calibri"/>
          <w:noProof/>
        </w:rPr>
      </w:pPr>
      <w:r w:rsidRPr="00A86260">
        <w:rPr>
          <w:rFonts w:ascii="Calibri" w:hAnsi="Calibri" w:cs="Calibri"/>
          <w:noProof/>
        </w:rPr>
        <w:t>[13]</w:t>
      </w:r>
      <w:r w:rsidRPr="00A86260">
        <w:rPr>
          <w:rFonts w:ascii="Calibri" w:hAnsi="Calibri" w:cs="Calibri"/>
          <w:noProof/>
        </w:rPr>
        <w:tab/>
        <w:t xml:space="preserve">Y. Sazeides and J. E. Smith, “Implementations of Context-Based Value Predictors,” </w:t>
      </w:r>
      <w:r w:rsidRPr="00A86260">
        <w:rPr>
          <w:rFonts w:ascii="Calibri" w:hAnsi="Calibri" w:cs="Calibri"/>
          <w:i/>
          <w:iCs/>
          <w:noProof/>
        </w:rPr>
        <w:t>Tech. Rep. ECE-97-8</w:t>
      </w:r>
      <w:r w:rsidRPr="00A86260">
        <w:rPr>
          <w:rFonts w:ascii="Calibri" w:hAnsi="Calibri" w:cs="Calibri"/>
          <w:noProof/>
        </w:rPr>
        <w:t>, 1997.</w:t>
      </w:r>
    </w:p>
    <w:p w14:paraId="5175D4F3" w14:textId="77777777" w:rsidR="00A86260" w:rsidRPr="00A86260" w:rsidRDefault="00A86260" w:rsidP="00A86260">
      <w:pPr>
        <w:widowControl w:val="0"/>
        <w:autoSpaceDE w:val="0"/>
        <w:autoSpaceDN w:val="0"/>
        <w:adjustRightInd w:val="0"/>
        <w:ind w:left="640" w:hanging="640"/>
        <w:rPr>
          <w:rFonts w:ascii="Calibri" w:hAnsi="Calibri" w:cs="Calibri"/>
          <w:noProof/>
        </w:rPr>
      </w:pPr>
      <w:r w:rsidRPr="00A86260">
        <w:rPr>
          <w:rFonts w:ascii="Calibri" w:hAnsi="Calibri" w:cs="Calibri"/>
          <w:noProof/>
        </w:rPr>
        <w:t>[14]</w:t>
      </w:r>
      <w:r w:rsidRPr="00A86260">
        <w:rPr>
          <w:rFonts w:ascii="Calibri" w:hAnsi="Calibri" w:cs="Calibri"/>
          <w:noProof/>
        </w:rPr>
        <w:tab/>
        <w:t xml:space="preserve">K. Wang and M. Franklin, “Highly accurate data value prediction using hybrid predictors,” </w:t>
      </w:r>
      <w:r w:rsidRPr="00A86260">
        <w:rPr>
          <w:rFonts w:ascii="Calibri" w:hAnsi="Calibri" w:cs="Calibri"/>
          <w:i/>
          <w:iCs/>
          <w:noProof/>
        </w:rPr>
        <w:t>Proc. Annu. Int. Symp. Microarchitecture</w:t>
      </w:r>
      <w:r w:rsidRPr="00A86260">
        <w:rPr>
          <w:rFonts w:ascii="Calibri" w:hAnsi="Calibri" w:cs="Calibri"/>
          <w:noProof/>
        </w:rPr>
        <w:t>, pp. 281–290, 1997, doi: 10.1109/micro.1997.645819.</w:t>
      </w:r>
    </w:p>
    <w:p w14:paraId="30773DB4" w14:textId="77777777" w:rsidR="00A86260" w:rsidRPr="00A86260" w:rsidRDefault="00A86260" w:rsidP="00A86260">
      <w:pPr>
        <w:widowControl w:val="0"/>
        <w:autoSpaceDE w:val="0"/>
        <w:autoSpaceDN w:val="0"/>
        <w:adjustRightInd w:val="0"/>
        <w:ind w:left="640" w:hanging="640"/>
        <w:rPr>
          <w:rFonts w:ascii="Calibri" w:hAnsi="Calibri" w:cs="Calibri"/>
          <w:noProof/>
        </w:rPr>
      </w:pPr>
      <w:r w:rsidRPr="00A86260">
        <w:rPr>
          <w:rFonts w:ascii="Calibri" w:hAnsi="Calibri" w:cs="Calibri"/>
          <w:noProof/>
        </w:rPr>
        <w:t>[15]</w:t>
      </w:r>
      <w:r w:rsidRPr="00A86260">
        <w:rPr>
          <w:rFonts w:ascii="Calibri" w:hAnsi="Calibri" w:cs="Calibri"/>
          <w:noProof/>
        </w:rPr>
        <w:tab/>
        <w:t>“Championship Value Prediction (CVP).” https://www.microarch.org/cvp1/index.html.</w:t>
      </w:r>
    </w:p>
    <w:p w14:paraId="6986EA8B" w14:textId="77777777" w:rsidR="00A86260" w:rsidRPr="00A86260" w:rsidRDefault="00A86260" w:rsidP="00A86260">
      <w:pPr>
        <w:widowControl w:val="0"/>
        <w:autoSpaceDE w:val="0"/>
        <w:autoSpaceDN w:val="0"/>
        <w:adjustRightInd w:val="0"/>
        <w:ind w:left="640" w:hanging="640"/>
        <w:rPr>
          <w:rFonts w:ascii="Calibri" w:hAnsi="Calibri" w:cs="Calibri"/>
          <w:noProof/>
        </w:rPr>
      </w:pPr>
      <w:r w:rsidRPr="00A86260">
        <w:rPr>
          <w:rFonts w:ascii="Calibri" w:hAnsi="Calibri" w:cs="Calibri"/>
          <w:noProof/>
        </w:rPr>
        <w:t>[16]</w:t>
      </w:r>
      <w:r w:rsidRPr="00A86260">
        <w:rPr>
          <w:rFonts w:ascii="Calibri" w:hAnsi="Calibri" w:cs="Calibri"/>
          <w:noProof/>
        </w:rPr>
        <w:tab/>
        <w:t>I. Irisa, “Exploring value prediction with the EVES predictor ∗,” 2019.</w:t>
      </w:r>
    </w:p>
    <w:p w14:paraId="77E0D3A0" w14:textId="77777777" w:rsidR="00A86260" w:rsidRPr="00A86260" w:rsidRDefault="00A86260" w:rsidP="00A86260">
      <w:pPr>
        <w:widowControl w:val="0"/>
        <w:autoSpaceDE w:val="0"/>
        <w:autoSpaceDN w:val="0"/>
        <w:adjustRightInd w:val="0"/>
        <w:ind w:left="640" w:hanging="640"/>
        <w:rPr>
          <w:rFonts w:ascii="Calibri" w:hAnsi="Calibri" w:cs="Calibri"/>
          <w:noProof/>
        </w:rPr>
      </w:pPr>
      <w:r w:rsidRPr="00A86260">
        <w:rPr>
          <w:rFonts w:ascii="Calibri" w:hAnsi="Calibri" w:cs="Calibri"/>
          <w:noProof/>
        </w:rPr>
        <w:t>[17]</w:t>
      </w:r>
      <w:r w:rsidRPr="00A86260">
        <w:rPr>
          <w:rFonts w:ascii="Calibri" w:hAnsi="Calibri" w:cs="Calibri"/>
          <w:noProof/>
        </w:rPr>
        <w:tab/>
        <w:t xml:space="preserve">Y. Ishii, “Context-Base Computational Value Prediction with Value Compression,” </w:t>
      </w:r>
      <w:r w:rsidRPr="00A86260">
        <w:rPr>
          <w:rFonts w:ascii="Calibri" w:hAnsi="Calibri" w:cs="Calibri"/>
          <w:i/>
          <w:iCs/>
          <w:noProof/>
        </w:rPr>
        <w:t>CVP - Championsh. Value Predict.</w:t>
      </w:r>
      <w:r w:rsidRPr="00A86260">
        <w:rPr>
          <w:rFonts w:ascii="Calibri" w:hAnsi="Calibri" w:cs="Calibri"/>
          <w:noProof/>
        </w:rPr>
        <w:t>, pp. 2–7, 2018.</w:t>
      </w:r>
    </w:p>
    <w:p w14:paraId="07238801" w14:textId="77777777" w:rsidR="00A86260" w:rsidRPr="00A86260" w:rsidRDefault="00A86260" w:rsidP="00A86260">
      <w:pPr>
        <w:widowControl w:val="0"/>
        <w:autoSpaceDE w:val="0"/>
        <w:autoSpaceDN w:val="0"/>
        <w:adjustRightInd w:val="0"/>
        <w:ind w:left="640" w:hanging="640"/>
        <w:rPr>
          <w:rFonts w:ascii="Calibri" w:hAnsi="Calibri" w:cs="Calibri"/>
          <w:noProof/>
        </w:rPr>
      </w:pPr>
      <w:r w:rsidRPr="00A86260">
        <w:rPr>
          <w:rFonts w:ascii="Calibri" w:hAnsi="Calibri" w:cs="Calibri"/>
          <w:noProof/>
        </w:rPr>
        <w:t>[18]</w:t>
      </w:r>
      <w:r w:rsidRPr="00A86260">
        <w:rPr>
          <w:rFonts w:ascii="Calibri" w:hAnsi="Calibri" w:cs="Calibri"/>
          <w:noProof/>
        </w:rPr>
        <w:tab/>
        <w:t xml:space="preserve">K. Koizumi, K. Hiraki, and M. Inaba, “H3VP : History Based Highly Reliable Hybrid Value Predictor,” </w:t>
      </w:r>
      <w:r w:rsidRPr="00A86260">
        <w:rPr>
          <w:rFonts w:ascii="Calibri" w:hAnsi="Calibri" w:cs="Calibri"/>
          <w:i/>
          <w:iCs/>
          <w:noProof/>
        </w:rPr>
        <w:t>CVP - Championsh. Value Predict.</w:t>
      </w:r>
      <w:r w:rsidRPr="00A86260">
        <w:rPr>
          <w:rFonts w:ascii="Calibri" w:hAnsi="Calibri" w:cs="Calibri"/>
          <w:noProof/>
        </w:rPr>
        <w:t>, no. 1, pp. 3–6, 2018.</w:t>
      </w:r>
    </w:p>
    <w:p w14:paraId="792550F9" w14:textId="77777777" w:rsidR="00A86260" w:rsidRPr="00A86260" w:rsidRDefault="00A86260" w:rsidP="00A86260">
      <w:pPr>
        <w:widowControl w:val="0"/>
        <w:autoSpaceDE w:val="0"/>
        <w:autoSpaceDN w:val="0"/>
        <w:adjustRightInd w:val="0"/>
        <w:ind w:left="640" w:hanging="640"/>
        <w:rPr>
          <w:rFonts w:ascii="Calibri" w:hAnsi="Calibri" w:cs="Calibri"/>
          <w:noProof/>
        </w:rPr>
      </w:pPr>
      <w:r w:rsidRPr="00A86260">
        <w:rPr>
          <w:rFonts w:ascii="Calibri" w:hAnsi="Calibri" w:cs="Calibri"/>
          <w:noProof/>
        </w:rPr>
        <w:t>[19]</w:t>
      </w:r>
      <w:r w:rsidRPr="00A86260">
        <w:rPr>
          <w:rFonts w:ascii="Calibri" w:hAnsi="Calibri" w:cs="Calibri"/>
          <w:noProof/>
        </w:rPr>
        <w:tab/>
        <w:t xml:space="preserve">H. Zhou, C. ying Fu, E. Rotenberg, and T. Conte, “A study of value speculative execution and misspeculation recovery in superscalar microprocessors,” </w:t>
      </w:r>
      <w:r w:rsidRPr="00A86260">
        <w:rPr>
          <w:rFonts w:ascii="Calibri" w:hAnsi="Calibri" w:cs="Calibri"/>
          <w:i/>
          <w:iCs/>
          <w:noProof/>
        </w:rPr>
        <w:t>Tech. report, ECE Dep. N. C. State Univ.</w:t>
      </w:r>
      <w:r w:rsidRPr="00A86260">
        <w:rPr>
          <w:rFonts w:ascii="Calibri" w:hAnsi="Calibri" w:cs="Calibri"/>
          <w:noProof/>
        </w:rPr>
        <w:t>, pp. 1–23.</w:t>
      </w:r>
    </w:p>
    <w:p w14:paraId="27A04CA8" w14:textId="77777777" w:rsidR="00A86260" w:rsidRPr="00A86260" w:rsidRDefault="00A86260" w:rsidP="00A86260">
      <w:pPr>
        <w:widowControl w:val="0"/>
        <w:autoSpaceDE w:val="0"/>
        <w:autoSpaceDN w:val="0"/>
        <w:adjustRightInd w:val="0"/>
        <w:ind w:left="640" w:hanging="640"/>
        <w:rPr>
          <w:rFonts w:ascii="Calibri" w:hAnsi="Calibri" w:cs="Calibri"/>
          <w:noProof/>
        </w:rPr>
      </w:pPr>
      <w:r w:rsidRPr="00A86260">
        <w:rPr>
          <w:rFonts w:ascii="Calibri" w:hAnsi="Calibri" w:cs="Calibri"/>
          <w:noProof/>
        </w:rPr>
        <w:t>[20]</w:t>
      </w:r>
      <w:r w:rsidRPr="00A86260">
        <w:rPr>
          <w:rFonts w:ascii="Calibri" w:hAnsi="Calibri" w:cs="Calibri"/>
          <w:noProof/>
        </w:rPr>
        <w:tab/>
        <w:t xml:space="preserve">A. Perais and A. Seznec, “Practical data value speculation for future high-end processors,” </w:t>
      </w:r>
      <w:r w:rsidRPr="00A86260">
        <w:rPr>
          <w:rFonts w:ascii="Calibri" w:hAnsi="Calibri" w:cs="Calibri"/>
          <w:i/>
          <w:iCs/>
          <w:noProof/>
        </w:rPr>
        <w:t>Proc. - Int. Symp. High-Performance Comput. Archit.</w:t>
      </w:r>
      <w:r w:rsidRPr="00A86260">
        <w:rPr>
          <w:rFonts w:ascii="Calibri" w:hAnsi="Calibri" w:cs="Calibri"/>
          <w:noProof/>
        </w:rPr>
        <w:t>, pp. 428–439, 2014, doi: 10.1109/HPCA.2014.6835952.</w:t>
      </w:r>
    </w:p>
    <w:p w14:paraId="4BA98799" w14:textId="77777777" w:rsidR="00A86260" w:rsidRPr="00A86260" w:rsidRDefault="00A86260" w:rsidP="00A86260">
      <w:pPr>
        <w:widowControl w:val="0"/>
        <w:autoSpaceDE w:val="0"/>
        <w:autoSpaceDN w:val="0"/>
        <w:adjustRightInd w:val="0"/>
        <w:ind w:left="640" w:hanging="640"/>
        <w:rPr>
          <w:rFonts w:ascii="Calibri" w:hAnsi="Calibri" w:cs="Calibri"/>
          <w:noProof/>
        </w:rPr>
      </w:pPr>
      <w:r w:rsidRPr="00A86260">
        <w:rPr>
          <w:rFonts w:ascii="Calibri" w:hAnsi="Calibri" w:cs="Calibri"/>
          <w:noProof/>
        </w:rPr>
        <w:t>[21]</w:t>
      </w:r>
      <w:r w:rsidRPr="00A86260">
        <w:rPr>
          <w:rFonts w:ascii="Calibri" w:hAnsi="Calibri" w:cs="Calibri"/>
          <w:noProof/>
        </w:rPr>
        <w:tab/>
        <w:t>A. Seznec and P. Michaud, “A case for (partially) TAgged GEometric history length branch prediction,” 2006.</w:t>
      </w:r>
    </w:p>
    <w:p w14:paraId="41C3C5C2" w14:textId="77777777" w:rsidR="00A86260" w:rsidRPr="00A86260" w:rsidRDefault="00A86260" w:rsidP="00A86260">
      <w:pPr>
        <w:widowControl w:val="0"/>
        <w:autoSpaceDE w:val="0"/>
        <w:autoSpaceDN w:val="0"/>
        <w:adjustRightInd w:val="0"/>
        <w:ind w:left="640" w:hanging="640"/>
        <w:rPr>
          <w:rFonts w:ascii="Calibri" w:hAnsi="Calibri" w:cs="Calibri"/>
          <w:noProof/>
        </w:rPr>
      </w:pPr>
      <w:r w:rsidRPr="00A86260">
        <w:rPr>
          <w:rFonts w:ascii="Calibri" w:hAnsi="Calibri" w:cs="Calibri"/>
          <w:noProof/>
        </w:rPr>
        <w:t>[22]</w:t>
      </w:r>
      <w:r w:rsidRPr="00A86260">
        <w:rPr>
          <w:rFonts w:ascii="Calibri" w:hAnsi="Calibri" w:cs="Calibri"/>
          <w:noProof/>
        </w:rPr>
        <w:tab/>
        <w:t xml:space="preserve">B. Sinharoy </w:t>
      </w:r>
      <w:r w:rsidRPr="00A86260">
        <w:rPr>
          <w:rFonts w:ascii="Calibri" w:hAnsi="Calibri" w:cs="Calibri"/>
          <w:i/>
          <w:iCs/>
          <w:noProof/>
        </w:rPr>
        <w:t>et al.</w:t>
      </w:r>
      <w:r w:rsidRPr="00A86260">
        <w:rPr>
          <w:rFonts w:ascii="Calibri" w:hAnsi="Calibri" w:cs="Calibri"/>
          <w:noProof/>
        </w:rPr>
        <w:t xml:space="preserve">, “IBM POWER8 processor core microarchitecture,” </w:t>
      </w:r>
      <w:r w:rsidRPr="00A86260">
        <w:rPr>
          <w:rFonts w:ascii="Calibri" w:hAnsi="Calibri" w:cs="Calibri"/>
          <w:i/>
          <w:iCs/>
          <w:noProof/>
        </w:rPr>
        <w:t>IBM J. Res. Dev.</w:t>
      </w:r>
      <w:r w:rsidRPr="00A86260">
        <w:rPr>
          <w:rFonts w:ascii="Calibri" w:hAnsi="Calibri" w:cs="Calibri"/>
          <w:noProof/>
        </w:rPr>
        <w:t>, vol. 59, no. 1, pp. 1–21, 2015, doi: 10.1147/JRD.2014.2376112.</w:t>
      </w:r>
    </w:p>
    <w:p w14:paraId="0E8680C4" w14:textId="77777777" w:rsidR="00A86260" w:rsidRPr="00A86260" w:rsidRDefault="00A86260" w:rsidP="00A86260">
      <w:pPr>
        <w:widowControl w:val="0"/>
        <w:autoSpaceDE w:val="0"/>
        <w:autoSpaceDN w:val="0"/>
        <w:adjustRightInd w:val="0"/>
        <w:ind w:left="640" w:hanging="640"/>
        <w:rPr>
          <w:rFonts w:ascii="Calibri" w:hAnsi="Calibri" w:cs="Calibri"/>
          <w:noProof/>
        </w:rPr>
      </w:pPr>
      <w:r w:rsidRPr="00A86260">
        <w:rPr>
          <w:rFonts w:ascii="Calibri" w:hAnsi="Calibri" w:cs="Calibri"/>
          <w:noProof/>
        </w:rPr>
        <w:t>[23]</w:t>
      </w:r>
      <w:r w:rsidRPr="00A86260">
        <w:rPr>
          <w:rFonts w:ascii="Calibri" w:hAnsi="Calibri" w:cs="Calibri"/>
          <w:noProof/>
        </w:rPr>
        <w:tab/>
        <w:t>Intel, “Intel \textregistered{}64 and IA-32 Architectures Optimization Reference Manual, pp.366-369,” no. September, pp. 366–369, 2019, [Online]. Available: http://www.intel.com/content/dam/doc/manual/64-ia-32-architectures-optimization-manual.pdf.</w:t>
      </w:r>
    </w:p>
    <w:p w14:paraId="59069826" w14:textId="77777777" w:rsidR="00A86260" w:rsidRPr="00A86260" w:rsidRDefault="00A86260" w:rsidP="00A86260">
      <w:pPr>
        <w:widowControl w:val="0"/>
        <w:autoSpaceDE w:val="0"/>
        <w:autoSpaceDN w:val="0"/>
        <w:adjustRightInd w:val="0"/>
        <w:ind w:left="640" w:hanging="640"/>
        <w:rPr>
          <w:rFonts w:ascii="Calibri" w:hAnsi="Calibri" w:cs="Calibri"/>
          <w:noProof/>
        </w:rPr>
      </w:pPr>
      <w:r w:rsidRPr="00A86260">
        <w:rPr>
          <w:rFonts w:ascii="Calibri" w:hAnsi="Calibri" w:cs="Calibri"/>
          <w:noProof/>
        </w:rPr>
        <w:t>[24]</w:t>
      </w:r>
      <w:r w:rsidRPr="00A86260">
        <w:rPr>
          <w:rFonts w:ascii="Calibri" w:hAnsi="Calibri" w:cs="Calibri"/>
          <w:noProof/>
        </w:rPr>
        <w:tab/>
        <w:t>“The Sniper Multi-Core Simulator.” https://snipersim.org/w/The_Sniper_Multi-Core_Simulator.</w:t>
      </w:r>
    </w:p>
    <w:p w14:paraId="5961F4FF" w14:textId="346448F5" w:rsidR="00501FB3" w:rsidRDefault="00932E98" w:rsidP="00FE3D82">
      <w:r>
        <w:fldChar w:fldCharType="end"/>
      </w:r>
      <w:bookmarkStart w:id="322" w:name="_Toc51177909"/>
      <w:bookmarkEnd w:id="322"/>
    </w:p>
    <w:p w14:paraId="01AFE3ED" w14:textId="6DCB866B" w:rsidR="00DB739B" w:rsidRDefault="00DB739B" w:rsidP="0067208B"/>
    <w:p w14:paraId="6720C5AD" w14:textId="1641196B" w:rsidR="00273F38" w:rsidRDefault="00273F38">
      <w:pPr>
        <w:spacing w:line="276" w:lineRule="auto"/>
        <w:jc w:val="left"/>
        <w:rPr>
          <w:rtl/>
          <w:lang w:bidi="he-IL"/>
        </w:rPr>
      </w:pPr>
    </w:p>
    <w:p w14:paraId="5535E377" w14:textId="77777777" w:rsidR="005B7D2B" w:rsidRDefault="001F0845" w:rsidP="001F0845">
      <w:pPr>
        <w:bidi/>
        <w:rPr>
          <w:rtl/>
          <w:lang w:bidi="he-IL"/>
        </w:rPr>
      </w:pPr>
      <w:r>
        <w:rPr>
          <w:rtl/>
          <w:lang w:bidi="he-IL"/>
        </w:rPr>
        <w:br w:type="page"/>
      </w:r>
    </w:p>
    <w:p w14:paraId="113D64E5" w14:textId="77777777" w:rsidR="005B7D2B" w:rsidRDefault="005B7D2B">
      <w:pPr>
        <w:spacing w:after="200" w:line="276" w:lineRule="auto"/>
        <w:jc w:val="left"/>
        <w:rPr>
          <w:rtl/>
          <w:lang w:bidi="he-IL"/>
        </w:rPr>
      </w:pPr>
      <w:r>
        <w:rPr>
          <w:rtl/>
          <w:lang w:bidi="he-IL"/>
        </w:rPr>
        <w:br w:type="page"/>
      </w:r>
    </w:p>
    <w:p w14:paraId="68A5CB41" w14:textId="0F642DCA" w:rsidR="001F0845" w:rsidRPr="00612BD0" w:rsidRDefault="001F0845" w:rsidP="001F0845">
      <w:pPr>
        <w:bidi/>
        <w:rPr>
          <w:lang w:bidi="he-IL"/>
        </w:rPr>
      </w:pPr>
      <w:r>
        <w:rPr>
          <w:rFonts w:hint="cs"/>
          <w:rtl/>
          <w:lang w:bidi="he-IL"/>
        </w:rPr>
        <w:t xml:space="preserve">השימוש במנגנון חיזוי ערכים כבר הראה את הפוטנציאל לשיפור ביצועים במעבדים המבוססים על ארכיטקטורת </w:t>
      </w:r>
      <w:r>
        <w:rPr>
          <w:lang w:bidi="he-IL"/>
        </w:rPr>
        <w:t>OOO</w:t>
      </w:r>
      <w:r>
        <w:rPr>
          <w:rFonts w:hint="cs"/>
          <w:rtl/>
          <w:lang w:bidi="he-IL"/>
        </w:rPr>
        <w:t xml:space="preserve">.  למרות פוטנציאל הזה, בגלל צריכת חשמל גבוהה וקושי בביצוע יעיל בחומרה טרם בוצע שימוש של מנגנון חיזוי ערכים במעבדים מהדורות האחרונים.  בעבודה זו נציג את שיטת </w:t>
      </w:r>
      <w:r>
        <w:rPr>
          <w:lang w:bidi="he-IL"/>
        </w:rPr>
        <w:t>uVP</w:t>
      </w:r>
      <w:r>
        <w:rPr>
          <w:rFonts w:hint="cs"/>
          <w:rtl/>
          <w:lang w:bidi="he-IL"/>
        </w:rPr>
        <w:t xml:space="preserve"> המאפשרת חיזוי ערכים תוך כדי שמירה על תכונות מיקרו-ארכיטקטוניות כמו מיקרו-פקודות באופן כללי ובזיכרון מטמון של מיקרו-פקודות באופן ספציפי.  באמצעות כך, נוכל להרוויח את מירב הפוטנציאל של שימוש במנגנון חיזוי ערכים תוך כדי שמירה על צריכת חשמל נמוכה, גדילה מינימלית בשטח וסיבוכיות נמוכה בביצוע התכנון בחומרה.  עבודה זו מציעה אפשרות לבצע אינטגרציה בין מנגנון חיזוי ערכים לבין זיכרון מטמון של מיקרו-פקודות כך שיהיה אפשר להמשיך לנצל את חיסכון החשמל שלו תוך כדי קבלת שיפור הביצועים של מנגנון חיזוי ערכים.  בנוסף, בעבודה זו נתאר את המנגנון החדש, נדון במאפיינים ונבצע השוואה מול שני מנגנוני חיזוי ערכים קיימים, הראשון בשם </w:t>
      </w:r>
      <w:r>
        <w:rPr>
          <w:rFonts w:hint="cs"/>
          <w:lang w:bidi="he-IL"/>
        </w:rPr>
        <w:t>LVP</w:t>
      </w:r>
      <w:r>
        <w:rPr>
          <w:rFonts w:hint="cs"/>
          <w:rtl/>
          <w:lang w:bidi="he-IL"/>
        </w:rPr>
        <w:t xml:space="preserve"> (</w:t>
      </w:r>
      <w:r>
        <w:rPr>
          <w:rFonts w:hint="cs"/>
          <w:lang w:bidi="he-IL"/>
        </w:rPr>
        <w:t>L</w:t>
      </w:r>
      <w:r>
        <w:rPr>
          <w:lang w:bidi="he-IL"/>
        </w:rPr>
        <w:t>ast Value Predictor</w:t>
      </w:r>
      <w:r>
        <w:rPr>
          <w:rFonts w:hint="cs"/>
          <w:rtl/>
          <w:lang w:bidi="he-IL"/>
        </w:rPr>
        <w:t xml:space="preserve">) אשר ישמש כהשוואה למנגנון פשוט, והשני </w:t>
      </w:r>
      <w:r>
        <w:rPr>
          <w:rFonts w:hint="cs"/>
          <w:lang w:bidi="he-IL"/>
        </w:rPr>
        <w:t>VTAGE</w:t>
      </w:r>
      <w:r>
        <w:rPr>
          <w:rFonts w:hint="cs"/>
          <w:rtl/>
          <w:lang w:bidi="he-IL"/>
        </w:rPr>
        <w:t xml:space="preserve"> מנגנון חדיש ומורכב שהראה פוטנציאל ביצועים גדול.  כמו כן, נראה שמנגנון האינטגרציה המוצע מאפשר ביצוע יעיל של מנגנון חיזוי ערכים ללא הפסד של ביצועים ונשווה עם מנגנוני חיזוי הערכים הקיימים.</w:t>
      </w:r>
    </w:p>
    <w:p w14:paraId="6A81AE76" w14:textId="77777777" w:rsidR="00AE3DC9" w:rsidRPr="001F0845" w:rsidRDefault="00AE3DC9" w:rsidP="00DC0CCB">
      <w:pPr>
        <w:bidi/>
        <w:rPr>
          <w:rFonts w:asciiTheme="minorBidi" w:hAnsiTheme="minorBidi"/>
          <w:rtl/>
        </w:rPr>
      </w:pPr>
    </w:p>
    <w:p w14:paraId="0C54AE61" w14:textId="77777777" w:rsidR="005A5379" w:rsidRDefault="00AE3DC9" w:rsidP="005A5379">
      <w:pPr>
        <w:pStyle w:val="Heading1"/>
        <w:numPr>
          <w:ilvl w:val="0"/>
          <w:numId w:val="0"/>
        </w:numPr>
        <w:bidi/>
        <w:ind w:left="432" w:hanging="432"/>
        <w:rPr>
          <w:lang w:bidi="he-IL"/>
        </w:rPr>
      </w:pPr>
      <w:r>
        <w:rPr>
          <w:rtl/>
        </w:rPr>
        <w:br w:type="page"/>
      </w:r>
      <w:bookmarkStart w:id="323" w:name="_Toc54123831"/>
      <w:bookmarkStart w:id="324" w:name="_Toc54200665"/>
      <w:r w:rsidR="005A5379" w:rsidRPr="009609BA">
        <w:rPr>
          <w:rFonts w:hint="cs"/>
          <w:rtl/>
          <w:lang w:bidi="he-IL"/>
        </w:rPr>
        <w:t>תקציר</w:t>
      </w:r>
      <w:bookmarkEnd w:id="323"/>
      <w:bookmarkEnd w:id="324"/>
    </w:p>
    <w:p w14:paraId="27B2878C" w14:textId="77777777" w:rsidR="005A5379" w:rsidRDefault="005A5379" w:rsidP="005A5379">
      <w:pPr>
        <w:bidi/>
        <w:rPr>
          <w:rtl/>
          <w:lang w:bidi="he-IL"/>
        </w:rPr>
      </w:pPr>
      <w:r>
        <w:rPr>
          <w:rFonts w:hint="cs"/>
          <w:rtl/>
          <w:lang w:bidi="he-IL"/>
        </w:rPr>
        <w:t>כיום יש דרישה גדולה לשיפור הביצועים במערכות מחשב, שיפור ביצועי המחשב יכול להיות מושג על ידי שימוש בהרבה יחידות עיבוד (</w:t>
      </w:r>
      <w:r>
        <w:rPr>
          <w:lang w:bidi="he-IL"/>
        </w:rPr>
        <w:t>many core architectures</w:t>
      </w:r>
      <w:r>
        <w:rPr>
          <w:rFonts w:hint="cs"/>
          <w:rtl/>
          <w:lang w:bidi="he-IL"/>
        </w:rPr>
        <w:t>) או על ידי שיפור ביצועי יחידת עיבוד בודדת.  הדרכים המוכרות על מנת לשפר ביצועי תהליכון בודד הן על ידי הגדלת תדר יחידת העיבוד על ידי שימוש בצינור וטכנולגיית ייצור טובה יותר, או על ידי הגדלת מספר הפקודות אשר ניתן לבצע בעבור כל מחזור שעון. כמו שניתן לראות במשוואה הבאה:</w:t>
      </w:r>
    </w:p>
    <w:p w14:paraId="0706C434" w14:textId="48F2C189" w:rsidR="005A5379" w:rsidRDefault="005A5379" w:rsidP="005A5379">
      <w:pPr>
        <w:rPr>
          <w:rFonts w:eastAsiaTheme="minorEastAsia"/>
        </w:rPr>
      </w:pPr>
      <w:r>
        <w:t xml:space="preserve">Equation </w:t>
      </w:r>
      <w:r w:rsidR="00647143">
        <w:fldChar w:fldCharType="begin"/>
      </w:r>
      <w:r w:rsidR="00647143">
        <w:instrText xml:space="preserve"> SEQ Equation \* ARABIC </w:instrText>
      </w:r>
      <w:r w:rsidR="00647143">
        <w:fldChar w:fldCharType="separate"/>
      </w:r>
      <w:r w:rsidR="00665BF7">
        <w:rPr>
          <w:noProof/>
        </w:rPr>
        <w:t>2</w:t>
      </w:r>
      <w:r w:rsidR="00647143">
        <w:rPr>
          <w:noProof/>
        </w:rPr>
        <w:fldChar w:fldCharType="end"/>
      </w:r>
      <w:r>
        <w:t xml:space="preserve">  </w:t>
      </w:r>
      <m:oMath>
        <m:r>
          <w:rPr>
            <w:rFonts w:ascii="Cambria Math" w:hAnsi="Cambria Math"/>
          </w:rPr>
          <m:t>Perf=Frequnecy*IPC</m:t>
        </m:r>
      </m:oMath>
      <w:r w:rsidRPr="7D4131E0">
        <w:rPr>
          <w:rFonts w:eastAsiaTheme="minorEastAsia"/>
        </w:rPr>
        <w:t>.</w:t>
      </w:r>
    </w:p>
    <w:p w14:paraId="29A1B72A" w14:textId="77777777" w:rsidR="005A5379" w:rsidRDefault="005A5379" w:rsidP="005A5379">
      <w:pPr>
        <w:bidi/>
        <w:rPr>
          <w:rtl/>
          <w:lang w:bidi="he-IL"/>
        </w:rPr>
      </w:pPr>
    </w:p>
    <w:p w14:paraId="3BFC898B" w14:textId="77777777" w:rsidR="005A5379" w:rsidRDefault="005A5379" w:rsidP="005A5379">
      <w:pPr>
        <w:bidi/>
        <w:rPr>
          <w:rtl/>
          <w:lang w:bidi="he-IL"/>
        </w:rPr>
      </w:pPr>
      <w:r>
        <w:rPr>
          <w:rFonts w:hint="cs"/>
          <w:rtl/>
          <w:lang w:bidi="he-IL"/>
        </w:rPr>
        <w:t xml:space="preserve">שימוש בארכיטקטורה מסוג </w:t>
      </w:r>
      <w:r>
        <w:rPr>
          <w:lang w:bidi="he-IL"/>
        </w:rPr>
        <w:t>OOO (Out Of Order)</w:t>
      </w:r>
      <w:r>
        <w:rPr>
          <w:rFonts w:hint="cs"/>
          <w:rtl/>
          <w:lang w:bidi="he-IL"/>
        </w:rPr>
        <w:t xml:space="preserve"> אשר מבצע את הפקודות לפי סדר התלויות בהם ולא לפי סדר כתיבתם, הוכיחה את יעילותה בהגדלת מספר הפקודות שניתן לבצע בעבור מחזור שעון בודד.  הארכיטקטורה הנ"ל הומצאה במהלך שנות ה-90 ומאז נמצאת בשימוש נרחב בכל טכנולוגיית מעבד מודרני.  ארכיטקטורה זו מאפשרת נצילות טובה יותר של יחידות הביצוע ותומכת בביצוע מקבילי של מספר פקודות באותו מחזור שעון, ובעצם על ידי כך משפרת את ביצועי המערכת ומאפשרת אופטימיזיה הרבה יותר טובה של השימוש בסיליקון.</w:t>
      </w:r>
    </w:p>
    <w:p w14:paraId="623577AE" w14:textId="77777777" w:rsidR="005A5379" w:rsidRDefault="005A5379" w:rsidP="005A5379">
      <w:pPr>
        <w:bidi/>
        <w:rPr>
          <w:rtl/>
          <w:lang w:bidi="he-IL"/>
        </w:rPr>
      </w:pPr>
    </w:p>
    <w:p w14:paraId="0460104B" w14:textId="77777777" w:rsidR="005B7D2B" w:rsidRDefault="005A5379" w:rsidP="005A5379">
      <w:pPr>
        <w:bidi/>
        <w:rPr>
          <w:lang w:bidi="he-IL"/>
        </w:rPr>
      </w:pPr>
      <w:r>
        <w:rPr>
          <w:rFonts w:hint="cs"/>
          <w:rtl/>
          <w:lang w:bidi="he-IL"/>
        </w:rPr>
        <w:t xml:space="preserve">תלויות מסוג </w:t>
      </w:r>
      <w:r>
        <w:rPr>
          <w:rFonts w:hint="cs"/>
          <w:lang w:bidi="he-IL"/>
        </w:rPr>
        <w:t>RAW</w:t>
      </w:r>
      <w:r>
        <w:rPr>
          <w:lang w:bidi="he-IL"/>
        </w:rPr>
        <w:t xml:space="preserve"> (Read-After-Write)</w:t>
      </w:r>
      <w:r>
        <w:rPr>
          <w:rFonts w:hint="cs"/>
          <w:rtl/>
          <w:lang w:bidi="he-IL"/>
        </w:rPr>
        <w:t xml:space="preserve"> ותלויות שיכולות להיווצר כתוצאה מחיזוי תוצאה של פקודות מסוג קפיצה מותנית, פוגעים ביכולות ארכיטקוטרת </w:t>
      </w:r>
      <w:r>
        <w:rPr>
          <w:rFonts w:hint="cs"/>
          <w:lang w:bidi="he-IL"/>
        </w:rPr>
        <w:t>OOO</w:t>
      </w:r>
      <w:r>
        <w:rPr>
          <w:rFonts w:hint="cs"/>
          <w:rtl/>
          <w:lang w:bidi="he-IL"/>
        </w:rPr>
        <w:t xml:space="preserve">, תלויות מסוג זה יכולים לקרות כאשר חישוב של פקודה מסויימת תלוי בתוצאה שמחושבת על ידי פקודה שקודמת לה.  שימוש במנגנון חיזוי ערכים, מציע לשבור תלויות אלה ועל ידי כך לשפר את תכונת המקביליות של התכנית באופן שתומך בארכיטקטורת </w:t>
      </w:r>
      <w:r>
        <w:rPr>
          <w:rFonts w:hint="cs"/>
          <w:lang w:bidi="he-IL"/>
        </w:rPr>
        <w:t>OOO</w:t>
      </w:r>
      <w:r>
        <w:rPr>
          <w:rFonts w:hint="cs"/>
          <w:rtl/>
          <w:lang w:bidi="he-IL"/>
        </w:rPr>
        <w:t xml:space="preserve"> ובצורה כזאת אף לשפר את ביצועי המעבד.  מנגנון חיזוי ערכים מבצע ניחוש של ערך התוצאה של מספר פקודות באמצעות עיקרון הלוקאליות של הערכים בתכנית ועל ידי כך מאפשר לפקודות התלויות בערכים אלה לעבור לשלב הביצוע עוד בטרם התוצאה האמיתית חושבה.  עקב כך, ערך החיזוי נמצא בשימוש עוד טרם הערך האמיתי חושב, כל הפקודות אשר השתמשו בערך זה נחשבות ככאלה שרצות באופן ספקולטיבי ולכן אסור לערך החישוב שלהן להשתקף כלפי המשתמש, אלא רק באופן פנימי עד אשר הערך האמיתי יחושב.  אם ערך החיזוי הוא נכון, אז כל הפקודות התלויות בו ורצו באופן ספקולטיבי יכולות להשתקף כלפי המשתמש באופן מיידי, ועל ידי כך להרוויח האצה במהירות עקב הביצוע המוקדם של הפקודות.  אבל, כאשר החיזוי שגוי, כל הפקודות התלויות שבוצעו באופן ספקולטיבי חייבות להישלח לביצוע מחדש עם הערכים הנכונים ובעצם לגרום לפגיעה בריצת התכנית ובביצועיה.  על מנת להיות בטוחים ביעילות מנגנון החיזוי, צריך להבטיח כי ההאצה הממוצעת גדולה ממחיר הפגיעה הממוצע ככה שבממוצע הכללי התכנית תקבל האצה.</w:t>
      </w:r>
    </w:p>
    <w:p w14:paraId="4CCE1E55" w14:textId="77777777" w:rsidR="005B7D2B" w:rsidRDefault="005B7D2B" w:rsidP="005B7D2B">
      <w:pPr>
        <w:bidi/>
        <w:rPr>
          <w:lang w:bidi="he-IL"/>
        </w:rPr>
      </w:pPr>
    </w:p>
    <w:p w14:paraId="1EFACAC1" w14:textId="77777777" w:rsidR="005B7D2B" w:rsidRDefault="005B7D2B">
      <w:pPr>
        <w:spacing w:after="200" w:line="276" w:lineRule="auto"/>
        <w:jc w:val="left"/>
        <w:rPr>
          <w:lang w:bidi="he-IL"/>
        </w:rPr>
      </w:pPr>
      <w:r>
        <w:rPr>
          <w:lang w:bidi="he-IL"/>
        </w:rPr>
        <w:br w:type="page"/>
      </w:r>
    </w:p>
    <w:p w14:paraId="6BFDFA14" w14:textId="1A6E9299" w:rsidR="00720D66" w:rsidRDefault="00720D66" w:rsidP="005B7D2B">
      <w:pPr>
        <w:bidi/>
        <w:rPr>
          <w:rtl/>
          <w:lang w:bidi="he-IL"/>
        </w:rPr>
      </w:pPr>
      <w:r>
        <w:rPr>
          <w:rtl/>
        </w:rPr>
        <w:br w:type="page"/>
      </w:r>
    </w:p>
    <w:p w14:paraId="218F12E1" w14:textId="77777777" w:rsidR="00553DF6" w:rsidRDefault="00553DF6" w:rsidP="00553DF6">
      <w:pPr>
        <w:bidi/>
        <w:rPr>
          <w:rFonts w:asciiTheme="minorBidi" w:hAnsiTheme="minorBidi"/>
          <w:b/>
          <w:bCs/>
          <w:sz w:val="56"/>
          <w:szCs w:val="56"/>
          <w:rtl/>
        </w:rPr>
      </w:pPr>
      <w:r>
        <w:rPr>
          <w:rFonts w:hint="cs"/>
          <w:rtl/>
          <w:lang w:bidi="he-IL"/>
        </w:rPr>
        <w:t>עבודה</w:t>
      </w:r>
      <w:r>
        <w:t xml:space="preserve"> </w:t>
      </w:r>
      <w:r>
        <w:rPr>
          <w:rFonts w:hint="cs"/>
          <w:rtl/>
          <w:lang w:bidi="he-IL"/>
        </w:rPr>
        <w:t>זאת</w:t>
      </w:r>
      <w:r>
        <w:t xml:space="preserve"> </w:t>
      </w:r>
      <w:r>
        <w:rPr>
          <w:rFonts w:hint="cs"/>
          <w:rtl/>
          <w:lang w:bidi="he-IL"/>
        </w:rPr>
        <w:t>בוצעה</w:t>
      </w:r>
      <w:r>
        <w:t xml:space="preserve"> </w:t>
      </w:r>
      <w:r>
        <w:rPr>
          <w:rFonts w:hint="cs"/>
          <w:rtl/>
          <w:lang w:bidi="he-IL"/>
        </w:rPr>
        <w:t>בהנחיית</w:t>
      </w:r>
      <w:r>
        <w:t xml:space="preserve"> </w:t>
      </w:r>
      <w:r>
        <w:rPr>
          <w:rFonts w:hint="cs"/>
          <w:rtl/>
          <w:lang w:bidi="he-IL"/>
        </w:rPr>
        <w:t>פרופ</w:t>
      </w:r>
      <w:r>
        <w:rPr>
          <w:rFonts w:ascii="Helvetica" w:hAnsi="Helvetica" w:cs="Helvetica"/>
          <w:rtl/>
        </w:rPr>
        <w:t xml:space="preserve">.  </w:t>
      </w:r>
      <w:r>
        <w:rPr>
          <w:rFonts w:hint="cs"/>
          <w:rtl/>
          <w:lang w:bidi="he-IL"/>
        </w:rPr>
        <w:t>אבי</w:t>
      </w:r>
      <w:r>
        <w:t xml:space="preserve"> </w:t>
      </w:r>
      <w:r>
        <w:rPr>
          <w:rFonts w:hint="cs"/>
          <w:rtl/>
          <w:lang w:bidi="he-IL"/>
        </w:rPr>
        <w:t>מנדלסון</w:t>
      </w:r>
      <w:r>
        <w:rPr>
          <w:rFonts w:ascii="Helvetica" w:hAnsi="Helvetica" w:cs="Helvetica"/>
        </w:rPr>
        <w:t>,</w:t>
      </w:r>
      <w:r w:rsidRPr="00B06451">
        <w:rPr>
          <w:rFonts w:ascii="Helvetica" w:hAnsi="Helvetica" w:cs="Helvetica"/>
          <w:lang w:bidi="he-IL"/>
        </w:rPr>
        <w:t xml:space="preserve"> </w:t>
      </w:r>
      <w:r>
        <w:rPr>
          <w:rFonts w:asciiTheme="majorBidi" w:hAnsiTheme="majorBidi" w:cstheme="majorBidi" w:hint="cs"/>
          <w:rtl/>
          <w:lang w:bidi="he-IL"/>
        </w:rPr>
        <w:t>בפקולטה להנדסת חשמל ע"ש אנדרו וארנה ויטרבי,</w:t>
      </w:r>
      <w:r>
        <w:rPr>
          <w:rFonts w:ascii="Helvetica" w:hAnsi="Helvetica" w:cs="Helvetica"/>
        </w:rPr>
        <w:t xml:space="preserve"> </w:t>
      </w:r>
      <w:r>
        <w:rPr>
          <w:rFonts w:hint="cs"/>
          <w:rtl/>
          <w:lang w:bidi="he-IL"/>
        </w:rPr>
        <w:t>טכניון</w:t>
      </w:r>
      <w:r>
        <w:rPr>
          <w:rFonts w:ascii="Helvetica" w:hAnsi="Helvetica" w:cs="Helvetica"/>
        </w:rPr>
        <w:t>.</w:t>
      </w:r>
    </w:p>
    <w:p w14:paraId="08D40434" w14:textId="77777777" w:rsidR="00553DF6" w:rsidRDefault="00553DF6" w:rsidP="00553DF6">
      <w:pPr>
        <w:bidi/>
        <w:rPr>
          <w:rtl/>
        </w:rPr>
      </w:pPr>
    </w:p>
    <w:p w14:paraId="48B1F6C9" w14:textId="77777777" w:rsidR="00553DF6" w:rsidRDefault="00553DF6" w:rsidP="00553DF6">
      <w:pPr>
        <w:bidi/>
        <w:rPr>
          <w:rtl/>
          <w:lang w:bidi="he-IL"/>
        </w:rPr>
      </w:pPr>
      <w:r>
        <w:rPr>
          <w:rFonts w:hint="cs"/>
          <w:rtl/>
          <w:lang w:bidi="he-IL"/>
        </w:rPr>
        <w:t>ברצוני להודות למספר אנשים שעזרו לי במהלך המחקר והפכו אותו לאפשרי:</w:t>
      </w:r>
    </w:p>
    <w:p w14:paraId="6E556A30" w14:textId="77777777" w:rsidR="00553DF6" w:rsidRDefault="00553DF6" w:rsidP="00553DF6">
      <w:pPr>
        <w:pStyle w:val="ListParagraph"/>
        <w:numPr>
          <w:ilvl w:val="0"/>
          <w:numId w:val="39"/>
        </w:numPr>
        <w:bidi/>
        <w:rPr>
          <w:lang w:bidi="he-IL"/>
        </w:rPr>
      </w:pPr>
      <w:r>
        <w:rPr>
          <w:rFonts w:hint="cs"/>
          <w:rtl/>
          <w:lang w:bidi="he-IL"/>
        </w:rPr>
        <w:t>תודה לפרופ. אבי מנדלסון על ההנחיה המסורה ועל כל העזרה.</w:t>
      </w:r>
    </w:p>
    <w:p w14:paraId="5DD7A63A" w14:textId="77777777" w:rsidR="00553DF6" w:rsidRDefault="00553DF6" w:rsidP="00553DF6">
      <w:pPr>
        <w:pStyle w:val="ListParagraph"/>
        <w:numPr>
          <w:ilvl w:val="0"/>
          <w:numId w:val="39"/>
        </w:numPr>
        <w:bidi/>
        <w:rPr>
          <w:lang w:bidi="he-IL"/>
        </w:rPr>
      </w:pPr>
      <w:r>
        <w:rPr>
          <w:rFonts w:hint="cs"/>
          <w:rtl/>
          <w:lang w:bidi="he-IL"/>
        </w:rPr>
        <w:t>תודה לטכניון והפקולטה להנדסת חשמל ע</w:t>
      </w:r>
      <w:r>
        <w:rPr>
          <w:rtl/>
          <w:lang w:bidi="he-IL"/>
        </w:rPr>
        <w:t>”</w:t>
      </w:r>
      <w:r>
        <w:rPr>
          <w:rFonts w:hint="cs"/>
          <w:rtl/>
          <w:lang w:bidi="he-IL"/>
        </w:rPr>
        <w:t>ש אנדרו וארנה ויטרבי, בהם ביצעתי את המחקר.</w:t>
      </w:r>
    </w:p>
    <w:p w14:paraId="3510E366" w14:textId="5C55ACFC" w:rsidR="005B7D2B" w:rsidRDefault="00553DF6" w:rsidP="00553DF6">
      <w:pPr>
        <w:pStyle w:val="ListParagraph"/>
        <w:numPr>
          <w:ilvl w:val="0"/>
          <w:numId w:val="39"/>
        </w:numPr>
        <w:bidi/>
        <w:rPr>
          <w:rtl/>
          <w:lang w:bidi="he-IL"/>
        </w:rPr>
      </w:pPr>
      <w:r>
        <w:rPr>
          <w:rFonts w:hint="cs"/>
          <w:rtl/>
          <w:lang w:bidi="he-IL"/>
        </w:rPr>
        <w:t>תודה לאשתי, אור, על הסבלנות והתמיכה במשך כל התקופה הזאת.</w:t>
      </w:r>
    </w:p>
    <w:p w14:paraId="3A727E6D" w14:textId="77777777" w:rsidR="003F26A9" w:rsidRDefault="00392D89" w:rsidP="00554DE9">
      <w:pPr>
        <w:spacing w:after="200" w:line="276" w:lineRule="auto"/>
        <w:jc w:val="left"/>
        <w:rPr>
          <w:rtl/>
        </w:rPr>
        <w:sectPr w:rsidR="003F26A9">
          <w:headerReference w:type="default" r:id="rId43"/>
          <w:footnotePr>
            <w:numRestart w:val="eachPage"/>
          </w:footnotePr>
          <w:pgSz w:w="12240" w:h="15840"/>
          <w:pgMar w:top="1440" w:right="1800" w:bottom="1440" w:left="1800" w:header="708" w:footer="708" w:gutter="0"/>
          <w:cols w:space="708"/>
          <w:docGrid w:linePitch="360"/>
        </w:sectPr>
      </w:pPr>
      <w:r>
        <w:rPr>
          <w:rtl/>
        </w:rPr>
        <w:br w:type="page"/>
      </w:r>
    </w:p>
    <w:p w14:paraId="4FCCAA94" w14:textId="4BE20F51" w:rsidR="00392D89" w:rsidRPr="00554DE9" w:rsidRDefault="00392D89" w:rsidP="00554DE9">
      <w:pPr>
        <w:spacing w:after="200" w:line="276" w:lineRule="auto"/>
        <w:jc w:val="left"/>
        <w:rPr>
          <w:rFonts w:ascii="Calibri" w:hAnsi="Calibri"/>
          <w:rtl/>
          <w:lang w:bidi="he-IL"/>
        </w:rPr>
      </w:pPr>
    </w:p>
    <w:p w14:paraId="79B8C40F" w14:textId="77777777" w:rsidR="002A21BF" w:rsidRDefault="002A21BF" w:rsidP="00DC0CCB">
      <w:pPr>
        <w:bidi/>
      </w:pPr>
    </w:p>
    <w:p w14:paraId="40465A8D" w14:textId="77777777" w:rsidR="00747EEE" w:rsidRDefault="00747EEE" w:rsidP="00747EEE">
      <w:pPr>
        <w:bidi/>
        <w:rPr>
          <w:rtl/>
        </w:rPr>
      </w:pPr>
    </w:p>
    <w:p w14:paraId="660CAAA9" w14:textId="087683DC" w:rsidR="00BA6C04" w:rsidRPr="002C374C" w:rsidRDefault="009B1B97" w:rsidP="00DC0CCB">
      <w:pPr>
        <w:bidi/>
        <w:jc w:val="center"/>
        <w:rPr>
          <w:b/>
          <w:bCs/>
          <w:sz w:val="52"/>
          <w:szCs w:val="52"/>
          <w:rtl/>
        </w:rPr>
      </w:pPr>
      <w:r>
        <w:rPr>
          <w:b/>
          <w:bCs/>
          <w:sz w:val="52"/>
          <w:szCs w:val="52"/>
          <w:lang w:bidi="he-IL"/>
        </w:rPr>
        <w:t>uVP</w:t>
      </w:r>
      <w:r>
        <w:rPr>
          <w:b/>
          <w:bCs/>
          <w:sz w:val="52"/>
          <w:szCs w:val="52"/>
          <w:rtl/>
          <w:lang w:bidi="he-IL"/>
        </w:rPr>
        <w:t>—</w:t>
      </w:r>
      <w:r>
        <w:rPr>
          <w:rFonts w:hint="cs"/>
          <w:b/>
          <w:bCs/>
          <w:sz w:val="52"/>
          <w:szCs w:val="52"/>
          <w:rtl/>
          <w:lang w:bidi="he-IL"/>
        </w:rPr>
        <w:t>שיטה חדשה ל</w:t>
      </w:r>
      <w:r w:rsidR="00560695">
        <w:rPr>
          <w:rFonts w:hint="cs"/>
          <w:b/>
          <w:bCs/>
          <w:sz w:val="52"/>
          <w:szCs w:val="52"/>
          <w:rtl/>
          <w:lang w:bidi="he-IL"/>
        </w:rPr>
        <w:t xml:space="preserve">יישום יעיל של חיזוי </w:t>
      </w:r>
      <w:r w:rsidR="0018419A">
        <w:rPr>
          <w:rFonts w:hint="cs"/>
          <w:b/>
          <w:bCs/>
          <w:sz w:val="52"/>
          <w:szCs w:val="52"/>
          <w:rtl/>
          <w:lang w:bidi="he-IL"/>
        </w:rPr>
        <w:t>ערכים</w:t>
      </w:r>
      <w:r w:rsidR="00560695">
        <w:rPr>
          <w:rFonts w:hint="cs"/>
          <w:b/>
          <w:bCs/>
          <w:sz w:val="52"/>
          <w:szCs w:val="52"/>
          <w:rtl/>
          <w:lang w:bidi="he-IL"/>
        </w:rPr>
        <w:t xml:space="preserve"> </w:t>
      </w:r>
      <w:r w:rsidR="0018419A">
        <w:rPr>
          <w:rFonts w:hint="cs"/>
          <w:b/>
          <w:bCs/>
          <w:sz w:val="52"/>
          <w:szCs w:val="52"/>
          <w:rtl/>
          <w:lang w:bidi="he-IL"/>
        </w:rPr>
        <w:t>בארכיטקטורות מעבדים המבוססות על מטמון מיקרו-פקודות</w:t>
      </w:r>
    </w:p>
    <w:p w14:paraId="0EFC14A0" w14:textId="77777777" w:rsidR="00866A19" w:rsidRDefault="00866A19" w:rsidP="00DC0CCB">
      <w:pPr>
        <w:bidi/>
        <w:jc w:val="center"/>
        <w:rPr>
          <w:rtl/>
        </w:rPr>
      </w:pPr>
    </w:p>
    <w:p w14:paraId="77B001EF" w14:textId="77777777" w:rsidR="00BA6C04" w:rsidRDefault="00BA6C04" w:rsidP="00DC0CCB">
      <w:pPr>
        <w:bidi/>
        <w:jc w:val="center"/>
      </w:pPr>
    </w:p>
    <w:p w14:paraId="3647166D" w14:textId="77777777" w:rsidR="002F59FB" w:rsidRDefault="002F59FB" w:rsidP="002F59FB">
      <w:pPr>
        <w:bidi/>
        <w:jc w:val="center"/>
        <w:rPr>
          <w:rtl/>
        </w:rPr>
      </w:pPr>
    </w:p>
    <w:p w14:paraId="60341CF3" w14:textId="77777777" w:rsidR="00BA6C04" w:rsidRPr="00943B13" w:rsidRDefault="00BA6C04" w:rsidP="00DC0CCB">
      <w:pPr>
        <w:bidi/>
        <w:jc w:val="center"/>
        <w:rPr>
          <w:sz w:val="26"/>
          <w:szCs w:val="26"/>
          <w:rtl/>
        </w:rPr>
      </w:pPr>
      <w:r w:rsidRPr="00943B13">
        <w:rPr>
          <w:rFonts w:hint="cs"/>
          <w:sz w:val="26"/>
          <w:szCs w:val="26"/>
          <w:rtl/>
          <w:lang w:bidi="he-IL"/>
        </w:rPr>
        <w:t>חיבור</w:t>
      </w:r>
      <w:r w:rsidRPr="00943B13">
        <w:rPr>
          <w:sz w:val="26"/>
          <w:szCs w:val="26"/>
        </w:rPr>
        <w:t xml:space="preserve"> </w:t>
      </w:r>
      <w:r w:rsidRPr="00943B13">
        <w:rPr>
          <w:rFonts w:hint="cs"/>
          <w:sz w:val="26"/>
          <w:szCs w:val="26"/>
          <w:rtl/>
          <w:lang w:bidi="he-IL"/>
        </w:rPr>
        <w:t>על</w:t>
      </w:r>
      <w:r w:rsidRPr="00943B13">
        <w:rPr>
          <w:sz w:val="26"/>
          <w:szCs w:val="26"/>
        </w:rPr>
        <w:t xml:space="preserve"> </w:t>
      </w:r>
      <w:r w:rsidRPr="00943B13">
        <w:rPr>
          <w:rFonts w:hint="cs"/>
          <w:sz w:val="26"/>
          <w:szCs w:val="26"/>
          <w:rtl/>
          <w:lang w:bidi="he-IL"/>
        </w:rPr>
        <w:t>מחקר</w:t>
      </w:r>
    </w:p>
    <w:p w14:paraId="4A478FD0" w14:textId="77777777" w:rsidR="00BA6C04" w:rsidRDefault="00BA6C04" w:rsidP="00DC0CCB">
      <w:pPr>
        <w:bidi/>
        <w:jc w:val="center"/>
        <w:rPr>
          <w:rtl/>
        </w:rPr>
      </w:pPr>
    </w:p>
    <w:p w14:paraId="3664E9DE" w14:textId="77777777" w:rsidR="00BA6C04" w:rsidRDefault="00BA6C04" w:rsidP="00DC0CCB">
      <w:pPr>
        <w:bidi/>
        <w:jc w:val="center"/>
        <w:rPr>
          <w:rtl/>
        </w:rPr>
      </w:pPr>
    </w:p>
    <w:p w14:paraId="586CB22E" w14:textId="77777777" w:rsidR="00BA6C04" w:rsidRDefault="00BA6C04" w:rsidP="00DC0CCB">
      <w:pPr>
        <w:bidi/>
        <w:jc w:val="center"/>
        <w:rPr>
          <w:rtl/>
        </w:rPr>
      </w:pPr>
    </w:p>
    <w:p w14:paraId="5CFC61F4" w14:textId="33ACF882" w:rsidR="00BA6C04" w:rsidRPr="00017CC3" w:rsidRDefault="00BA6C04" w:rsidP="00DC0CCB">
      <w:pPr>
        <w:bidi/>
        <w:jc w:val="center"/>
        <w:rPr>
          <w:rtl/>
        </w:rPr>
      </w:pPr>
      <w:r w:rsidRPr="00017CC3">
        <w:rPr>
          <w:rFonts w:hint="cs"/>
          <w:rtl/>
          <w:lang w:bidi="he-IL"/>
        </w:rPr>
        <w:t xml:space="preserve">לשם מילוי חלקי של הדרישות לקבלת תואר מגיסטר למדעים </w:t>
      </w:r>
      <w:r w:rsidR="00591FA9">
        <w:rPr>
          <w:rFonts w:hint="cs"/>
          <w:rtl/>
          <w:lang w:bidi="he-IL"/>
        </w:rPr>
        <w:t>בהנדסת חשמל</w:t>
      </w:r>
    </w:p>
    <w:p w14:paraId="5946C646" w14:textId="77777777" w:rsidR="0063396C" w:rsidRDefault="0063396C" w:rsidP="00DC0CCB">
      <w:pPr>
        <w:bidi/>
        <w:jc w:val="center"/>
        <w:rPr>
          <w:rtl/>
        </w:rPr>
      </w:pPr>
    </w:p>
    <w:p w14:paraId="0B315635" w14:textId="77777777" w:rsidR="0063396C" w:rsidRDefault="0063396C" w:rsidP="00DC0CCB">
      <w:pPr>
        <w:bidi/>
        <w:jc w:val="center"/>
        <w:rPr>
          <w:rtl/>
        </w:rPr>
      </w:pPr>
    </w:p>
    <w:p w14:paraId="7EC4DC82" w14:textId="77777777" w:rsidR="0063396C" w:rsidRDefault="0063396C" w:rsidP="00DC0CCB">
      <w:pPr>
        <w:bidi/>
        <w:jc w:val="center"/>
        <w:rPr>
          <w:rtl/>
        </w:rPr>
      </w:pPr>
    </w:p>
    <w:p w14:paraId="614C5C56" w14:textId="77777777" w:rsidR="0083751E" w:rsidRDefault="0083751E" w:rsidP="00DC0CCB">
      <w:pPr>
        <w:bidi/>
        <w:jc w:val="center"/>
        <w:rPr>
          <w:rtl/>
        </w:rPr>
      </w:pPr>
    </w:p>
    <w:p w14:paraId="497F4BD9" w14:textId="063DF053" w:rsidR="0063396C" w:rsidRPr="00974806" w:rsidRDefault="00591FA9" w:rsidP="00DC0CCB">
      <w:pPr>
        <w:bidi/>
        <w:jc w:val="center"/>
        <w:rPr>
          <w:b/>
          <w:bCs/>
          <w:sz w:val="38"/>
          <w:szCs w:val="38"/>
          <w:rtl/>
        </w:rPr>
      </w:pPr>
      <w:r>
        <w:rPr>
          <w:rFonts w:hint="cs"/>
          <w:b/>
          <w:bCs/>
          <w:sz w:val="38"/>
          <w:szCs w:val="38"/>
          <w:rtl/>
          <w:lang w:bidi="he-IL"/>
        </w:rPr>
        <w:t>דן רצ'ר</w:t>
      </w:r>
    </w:p>
    <w:p w14:paraId="338DA04B" w14:textId="77777777" w:rsidR="0063396C" w:rsidRDefault="0063396C" w:rsidP="00DC0CCB">
      <w:pPr>
        <w:bidi/>
        <w:jc w:val="center"/>
        <w:rPr>
          <w:rtl/>
        </w:rPr>
      </w:pPr>
    </w:p>
    <w:p w14:paraId="5B4B3CA1" w14:textId="77777777" w:rsidR="0063396C" w:rsidRDefault="0063396C" w:rsidP="00DC0CCB">
      <w:pPr>
        <w:bidi/>
        <w:jc w:val="center"/>
        <w:rPr>
          <w:rtl/>
        </w:rPr>
      </w:pPr>
    </w:p>
    <w:p w14:paraId="7061CF17" w14:textId="77777777" w:rsidR="0063396C" w:rsidRDefault="0063396C" w:rsidP="00DC0CCB">
      <w:pPr>
        <w:bidi/>
        <w:jc w:val="center"/>
        <w:rPr>
          <w:rtl/>
        </w:rPr>
      </w:pPr>
    </w:p>
    <w:p w14:paraId="7352A70E" w14:textId="77777777" w:rsidR="0063396C" w:rsidRPr="00747EEE" w:rsidRDefault="0063396C" w:rsidP="00DC0CCB">
      <w:pPr>
        <w:bidi/>
        <w:jc w:val="center"/>
        <w:rPr>
          <w:rtl/>
        </w:rPr>
      </w:pPr>
    </w:p>
    <w:p w14:paraId="44DFAE1C" w14:textId="77777777" w:rsidR="00CC0B9F" w:rsidRPr="00747EEE" w:rsidRDefault="00CC0B9F" w:rsidP="00DC0CCB">
      <w:pPr>
        <w:bidi/>
        <w:jc w:val="center"/>
        <w:rPr>
          <w:rtl/>
        </w:rPr>
      </w:pPr>
    </w:p>
    <w:p w14:paraId="542742E9" w14:textId="77777777" w:rsidR="0063396C" w:rsidRPr="00747EEE" w:rsidRDefault="0063396C" w:rsidP="00DC0CCB">
      <w:pPr>
        <w:bidi/>
        <w:jc w:val="center"/>
        <w:rPr>
          <w:rtl/>
        </w:rPr>
      </w:pPr>
      <w:r w:rsidRPr="00747EEE">
        <w:rPr>
          <w:rtl/>
          <w:lang w:bidi="he-IL"/>
        </w:rPr>
        <w:t xml:space="preserve">הוגש לסנט הטכניון </w:t>
      </w:r>
      <w:r w:rsidRPr="00747EEE">
        <w:rPr>
          <w:rtl/>
        </w:rPr>
        <w:t xml:space="preserve">– </w:t>
      </w:r>
      <w:r w:rsidRPr="00747EEE">
        <w:rPr>
          <w:rtl/>
          <w:lang w:bidi="he-IL"/>
        </w:rPr>
        <w:t>מכון טכנולוגי לישראל</w:t>
      </w:r>
    </w:p>
    <w:p w14:paraId="013EBD37" w14:textId="66EFFD07" w:rsidR="0063396C" w:rsidRPr="00747EEE" w:rsidRDefault="001E0D20" w:rsidP="00DC0CCB">
      <w:pPr>
        <w:bidi/>
        <w:jc w:val="center"/>
        <w:rPr>
          <w:lang w:bidi="he-IL"/>
        </w:rPr>
      </w:pPr>
      <w:r>
        <w:rPr>
          <w:rFonts w:hint="cs"/>
          <w:rtl/>
          <w:lang w:bidi="he-IL"/>
        </w:rPr>
        <w:t>תשרי</w:t>
      </w:r>
      <w:r w:rsidRPr="00747EEE">
        <w:rPr>
          <w:rtl/>
          <w:lang w:bidi="he-IL"/>
        </w:rPr>
        <w:t xml:space="preserve"> תש</w:t>
      </w:r>
      <w:r>
        <w:rPr>
          <w:rFonts w:hint="cs"/>
          <w:rtl/>
          <w:lang w:bidi="he-IL"/>
        </w:rPr>
        <w:t>פ</w:t>
      </w:r>
      <w:r w:rsidR="00C54F91">
        <w:rPr>
          <w:rtl/>
        </w:rPr>
        <w:t>”</w:t>
      </w:r>
      <w:r>
        <w:rPr>
          <w:rFonts w:hint="cs"/>
          <w:rtl/>
          <w:lang w:bidi="he-IL"/>
        </w:rPr>
        <w:t>א</w:t>
      </w:r>
      <w:r w:rsidRPr="00747EEE">
        <w:rPr>
          <w:rtl/>
          <w:lang w:bidi="he-IL"/>
        </w:rPr>
        <w:t xml:space="preserve">       </w:t>
      </w:r>
      <w:r w:rsidR="0063396C" w:rsidRPr="00747EEE">
        <w:rPr>
          <w:rtl/>
          <w:lang w:bidi="he-IL"/>
        </w:rPr>
        <w:t xml:space="preserve">חיפה      </w:t>
      </w:r>
      <w:r w:rsidR="00C06648">
        <w:rPr>
          <w:rFonts w:hint="cs"/>
          <w:rtl/>
          <w:lang w:bidi="he-IL"/>
        </w:rPr>
        <w:t>ספטמבר</w:t>
      </w:r>
      <w:r w:rsidR="00C06648" w:rsidRPr="00747EEE">
        <w:rPr>
          <w:rtl/>
          <w:lang w:bidi="he-IL"/>
        </w:rPr>
        <w:t xml:space="preserve"> </w:t>
      </w:r>
      <w:r w:rsidR="00C06648" w:rsidRPr="00747EEE">
        <w:rPr>
          <w:rtl/>
        </w:rPr>
        <w:t>20</w:t>
      </w:r>
      <w:r w:rsidR="00C06648">
        <w:t>20</w:t>
      </w:r>
    </w:p>
    <w:p w14:paraId="5EED8EEA" w14:textId="77777777" w:rsidR="00866A19" w:rsidRPr="00747EEE" w:rsidRDefault="00866A19" w:rsidP="00DC0CCB">
      <w:pPr>
        <w:bidi/>
        <w:jc w:val="center"/>
      </w:pPr>
    </w:p>
    <w:p w14:paraId="5A90A018" w14:textId="77777777" w:rsidR="006428FC" w:rsidRPr="0063396C" w:rsidRDefault="006428FC" w:rsidP="00DC0CCB">
      <w:pPr>
        <w:bidi/>
        <w:jc w:val="center"/>
        <w:rPr>
          <w:rtl/>
        </w:rPr>
      </w:pPr>
    </w:p>
    <w:p w14:paraId="795A8C09" w14:textId="77777777" w:rsidR="006428FC" w:rsidRDefault="006428FC" w:rsidP="00DC0CCB">
      <w:pPr>
        <w:bidi/>
        <w:jc w:val="center"/>
        <w:rPr>
          <w:rtl/>
        </w:rPr>
      </w:pPr>
      <w:r>
        <w:rPr>
          <w:rtl/>
        </w:rPr>
        <w:br w:type="page"/>
      </w:r>
    </w:p>
    <w:p w14:paraId="21BB34E0" w14:textId="77777777" w:rsidR="00E95906" w:rsidRDefault="00E95906" w:rsidP="00DC0CCB">
      <w:pPr>
        <w:bidi/>
        <w:jc w:val="center"/>
        <w:rPr>
          <w:rtl/>
        </w:rPr>
      </w:pPr>
    </w:p>
    <w:p w14:paraId="25E835BE" w14:textId="77777777" w:rsidR="00017CC3" w:rsidRDefault="00017CC3" w:rsidP="00DC0CCB">
      <w:pPr>
        <w:bidi/>
        <w:jc w:val="center"/>
        <w:rPr>
          <w:rtl/>
        </w:rPr>
      </w:pPr>
    </w:p>
    <w:p w14:paraId="58626E9F" w14:textId="77777777" w:rsidR="00017CC3" w:rsidRDefault="00017CC3" w:rsidP="00DC0CCB">
      <w:pPr>
        <w:bidi/>
        <w:jc w:val="center"/>
        <w:rPr>
          <w:rtl/>
        </w:rPr>
      </w:pPr>
    </w:p>
    <w:p w14:paraId="1BAA2747" w14:textId="77777777" w:rsidR="00F5571D" w:rsidRPr="002C374C" w:rsidRDefault="00F5571D" w:rsidP="00F5571D">
      <w:pPr>
        <w:bidi/>
        <w:jc w:val="center"/>
        <w:rPr>
          <w:b/>
          <w:bCs/>
          <w:sz w:val="52"/>
          <w:szCs w:val="52"/>
          <w:rtl/>
        </w:rPr>
      </w:pPr>
      <w:r>
        <w:rPr>
          <w:b/>
          <w:bCs/>
          <w:sz w:val="52"/>
          <w:szCs w:val="52"/>
          <w:lang w:bidi="he-IL"/>
        </w:rPr>
        <w:t>uVP</w:t>
      </w:r>
      <w:r>
        <w:rPr>
          <w:b/>
          <w:bCs/>
          <w:sz w:val="52"/>
          <w:szCs w:val="52"/>
          <w:rtl/>
          <w:lang w:bidi="he-IL"/>
        </w:rPr>
        <w:t>—</w:t>
      </w:r>
      <w:r>
        <w:rPr>
          <w:rFonts w:hint="cs"/>
          <w:b/>
          <w:bCs/>
          <w:sz w:val="52"/>
          <w:szCs w:val="52"/>
          <w:rtl/>
          <w:lang w:bidi="he-IL"/>
        </w:rPr>
        <w:t>שיטה חדשה ליישום יעיל של חיזוי ערכים בארכיטקטורות מעבדים המבוססות על מטמון מיקרו-פקודות</w:t>
      </w:r>
    </w:p>
    <w:p w14:paraId="0E943ABD" w14:textId="77777777" w:rsidR="00866A19" w:rsidRPr="00063EE7" w:rsidRDefault="00866A19" w:rsidP="00DC0CCB">
      <w:pPr>
        <w:bidi/>
        <w:jc w:val="center"/>
      </w:pPr>
    </w:p>
    <w:p w14:paraId="679E1224" w14:textId="77777777" w:rsidR="00866A19" w:rsidRPr="00063EE7" w:rsidRDefault="00866A19" w:rsidP="00DC0CCB">
      <w:pPr>
        <w:bidi/>
        <w:jc w:val="center"/>
      </w:pPr>
    </w:p>
    <w:p w14:paraId="362AD2BC" w14:textId="77777777" w:rsidR="00866A19" w:rsidRPr="00063EE7" w:rsidRDefault="00866A19" w:rsidP="00DC0CCB">
      <w:pPr>
        <w:bidi/>
        <w:jc w:val="center"/>
      </w:pPr>
    </w:p>
    <w:p w14:paraId="23E3401A" w14:textId="77777777" w:rsidR="00866A19" w:rsidRPr="00063EE7" w:rsidRDefault="00866A19" w:rsidP="00DC0CCB">
      <w:pPr>
        <w:bidi/>
        <w:jc w:val="center"/>
      </w:pPr>
    </w:p>
    <w:p w14:paraId="601EFC10" w14:textId="77777777" w:rsidR="00866A19" w:rsidRDefault="00866A19" w:rsidP="00DC0CCB">
      <w:pPr>
        <w:bidi/>
        <w:jc w:val="center"/>
        <w:rPr>
          <w:rtl/>
        </w:rPr>
      </w:pPr>
    </w:p>
    <w:p w14:paraId="1FB8CAC1" w14:textId="77777777" w:rsidR="00017CC3" w:rsidRPr="00063EE7" w:rsidRDefault="00017CC3" w:rsidP="00DC0CCB">
      <w:pPr>
        <w:bidi/>
        <w:jc w:val="center"/>
      </w:pPr>
    </w:p>
    <w:p w14:paraId="0F4718E5" w14:textId="15E04C28" w:rsidR="00EC5747" w:rsidRPr="00F76B50" w:rsidRDefault="00591FA9" w:rsidP="00DC0CCB">
      <w:pPr>
        <w:bidi/>
        <w:jc w:val="center"/>
        <w:rPr>
          <w:b/>
          <w:bCs/>
          <w:sz w:val="38"/>
          <w:szCs w:val="38"/>
          <w:lang w:bidi="he-IL"/>
        </w:rPr>
      </w:pPr>
      <w:r>
        <w:rPr>
          <w:rFonts w:hint="cs"/>
          <w:b/>
          <w:bCs/>
          <w:sz w:val="38"/>
          <w:szCs w:val="38"/>
          <w:rtl/>
          <w:lang w:bidi="he-IL"/>
        </w:rPr>
        <w:t>דן רצ'ר</w:t>
      </w:r>
    </w:p>
    <w:p w14:paraId="3592C74F" w14:textId="77777777" w:rsidR="0076722A" w:rsidRPr="00017CC3" w:rsidRDefault="0076722A" w:rsidP="00DC0CCB">
      <w:pPr>
        <w:bidi/>
      </w:pPr>
    </w:p>
    <w:sectPr w:rsidR="0076722A" w:rsidRPr="00017CC3">
      <w:footerReference w:type="default" r:id="rId44"/>
      <w:footnotePr>
        <w:numRestart w:val="eachPage"/>
      </w:footnotePr>
      <w:pgSz w:w="12240" w:h="15840"/>
      <w:pgMar w:top="1440" w:right="1800" w:bottom="1440" w:left="180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A2CBE" w16cex:dateUtc="2020-09-26T20:10:00Z"/>
  <w16cex:commentExtensible w16cex:durableId="231A328F" w16cex:dateUtc="2020-09-26T20:35:00Z"/>
  <w16cex:commentExtensible w16cex:durableId="231A4519" w16cex:dateUtc="2020-09-26T21:54:00Z"/>
  <w16cex:commentExtensible w16cex:durableId="231A4553" w16cex:dateUtc="2020-09-26T21:55:00Z"/>
  <w16cex:commentExtensible w16cex:durableId="231A5E48" w16cex:dateUtc="2020-09-26T23:41:00Z"/>
  <w16cex:commentExtensible w16cex:durableId="231C26E4" w16cex:dateUtc="2020-09-28T08:09:00Z"/>
  <w16cex:commentExtensible w16cex:durableId="231C49B9" w16cex:dateUtc="2020-09-28T10:38:00Z"/>
  <w16cex:commentExtensible w16cex:durableId="231C4E36" w16cex:dateUtc="2020-09-28T10:57:00Z"/>
  <w16cex:commentExtensible w16cex:durableId="231C6909" w16cex:dateUtc="2020-09-28T12:52:00Z"/>
  <w16cex:commentExtensible w16cex:durableId="231C7C4D" w16cex:dateUtc="2020-09-28T14:14:00Z"/>
  <w16cex:commentExtensible w16cex:durableId="231C7DE0" w16cex:dateUtc="2020-09-28T14:2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13520" w14:textId="77777777" w:rsidR="00647143" w:rsidRDefault="00647143" w:rsidP="00330106">
      <w:r>
        <w:separator/>
      </w:r>
    </w:p>
  </w:endnote>
  <w:endnote w:type="continuationSeparator" w:id="0">
    <w:p w14:paraId="5EC57D61" w14:textId="77777777" w:rsidR="00647143" w:rsidRDefault="00647143" w:rsidP="00330106">
      <w:r>
        <w:continuationSeparator/>
      </w:r>
    </w:p>
  </w:endnote>
  <w:endnote w:type="continuationNotice" w:id="1">
    <w:p w14:paraId="0190A476" w14:textId="77777777" w:rsidR="00647143" w:rsidRDefault="006471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CMSY10">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SFRM0900">
    <w:altName w:val="Arial"/>
    <w:panose1 w:val="00000000000000000000"/>
    <w:charset w:val="00"/>
    <w:family w:val="swiss"/>
    <w:notTrueType/>
    <w:pitch w:val="default"/>
    <w:sig w:usb0="00000003" w:usb1="00000000" w:usb2="00000000" w:usb3="00000000" w:csb0="00000001" w:csb1="00000000"/>
  </w:font>
  <w:font w:name="NimbusRomNo9L-Regu">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1C9D6" w14:textId="77777777" w:rsidR="004E5C46" w:rsidRDefault="004E5C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1A9A9" w14:textId="77777777" w:rsidR="004E5C46" w:rsidRDefault="004E5C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A2D55" w14:textId="77777777" w:rsidR="004E5C46" w:rsidRDefault="004E5C4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4635039"/>
      <w:docPartObj>
        <w:docPartGallery w:val="Page Numbers (Bottom of Page)"/>
        <w:docPartUnique/>
      </w:docPartObj>
    </w:sdtPr>
    <w:sdtEndPr>
      <w:rPr>
        <w:noProof/>
      </w:rPr>
    </w:sdtEndPr>
    <w:sdtContent>
      <w:p w14:paraId="78242DCE" w14:textId="1A98DF4B" w:rsidR="002471D2" w:rsidRDefault="002471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C7524D" w14:textId="77777777" w:rsidR="002471D2" w:rsidRDefault="002471D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D1C14" w14:textId="2B6C98F7" w:rsidR="003F26A9" w:rsidRDefault="003F26A9">
    <w:pPr>
      <w:pStyle w:val="Footer"/>
      <w:jc w:val="center"/>
    </w:pPr>
  </w:p>
  <w:p w14:paraId="668B0973" w14:textId="77777777" w:rsidR="003F26A9" w:rsidRDefault="003F2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38B49" w14:textId="77777777" w:rsidR="00647143" w:rsidRDefault="00647143" w:rsidP="00330106">
      <w:r>
        <w:separator/>
      </w:r>
    </w:p>
  </w:footnote>
  <w:footnote w:type="continuationSeparator" w:id="0">
    <w:p w14:paraId="09C8A2AF" w14:textId="77777777" w:rsidR="00647143" w:rsidRDefault="00647143" w:rsidP="00330106">
      <w:r>
        <w:continuationSeparator/>
      </w:r>
    </w:p>
  </w:footnote>
  <w:footnote w:type="continuationNotice" w:id="1">
    <w:p w14:paraId="6C4B4657" w14:textId="77777777" w:rsidR="00647143" w:rsidRDefault="006471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9FCAE" w14:textId="77777777" w:rsidR="004E5C46" w:rsidRDefault="004E5C4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1C597" w14:textId="77777777" w:rsidR="002471D2" w:rsidRDefault="002471D2">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28189" w14:textId="77777777" w:rsidR="002471D2" w:rsidRDefault="002471D2">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2BB00" w14:textId="77777777" w:rsidR="002471D2" w:rsidRDefault="002471D2">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0BAD3" w14:textId="77777777" w:rsidR="002471D2" w:rsidRDefault="002471D2">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04D54" w14:textId="77777777" w:rsidR="002471D2" w:rsidRDefault="002471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2C6C9" w14:textId="77777777" w:rsidR="004E5C46" w:rsidRDefault="004E5C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3B534" w14:textId="77777777" w:rsidR="004E5C46" w:rsidRDefault="004E5C4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79784" w14:textId="3739751F" w:rsidR="002471D2" w:rsidRDefault="002471D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CEEE3" w14:textId="77777777" w:rsidR="002471D2" w:rsidRDefault="002471D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B8A48" w14:textId="77777777" w:rsidR="002471D2" w:rsidRDefault="002471D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13289" w14:textId="77777777" w:rsidR="002471D2" w:rsidRDefault="002471D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F2D1F" w14:textId="77777777" w:rsidR="002471D2" w:rsidRDefault="002471D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314AA" w14:textId="77777777" w:rsidR="00665BF7" w:rsidRDefault="00665B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631BF"/>
    <w:multiLevelType w:val="hybridMultilevel"/>
    <w:tmpl w:val="75C22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3D5480"/>
    <w:multiLevelType w:val="multilevel"/>
    <w:tmpl w:val="30069E0E"/>
    <w:lvl w:ilvl="0">
      <w:start w:val="1"/>
      <w:numFmt w:val="decimal"/>
      <w:lvlText w:val="%1"/>
      <w:lvlJc w:val="left"/>
      <w:pPr>
        <w:ind w:left="432" w:hanging="432"/>
      </w:pPr>
    </w:lvl>
    <w:lvl w:ilvl="1">
      <w:start w:val="1"/>
      <w:numFmt w:val="decimal"/>
      <w:pStyle w:val="Style1"/>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49E4973"/>
    <w:multiLevelType w:val="hybridMultilevel"/>
    <w:tmpl w:val="F4B8F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DB3A13"/>
    <w:multiLevelType w:val="hybridMultilevel"/>
    <w:tmpl w:val="E5C0B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8535AB"/>
    <w:multiLevelType w:val="hybridMultilevel"/>
    <w:tmpl w:val="24089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22264D0"/>
    <w:multiLevelType w:val="hybridMultilevel"/>
    <w:tmpl w:val="5240F1FC"/>
    <w:lvl w:ilvl="0" w:tplc="07A248B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23950"/>
    <w:multiLevelType w:val="hybridMultilevel"/>
    <w:tmpl w:val="C9C41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7C04A0"/>
    <w:multiLevelType w:val="hybridMultilevel"/>
    <w:tmpl w:val="26E22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FE5952"/>
    <w:multiLevelType w:val="hybridMultilevel"/>
    <w:tmpl w:val="E29862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107757"/>
    <w:multiLevelType w:val="hybridMultilevel"/>
    <w:tmpl w:val="C7385C42"/>
    <w:lvl w:ilvl="0" w:tplc="FDDA3F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854BEA"/>
    <w:multiLevelType w:val="hybridMultilevel"/>
    <w:tmpl w:val="E5C0B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360374"/>
    <w:multiLevelType w:val="hybridMultilevel"/>
    <w:tmpl w:val="249AAFEE"/>
    <w:lvl w:ilvl="0" w:tplc="D3E0BE7C">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8D00EA"/>
    <w:multiLevelType w:val="hybridMultilevel"/>
    <w:tmpl w:val="6326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2B3A15"/>
    <w:multiLevelType w:val="hybridMultilevel"/>
    <w:tmpl w:val="060AF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963A44"/>
    <w:multiLevelType w:val="multilevel"/>
    <w:tmpl w:val="07F46A7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421E39B2"/>
    <w:multiLevelType w:val="hybridMultilevel"/>
    <w:tmpl w:val="36D02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BA18C6"/>
    <w:multiLevelType w:val="hybridMultilevel"/>
    <w:tmpl w:val="D932D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6B1FFD"/>
    <w:multiLevelType w:val="hybridMultilevel"/>
    <w:tmpl w:val="8C763038"/>
    <w:lvl w:ilvl="0" w:tplc="03F64C6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2F1E8C"/>
    <w:multiLevelType w:val="hybridMultilevel"/>
    <w:tmpl w:val="D5B87A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E00EF5"/>
    <w:multiLevelType w:val="hybridMultilevel"/>
    <w:tmpl w:val="F2D0C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0E518E"/>
    <w:multiLevelType w:val="hybridMultilevel"/>
    <w:tmpl w:val="D2AA5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3B6B89"/>
    <w:multiLevelType w:val="hybridMultilevel"/>
    <w:tmpl w:val="138E8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C626A0"/>
    <w:multiLevelType w:val="hybridMultilevel"/>
    <w:tmpl w:val="5E3CA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F92021"/>
    <w:multiLevelType w:val="hybridMultilevel"/>
    <w:tmpl w:val="7CE8571A"/>
    <w:lvl w:ilvl="0" w:tplc="314C8BF4">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6717EB"/>
    <w:multiLevelType w:val="hybridMultilevel"/>
    <w:tmpl w:val="8CCE347E"/>
    <w:lvl w:ilvl="0" w:tplc="8DEE4BC6">
      <w:numFmt w:val="bullet"/>
      <w:lvlText w:val="•"/>
      <w:lvlJc w:val="left"/>
      <w:pPr>
        <w:ind w:left="720" w:hanging="360"/>
      </w:pPr>
      <w:rPr>
        <w:rFonts w:ascii="CMSY10" w:eastAsiaTheme="minorHAnsi" w:hAnsi="CMSY10" w:cs="CMSY1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EB3A28"/>
    <w:multiLevelType w:val="hybridMultilevel"/>
    <w:tmpl w:val="37D40988"/>
    <w:lvl w:ilvl="0" w:tplc="8DEE4BC6">
      <w:numFmt w:val="bullet"/>
      <w:lvlText w:val="•"/>
      <w:lvlJc w:val="left"/>
      <w:pPr>
        <w:ind w:left="720" w:hanging="360"/>
      </w:pPr>
      <w:rPr>
        <w:rFonts w:ascii="CMSY10" w:eastAsiaTheme="minorHAnsi" w:hAnsi="CMSY10" w:cs="CMSY1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56459D"/>
    <w:multiLevelType w:val="hybridMultilevel"/>
    <w:tmpl w:val="90069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826769"/>
    <w:multiLevelType w:val="hybridMultilevel"/>
    <w:tmpl w:val="E86AE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1E542A"/>
    <w:multiLevelType w:val="hybridMultilevel"/>
    <w:tmpl w:val="6E6E0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CB5CED"/>
    <w:multiLevelType w:val="hybridMultilevel"/>
    <w:tmpl w:val="55CA9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2C409B"/>
    <w:multiLevelType w:val="multilevel"/>
    <w:tmpl w:val="59B4D9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6BD62C30"/>
    <w:multiLevelType w:val="hybridMultilevel"/>
    <w:tmpl w:val="9B963472"/>
    <w:lvl w:ilvl="0" w:tplc="EB080E9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D44270"/>
    <w:multiLevelType w:val="hybridMultilevel"/>
    <w:tmpl w:val="24B6C9A4"/>
    <w:lvl w:ilvl="0" w:tplc="6A1E970C">
      <w:start w:val="1"/>
      <w:numFmt w:val="lowerLetter"/>
      <w:lvlText w:val="(%1)"/>
      <w:lvlJc w:val="left"/>
      <w:pPr>
        <w:ind w:left="1500" w:hanging="360"/>
      </w:pPr>
      <w:rPr>
        <w:rFonts w:hint="default"/>
      </w:rPr>
    </w:lvl>
    <w:lvl w:ilvl="1" w:tplc="20000019" w:tentative="1">
      <w:start w:val="1"/>
      <w:numFmt w:val="lowerLetter"/>
      <w:lvlText w:val="%2."/>
      <w:lvlJc w:val="left"/>
      <w:pPr>
        <w:ind w:left="2220" w:hanging="360"/>
      </w:pPr>
    </w:lvl>
    <w:lvl w:ilvl="2" w:tplc="2000001B" w:tentative="1">
      <w:start w:val="1"/>
      <w:numFmt w:val="lowerRoman"/>
      <w:lvlText w:val="%3."/>
      <w:lvlJc w:val="right"/>
      <w:pPr>
        <w:ind w:left="2940" w:hanging="180"/>
      </w:pPr>
    </w:lvl>
    <w:lvl w:ilvl="3" w:tplc="2000000F" w:tentative="1">
      <w:start w:val="1"/>
      <w:numFmt w:val="decimal"/>
      <w:lvlText w:val="%4."/>
      <w:lvlJc w:val="left"/>
      <w:pPr>
        <w:ind w:left="3660" w:hanging="360"/>
      </w:pPr>
    </w:lvl>
    <w:lvl w:ilvl="4" w:tplc="20000019" w:tentative="1">
      <w:start w:val="1"/>
      <w:numFmt w:val="lowerLetter"/>
      <w:lvlText w:val="%5."/>
      <w:lvlJc w:val="left"/>
      <w:pPr>
        <w:ind w:left="4380" w:hanging="360"/>
      </w:pPr>
    </w:lvl>
    <w:lvl w:ilvl="5" w:tplc="2000001B" w:tentative="1">
      <w:start w:val="1"/>
      <w:numFmt w:val="lowerRoman"/>
      <w:lvlText w:val="%6."/>
      <w:lvlJc w:val="right"/>
      <w:pPr>
        <w:ind w:left="5100" w:hanging="180"/>
      </w:pPr>
    </w:lvl>
    <w:lvl w:ilvl="6" w:tplc="2000000F" w:tentative="1">
      <w:start w:val="1"/>
      <w:numFmt w:val="decimal"/>
      <w:lvlText w:val="%7."/>
      <w:lvlJc w:val="left"/>
      <w:pPr>
        <w:ind w:left="5820" w:hanging="360"/>
      </w:pPr>
    </w:lvl>
    <w:lvl w:ilvl="7" w:tplc="20000019" w:tentative="1">
      <w:start w:val="1"/>
      <w:numFmt w:val="lowerLetter"/>
      <w:lvlText w:val="%8."/>
      <w:lvlJc w:val="left"/>
      <w:pPr>
        <w:ind w:left="6540" w:hanging="360"/>
      </w:pPr>
    </w:lvl>
    <w:lvl w:ilvl="8" w:tplc="2000001B" w:tentative="1">
      <w:start w:val="1"/>
      <w:numFmt w:val="lowerRoman"/>
      <w:lvlText w:val="%9."/>
      <w:lvlJc w:val="right"/>
      <w:pPr>
        <w:ind w:left="7260" w:hanging="180"/>
      </w:pPr>
    </w:lvl>
  </w:abstractNum>
  <w:abstractNum w:abstractNumId="34" w15:restartNumberingAfterBreak="0">
    <w:nsid w:val="7493019B"/>
    <w:multiLevelType w:val="hybridMultilevel"/>
    <w:tmpl w:val="6A5CE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F226E2"/>
    <w:multiLevelType w:val="hybridMultilevel"/>
    <w:tmpl w:val="DEFC04B0"/>
    <w:lvl w:ilvl="0" w:tplc="BF14F5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227479"/>
    <w:multiLevelType w:val="hybridMultilevel"/>
    <w:tmpl w:val="76EEE9FA"/>
    <w:lvl w:ilvl="0" w:tplc="26389A1A">
      <w:start w:val="1"/>
      <w:numFmt w:val="decimal"/>
      <w:lvlText w:val="%1."/>
      <w:lvlJc w:val="left"/>
      <w:pPr>
        <w:ind w:left="1188" w:hanging="36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37" w15:restartNumberingAfterBreak="0">
    <w:nsid w:val="78BC0AF9"/>
    <w:multiLevelType w:val="multilevel"/>
    <w:tmpl w:val="C3C4AE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7F023759"/>
    <w:multiLevelType w:val="hybridMultilevel"/>
    <w:tmpl w:val="45A07594"/>
    <w:lvl w:ilvl="0" w:tplc="8DEE4BC6">
      <w:numFmt w:val="bullet"/>
      <w:lvlText w:val="•"/>
      <w:lvlJc w:val="left"/>
      <w:pPr>
        <w:ind w:left="1080" w:hanging="360"/>
      </w:pPr>
      <w:rPr>
        <w:rFonts w:ascii="CMSY10" w:eastAsiaTheme="minorHAnsi" w:hAnsi="CMSY10" w:cs="CMSY10"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9"/>
  </w:num>
  <w:num w:numId="3">
    <w:abstractNumId w:val="2"/>
  </w:num>
  <w:num w:numId="4">
    <w:abstractNumId w:val="37"/>
  </w:num>
  <w:num w:numId="5">
    <w:abstractNumId w:val="29"/>
  </w:num>
  <w:num w:numId="6">
    <w:abstractNumId w:val="21"/>
  </w:num>
  <w:num w:numId="7">
    <w:abstractNumId w:val="22"/>
  </w:num>
  <w:num w:numId="8">
    <w:abstractNumId w:val="5"/>
  </w:num>
  <w:num w:numId="9">
    <w:abstractNumId w:val="1"/>
  </w:num>
  <w:num w:numId="10">
    <w:abstractNumId w:val="35"/>
  </w:num>
  <w:num w:numId="11">
    <w:abstractNumId w:val="12"/>
  </w:num>
  <w:num w:numId="12">
    <w:abstractNumId w:val="17"/>
  </w:num>
  <w:num w:numId="13">
    <w:abstractNumId w:val="27"/>
  </w:num>
  <w:num w:numId="14">
    <w:abstractNumId w:val="34"/>
  </w:num>
  <w:num w:numId="15">
    <w:abstractNumId w:val="26"/>
  </w:num>
  <w:num w:numId="16">
    <w:abstractNumId w:val="38"/>
  </w:num>
  <w:num w:numId="17">
    <w:abstractNumId w:val="25"/>
  </w:num>
  <w:num w:numId="18">
    <w:abstractNumId w:val="0"/>
  </w:num>
  <w:num w:numId="19">
    <w:abstractNumId w:val="28"/>
  </w:num>
  <w:num w:numId="20">
    <w:abstractNumId w:val="32"/>
  </w:num>
  <w:num w:numId="21">
    <w:abstractNumId w:val="6"/>
  </w:num>
  <w:num w:numId="22">
    <w:abstractNumId w:val="10"/>
  </w:num>
  <w:num w:numId="23">
    <w:abstractNumId w:val="15"/>
  </w:num>
  <w:num w:numId="24">
    <w:abstractNumId w:val="36"/>
  </w:num>
  <w:num w:numId="25">
    <w:abstractNumId w:val="24"/>
  </w:num>
  <w:num w:numId="26">
    <w:abstractNumId w:val="8"/>
  </w:num>
  <w:num w:numId="27">
    <w:abstractNumId w:val="16"/>
  </w:num>
  <w:num w:numId="28">
    <w:abstractNumId w:val="30"/>
  </w:num>
  <w:num w:numId="29">
    <w:abstractNumId w:val="13"/>
  </w:num>
  <w:num w:numId="30">
    <w:abstractNumId w:val="7"/>
  </w:num>
  <w:num w:numId="31">
    <w:abstractNumId w:val="14"/>
  </w:num>
  <w:num w:numId="32">
    <w:abstractNumId w:val="19"/>
  </w:num>
  <w:num w:numId="33">
    <w:abstractNumId w:val="18"/>
  </w:num>
  <w:num w:numId="34">
    <w:abstractNumId w:val="3"/>
  </w:num>
  <w:num w:numId="35">
    <w:abstractNumId w:val="31"/>
  </w:num>
  <w:num w:numId="36">
    <w:abstractNumId w:val="33"/>
  </w:num>
  <w:num w:numId="37">
    <w:abstractNumId w:val="4"/>
  </w:num>
  <w:num w:numId="38">
    <w:abstractNumId w:val="11"/>
  </w:num>
  <w:num w:numId="39">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stylePaneSortMethod w:val="0000"/>
  <w:defaultTabStop w:val="720"/>
  <w:characterSpacingControl w:val="doNotCompress"/>
  <w:hdrShapeDefaults>
    <o:shapedefaults v:ext="edit" spidmax="4097"/>
  </w:hdrShapeDefault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zMDIytAQiQ1MLSyUdpeDU4uLM/DyQAqNaAN5jHtQsAAAA"/>
  </w:docVars>
  <w:rsids>
    <w:rsidRoot w:val="00A4015B"/>
    <w:rsid w:val="00000333"/>
    <w:rsid w:val="00000935"/>
    <w:rsid w:val="0000125E"/>
    <w:rsid w:val="0000128A"/>
    <w:rsid w:val="0000143D"/>
    <w:rsid w:val="000014D5"/>
    <w:rsid w:val="00001692"/>
    <w:rsid w:val="00001988"/>
    <w:rsid w:val="00002168"/>
    <w:rsid w:val="00002289"/>
    <w:rsid w:val="00002446"/>
    <w:rsid w:val="00002B5F"/>
    <w:rsid w:val="00002B9E"/>
    <w:rsid w:val="000032A1"/>
    <w:rsid w:val="00003470"/>
    <w:rsid w:val="0000375D"/>
    <w:rsid w:val="00003A1A"/>
    <w:rsid w:val="00003B62"/>
    <w:rsid w:val="00003B94"/>
    <w:rsid w:val="00003CDB"/>
    <w:rsid w:val="00003D7E"/>
    <w:rsid w:val="00003D87"/>
    <w:rsid w:val="00004066"/>
    <w:rsid w:val="000042A8"/>
    <w:rsid w:val="0000449E"/>
    <w:rsid w:val="00004780"/>
    <w:rsid w:val="00004C4E"/>
    <w:rsid w:val="00004DCD"/>
    <w:rsid w:val="00005199"/>
    <w:rsid w:val="000051D6"/>
    <w:rsid w:val="00005A58"/>
    <w:rsid w:val="00005FC2"/>
    <w:rsid w:val="0000600F"/>
    <w:rsid w:val="0000640F"/>
    <w:rsid w:val="00006435"/>
    <w:rsid w:val="000066D0"/>
    <w:rsid w:val="00006F76"/>
    <w:rsid w:val="000072F7"/>
    <w:rsid w:val="0000746B"/>
    <w:rsid w:val="000074D6"/>
    <w:rsid w:val="0000758F"/>
    <w:rsid w:val="0000763F"/>
    <w:rsid w:val="00007683"/>
    <w:rsid w:val="00010150"/>
    <w:rsid w:val="00010674"/>
    <w:rsid w:val="000112F7"/>
    <w:rsid w:val="0001164E"/>
    <w:rsid w:val="00012050"/>
    <w:rsid w:val="000121C6"/>
    <w:rsid w:val="000122FD"/>
    <w:rsid w:val="00012476"/>
    <w:rsid w:val="00012CA4"/>
    <w:rsid w:val="00012EB3"/>
    <w:rsid w:val="0001313D"/>
    <w:rsid w:val="000133D3"/>
    <w:rsid w:val="00013523"/>
    <w:rsid w:val="000135B9"/>
    <w:rsid w:val="00013866"/>
    <w:rsid w:val="00013961"/>
    <w:rsid w:val="00013B0D"/>
    <w:rsid w:val="00013DA8"/>
    <w:rsid w:val="00013E17"/>
    <w:rsid w:val="00013E6E"/>
    <w:rsid w:val="00014CA9"/>
    <w:rsid w:val="00014EDE"/>
    <w:rsid w:val="00014FAD"/>
    <w:rsid w:val="00015188"/>
    <w:rsid w:val="00015259"/>
    <w:rsid w:val="00015860"/>
    <w:rsid w:val="00015901"/>
    <w:rsid w:val="00015CB4"/>
    <w:rsid w:val="00015CB6"/>
    <w:rsid w:val="000165C8"/>
    <w:rsid w:val="000167AD"/>
    <w:rsid w:val="00016858"/>
    <w:rsid w:val="000168FC"/>
    <w:rsid w:val="00016C8D"/>
    <w:rsid w:val="0001733F"/>
    <w:rsid w:val="00017AFB"/>
    <w:rsid w:val="00017CC3"/>
    <w:rsid w:val="000202F1"/>
    <w:rsid w:val="00020545"/>
    <w:rsid w:val="0002056A"/>
    <w:rsid w:val="000208DE"/>
    <w:rsid w:val="00020906"/>
    <w:rsid w:val="00020CE5"/>
    <w:rsid w:val="00021130"/>
    <w:rsid w:val="00021450"/>
    <w:rsid w:val="0002175A"/>
    <w:rsid w:val="00021A4D"/>
    <w:rsid w:val="00021ABD"/>
    <w:rsid w:val="00021B3D"/>
    <w:rsid w:val="00021BE3"/>
    <w:rsid w:val="00021DC5"/>
    <w:rsid w:val="00021DDA"/>
    <w:rsid w:val="00021E69"/>
    <w:rsid w:val="0002261F"/>
    <w:rsid w:val="00022733"/>
    <w:rsid w:val="00022AE1"/>
    <w:rsid w:val="00022FC2"/>
    <w:rsid w:val="00023429"/>
    <w:rsid w:val="00023504"/>
    <w:rsid w:val="00023FFF"/>
    <w:rsid w:val="00024087"/>
    <w:rsid w:val="000258D6"/>
    <w:rsid w:val="00025A1F"/>
    <w:rsid w:val="000260B6"/>
    <w:rsid w:val="00026761"/>
    <w:rsid w:val="00026AB9"/>
    <w:rsid w:val="000271DB"/>
    <w:rsid w:val="00027BFE"/>
    <w:rsid w:val="00027D49"/>
    <w:rsid w:val="00027D70"/>
    <w:rsid w:val="00027EF1"/>
    <w:rsid w:val="00030B53"/>
    <w:rsid w:val="00030D3B"/>
    <w:rsid w:val="00030E01"/>
    <w:rsid w:val="00031101"/>
    <w:rsid w:val="000312B6"/>
    <w:rsid w:val="00031415"/>
    <w:rsid w:val="000318E5"/>
    <w:rsid w:val="00031AFC"/>
    <w:rsid w:val="00031B22"/>
    <w:rsid w:val="0003217F"/>
    <w:rsid w:val="000327D4"/>
    <w:rsid w:val="00032D86"/>
    <w:rsid w:val="00032E93"/>
    <w:rsid w:val="00033496"/>
    <w:rsid w:val="00033A0C"/>
    <w:rsid w:val="00033E53"/>
    <w:rsid w:val="00034342"/>
    <w:rsid w:val="0003452B"/>
    <w:rsid w:val="00034A50"/>
    <w:rsid w:val="00034A83"/>
    <w:rsid w:val="00034B03"/>
    <w:rsid w:val="00034BF9"/>
    <w:rsid w:val="00034CF9"/>
    <w:rsid w:val="00034ED7"/>
    <w:rsid w:val="00035034"/>
    <w:rsid w:val="00035052"/>
    <w:rsid w:val="00035B23"/>
    <w:rsid w:val="00035C64"/>
    <w:rsid w:val="00035D6B"/>
    <w:rsid w:val="000361F2"/>
    <w:rsid w:val="00036C64"/>
    <w:rsid w:val="00036DFA"/>
    <w:rsid w:val="00036E5E"/>
    <w:rsid w:val="00036F15"/>
    <w:rsid w:val="00036FED"/>
    <w:rsid w:val="000376B1"/>
    <w:rsid w:val="0004011B"/>
    <w:rsid w:val="00040346"/>
    <w:rsid w:val="00040396"/>
    <w:rsid w:val="00040440"/>
    <w:rsid w:val="00040A3A"/>
    <w:rsid w:val="00041FCD"/>
    <w:rsid w:val="00042091"/>
    <w:rsid w:val="00042510"/>
    <w:rsid w:val="00042529"/>
    <w:rsid w:val="000425EB"/>
    <w:rsid w:val="0004294C"/>
    <w:rsid w:val="00042B09"/>
    <w:rsid w:val="00043275"/>
    <w:rsid w:val="0004348C"/>
    <w:rsid w:val="000435C1"/>
    <w:rsid w:val="000435DE"/>
    <w:rsid w:val="000438E1"/>
    <w:rsid w:val="000438ED"/>
    <w:rsid w:val="00043B53"/>
    <w:rsid w:val="00043C5D"/>
    <w:rsid w:val="00043E96"/>
    <w:rsid w:val="00044104"/>
    <w:rsid w:val="00044123"/>
    <w:rsid w:val="0004415C"/>
    <w:rsid w:val="0004499F"/>
    <w:rsid w:val="00044A4F"/>
    <w:rsid w:val="00046132"/>
    <w:rsid w:val="0004613F"/>
    <w:rsid w:val="000462E3"/>
    <w:rsid w:val="00046E67"/>
    <w:rsid w:val="00046FAB"/>
    <w:rsid w:val="0004710B"/>
    <w:rsid w:val="000474DF"/>
    <w:rsid w:val="00047782"/>
    <w:rsid w:val="0004783C"/>
    <w:rsid w:val="00047EA8"/>
    <w:rsid w:val="00047FFD"/>
    <w:rsid w:val="00050588"/>
    <w:rsid w:val="00050AD1"/>
    <w:rsid w:val="00050AD5"/>
    <w:rsid w:val="00050B0A"/>
    <w:rsid w:val="00051160"/>
    <w:rsid w:val="00051175"/>
    <w:rsid w:val="00051194"/>
    <w:rsid w:val="00051658"/>
    <w:rsid w:val="000518F6"/>
    <w:rsid w:val="000519D1"/>
    <w:rsid w:val="000526D3"/>
    <w:rsid w:val="00052808"/>
    <w:rsid w:val="00052D08"/>
    <w:rsid w:val="0005357B"/>
    <w:rsid w:val="00053622"/>
    <w:rsid w:val="0005369C"/>
    <w:rsid w:val="000536EE"/>
    <w:rsid w:val="0005400D"/>
    <w:rsid w:val="000544A6"/>
    <w:rsid w:val="00054764"/>
    <w:rsid w:val="000548C3"/>
    <w:rsid w:val="00054A1D"/>
    <w:rsid w:val="00054D03"/>
    <w:rsid w:val="00054F8A"/>
    <w:rsid w:val="00054FD9"/>
    <w:rsid w:val="00055304"/>
    <w:rsid w:val="0005580F"/>
    <w:rsid w:val="00055882"/>
    <w:rsid w:val="00056B25"/>
    <w:rsid w:val="000572E6"/>
    <w:rsid w:val="00057315"/>
    <w:rsid w:val="0005786A"/>
    <w:rsid w:val="00057D21"/>
    <w:rsid w:val="00057EA3"/>
    <w:rsid w:val="00060048"/>
    <w:rsid w:val="00060359"/>
    <w:rsid w:val="000606B1"/>
    <w:rsid w:val="0006078D"/>
    <w:rsid w:val="00060914"/>
    <w:rsid w:val="00060CCD"/>
    <w:rsid w:val="00060ED5"/>
    <w:rsid w:val="00061223"/>
    <w:rsid w:val="000616A3"/>
    <w:rsid w:val="00061CA8"/>
    <w:rsid w:val="00061EF0"/>
    <w:rsid w:val="000620AF"/>
    <w:rsid w:val="00062365"/>
    <w:rsid w:val="00062D68"/>
    <w:rsid w:val="00063017"/>
    <w:rsid w:val="00063192"/>
    <w:rsid w:val="00063310"/>
    <w:rsid w:val="000634EC"/>
    <w:rsid w:val="00063883"/>
    <w:rsid w:val="00063C75"/>
    <w:rsid w:val="00063DA6"/>
    <w:rsid w:val="00063E32"/>
    <w:rsid w:val="00063EE7"/>
    <w:rsid w:val="00064353"/>
    <w:rsid w:val="000647C0"/>
    <w:rsid w:val="000647C4"/>
    <w:rsid w:val="000649EA"/>
    <w:rsid w:val="00064CC4"/>
    <w:rsid w:val="00064DFC"/>
    <w:rsid w:val="00064E42"/>
    <w:rsid w:val="00064FC2"/>
    <w:rsid w:val="000653D8"/>
    <w:rsid w:val="000654C5"/>
    <w:rsid w:val="00065613"/>
    <w:rsid w:val="00065CEA"/>
    <w:rsid w:val="00065EF2"/>
    <w:rsid w:val="00065F4C"/>
    <w:rsid w:val="0006648B"/>
    <w:rsid w:val="00066B51"/>
    <w:rsid w:val="00066C1E"/>
    <w:rsid w:val="00066DD9"/>
    <w:rsid w:val="0006791B"/>
    <w:rsid w:val="00067C63"/>
    <w:rsid w:val="00067F51"/>
    <w:rsid w:val="00070181"/>
    <w:rsid w:val="000705B6"/>
    <w:rsid w:val="00070DD1"/>
    <w:rsid w:val="00070DDE"/>
    <w:rsid w:val="000710EA"/>
    <w:rsid w:val="0007184B"/>
    <w:rsid w:val="00072258"/>
    <w:rsid w:val="0007260A"/>
    <w:rsid w:val="0007270B"/>
    <w:rsid w:val="00072B0C"/>
    <w:rsid w:val="00072B20"/>
    <w:rsid w:val="00072B92"/>
    <w:rsid w:val="000730A0"/>
    <w:rsid w:val="000732E4"/>
    <w:rsid w:val="0007365D"/>
    <w:rsid w:val="000738F5"/>
    <w:rsid w:val="00073A05"/>
    <w:rsid w:val="00073E13"/>
    <w:rsid w:val="00073FB6"/>
    <w:rsid w:val="000741CC"/>
    <w:rsid w:val="0007439B"/>
    <w:rsid w:val="00074B69"/>
    <w:rsid w:val="00074BAB"/>
    <w:rsid w:val="00074EF0"/>
    <w:rsid w:val="0007509C"/>
    <w:rsid w:val="000750F4"/>
    <w:rsid w:val="00075134"/>
    <w:rsid w:val="00075546"/>
    <w:rsid w:val="00075CA2"/>
    <w:rsid w:val="00076374"/>
    <w:rsid w:val="00076585"/>
    <w:rsid w:val="00076CA1"/>
    <w:rsid w:val="000772ED"/>
    <w:rsid w:val="000774EC"/>
    <w:rsid w:val="00077544"/>
    <w:rsid w:val="000776F3"/>
    <w:rsid w:val="00077B1E"/>
    <w:rsid w:val="00077B65"/>
    <w:rsid w:val="00080115"/>
    <w:rsid w:val="00080483"/>
    <w:rsid w:val="000806B4"/>
    <w:rsid w:val="00080B54"/>
    <w:rsid w:val="00080BB4"/>
    <w:rsid w:val="000810B0"/>
    <w:rsid w:val="000810C1"/>
    <w:rsid w:val="000813AD"/>
    <w:rsid w:val="000813F3"/>
    <w:rsid w:val="00081BD0"/>
    <w:rsid w:val="00081DDC"/>
    <w:rsid w:val="00082079"/>
    <w:rsid w:val="000820BE"/>
    <w:rsid w:val="00082A21"/>
    <w:rsid w:val="00083513"/>
    <w:rsid w:val="00083A71"/>
    <w:rsid w:val="00083C0C"/>
    <w:rsid w:val="00083CE4"/>
    <w:rsid w:val="000847EF"/>
    <w:rsid w:val="00085130"/>
    <w:rsid w:val="00085A0C"/>
    <w:rsid w:val="00085A60"/>
    <w:rsid w:val="00085AF5"/>
    <w:rsid w:val="00085BC6"/>
    <w:rsid w:val="00085C78"/>
    <w:rsid w:val="00086188"/>
    <w:rsid w:val="00086189"/>
    <w:rsid w:val="00086BC4"/>
    <w:rsid w:val="0008715F"/>
    <w:rsid w:val="00087243"/>
    <w:rsid w:val="00087E56"/>
    <w:rsid w:val="00087EF9"/>
    <w:rsid w:val="00090008"/>
    <w:rsid w:val="00090334"/>
    <w:rsid w:val="0009090A"/>
    <w:rsid w:val="000911D3"/>
    <w:rsid w:val="0009148B"/>
    <w:rsid w:val="00091603"/>
    <w:rsid w:val="00091699"/>
    <w:rsid w:val="000916B4"/>
    <w:rsid w:val="000917E2"/>
    <w:rsid w:val="00091B3E"/>
    <w:rsid w:val="00091C09"/>
    <w:rsid w:val="00091CD8"/>
    <w:rsid w:val="00091D82"/>
    <w:rsid w:val="00092187"/>
    <w:rsid w:val="00092C6A"/>
    <w:rsid w:val="0009303C"/>
    <w:rsid w:val="00093619"/>
    <w:rsid w:val="00093834"/>
    <w:rsid w:val="000946C6"/>
    <w:rsid w:val="00094B0F"/>
    <w:rsid w:val="00094D2A"/>
    <w:rsid w:val="00094EA4"/>
    <w:rsid w:val="00095864"/>
    <w:rsid w:val="00095AE7"/>
    <w:rsid w:val="00095BF5"/>
    <w:rsid w:val="00095CB5"/>
    <w:rsid w:val="00095E6D"/>
    <w:rsid w:val="000962BC"/>
    <w:rsid w:val="00096B85"/>
    <w:rsid w:val="00096BFC"/>
    <w:rsid w:val="00097136"/>
    <w:rsid w:val="000974D1"/>
    <w:rsid w:val="000976F2"/>
    <w:rsid w:val="00097B00"/>
    <w:rsid w:val="00097D54"/>
    <w:rsid w:val="000A036E"/>
    <w:rsid w:val="000A0401"/>
    <w:rsid w:val="000A0AA6"/>
    <w:rsid w:val="000A0AC5"/>
    <w:rsid w:val="000A14F1"/>
    <w:rsid w:val="000A1766"/>
    <w:rsid w:val="000A227C"/>
    <w:rsid w:val="000A290E"/>
    <w:rsid w:val="000A2B25"/>
    <w:rsid w:val="000A2C3D"/>
    <w:rsid w:val="000A3260"/>
    <w:rsid w:val="000A3821"/>
    <w:rsid w:val="000A3C8A"/>
    <w:rsid w:val="000A3D1A"/>
    <w:rsid w:val="000A3D2C"/>
    <w:rsid w:val="000A3EFB"/>
    <w:rsid w:val="000A3FE4"/>
    <w:rsid w:val="000A415F"/>
    <w:rsid w:val="000A44E8"/>
    <w:rsid w:val="000A45A0"/>
    <w:rsid w:val="000A48C6"/>
    <w:rsid w:val="000A4F3E"/>
    <w:rsid w:val="000A53FB"/>
    <w:rsid w:val="000A5AF4"/>
    <w:rsid w:val="000A5D4C"/>
    <w:rsid w:val="000A605A"/>
    <w:rsid w:val="000A62FA"/>
    <w:rsid w:val="000A654B"/>
    <w:rsid w:val="000A6A8D"/>
    <w:rsid w:val="000A72C6"/>
    <w:rsid w:val="000A7980"/>
    <w:rsid w:val="000A7BDB"/>
    <w:rsid w:val="000B005B"/>
    <w:rsid w:val="000B03EA"/>
    <w:rsid w:val="000B0A26"/>
    <w:rsid w:val="000B0AEE"/>
    <w:rsid w:val="000B0FC3"/>
    <w:rsid w:val="000B18B0"/>
    <w:rsid w:val="000B1AF0"/>
    <w:rsid w:val="000B1E7E"/>
    <w:rsid w:val="000B2201"/>
    <w:rsid w:val="000B23C2"/>
    <w:rsid w:val="000B27D6"/>
    <w:rsid w:val="000B29F7"/>
    <w:rsid w:val="000B2B46"/>
    <w:rsid w:val="000B2EDE"/>
    <w:rsid w:val="000B36D7"/>
    <w:rsid w:val="000B4252"/>
    <w:rsid w:val="000B430A"/>
    <w:rsid w:val="000B44C2"/>
    <w:rsid w:val="000B4D8E"/>
    <w:rsid w:val="000B52C0"/>
    <w:rsid w:val="000B5574"/>
    <w:rsid w:val="000B568B"/>
    <w:rsid w:val="000B5C3E"/>
    <w:rsid w:val="000B62DC"/>
    <w:rsid w:val="000B641F"/>
    <w:rsid w:val="000B6596"/>
    <w:rsid w:val="000B67B1"/>
    <w:rsid w:val="000B686D"/>
    <w:rsid w:val="000B6D6E"/>
    <w:rsid w:val="000B6E30"/>
    <w:rsid w:val="000B70D0"/>
    <w:rsid w:val="000B70ED"/>
    <w:rsid w:val="000B74FA"/>
    <w:rsid w:val="000B751E"/>
    <w:rsid w:val="000B7942"/>
    <w:rsid w:val="000B7ADB"/>
    <w:rsid w:val="000B7E69"/>
    <w:rsid w:val="000B7FB7"/>
    <w:rsid w:val="000B7FC6"/>
    <w:rsid w:val="000B7FEE"/>
    <w:rsid w:val="000C0671"/>
    <w:rsid w:val="000C1167"/>
    <w:rsid w:val="000C1448"/>
    <w:rsid w:val="000C148F"/>
    <w:rsid w:val="000C19E8"/>
    <w:rsid w:val="000C1ACE"/>
    <w:rsid w:val="000C1BAE"/>
    <w:rsid w:val="000C1CF6"/>
    <w:rsid w:val="000C1D75"/>
    <w:rsid w:val="000C2FA3"/>
    <w:rsid w:val="000C3429"/>
    <w:rsid w:val="000C3880"/>
    <w:rsid w:val="000C38F5"/>
    <w:rsid w:val="000C3981"/>
    <w:rsid w:val="000C3F00"/>
    <w:rsid w:val="000C42C1"/>
    <w:rsid w:val="000C45E5"/>
    <w:rsid w:val="000C46CE"/>
    <w:rsid w:val="000C4923"/>
    <w:rsid w:val="000C498A"/>
    <w:rsid w:val="000C4A4B"/>
    <w:rsid w:val="000C4E3E"/>
    <w:rsid w:val="000C54FC"/>
    <w:rsid w:val="000C551D"/>
    <w:rsid w:val="000C55B2"/>
    <w:rsid w:val="000C5615"/>
    <w:rsid w:val="000C5906"/>
    <w:rsid w:val="000C5BAA"/>
    <w:rsid w:val="000C5F5D"/>
    <w:rsid w:val="000C630B"/>
    <w:rsid w:val="000C654C"/>
    <w:rsid w:val="000C6818"/>
    <w:rsid w:val="000C716B"/>
    <w:rsid w:val="000C74B8"/>
    <w:rsid w:val="000C75A5"/>
    <w:rsid w:val="000C76E3"/>
    <w:rsid w:val="000D016F"/>
    <w:rsid w:val="000D0598"/>
    <w:rsid w:val="000D0797"/>
    <w:rsid w:val="000D0843"/>
    <w:rsid w:val="000D0BAC"/>
    <w:rsid w:val="000D152C"/>
    <w:rsid w:val="000D1FBD"/>
    <w:rsid w:val="000D2244"/>
    <w:rsid w:val="000D3435"/>
    <w:rsid w:val="000D389E"/>
    <w:rsid w:val="000D39F5"/>
    <w:rsid w:val="000D3DAA"/>
    <w:rsid w:val="000D3F2A"/>
    <w:rsid w:val="000D417E"/>
    <w:rsid w:val="000D4599"/>
    <w:rsid w:val="000D4788"/>
    <w:rsid w:val="000D47F1"/>
    <w:rsid w:val="000D5279"/>
    <w:rsid w:val="000D54A1"/>
    <w:rsid w:val="000D550D"/>
    <w:rsid w:val="000D571B"/>
    <w:rsid w:val="000D5A8A"/>
    <w:rsid w:val="000D5BC9"/>
    <w:rsid w:val="000D5C51"/>
    <w:rsid w:val="000D5FD7"/>
    <w:rsid w:val="000D63BA"/>
    <w:rsid w:val="000D650C"/>
    <w:rsid w:val="000D681A"/>
    <w:rsid w:val="000D681C"/>
    <w:rsid w:val="000D6B70"/>
    <w:rsid w:val="000D6C4A"/>
    <w:rsid w:val="000D6DF5"/>
    <w:rsid w:val="000D706D"/>
    <w:rsid w:val="000D72F8"/>
    <w:rsid w:val="000D7446"/>
    <w:rsid w:val="000D748A"/>
    <w:rsid w:val="000D7B60"/>
    <w:rsid w:val="000D7E1A"/>
    <w:rsid w:val="000D7FF8"/>
    <w:rsid w:val="000E0E6C"/>
    <w:rsid w:val="000E13FF"/>
    <w:rsid w:val="000E144B"/>
    <w:rsid w:val="000E1ABF"/>
    <w:rsid w:val="000E1B06"/>
    <w:rsid w:val="000E1C37"/>
    <w:rsid w:val="000E1E36"/>
    <w:rsid w:val="000E1E39"/>
    <w:rsid w:val="000E1EB0"/>
    <w:rsid w:val="000E1EC0"/>
    <w:rsid w:val="000E218F"/>
    <w:rsid w:val="000E2379"/>
    <w:rsid w:val="000E2381"/>
    <w:rsid w:val="000E2403"/>
    <w:rsid w:val="000E2663"/>
    <w:rsid w:val="000E26E3"/>
    <w:rsid w:val="000E29A3"/>
    <w:rsid w:val="000E2C0A"/>
    <w:rsid w:val="000E2DC7"/>
    <w:rsid w:val="000E3595"/>
    <w:rsid w:val="000E37EB"/>
    <w:rsid w:val="000E3BA0"/>
    <w:rsid w:val="000E3F1A"/>
    <w:rsid w:val="000E4260"/>
    <w:rsid w:val="000E4487"/>
    <w:rsid w:val="000E4D0A"/>
    <w:rsid w:val="000E4D4D"/>
    <w:rsid w:val="000E5247"/>
    <w:rsid w:val="000E5620"/>
    <w:rsid w:val="000E5FC4"/>
    <w:rsid w:val="000E668C"/>
    <w:rsid w:val="000E67E4"/>
    <w:rsid w:val="000E6C8A"/>
    <w:rsid w:val="000E6ED5"/>
    <w:rsid w:val="000E70BE"/>
    <w:rsid w:val="000E77F1"/>
    <w:rsid w:val="000E7875"/>
    <w:rsid w:val="000E7ACE"/>
    <w:rsid w:val="000F055A"/>
    <w:rsid w:val="000F0977"/>
    <w:rsid w:val="000F0A1B"/>
    <w:rsid w:val="000F0F55"/>
    <w:rsid w:val="000F130E"/>
    <w:rsid w:val="000F14B4"/>
    <w:rsid w:val="000F18F8"/>
    <w:rsid w:val="000F1AF4"/>
    <w:rsid w:val="000F1CAC"/>
    <w:rsid w:val="000F279A"/>
    <w:rsid w:val="000F30B3"/>
    <w:rsid w:val="000F3188"/>
    <w:rsid w:val="000F3682"/>
    <w:rsid w:val="000F3FC3"/>
    <w:rsid w:val="000F420F"/>
    <w:rsid w:val="000F44AD"/>
    <w:rsid w:val="000F4E64"/>
    <w:rsid w:val="000F4E9E"/>
    <w:rsid w:val="000F4F10"/>
    <w:rsid w:val="000F4FB2"/>
    <w:rsid w:val="000F54A3"/>
    <w:rsid w:val="000F6239"/>
    <w:rsid w:val="000F64E2"/>
    <w:rsid w:val="000F6641"/>
    <w:rsid w:val="000F6697"/>
    <w:rsid w:val="000F6944"/>
    <w:rsid w:val="000F6C17"/>
    <w:rsid w:val="000F6D07"/>
    <w:rsid w:val="000F7049"/>
    <w:rsid w:val="000F70F0"/>
    <w:rsid w:val="000F739E"/>
    <w:rsid w:val="000F73F2"/>
    <w:rsid w:val="000F7430"/>
    <w:rsid w:val="000F7546"/>
    <w:rsid w:val="000F757C"/>
    <w:rsid w:val="000F7E28"/>
    <w:rsid w:val="000F7E63"/>
    <w:rsid w:val="001004CC"/>
    <w:rsid w:val="00100646"/>
    <w:rsid w:val="00100AAF"/>
    <w:rsid w:val="00100C7D"/>
    <w:rsid w:val="00100DB2"/>
    <w:rsid w:val="00100DB4"/>
    <w:rsid w:val="001015A7"/>
    <w:rsid w:val="00101A67"/>
    <w:rsid w:val="00101BF6"/>
    <w:rsid w:val="00101E3D"/>
    <w:rsid w:val="001022EC"/>
    <w:rsid w:val="00102336"/>
    <w:rsid w:val="001026F4"/>
    <w:rsid w:val="00102A28"/>
    <w:rsid w:val="00102A99"/>
    <w:rsid w:val="00102D06"/>
    <w:rsid w:val="00102EFD"/>
    <w:rsid w:val="00102F8B"/>
    <w:rsid w:val="00102FBA"/>
    <w:rsid w:val="00103061"/>
    <w:rsid w:val="001031F8"/>
    <w:rsid w:val="001032B6"/>
    <w:rsid w:val="00103354"/>
    <w:rsid w:val="00103993"/>
    <w:rsid w:val="00103DA0"/>
    <w:rsid w:val="00103E36"/>
    <w:rsid w:val="00104249"/>
    <w:rsid w:val="00104F16"/>
    <w:rsid w:val="001056F2"/>
    <w:rsid w:val="0010584F"/>
    <w:rsid w:val="00105D60"/>
    <w:rsid w:val="001067AD"/>
    <w:rsid w:val="00106979"/>
    <w:rsid w:val="00106E01"/>
    <w:rsid w:val="00107288"/>
    <w:rsid w:val="001072C6"/>
    <w:rsid w:val="00107553"/>
    <w:rsid w:val="0010771F"/>
    <w:rsid w:val="001078A8"/>
    <w:rsid w:val="00107A01"/>
    <w:rsid w:val="00107A14"/>
    <w:rsid w:val="00107EF9"/>
    <w:rsid w:val="00110046"/>
    <w:rsid w:val="00110166"/>
    <w:rsid w:val="001101C8"/>
    <w:rsid w:val="001102F9"/>
    <w:rsid w:val="00110386"/>
    <w:rsid w:val="00110911"/>
    <w:rsid w:val="001109A7"/>
    <w:rsid w:val="00110CB3"/>
    <w:rsid w:val="00110F2E"/>
    <w:rsid w:val="00111002"/>
    <w:rsid w:val="00111115"/>
    <w:rsid w:val="00111834"/>
    <w:rsid w:val="00111AF3"/>
    <w:rsid w:val="00111B1C"/>
    <w:rsid w:val="00111E43"/>
    <w:rsid w:val="00111F6B"/>
    <w:rsid w:val="00111FBE"/>
    <w:rsid w:val="00112030"/>
    <w:rsid w:val="001122CA"/>
    <w:rsid w:val="001123F7"/>
    <w:rsid w:val="00112626"/>
    <w:rsid w:val="001127AF"/>
    <w:rsid w:val="00112A4F"/>
    <w:rsid w:val="00112CD2"/>
    <w:rsid w:val="00112F12"/>
    <w:rsid w:val="00112FD5"/>
    <w:rsid w:val="00113312"/>
    <w:rsid w:val="0011345C"/>
    <w:rsid w:val="00113777"/>
    <w:rsid w:val="00113782"/>
    <w:rsid w:val="00113848"/>
    <w:rsid w:val="001138DA"/>
    <w:rsid w:val="00113A98"/>
    <w:rsid w:val="00113AAF"/>
    <w:rsid w:val="00113E1E"/>
    <w:rsid w:val="00114663"/>
    <w:rsid w:val="001148F4"/>
    <w:rsid w:val="00114A4E"/>
    <w:rsid w:val="00115228"/>
    <w:rsid w:val="001153F8"/>
    <w:rsid w:val="00115FED"/>
    <w:rsid w:val="00116027"/>
    <w:rsid w:val="0011635E"/>
    <w:rsid w:val="00116C1E"/>
    <w:rsid w:val="00117177"/>
    <w:rsid w:val="00120193"/>
    <w:rsid w:val="00120251"/>
    <w:rsid w:val="00120689"/>
    <w:rsid w:val="00120A32"/>
    <w:rsid w:val="0012132A"/>
    <w:rsid w:val="0012152A"/>
    <w:rsid w:val="001218CB"/>
    <w:rsid w:val="00121AD9"/>
    <w:rsid w:val="00121C00"/>
    <w:rsid w:val="00122024"/>
    <w:rsid w:val="00122136"/>
    <w:rsid w:val="0012271F"/>
    <w:rsid w:val="0012278C"/>
    <w:rsid w:val="001227A1"/>
    <w:rsid w:val="001228BE"/>
    <w:rsid w:val="001236BF"/>
    <w:rsid w:val="00123850"/>
    <w:rsid w:val="001240CE"/>
    <w:rsid w:val="001242DE"/>
    <w:rsid w:val="0012454E"/>
    <w:rsid w:val="0012525A"/>
    <w:rsid w:val="00125275"/>
    <w:rsid w:val="00125C57"/>
    <w:rsid w:val="00125CF5"/>
    <w:rsid w:val="00125EC7"/>
    <w:rsid w:val="00125F32"/>
    <w:rsid w:val="0012602D"/>
    <w:rsid w:val="00126461"/>
    <w:rsid w:val="00126B01"/>
    <w:rsid w:val="00126B87"/>
    <w:rsid w:val="00126E2A"/>
    <w:rsid w:val="0012778E"/>
    <w:rsid w:val="00127B74"/>
    <w:rsid w:val="00127C0B"/>
    <w:rsid w:val="00127D07"/>
    <w:rsid w:val="00130121"/>
    <w:rsid w:val="0013074E"/>
    <w:rsid w:val="0013160E"/>
    <w:rsid w:val="001321B1"/>
    <w:rsid w:val="001328A9"/>
    <w:rsid w:val="00132AE1"/>
    <w:rsid w:val="00132BEC"/>
    <w:rsid w:val="00132D88"/>
    <w:rsid w:val="00132DC5"/>
    <w:rsid w:val="00133AF6"/>
    <w:rsid w:val="0013466C"/>
    <w:rsid w:val="001347BA"/>
    <w:rsid w:val="00134B62"/>
    <w:rsid w:val="0013525D"/>
    <w:rsid w:val="00135528"/>
    <w:rsid w:val="001358C8"/>
    <w:rsid w:val="00135F9E"/>
    <w:rsid w:val="0013640D"/>
    <w:rsid w:val="0013665A"/>
    <w:rsid w:val="0013697E"/>
    <w:rsid w:val="0013775B"/>
    <w:rsid w:val="001377BE"/>
    <w:rsid w:val="00137A69"/>
    <w:rsid w:val="001403D6"/>
    <w:rsid w:val="00140724"/>
    <w:rsid w:val="0014074E"/>
    <w:rsid w:val="0014075C"/>
    <w:rsid w:val="0014081F"/>
    <w:rsid w:val="00140921"/>
    <w:rsid w:val="00140C9D"/>
    <w:rsid w:val="00140E22"/>
    <w:rsid w:val="00140EAE"/>
    <w:rsid w:val="00140F03"/>
    <w:rsid w:val="00140FB2"/>
    <w:rsid w:val="001416DE"/>
    <w:rsid w:val="00141C49"/>
    <w:rsid w:val="00141EB6"/>
    <w:rsid w:val="0014221C"/>
    <w:rsid w:val="001422BF"/>
    <w:rsid w:val="00142345"/>
    <w:rsid w:val="0014242B"/>
    <w:rsid w:val="00142E98"/>
    <w:rsid w:val="001430CE"/>
    <w:rsid w:val="00143169"/>
    <w:rsid w:val="001431F6"/>
    <w:rsid w:val="001432AD"/>
    <w:rsid w:val="0014378B"/>
    <w:rsid w:val="00143DB1"/>
    <w:rsid w:val="001441CE"/>
    <w:rsid w:val="0014482C"/>
    <w:rsid w:val="001448D8"/>
    <w:rsid w:val="00144C89"/>
    <w:rsid w:val="00145489"/>
    <w:rsid w:val="0014549B"/>
    <w:rsid w:val="001457CA"/>
    <w:rsid w:val="0014588D"/>
    <w:rsid w:val="001462AD"/>
    <w:rsid w:val="00146334"/>
    <w:rsid w:val="001465CD"/>
    <w:rsid w:val="001467C7"/>
    <w:rsid w:val="00146936"/>
    <w:rsid w:val="00146A31"/>
    <w:rsid w:val="00146B2B"/>
    <w:rsid w:val="00146BD9"/>
    <w:rsid w:val="00146DAD"/>
    <w:rsid w:val="0014736F"/>
    <w:rsid w:val="0014743D"/>
    <w:rsid w:val="00147632"/>
    <w:rsid w:val="0014767D"/>
    <w:rsid w:val="0014776C"/>
    <w:rsid w:val="00147A7B"/>
    <w:rsid w:val="00147D14"/>
    <w:rsid w:val="001505DF"/>
    <w:rsid w:val="00150A9C"/>
    <w:rsid w:val="00150BFA"/>
    <w:rsid w:val="00150E4A"/>
    <w:rsid w:val="00150F0D"/>
    <w:rsid w:val="00151389"/>
    <w:rsid w:val="001516AA"/>
    <w:rsid w:val="0015196C"/>
    <w:rsid w:val="00151BD6"/>
    <w:rsid w:val="00151CBB"/>
    <w:rsid w:val="00152192"/>
    <w:rsid w:val="00152556"/>
    <w:rsid w:val="00153318"/>
    <w:rsid w:val="00153B06"/>
    <w:rsid w:val="00153DB9"/>
    <w:rsid w:val="00153EC1"/>
    <w:rsid w:val="00154181"/>
    <w:rsid w:val="001543C5"/>
    <w:rsid w:val="001546BE"/>
    <w:rsid w:val="0015496A"/>
    <w:rsid w:val="00154EDC"/>
    <w:rsid w:val="00154F40"/>
    <w:rsid w:val="0015507F"/>
    <w:rsid w:val="00155120"/>
    <w:rsid w:val="001553C9"/>
    <w:rsid w:val="001556A2"/>
    <w:rsid w:val="00155BFF"/>
    <w:rsid w:val="001560DC"/>
    <w:rsid w:val="001561E5"/>
    <w:rsid w:val="0015657B"/>
    <w:rsid w:val="00156598"/>
    <w:rsid w:val="001565AE"/>
    <w:rsid w:val="001570F0"/>
    <w:rsid w:val="00157BE6"/>
    <w:rsid w:val="0016000B"/>
    <w:rsid w:val="0016023F"/>
    <w:rsid w:val="001605F9"/>
    <w:rsid w:val="0016098B"/>
    <w:rsid w:val="00160D6D"/>
    <w:rsid w:val="00162285"/>
    <w:rsid w:val="0016242A"/>
    <w:rsid w:val="001624EE"/>
    <w:rsid w:val="00162B25"/>
    <w:rsid w:val="0016305A"/>
    <w:rsid w:val="0016320C"/>
    <w:rsid w:val="001632BF"/>
    <w:rsid w:val="0016358F"/>
    <w:rsid w:val="001637DA"/>
    <w:rsid w:val="00164049"/>
    <w:rsid w:val="00164228"/>
    <w:rsid w:val="001645B2"/>
    <w:rsid w:val="00164A24"/>
    <w:rsid w:val="00164ABD"/>
    <w:rsid w:val="00164DBC"/>
    <w:rsid w:val="00164F6F"/>
    <w:rsid w:val="00165624"/>
    <w:rsid w:val="0016574A"/>
    <w:rsid w:val="001659A8"/>
    <w:rsid w:val="00165A60"/>
    <w:rsid w:val="00165B7C"/>
    <w:rsid w:val="00166017"/>
    <w:rsid w:val="00166146"/>
    <w:rsid w:val="001661C3"/>
    <w:rsid w:val="00166A59"/>
    <w:rsid w:val="00167734"/>
    <w:rsid w:val="00167854"/>
    <w:rsid w:val="00167959"/>
    <w:rsid w:val="00167BE8"/>
    <w:rsid w:val="00167C05"/>
    <w:rsid w:val="0017004F"/>
    <w:rsid w:val="001702BE"/>
    <w:rsid w:val="001704E1"/>
    <w:rsid w:val="0017071E"/>
    <w:rsid w:val="001707C8"/>
    <w:rsid w:val="00170AFC"/>
    <w:rsid w:val="00170B0B"/>
    <w:rsid w:val="00170B9C"/>
    <w:rsid w:val="00170EC4"/>
    <w:rsid w:val="0017102D"/>
    <w:rsid w:val="00171138"/>
    <w:rsid w:val="00171225"/>
    <w:rsid w:val="00171645"/>
    <w:rsid w:val="00171DC5"/>
    <w:rsid w:val="0017200C"/>
    <w:rsid w:val="00172138"/>
    <w:rsid w:val="001723EA"/>
    <w:rsid w:val="001729EE"/>
    <w:rsid w:val="00172D6A"/>
    <w:rsid w:val="001733D2"/>
    <w:rsid w:val="00173401"/>
    <w:rsid w:val="00173780"/>
    <w:rsid w:val="00173F50"/>
    <w:rsid w:val="0017438F"/>
    <w:rsid w:val="00174BB3"/>
    <w:rsid w:val="00174BE2"/>
    <w:rsid w:val="00174F83"/>
    <w:rsid w:val="00175019"/>
    <w:rsid w:val="00175145"/>
    <w:rsid w:val="001752B1"/>
    <w:rsid w:val="0017530B"/>
    <w:rsid w:val="001757D3"/>
    <w:rsid w:val="001758DF"/>
    <w:rsid w:val="00175C77"/>
    <w:rsid w:val="00175D85"/>
    <w:rsid w:val="00176095"/>
    <w:rsid w:val="001760EB"/>
    <w:rsid w:val="00176A14"/>
    <w:rsid w:val="00176E11"/>
    <w:rsid w:val="0017790D"/>
    <w:rsid w:val="00177A55"/>
    <w:rsid w:val="00177C94"/>
    <w:rsid w:val="00177E28"/>
    <w:rsid w:val="00180085"/>
    <w:rsid w:val="001803D5"/>
    <w:rsid w:val="00180581"/>
    <w:rsid w:val="00180AB3"/>
    <w:rsid w:val="00180DA0"/>
    <w:rsid w:val="00180DD4"/>
    <w:rsid w:val="00180E2D"/>
    <w:rsid w:val="00180E76"/>
    <w:rsid w:val="0018170E"/>
    <w:rsid w:val="0018196C"/>
    <w:rsid w:val="00181AEA"/>
    <w:rsid w:val="00181BD0"/>
    <w:rsid w:val="00181BD8"/>
    <w:rsid w:val="0018229E"/>
    <w:rsid w:val="00182431"/>
    <w:rsid w:val="00182433"/>
    <w:rsid w:val="00182785"/>
    <w:rsid w:val="001829F7"/>
    <w:rsid w:val="00182C9A"/>
    <w:rsid w:val="0018320D"/>
    <w:rsid w:val="001833D5"/>
    <w:rsid w:val="00183C2B"/>
    <w:rsid w:val="00183D1A"/>
    <w:rsid w:val="00183D8C"/>
    <w:rsid w:val="0018419A"/>
    <w:rsid w:val="00184321"/>
    <w:rsid w:val="001846D5"/>
    <w:rsid w:val="00184B4A"/>
    <w:rsid w:val="00184C8A"/>
    <w:rsid w:val="00184C93"/>
    <w:rsid w:val="00184E52"/>
    <w:rsid w:val="00185579"/>
    <w:rsid w:val="00185BED"/>
    <w:rsid w:val="00185C97"/>
    <w:rsid w:val="00186380"/>
    <w:rsid w:val="001865C5"/>
    <w:rsid w:val="00186B06"/>
    <w:rsid w:val="00187007"/>
    <w:rsid w:val="00187045"/>
    <w:rsid w:val="001871CC"/>
    <w:rsid w:val="00187242"/>
    <w:rsid w:val="00187451"/>
    <w:rsid w:val="00187648"/>
    <w:rsid w:val="001876BF"/>
    <w:rsid w:val="00187A5B"/>
    <w:rsid w:val="00187BAB"/>
    <w:rsid w:val="00187CDD"/>
    <w:rsid w:val="0019034B"/>
    <w:rsid w:val="00190371"/>
    <w:rsid w:val="001903C9"/>
    <w:rsid w:val="00190C27"/>
    <w:rsid w:val="00190D3C"/>
    <w:rsid w:val="00190E16"/>
    <w:rsid w:val="001916E4"/>
    <w:rsid w:val="00191988"/>
    <w:rsid w:val="00191E89"/>
    <w:rsid w:val="0019201E"/>
    <w:rsid w:val="00192067"/>
    <w:rsid w:val="001921C4"/>
    <w:rsid w:val="001925E8"/>
    <w:rsid w:val="00192AE2"/>
    <w:rsid w:val="00192B32"/>
    <w:rsid w:val="00192BE0"/>
    <w:rsid w:val="001930D2"/>
    <w:rsid w:val="00193B24"/>
    <w:rsid w:val="00193C00"/>
    <w:rsid w:val="00193FDC"/>
    <w:rsid w:val="00194363"/>
    <w:rsid w:val="00194740"/>
    <w:rsid w:val="00194970"/>
    <w:rsid w:val="001951FA"/>
    <w:rsid w:val="0019545B"/>
    <w:rsid w:val="001958B6"/>
    <w:rsid w:val="00195EE1"/>
    <w:rsid w:val="0019615D"/>
    <w:rsid w:val="00196447"/>
    <w:rsid w:val="0019689B"/>
    <w:rsid w:val="00196D77"/>
    <w:rsid w:val="00196DB5"/>
    <w:rsid w:val="0019743B"/>
    <w:rsid w:val="0019782E"/>
    <w:rsid w:val="00197C20"/>
    <w:rsid w:val="00197C74"/>
    <w:rsid w:val="001A0098"/>
    <w:rsid w:val="001A0386"/>
    <w:rsid w:val="001A0507"/>
    <w:rsid w:val="001A0760"/>
    <w:rsid w:val="001A08DD"/>
    <w:rsid w:val="001A094F"/>
    <w:rsid w:val="001A0B7D"/>
    <w:rsid w:val="001A0F05"/>
    <w:rsid w:val="001A16E4"/>
    <w:rsid w:val="001A18BD"/>
    <w:rsid w:val="001A1A41"/>
    <w:rsid w:val="001A2483"/>
    <w:rsid w:val="001A24BD"/>
    <w:rsid w:val="001A2F9C"/>
    <w:rsid w:val="001A366A"/>
    <w:rsid w:val="001A3B25"/>
    <w:rsid w:val="001A3C1E"/>
    <w:rsid w:val="001A3F41"/>
    <w:rsid w:val="001A4084"/>
    <w:rsid w:val="001A445B"/>
    <w:rsid w:val="001A4B26"/>
    <w:rsid w:val="001A4EB6"/>
    <w:rsid w:val="001A4EB9"/>
    <w:rsid w:val="001A4EE4"/>
    <w:rsid w:val="001A50FE"/>
    <w:rsid w:val="001A564D"/>
    <w:rsid w:val="001A5768"/>
    <w:rsid w:val="001A58D2"/>
    <w:rsid w:val="001A5998"/>
    <w:rsid w:val="001A5B05"/>
    <w:rsid w:val="001A5DCE"/>
    <w:rsid w:val="001A5E42"/>
    <w:rsid w:val="001A6253"/>
    <w:rsid w:val="001A6303"/>
    <w:rsid w:val="001A698F"/>
    <w:rsid w:val="001A6D3F"/>
    <w:rsid w:val="001A6DF9"/>
    <w:rsid w:val="001A6E3D"/>
    <w:rsid w:val="001A7461"/>
    <w:rsid w:val="001A7A42"/>
    <w:rsid w:val="001A7FF9"/>
    <w:rsid w:val="001B0596"/>
    <w:rsid w:val="001B1354"/>
    <w:rsid w:val="001B1570"/>
    <w:rsid w:val="001B2139"/>
    <w:rsid w:val="001B24E6"/>
    <w:rsid w:val="001B2BFF"/>
    <w:rsid w:val="001B2DB1"/>
    <w:rsid w:val="001B3108"/>
    <w:rsid w:val="001B3175"/>
    <w:rsid w:val="001B3204"/>
    <w:rsid w:val="001B370E"/>
    <w:rsid w:val="001B37DE"/>
    <w:rsid w:val="001B3879"/>
    <w:rsid w:val="001B3C5D"/>
    <w:rsid w:val="001B4093"/>
    <w:rsid w:val="001B489E"/>
    <w:rsid w:val="001B48B3"/>
    <w:rsid w:val="001B4C21"/>
    <w:rsid w:val="001B51F6"/>
    <w:rsid w:val="001B5246"/>
    <w:rsid w:val="001B558E"/>
    <w:rsid w:val="001B55D6"/>
    <w:rsid w:val="001B5703"/>
    <w:rsid w:val="001B57C7"/>
    <w:rsid w:val="001B57FA"/>
    <w:rsid w:val="001B584A"/>
    <w:rsid w:val="001B586D"/>
    <w:rsid w:val="001B5BE2"/>
    <w:rsid w:val="001B5EA0"/>
    <w:rsid w:val="001B5F20"/>
    <w:rsid w:val="001B6194"/>
    <w:rsid w:val="001B61FF"/>
    <w:rsid w:val="001B6297"/>
    <w:rsid w:val="001B63A1"/>
    <w:rsid w:val="001B6804"/>
    <w:rsid w:val="001B6E91"/>
    <w:rsid w:val="001B7A14"/>
    <w:rsid w:val="001B7C0B"/>
    <w:rsid w:val="001C019D"/>
    <w:rsid w:val="001C09D9"/>
    <w:rsid w:val="001C0AE2"/>
    <w:rsid w:val="001C0B06"/>
    <w:rsid w:val="001C101C"/>
    <w:rsid w:val="001C15BF"/>
    <w:rsid w:val="001C1803"/>
    <w:rsid w:val="001C1862"/>
    <w:rsid w:val="001C1A12"/>
    <w:rsid w:val="001C1B27"/>
    <w:rsid w:val="001C1DF5"/>
    <w:rsid w:val="001C1F99"/>
    <w:rsid w:val="001C2077"/>
    <w:rsid w:val="001C242C"/>
    <w:rsid w:val="001C25B7"/>
    <w:rsid w:val="001C2901"/>
    <w:rsid w:val="001C29FA"/>
    <w:rsid w:val="001C2AC6"/>
    <w:rsid w:val="001C32A2"/>
    <w:rsid w:val="001C372B"/>
    <w:rsid w:val="001C458D"/>
    <w:rsid w:val="001C460B"/>
    <w:rsid w:val="001C47C5"/>
    <w:rsid w:val="001C4AF9"/>
    <w:rsid w:val="001C4D63"/>
    <w:rsid w:val="001C4F63"/>
    <w:rsid w:val="001C4FFD"/>
    <w:rsid w:val="001C5374"/>
    <w:rsid w:val="001C544A"/>
    <w:rsid w:val="001C57FA"/>
    <w:rsid w:val="001C594E"/>
    <w:rsid w:val="001C5D34"/>
    <w:rsid w:val="001C6067"/>
    <w:rsid w:val="001C6576"/>
    <w:rsid w:val="001C68DD"/>
    <w:rsid w:val="001C6C62"/>
    <w:rsid w:val="001C6C90"/>
    <w:rsid w:val="001C6E4B"/>
    <w:rsid w:val="001C6EF9"/>
    <w:rsid w:val="001C7DB1"/>
    <w:rsid w:val="001C7E19"/>
    <w:rsid w:val="001D018F"/>
    <w:rsid w:val="001D1150"/>
    <w:rsid w:val="001D188A"/>
    <w:rsid w:val="001D27F1"/>
    <w:rsid w:val="001D3267"/>
    <w:rsid w:val="001D334D"/>
    <w:rsid w:val="001D370C"/>
    <w:rsid w:val="001D3967"/>
    <w:rsid w:val="001D3D5C"/>
    <w:rsid w:val="001D40F3"/>
    <w:rsid w:val="001D4368"/>
    <w:rsid w:val="001D4386"/>
    <w:rsid w:val="001D4738"/>
    <w:rsid w:val="001D4ED0"/>
    <w:rsid w:val="001D4FA6"/>
    <w:rsid w:val="001D56ED"/>
    <w:rsid w:val="001D5BF2"/>
    <w:rsid w:val="001D63EA"/>
    <w:rsid w:val="001D6BB9"/>
    <w:rsid w:val="001D6EF5"/>
    <w:rsid w:val="001D74A8"/>
    <w:rsid w:val="001D7544"/>
    <w:rsid w:val="001E01E7"/>
    <w:rsid w:val="001E0578"/>
    <w:rsid w:val="001E07A2"/>
    <w:rsid w:val="001E0867"/>
    <w:rsid w:val="001E0CEC"/>
    <w:rsid w:val="001E0CF8"/>
    <w:rsid w:val="001E0D20"/>
    <w:rsid w:val="001E10A1"/>
    <w:rsid w:val="001E114C"/>
    <w:rsid w:val="001E14E7"/>
    <w:rsid w:val="001E1672"/>
    <w:rsid w:val="001E1699"/>
    <w:rsid w:val="001E17A4"/>
    <w:rsid w:val="001E1A22"/>
    <w:rsid w:val="001E1BE4"/>
    <w:rsid w:val="001E22C4"/>
    <w:rsid w:val="001E26B9"/>
    <w:rsid w:val="001E27E8"/>
    <w:rsid w:val="001E2E21"/>
    <w:rsid w:val="001E2F1F"/>
    <w:rsid w:val="001E3147"/>
    <w:rsid w:val="001E315C"/>
    <w:rsid w:val="001E34CB"/>
    <w:rsid w:val="001E3FB7"/>
    <w:rsid w:val="001E4A0A"/>
    <w:rsid w:val="001E58BE"/>
    <w:rsid w:val="001E59C9"/>
    <w:rsid w:val="001E5C24"/>
    <w:rsid w:val="001E5CE8"/>
    <w:rsid w:val="001E612E"/>
    <w:rsid w:val="001E62AE"/>
    <w:rsid w:val="001E63D0"/>
    <w:rsid w:val="001E6869"/>
    <w:rsid w:val="001E68DF"/>
    <w:rsid w:val="001E6C5C"/>
    <w:rsid w:val="001E6F41"/>
    <w:rsid w:val="001E6F59"/>
    <w:rsid w:val="001E6FC7"/>
    <w:rsid w:val="001F00E8"/>
    <w:rsid w:val="001F04BC"/>
    <w:rsid w:val="001F0845"/>
    <w:rsid w:val="001F13D6"/>
    <w:rsid w:val="001F1406"/>
    <w:rsid w:val="001F1A40"/>
    <w:rsid w:val="001F1D1B"/>
    <w:rsid w:val="001F1D38"/>
    <w:rsid w:val="001F1DEB"/>
    <w:rsid w:val="001F1E03"/>
    <w:rsid w:val="001F2433"/>
    <w:rsid w:val="001F25E5"/>
    <w:rsid w:val="001F288D"/>
    <w:rsid w:val="001F29DB"/>
    <w:rsid w:val="001F2E0F"/>
    <w:rsid w:val="001F32A6"/>
    <w:rsid w:val="001F35A7"/>
    <w:rsid w:val="001F3855"/>
    <w:rsid w:val="001F4385"/>
    <w:rsid w:val="001F4ADB"/>
    <w:rsid w:val="001F4BDE"/>
    <w:rsid w:val="001F4D03"/>
    <w:rsid w:val="001F4E3E"/>
    <w:rsid w:val="001F5BD1"/>
    <w:rsid w:val="001F5D4F"/>
    <w:rsid w:val="001F5DD6"/>
    <w:rsid w:val="001F604D"/>
    <w:rsid w:val="001F641B"/>
    <w:rsid w:val="001F67D6"/>
    <w:rsid w:val="001F695A"/>
    <w:rsid w:val="001F6C9A"/>
    <w:rsid w:val="001F6D0B"/>
    <w:rsid w:val="001F7590"/>
    <w:rsid w:val="001F7A44"/>
    <w:rsid w:val="001F7B1F"/>
    <w:rsid w:val="001F7D0C"/>
    <w:rsid w:val="00200226"/>
    <w:rsid w:val="00200429"/>
    <w:rsid w:val="0020044F"/>
    <w:rsid w:val="00200639"/>
    <w:rsid w:val="00200B30"/>
    <w:rsid w:val="00200B33"/>
    <w:rsid w:val="00200E15"/>
    <w:rsid w:val="002012D1"/>
    <w:rsid w:val="00201798"/>
    <w:rsid w:val="002017AC"/>
    <w:rsid w:val="00201AC9"/>
    <w:rsid w:val="00201BD4"/>
    <w:rsid w:val="00201C9D"/>
    <w:rsid w:val="00201CD4"/>
    <w:rsid w:val="00201E92"/>
    <w:rsid w:val="00202315"/>
    <w:rsid w:val="002028FB"/>
    <w:rsid w:val="002029AD"/>
    <w:rsid w:val="00202AE5"/>
    <w:rsid w:val="002031D9"/>
    <w:rsid w:val="00203528"/>
    <w:rsid w:val="002038F1"/>
    <w:rsid w:val="002039D2"/>
    <w:rsid w:val="00203C82"/>
    <w:rsid w:val="00203F74"/>
    <w:rsid w:val="00204159"/>
    <w:rsid w:val="00204777"/>
    <w:rsid w:val="002055D7"/>
    <w:rsid w:val="00205A34"/>
    <w:rsid w:val="00205ADA"/>
    <w:rsid w:val="00205BAC"/>
    <w:rsid w:val="00205BE6"/>
    <w:rsid w:val="00205C65"/>
    <w:rsid w:val="002060C8"/>
    <w:rsid w:val="00206388"/>
    <w:rsid w:val="00206390"/>
    <w:rsid w:val="002068B9"/>
    <w:rsid w:val="00206A62"/>
    <w:rsid w:val="00206E48"/>
    <w:rsid w:val="00206E5C"/>
    <w:rsid w:val="00206EDF"/>
    <w:rsid w:val="00206F0D"/>
    <w:rsid w:val="00207879"/>
    <w:rsid w:val="00210403"/>
    <w:rsid w:val="0021077D"/>
    <w:rsid w:val="00210CE7"/>
    <w:rsid w:val="002112A1"/>
    <w:rsid w:val="00211897"/>
    <w:rsid w:val="002119BA"/>
    <w:rsid w:val="00211BAF"/>
    <w:rsid w:val="00211C44"/>
    <w:rsid w:val="00211F7B"/>
    <w:rsid w:val="00212682"/>
    <w:rsid w:val="00212687"/>
    <w:rsid w:val="002129BB"/>
    <w:rsid w:val="00212D15"/>
    <w:rsid w:val="00212DBD"/>
    <w:rsid w:val="00213110"/>
    <w:rsid w:val="00213376"/>
    <w:rsid w:val="00213407"/>
    <w:rsid w:val="00213F35"/>
    <w:rsid w:val="002140C4"/>
    <w:rsid w:val="002148D5"/>
    <w:rsid w:val="00214BCE"/>
    <w:rsid w:val="00214D01"/>
    <w:rsid w:val="00215229"/>
    <w:rsid w:val="0021576F"/>
    <w:rsid w:val="0021579A"/>
    <w:rsid w:val="00215843"/>
    <w:rsid w:val="002159DF"/>
    <w:rsid w:val="00215EAE"/>
    <w:rsid w:val="00216157"/>
    <w:rsid w:val="0021648A"/>
    <w:rsid w:val="0021665C"/>
    <w:rsid w:val="002167EF"/>
    <w:rsid w:val="00216918"/>
    <w:rsid w:val="00216919"/>
    <w:rsid w:val="0021699E"/>
    <w:rsid w:val="00216A1F"/>
    <w:rsid w:val="00216EC9"/>
    <w:rsid w:val="00217208"/>
    <w:rsid w:val="0021729F"/>
    <w:rsid w:val="00217325"/>
    <w:rsid w:val="002178FE"/>
    <w:rsid w:val="00217E62"/>
    <w:rsid w:val="00217E8E"/>
    <w:rsid w:val="002209E0"/>
    <w:rsid w:val="002212BB"/>
    <w:rsid w:val="00221C70"/>
    <w:rsid w:val="00221D93"/>
    <w:rsid w:val="00222A92"/>
    <w:rsid w:val="00222B20"/>
    <w:rsid w:val="00222DD7"/>
    <w:rsid w:val="00222E98"/>
    <w:rsid w:val="00223026"/>
    <w:rsid w:val="00223058"/>
    <w:rsid w:val="00223108"/>
    <w:rsid w:val="0022327B"/>
    <w:rsid w:val="00223D40"/>
    <w:rsid w:val="00223F0A"/>
    <w:rsid w:val="00224A8E"/>
    <w:rsid w:val="00224AF4"/>
    <w:rsid w:val="00224D5A"/>
    <w:rsid w:val="00225044"/>
    <w:rsid w:val="00225281"/>
    <w:rsid w:val="002259F8"/>
    <w:rsid w:val="002260D2"/>
    <w:rsid w:val="002262A1"/>
    <w:rsid w:val="002264FF"/>
    <w:rsid w:val="00226862"/>
    <w:rsid w:val="00226B3E"/>
    <w:rsid w:val="00226C15"/>
    <w:rsid w:val="00226F14"/>
    <w:rsid w:val="00227540"/>
    <w:rsid w:val="0022763A"/>
    <w:rsid w:val="00227809"/>
    <w:rsid w:val="002279E1"/>
    <w:rsid w:val="00227C32"/>
    <w:rsid w:val="00230082"/>
    <w:rsid w:val="00230192"/>
    <w:rsid w:val="00230589"/>
    <w:rsid w:val="002305CA"/>
    <w:rsid w:val="002306B3"/>
    <w:rsid w:val="00230832"/>
    <w:rsid w:val="00231580"/>
    <w:rsid w:val="00231DB6"/>
    <w:rsid w:val="00231E18"/>
    <w:rsid w:val="00232101"/>
    <w:rsid w:val="0023273B"/>
    <w:rsid w:val="00233228"/>
    <w:rsid w:val="0023330C"/>
    <w:rsid w:val="002335D2"/>
    <w:rsid w:val="00233B3D"/>
    <w:rsid w:val="00234050"/>
    <w:rsid w:val="00234ADB"/>
    <w:rsid w:val="00234DBE"/>
    <w:rsid w:val="00235062"/>
    <w:rsid w:val="00236076"/>
    <w:rsid w:val="00236403"/>
    <w:rsid w:val="002365B4"/>
    <w:rsid w:val="00236832"/>
    <w:rsid w:val="002375AA"/>
    <w:rsid w:val="0023786D"/>
    <w:rsid w:val="00237B02"/>
    <w:rsid w:val="00237E5F"/>
    <w:rsid w:val="00237EC9"/>
    <w:rsid w:val="00240465"/>
    <w:rsid w:val="00240634"/>
    <w:rsid w:val="00241292"/>
    <w:rsid w:val="002414FF"/>
    <w:rsid w:val="002419BA"/>
    <w:rsid w:val="00241A7D"/>
    <w:rsid w:val="00241AF8"/>
    <w:rsid w:val="00241D60"/>
    <w:rsid w:val="00242785"/>
    <w:rsid w:val="00242A9C"/>
    <w:rsid w:val="0024308A"/>
    <w:rsid w:val="002430D5"/>
    <w:rsid w:val="00243178"/>
    <w:rsid w:val="00243A89"/>
    <w:rsid w:val="00243D53"/>
    <w:rsid w:val="00243D58"/>
    <w:rsid w:val="00243E90"/>
    <w:rsid w:val="002442C2"/>
    <w:rsid w:val="00245470"/>
    <w:rsid w:val="00245CE6"/>
    <w:rsid w:val="00245F64"/>
    <w:rsid w:val="002460A9"/>
    <w:rsid w:val="0024647F"/>
    <w:rsid w:val="002465C0"/>
    <w:rsid w:val="002466F9"/>
    <w:rsid w:val="00246921"/>
    <w:rsid w:val="00246E0C"/>
    <w:rsid w:val="00246E19"/>
    <w:rsid w:val="00246E48"/>
    <w:rsid w:val="00246EC5"/>
    <w:rsid w:val="002471D2"/>
    <w:rsid w:val="00247869"/>
    <w:rsid w:val="002478B1"/>
    <w:rsid w:val="002479C1"/>
    <w:rsid w:val="002501AB"/>
    <w:rsid w:val="00250298"/>
    <w:rsid w:val="002506ED"/>
    <w:rsid w:val="0025076D"/>
    <w:rsid w:val="00250D1A"/>
    <w:rsid w:val="00250D7D"/>
    <w:rsid w:val="002516D4"/>
    <w:rsid w:val="00251796"/>
    <w:rsid w:val="002518E2"/>
    <w:rsid w:val="002519FB"/>
    <w:rsid w:val="00252129"/>
    <w:rsid w:val="00252323"/>
    <w:rsid w:val="00252779"/>
    <w:rsid w:val="0025277D"/>
    <w:rsid w:val="002528C7"/>
    <w:rsid w:val="00252AF7"/>
    <w:rsid w:val="00252CA6"/>
    <w:rsid w:val="00252DDF"/>
    <w:rsid w:val="00252F4A"/>
    <w:rsid w:val="00252FB4"/>
    <w:rsid w:val="0025352D"/>
    <w:rsid w:val="00253CDE"/>
    <w:rsid w:val="0025433C"/>
    <w:rsid w:val="0025481F"/>
    <w:rsid w:val="00254C51"/>
    <w:rsid w:val="00255822"/>
    <w:rsid w:val="00255956"/>
    <w:rsid w:val="00255C69"/>
    <w:rsid w:val="0025622C"/>
    <w:rsid w:val="00256655"/>
    <w:rsid w:val="00256925"/>
    <w:rsid w:val="00256B93"/>
    <w:rsid w:val="00256CF3"/>
    <w:rsid w:val="00256FF1"/>
    <w:rsid w:val="00257090"/>
    <w:rsid w:val="002576C4"/>
    <w:rsid w:val="00257C9A"/>
    <w:rsid w:val="00257D57"/>
    <w:rsid w:val="00257D7F"/>
    <w:rsid w:val="00257EDC"/>
    <w:rsid w:val="00257F24"/>
    <w:rsid w:val="00257F2C"/>
    <w:rsid w:val="00257FF0"/>
    <w:rsid w:val="00260823"/>
    <w:rsid w:val="002611F2"/>
    <w:rsid w:val="0026125B"/>
    <w:rsid w:val="002613B7"/>
    <w:rsid w:val="0026153F"/>
    <w:rsid w:val="00261991"/>
    <w:rsid w:val="002619F7"/>
    <w:rsid w:val="00261E57"/>
    <w:rsid w:val="00261F85"/>
    <w:rsid w:val="00262255"/>
    <w:rsid w:val="0026230C"/>
    <w:rsid w:val="00262793"/>
    <w:rsid w:val="00262F85"/>
    <w:rsid w:val="0026320C"/>
    <w:rsid w:val="002632CA"/>
    <w:rsid w:val="002634AC"/>
    <w:rsid w:val="00263A24"/>
    <w:rsid w:val="00263D06"/>
    <w:rsid w:val="00263DFD"/>
    <w:rsid w:val="00264288"/>
    <w:rsid w:val="00264A8D"/>
    <w:rsid w:val="00264C0E"/>
    <w:rsid w:val="00264EB9"/>
    <w:rsid w:val="002653E7"/>
    <w:rsid w:val="002654B7"/>
    <w:rsid w:val="002655BE"/>
    <w:rsid w:val="0026561D"/>
    <w:rsid w:val="00265C3F"/>
    <w:rsid w:val="00265E38"/>
    <w:rsid w:val="0026605B"/>
    <w:rsid w:val="00266884"/>
    <w:rsid w:val="00266F93"/>
    <w:rsid w:val="00266FA5"/>
    <w:rsid w:val="00267301"/>
    <w:rsid w:val="002678F4"/>
    <w:rsid w:val="00267F8B"/>
    <w:rsid w:val="0027029F"/>
    <w:rsid w:val="002707A3"/>
    <w:rsid w:val="00272166"/>
    <w:rsid w:val="0027238C"/>
    <w:rsid w:val="00272415"/>
    <w:rsid w:val="0027286A"/>
    <w:rsid w:val="00272BBA"/>
    <w:rsid w:val="002733B3"/>
    <w:rsid w:val="002733F0"/>
    <w:rsid w:val="002734D0"/>
    <w:rsid w:val="00273702"/>
    <w:rsid w:val="0027386E"/>
    <w:rsid w:val="0027397F"/>
    <w:rsid w:val="00273AFE"/>
    <w:rsid w:val="00273C56"/>
    <w:rsid w:val="00273F38"/>
    <w:rsid w:val="00273F5D"/>
    <w:rsid w:val="002740D6"/>
    <w:rsid w:val="002742BC"/>
    <w:rsid w:val="00274486"/>
    <w:rsid w:val="00274C46"/>
    <w:rsid w:val="00274EA0"/>
    <w:rsid w:val="002752EC"/>
    <w:rsid w:val="002753D6"/>
    <w:rsid w:val="002754F1"/>
    <w:rsid w:val="00275865"/>
    <w:rsid w:val="00275F14"/>
    <w:rsid w:val="0027657C"/>
    <w:rsid w:val="002767E3"/>
    <w:rsid w:val="002767FF"/>
    <w:rsid w:val="00276EEB"/>
    <w:rsid w:val="00276F37"/>
    <w:rsid w:val="002770E1"/>
    <w:rsid w:val="00277147"/>
    <w:rsid w:val="00277321"/>
    <w:rsid w:val="002774D1"/>
    <w:rsid w:val="00277849"/>
    <w:rsid w:val="0028026B"/>
    <w:rsid w:val="002802C6"/>
    <w:rsid w:val="00280520"/>
    <w:rsid w:val="0028060F"/>
    <w:rsid w:val="00280985"/>
    <w:rsid w:val="002809AF"/>
    <w:rsid w:val="00280B1B"/>
    <w:rsid w:val="00281164"/>
    <w:rsid w:val="00281204"/>
    <w:rsid w:val="00281409"/>
    <w:rsid w:val="00281AC6"/>
    <w:rsid w:val="00281FCE"/>
    <w:rsid w:val="002820AA"/>
    <w:rsid w:val="002821E8"/>
    <w:rsid w:val="00282958"/>
    <w:rsid w:val="002833FD"/>
    <w:rsid w:val="002838EF"/>
    <w:rsid w:val="00283EB4"/>
    <w:rsid w:val="002840A5"/>
    <w:rsid w:val="00284696"/>
    <w:rsid w:val="00284BE5"/>
    <w:rsid w:val="00284FFE"/>
    <w:rsid w:val="00285001"/>
    <w:rsid w:val="0028522B"/>
    <w:rsid w:val="0028584D"/>
    <w:rsid w:val="0028587B"/>
    <w:rsid w:val="00285A7C"/>
    <w:rsid w:val="00285D6A"/>
    <w:rsid w:val="00285ED8"/>
    <w:rsid w:val="0028614E"/>
    <w:rsid w:val="00286451"/>
    <w:rsid w:val="002865AE"/>
    <w:rsid w:val="0028674D"/>
    <w:rsid w:val="00286C5F"/>
    <w:rsid w:val="00286D9F"/>
    <w:rsid w:val="00286E68"/>
    <w:rsid w:val="00286F35"/>
    <w:rsid w:val="0028702A"/>
    <w:rsid w:val="002871B8"/>
    <w:rsid w:val="002878DF"/>
    <w:rsid w:val="0029015F"/>
    <w:rsid w:val="00290300"/>
    <w:rsid w:val="00290B92"/>
    <w:rsid w:val="00290D00"/>
    <w:rsid w:val="0029161F"/>
    <w:rsid w:val="00291CF3"/>
    <w:rsid w:val="00291D73"/>
    <w:rsid w:val="00291FC6"/>
    <w:rsid w:val="002922AF"/>
    <w:rsid w:val="00292346"/>
    <w:rsid w:val="002926A6"/>
    <w:rsid w:val="00292846"/>
    <w:rsid w:val="00292D0D"/>
    <w:rsid w:val="00292ECC"/>
    <w:rsid w:val="002932BB"/>
    <w:rsid w:val="00294477"/>
    <w:rsid w:val="00294C83"/>
    <w:rsid w:val="002950EB"/>
    <w:rsid w:val="0029515F"/>
    <w:rsid w:val="0029538D"/>
    <w:rsid w:val="00295B7B"/>
    <w:rsid w:val="00295BE3"/>
    <w:rsid w:val="00295C6C"/>
    <w:rsid w:val="00295F38"/>
    <w:rsid w:val="0029616E"/>
    <w:rsid w:val="0029665D"/>
    <w:rsid w:val="00296B6A"/>
    <w:rsid w:val="00296DC3"/>
    <w:rsid w:val="002973BD"/>
    <w:rsid w:val="0029771E"/>
    <w:rsid w:val="0029779E"/>
    <w:rsid w:val="00297FDB"/>
    <w:rsid w:val="002A069E"/>
    <w:rsid w:val="002A07A0"/>
    <w:rsid w:val="002A0DCD"/>
    <w:rsid w:val="002A10EB"/>
    <w:rsid w:val="002A1A8E"/>
    <w:rsid w:val="002A2147"/>
    <w:rsid w:val="002A21BF"/>
    <w:rsid w:val="002A25EC"/>
    <w:rsid w:val="002A29E4"/>
    <w:rsid w:val="002A2F85"/>
    <w:rsid w:val="002A31ED"/>
    <w:rsid w:val="002A337A"/>
    <w:rsid w:val="002A378E"/>
    <w:rsid w:val="002A3B24"/>
    <w:rsid w:val="002A3F46"/>
    <w:rsid w:val="002A41CB"/>
    <w:rsid w:val="002A4344"/>
    <w:rsid w:val="002A44DA"/>
    <w:rsid w:val="002A4526"/>
    <w:rsid w:val="002A478F"/>
    <w:rsid w:val="002A47CD"/>
    <w:rsid w:val="002A4ECA"/>
    <w:rsid w:val="002A521A"/>
    <w:rsid w:val="002A523B"/>
    <w:rsid w:val="002A52E6"/>
    <w:rsid w:val="002A5495"/>
    <w:rsid w:val="002A57A2"/>
    <w:rsid w:val="002A591A"/>
    <w:rsid w:val="002A59B3"/>
    <w:rsid w:val="002A5B43"/>
    <w:rsid w:val="002A5BC6"/>
    <w:rsid w:val="002A6558"/>
    <w:rsid w:val="002A6F92"/>
    <w:rsid w:val="002A7251"/>
    <w:rsid w:val="002A779D"/>
    <w:rsid w:val="002A7BDF"/>
    <w:rsid w:val="002B0194"/>
    <w:rsid w:val="002B0510"/>
    <w:rsid w:val="002B0691"/>
    <w:rsid w:val="002B0CA7"/>
    <w:rsid w:val="002B10FB"/>
    <w:rsid w:val="002B149D"/>
    <w:rsid w:val="002B1ABB"/>
    <w:rsid w:val="002B2224"/>
    <w:rsid w:val="002B2622"/>
    <w:rsid w:val="002B271D"/>
    <w:rsid w:val="002B2EAF"/>
    <w:rsid w:val="002B323F"/>
    <w:rsid w:val="002B3637"/>
    <w:rsid w:val="002B3971"/>
    <w:rsid w:val="002B3BFE"/>
    <w:rsid w:val="002B3C66"/>
    <w:rsid w:val="002B3EEA"/>
    <w:rsid w:val="002B44EA"/>
    <w:rsid w:val="002B465D"/>
    <w:rsid w:val="002B4903"/>
    <w:rsid w:val="002B4BE8"/>
    <w:rsid w:val="002B4F42"/>
    <w:rsid w:val="002B50F4"/>
    <w:rsid w:val="002B549C"/>
    <w:rsid w:val="002B5602"/>
    <w:rsid w:val="002B5611"/>
    <w:rsid w:val="002B5965"/>
    <w:rsid w:val="002B5A25"/>
    <w:rsid w:val="002B5B5A"/>
    <w:rsid w:val="002B5E79"/>
    <w:rsid w:val="002B64DE"/>
    <w:rsid w:val="002B6609"/>
    <w:rsid w:val="002B6899"/>
    <w:rsid w:val="002B6CF7"/>
    <w:rsid w:val="002B7077"/>
    <w:rsid w:val="002B7973"/>
    <w:rsid w:val="002B7B4F"/>
    <w:rsid w:val="002B7E1D"/>
    <w:rsid w:val="002C009B"/>
    <w:rsid w:val="002C032E"/>
    <w:rsid w:val="002C037C"/>
    <w:rsid w:val="002C03D7"/>
    <w:rsid w:val="002C063D"/>
    <w:rsid w:val="002C09C3"/>
    <w:rsid w:val="002C0A2F"/>
    <w:rsid w:val="002C126C"/>
    <w:rsid w:val="002C145C"/>
    <w:rsid w:val="002C14C1"/>
    <w:rsid w:val="002C17C1"/>
    <w:rsid w:val="002C1CEB"/>
    <w:rsid w:val="002C1E3A"/>
    <w:rsid w:val="002C1E8D"/>
    <w:rsid w:val="002C1ED5"/>
    <w:rsid w:val="002C2005"/>
    <w:rsid w:val="002C2317"/>
    <w:rsid w:val="002C23CA"/>
    <w:rsid w:val="002C2B52"/>
    <w:rsid w:val="002C2D5C"/>
    <w:rsid w:val="002C3119"/>
    <w:rsid w:val="002C3596"/>
    <w:rsid w:val="002C374C"/>
    <w:rsid w:val="002C3788"/>
    <w:rsid w:val="002C3D5B"/>
    <w:rsid w:val="002C419E"/>
    <w:rsid w:val="002C4229"/>
    <w:rsid w:val="002C457D"/>
    <w:rsid w:val="002C4DDD"/>
    <w:rsid w:val="002C4E2D"/>
    <w:rsid w:val="002C4E66"/>
    <w:rsid w:val="002C5E9E"/>
    <w:rsid w:val="002C6721"/>
    <w:rsid w:val="002C68A9"/>
    <w:rsid w:val="002C698D"/>
    <w:rsid w:val="002C6B35"/>
    <w:rsid w:val="002C6D94"/>
    <w:rsid w:val="002C6FF2"/>
    <w:rsid w:val="002C70E0"/>
    <w:rsid w:val="002C7369"/>
    <w:rsid w:val="002C7654"/>
    <w:rsid w:val="002D019B"/>
    <w:rsid w:val="002D0270"/>
    <w:rsid w:val="002D02AF"/>
    <w:rsid w:val="002D043B"/>
    <w:rsid w:val="002D05B0"/>
    <w:rsid w:val="002D1646"/>
    <w:rsid w:val="002D1CAB"/>
    <w:rsid w:val="002D1FD0"/>
    <w:rsid w:val="002D2808"/>
    <w:rsid w:val="002D2901"/>
    <w:rsid w:val="002D29A8"/>
    <w:rsid w:val="002D2C3E"/>
    <w:rsid w:val="002D2CF9"/>
    <w:rsid w:val="002D2EA3"/>
    <w:rsid w:val="002D2EF5"/>
    <w:rsid w:val="002D3047"/>
    <w:rsid w:val="002D3624"/>
    <w:rsid w:val="002D396B"/>
    <w:rsid w:val="002D3AF2"/>
    <w:rsid w:val="002D3EC7"/>
    <w:rsid w:val="002D4648"/>
    <w:rsid w:val="002D466F"/>
    <w:rsid w:val="002D4B85"/>
    <w:rsid w:val="002D4C5D"/>
    <w:rsid w:val="002D4ECA"/>
    <w:rsid w:val="002D4ECC"/>
    <w:rsid w:val="002D4FA1"/>
    <w:rsid w:val="002D56E2"/>
    <w:rsid w:val="002D5A08"/>
    <w:rsid w:val="002D5DFC"/>
    <w:rsid w:val="002D5F78"/>
    <w:rsid w:val="002D62FB"/>
    <w:rsid w:val="002D66D7"/>
    <w:rsid w:val="002D6BFD"/>
    <w:rsid w:val="002D6E88"/>
    <w:rsid w:val="002D7489"/>
    <w:rsid w:val="002D76C5"/>
    <w:rsid w:val="002D7815"/>
    <w:rsid w:val="002D7E60"/>
    <w:rsid w:val="002E02B9"/>
    <w:rsid w:val="002E064A"/>
    <w:rsid w:val="002E0C16"/>
    <w:rsid w:val="002E0E14"/>
    <w:rsid w:val="002E1419"/>
    <w:rsid w:val="002E16C7"/>
    <w:rsid w:val="002E1816"/>
    <w:rsid w:val="002E25E6"/>
    <w:rsid w:val="002E2756"/>
    <w:rsid w:val="002E27CC"/>
    <w:rsid w:val="002E2DE1"/>
    <w:rsid w:val="002E3119"/>
    <w:rsid w:val="002E32C1"/>
    <w:rsid w:val="002E3451"/>
    <w:rsid w:val="002E372E"/>
    <w:rsid w:val="002E37A3"/>
    <w:rsid w:val="002E37E3"/>
    <w:rsid w:val="002E38D9"/>
    <w:rsid w:val="002E39A3"/>
    <w:rsid w:val="002E3FDF"/>
    <w:rsid w:val="002E430E"/>
    <w:rsid w:val="002E5339"/>
    <w:rsid w:val="002E5AA3"/>
    <w:rsid w:val="002E5AEA"/>
    <w:rsid w:val="002E5CF1"/>
    <w:rsid w:val="002E5D58"/>
    <w:rsid w:val="002E618F"/>
    <w:rsid w:val="002E6437"/>
    <w:rsid w:val="002E693B"/>
    <w:rsid w:val="002E71DB"/>
    <w:rsid w:val="002E7274"/>
    <w:rsid w:val="002E73B7"/>
    <w:rsid w:val="002E7989"/>
    <w:rsid w:val="002E7B4A"/>
    <w:rsid w:val="002E7F5C"/>
    <w:rsid w:val="002F0565"/>
    <w:rsid w:val="002F05B7"/>
    <w:rsid w:val="002F087A"/>
    <w:rsid w:val="002F08F0"/>
    <w:rsid w:val="002F099D"/>
    <w:rsid w:val="002F17DD"/>
    <w:rsid w:val="002F1980"/>
    <w:rsid w:val="002F19DB"/>
    <w:rsid w:val="002F1D19"/>
    <w:rsid w:val="002F1F87"/>
    <w:rsid w:val="002F252F"/>
    <w:rsid w:val="002F2830"/>
    <w:rsid w:val="002F2CDE"/>
    <w:rsid w:val="002F2D83"/>
    <w:rsid w:val="002F2EE7"/>
    <w:rsid w:val="002F33CC"/>
    <w:rsid w:val="002F351A"/>
    <w:rsid w:val="002F379E"/>
    <w:rsid w:val="002F37A2"/>
    <w:rsid w:val="002F3BAE"/>
    <w:rsid w:val="002F4B95"/>
    <w:rsid w:val="002F4C3C"/>
    <w:rsid w:val="002F4D2D"/>
    <w:rsid w:val="002F5132"/>
    <w:rsid w:val="002F5284"/>
    <w:rsid w:val="002F5359"/>
    <w:rsid w:val="002F53FA"/>
    <w:rsid w:val="002F54D0"/>
    <w:rsid w:val="002F59FB"/>
    <w:rsid w:val="002F5ACC"/>
    <w:rsid w:val="002F607D"/>
    <w:rsid w:val="002F61AD"/>
    <w:rsid w:val="002F662F"/>
    <w:rsid w:val="002F6C54"/>
    <w:rsid w:val="002F724F"/>
    <w:rsid w:val="002F737A"/>
    <w:rsid w:val="002F7540"/>
    <w:rsid w:val="002F7843"/>
    <w:rsid w:val="002F7CC5"/>
    <w:rsid w:val="002F7DEC"/>
    <w:rsid w:val="002F7E48"/>
    <w:rsid w:val="002F7F4C"/>
    <w:rsid w:val="003004A7"/>
    <w:rsid w:val="00300D2A"/>
    <w:rsid w:val="00301463"/>
    <w:rsid w:val="00301BAF"/>
    <w:rsid w:val="00301C48"/>
    <w:rsid w:val="00302E11"/>
    <w:rsid w:val="00302F39"/>
    <w:rsid w:val="00302F81"/>
    <w:rsid w:val="00303AE4"/>
    <w:rsid w:val="00303B3E"/>
    <w:rsid w:val="00303C19"/>
    <w:rsid w:val="00303EFC"/>
    <w:rsid w:val="00304125"/>
    <w:rsid w:val="00304600"/>
    <w:rsid w:val="003047A1"/>
    <w:rsid w:val="00304956"/>
    <w:rsid w:val="00304F0C"/>
    <w:rsid w:val="003051C3"/>
    <w:rsid w:val="003051CE"/>
    <w:rsid w:val="003059CF"/>
    <w:rsid w:val="003059FE"/>
    <w:rsid w:val="00305BDF"/>
    <w:rsid w:val="00305CC8"/>
    <w:rsid w:val="003068BD"/>
    <w:rsid w:val="00306BB9"/>
    <w:rsid w:val="0030702C"/>
    <w:rsid w:val="0030747C"/>
    <w:rsid w:val="0030765A"/>
    <w:rsid w:val="003077A3"/>
    <w:rsid w:val="003077EB"/>
    <w:rsid w:val="00307818"/>
    <w:rsid w:val="003078BA"/>
    <w:rsid w:val="00307952"/>
    <w:rsid w:val="00307A9B"/>
    <w:rsid w:val="00307B6A"/>
    <w:rsid w:val="0031083F"/>
    <w:rsid w:val="00311110"/>
    <w:rsid w:val="003114E8"/>
    <w:rsid w:val="0031184C"/>
    <w:rsid w:val="00311973"/>
    <w:rsid w:val="00311DE0"/>
    <w:rsid w:val="0031206D"/>
    <w:rsid w:val="00312494"/>
    <w:rsid w:val="00312563"/>
    <w:rsid w:val="00312572"/>
    <w:rsid w:val="0031264B"/>
    <w:rsid w:val="00312C6F"/>
    <w:rsid w:val="00312DE3"/>
    <w:rsid w:val="00312F54"/>
    <w:rsid w:val="003135A6"/>
    <w:rsid w:val="003135E7"/>
    <w:rsid w:val="00313B85"/>
    <w:rsid w:val="00313DA1"/>
    <w:rsid w:val="00313E6F"/>
    <w:rsid w:val="00314311"/>
    <w:rsid w:val="003144A9"/>
    <w:rsid w:val="003149B3"/>
    <w:rsid w:val="00315608"/>
    <w:rsid w:val="00315DCE"/>
    <w:rsid w:val="003161E8"/>
    <w:rsid w:val="0031621B"/>
    <w:rsid w:val="003165D7"/>
    <w:rsid w:val="0031693E"/>
    <w:rsid w:val="00316F96"/>
    <w:rsid w:val="00316FA5"/>
    <w:rsid w:val="00317D6B"/>
    <w:rsid w:val="00320471"/>
    <w:rsid w:val="00320ADB"/>
    <w:rsid w:val="00320CE2"/>
    <w:rsid w:val="00320F73"/>
    <w:rsid w:val="003211B2"/>
    <w:rsid w:val="003217F5"/>
    <w:rsid w:val="003217FC"/>
    <w:rsid w:val="00321A66"/>
    <w:rsid w:val="00321CA9"/>
    <w:rsid w:val="00321E03"/>
    <w:rsid w:val="00321E9D"/>
    <w:rsid w:val="00322601"/>
    <w:rsid w:val="0032264B"/>
    <w:rsid w:val="00323221"/>
    <w:rsid w:val="003233BA"/>
    <w:rsid w:val="003234AA"/>
    <w:rsid w:val="00323BD1"/>
    <w:rsid w:val="00323CA3"/>
    <w:rsid w:val="00324AB7"/>
    <w:rsid w:val="00324E49"/>
    <w:rsid w:val="00324E82"/>
    <w:rsid w:val="00324F4E"/>
    <w:rsid w:val="00325039"/>
    <w:rsid w:val="003259F0"/>
    <w:rsid w:val="00325B20"/>
    <w:rsid w:val="00325E2B"/>
    <w:rsid w:val="00326268"/>
    <w:rsid w:val="00326FAF"/>
    <w:rsid w:val="0032701F"/>
    <w:rsid w:val="0032702E"/>
    <w:rsid w:val="00327AAC"/>
    <w:rsid w:val="00327D69"/>
    <w:rsid w:val="00330106"/>
    <w:rsid w:val="0033014D"/>
    <w:rsid w:val="003301F5"/>
    <w:rsid w:val="003306D4"/>
    <w:rsid w:val="00331489"/>
    <w:rsid w:val="00331596"/>
    <w:rsid w:val="003316A5"/>
    <w:rsid w:val="00331836"/>
    <w:rsid w:val="00331A48"/>
    <w:rsid w:val="003323E4"/>
    <w:rsid w:val="00332DCF"/>
    <w:rsid w:val="00332EC8"/>
    <w:rsid w:val="00333034"/>
    <w:rsid w:val="00333092"/>
    <w:rsid w:val="003336E9"/>
    <w:rsid w:val="00333B90"/>
    <w:rsid w:val="00333CC2"/>
    <w:rsid w:val="00334245"/>
    <w:rsid w:val="00334918"/>
    <w:rsid w:val="00334FCA"/>
    <w:rsid w:val="003350C5"/>
    <w:rsid w:val="00335178"/>
    <w:rsid w:val="003352F8"/>
    <w:rsid w:val="003355F8"/>
    <w:rsid w:val="00335A5B"/>
    <w:rsid w:val="00335BF9"/>
    <w:rsid w:val="00336279"/>
    <w:rsid w:val="00336FF7"/>
    <w:rsid w:val="00337089"/>
    <w:rsid w:val="003370D6"/>
    <w:rsid w:val="00337299"/>
    <w:rsid w:val="003377BA"/>
    <w:rsid w:val="00337965"/>
    <w:rsid w:val="003379CF"/>
    <w:rsid w:val="00337AA4"/>
    <w:rsid w:val="00337C13"/>
    <w:rsid w:val="00337C76"/>
    <w:rsid w:val="00337D14"/>
    <w:rsid w:val="00337EDC"/>
    <w:rsid w:val="00340285"/>
    <w:rsid w:val="00340960"/>
    <w:rsid w:val="00340F4E"/>
    <w:rsid w:val="00340FC4"/>
    <w:rsid w:val="0034122E"/>
    <w:rsid w:val="00341AAC"/>
    <w:rsid w:val="00341F1A"/>
    <w:rsid w:val="0034202A"/>
    <w:rsid w:val="0034218E"/>
    <w:rsid w:val="003421FA"/>
    <w:rsid w:val="00342646"/>
    <w:rsid w:val="00342796"/>
    <w:rsid w:val="00342AF2"/>
    <w:rsid w:val="00342DFA"/>
    <w:rsid w:val="0034329D"/>
    <w:rsid w:val="00343309"/>
    <w:rsid w:val="003437A6"/>
    <w:rsid w:val="0034394B"/>
    <w:rsid w:val="00343CBB"/>
    <w:rsid w:val="00343F97"/>
    <w:rsid w:val="00343FCD"/>
    <w:rsid w:val="003448B0"/>
    <w:rsid w:val="00344B0D"/>
    <w:rsid w:val="00345043"/>
    <w:rsid w:val="003453AC"/>
    <w:rsid w:val="00345579"/>
    <w:rsid w:val="00345811"/>
    <w:rsid w:val="003458A4"/>
    <w:rsid w:val="003458EC"/>
    <w:rsid w:val="00345C66"/>
    <w:rsid w:val="003460E2"/>
    <w:rsid w:val="003462EF"/>
    <w:rsid w:val="003464D7"/>
    <w:rsid w:val="003466F0"/>
    <w:rsid w:val="00346AC6"/>
    <w:rsid w:val="00346E87"/>
    <w:rsid w:val="00347291"/>
    <w:rsid w:val="003478B3"/>
    <w:rsid w:val="00347D6E"/>
    <w:rsid w:val="00350083"/>
    <w:rsid w:val="003506BF"/>
    <w:rsid w:val="00350792"/>
    <w:rsid w:val="0035098D"/>
    <w:rsid w:val="003510B6"/>
    <w:rsid w:val="0035147B"/>
    <w:rsid w:val="003514B0"/>
    <w:rsid w:val="00351670"/>
    <w:rsid w:val="00351CCF"/>
    <w:rsid w:val="00351D8B"/>
    <w:rsid w:val="003522EE"/>
    <w:rsid w:val="00352371"/>
    <w:rsid w:val="003523D6"/>
    <w:rsid w:val="00352514"/>
    <w:rsid w:val="00352515"/>
    <w:rsid w:val="003525FE"/>
    <w:rsid w:val="003528B5"/>
    <w:rsid w:val="003528D5"/>
    <w:rsid w:val="0035290B"/>
    <w:rsid w:val="00352D86"/>
    <w:rsid w:val="00352F02"/>
    <w:rsid w:val="003532F5"/>
    <w:rsid w:val="00353CD4"/>
    <w:rsid w:val="00354597"/>
    <w:rsid w:val="00354AAA"/>
    <w:rsid w:val="00354D52"/>
    <w:rsid w:val="0035507A"/>
    <w:rsid w:val="003558BC"/>
    <w:rsid w:val="0035590E"/>
    <w:rsid w:val="00355971"/>
    <w:rsid w:val="00355BE5"/>
    <w:rsid w:val="00355D9A"/>
    <w:rsid w:val="00355F2B"/>
    <w:rsid w:val="00355F4C"/>
    <w:rsid w:val="00355F65"/>
    <w:rsid w:val="0035668D"/>
    <w:rsid w:val="00356828"/>
    <w:rsid w:val="003569B6"/>
    <w:rsid w:val="00356FF6"/>
    <w:rsid w:val="0035753F"/>
    <w:rsid w:val="00357840"/>
    <w:rsid w:val="00357A2A"/>
    <w:rsid w:val="00357C69"/>
    <w:rsid w:val="0036015C"/>
    <w:rsid w:val="003602F4"/>
    <w:rsid w:val="00360454"/>
    <w:rsid w:val="00360A71"/>
    <w:rsid w:val="00360D04"/>
    <w:rsid w:val="00361054"/>
    <w:rsid w:val="0036109D"/>
    <w:rsid w:val="003610C8"/>
    <w:rsid w:val="00361322"/>
    <w:rsid w:val="003614EF"/>
    <w:rsid w:val="003616E4"/>
    <w:rsid w:val="00361BFC"/>
    <w:rsid w:val="00361C93"/>
    <w:rsid w:val="00361CD4"/>
    <w:rsid w:val="00362213"/>
    <w:rsid w:val="00362528"/>
    <w:rsid w:val="00362FCA"/>
    <w:rsid w:val="00362FE2"/>
    <w:rsid w:val="003632BA"/>
    <w:rsid w:val="0036346C"/>
    <w:rsid w:val="00363504"/>
    <w:rsid w:val="0036364C"/>
    <w:rsid w:val="00363666"/>
    <w:rsid w:val="003637D7"/>
    <w:rsid w:val="00363B23"/>
    <w:rsid w:val="00363DAA"/>
    <w:rsid w:val="00363E4E"/>
    <w:rsid w:val="0036419C"/>
    <w:rsid w:val="0036423B"/>
    <w:rsid w:val="003642F1"/>
    <w:rsid w:val="00364452"/>
    <w:rsid w:val="0036460F"/>
    <w:rsid w:val="00364631"/>
    <w:rsid w:val="00364F2F"/>
    <w:rsid w:val="00365591"/>
    <w:rsid w:val="003656AD"/>
    <w:rsid w:val="00365929"/>
    <w:rsid w:val="00365A11"/>
    <w:rsid w:val="00365AD4"/>
    <w:rsid w:val="00365BF6"/>
    <w:rsid w:val="003661A4"/>
    <w:rsid w:val="00366246"/>
    <w:rsid w:val="00366777"/>
    <w:rsid w:val="00366BFE"/>
    <w:rsid w:val="00366D38"/>
    <w:rsid w:val="00366EB9"/>
    <w:rsid w:val="00367123"/>
    <w:rsid w:val="003673AE"/>
    <w:rsid w:val="003675D3"/>
    <w:rsid w:val="00367603"/>
    <w:rsid w:val="00367666"/>
    <w:rsid w:val="00367816"/>
    <w:rsid w:val="00367921"/>
    <w:rsid w:val="00367B8C"/>
    <w:rsid w:val="00367E8C"/>
    <w:rsid w:val="00370083"/>
    <w:rsid w:val="00370103"/>
    <w:rsid w:val="0037066A"/>
    <w:rsid w:val="00370BB9"/>
    <w:rsid w:val="0037147F"/>
    <w:rsid w:val="0037163F"/>
    <w:rsid w:val="00371B9C"/>
    <w:rsid w:val="00371CF3"/>
    <w:rsid w:val="00371DCE"/>
    <w:rsid w:val="00372138"/>
    <w:rsid w:val="0037224C"/>
    <w:rsid w:val="00372252"/>
    <w:rsid w:val="0037231A"/>
    <w:rsid w:val="0037287B"/>
    <w:rsid w:val="00373281"/>
    <w:rsid w:val="0037391E"/>
    <w:rsid w:val="00373E46"/>
    <w:rsid w:val="0037403B"/>
    <w:rsid w:val="0037453F"/>
    <w:rsid w:val="0037474F"/>
    <w:rsid w:val="00375199"/>
    <w:rsid w:val="003755E5"/>
    <w:rsid w:val="003757EB"/>
    <w:rsid w:val="00375906"/>
    <w:rsid w:val="00375CB8"/>
    <w:rsid w:val="003761B9"/>
    <w:rsid w:val="00376D59"/>
    <w:rsid w:val="0037700D"/>
    <w:rsid w:val="00377109"/>
    <w:rsid w:val="00377113"/>
    <w:rsid w:val="0037734D"/>
    <w:rsid w:val="003775A2"/>
    <w:rsid w:val="00377689"/>
    <w:rsid w:val="003777C1"/>
    <w:rsid w:val="00377823"/>
    <w:rsid w:val="00380529"/>
    <w:rsid w:val="00380F5A"/>
    <w:rsid w:val="00381024"/>
    <w:rsid w:val="00381ED6"/>
    <w:rsid w:val="00381EEC"/>
    <w:rsid w:val="00381F1A"/>
    <w:rsid w:val="003820E6"/>
    <w:rsid w:val="00382262"/>
    <w:rsid w:val="0038262F"/>
    <w:rsid w:val="003826C9"/>
    <w:rsid w:val="0038276C"/>
    <w:rsid w:val="00382B01"/>
    <w:rsid w:val="00382B93"/>
    <w:rsid w:val="00382CDA"/>
    <w:rsid w:val="003831EE"/>
    <w:rsid w:val="003832FD"/>
    <w:rsid w:val="0038363D"/>
    <w:rsid w:val="0038372D"/>
    <w:rsid w:val="003837DD"/>
    <w:rsid w:val="00383B41"/>
    <w:rsid w:val="00383B66"/>
    <w:rsid w:val="00383FD3"/>
    <w:rsid w:val="00384404"/>
    <w:rsid w:val="0038451D"/>
    <w:rsid w:val="00384725"/>
    <w:rsid w:val="00384DEB"/>
    <w:rsid w:val="00384E4B"/>
    <w:rsid w:val="00384E5D"/>
    <w:rsid w:val="0038518F"/>
    <w:rsid w:val="003856E8"/>
    <w:rsid w:val="0038588C"/>
    <w:rsid w:val="00385BA9"/>
    <w:rsid w:val="00385EFE"/>
    <w:rsid w:val="00386842"/>
    <w:rsid w:val="00386B4E"/>
    <w:rsid w:val="00386E4B"/>
    <w:rsid w:val="003870C5"/>
    <w:rsid w:val="00387A1B"/>
    <w:rsid w:val="00387AAA"/>
    <w:rsid w:val="00387DB0"/>
    <w:rsid w:val="00387DD2"/>
    <w:rsid w:val="00387FDD"/>
    <w:rsid w:val="00390237"/>
    <w:rsid w:val="003904BB"/>
    <w:rsid w:val="003904D9"/>
    <w:rsid w:val="00390558"/>
    <w:rsid w:val="00390DD1"/>
    <w:rsid w:val="00390F88"/>
    <w:rsid w:val="00391071"/>
    <w:rsid w:val="003915B9"/>
    <w:rsid w:val="00391683"/>
    <w:rsid w:val="00391C17"/>
    <w:rsid w:val="003920A1"/>
    <w:rsid w:val="0039242A"/>
    <w:rsid w:val="003925AB"/>
    <w:rsid w:val="00392B69"/>
    <w:rsid w:val="00392D89"/>
    <w:rsid w:val="00393D71"/>
    <w:rsid w:val="00393EB0"/>
    <w:rsid w:val="00393F71"/>
    <w:rsid w:val="0039430A"/>
    <w:rsid w:val="0039433C"/>
    <w:rsid w:val="003947FF"/>
    <w:rsid w:val="00394802"/>
    <w:rsid w:val="00394BD8"/>
    <w:rsid w:val="00394C1D"/>
    <w:rsid w:val="00394CE7"/>
    <w:rsid w:val="003958A9"/>
    <w:rsid w:val="00395A36"/>
    <w:rsid w:val="003964FB"/>
    <w:rsid w:val="00396ADE"/>
    <w:rsid w:val="00396B23"/>
    <w:rsid w:val="00397285"/>
    <w:rsid w:val="00397A3F"/>
    <w:rsid w:val="00397AB1"/>
    <w:rsid w:val="00397ECC"/>
    <w:rsid w:val="00397F76"/>
    <w:rsid w:val="003A005D"/>
    <w:rsid w:val="003A05C6"/>
    <w:rsid w:val="003A0CB1"/>
    <w:rsid w:val="003A0E6F"/>
    <w:rsid w:val="003A1126"/>
    <w:rsid w:val="003A1665"/>
    <w:rsid w:val="003A1A0F"/>
    <w:rsid w:val="003A1BE3"/>
    <w:rsid w:val="003A1ECB"/>
    <w:rsid w:val="003A1F92"/>
    <w:rsid w:val="003A2C5B"/>
    <w:rsid w:val="003A310B"/>
    <w:rsid w:val="003A31BE"/>
    <w:rsid w:val="003A3264"/>
    <w:rsid w:val="003A34D0"/>
    <w:rsid w:val="003A3895"/>
    <w:rsid w:val="003A3A52"/>
    <w:rsid w:val="003A3B4A"/>
    <w:rsid w:val="003A3C51"/>
    <w:rsid w:val="003A4473"/>
    <w:rsid w:val="003A468A"/>
    <w:rsid w:val="003A4914"/>
    <w:rsid w:val="003A49B7"/>
    <w:rsid w:val="003A4B75"/>
    <w:rsid w:val="003A5044"/>
    <w:rsid w:val="003A527B"/>
    <w:rsid w:val="003A55F9"/>
    <w:rsid w:val="003A57E4"/>
    <w:rsid w:val="003A59CB"/>
    <w:rsid w:val="003A5E9C"/>
    <w:rsid w:val="003A5E9E"/>
    <w:rsid w:val="003A61E7"/>
    <w:rsid w:val="003A632C"/>
    <w:rsid w:val="003A64BB"/>
    <w:rsid w:val="003A6785"/>
    <w:rsid w:val="003A679E"/>
    <w:rsid w:val="003A70ED"/>
    <w:rsid w:val="003A7553"/>
    <w:rsid w:val="003A7F7F"/>
    <w:rsid w:val="003B0A42"/>
    <w:rsid w:val="003B0E02"/>
    <w:rsid w:val="003B1259"/>
    <w:rsid w:val="003B12C5"/>
    <w:rsid w:val="003B1437"/>
    <w:rsid w:val="003B33BF"/>
    <w:rsid w:val="003B39A9"/>
    <w:rsid w:val="003B47EE"/>
    <w:rsid w:val="003B4B4E"/>
    <w:rsid w:val="003B4D96"/>
    <w:rsid w:val="003B4FDB"/>
    <w:rsid w:val="003B5063"/>
    <w:rsid w:val="003B5422"/>
    <w:rsid w:val="003B5495"/>
    <w:rsid w:val="003B55C7"/>
    <w:rsid w:val="003B57E6"/>
    <w:rsid w:val="003B5AA3"/>
    <w:rsid w:val="003B5EF6"/>
    <w:rsid w:val="003B5F07"/>
    <w:rsid w:val="003B6464"/>
    <w:rsid w:val="003B7559"/>
    <w:rsid w:val="003B779D"/>
    <w:rsid w:val="003B78D8"/>
    <w:rsid w:val="003C04EB"/>
    <w:rsid w:val="003C06EA"/>
    <w:rsid w:val="003C0C4F"/>
    <w:rsid w:val="003C0F18"/>
    <w:rsid w:val="003C10E2"/>
    <w:rsid w:val="003C1214"/>
    <w:rsid w:val="003C15D9"/>
    <w:rsid w:val="003C1716"/>
    <w:rsid w:val="003C18C8"/>
    <w:rsid w:val="003C1B00"/>
    <w:rsid w:val="003C208D"/>
    <w:rsid w:val="003C2094"/>
    <w:rsid w:val="003C21FB"/>
    <w:rsid w:val="003C2453"/>
    <w:rsid w:val="003C2477"/>
    <w:rsid w:val="003C2A53"/>
    <w:rsid w:val="003C2EF8"/>
    <w:rsid w:val="003C36D8"/>
    <w:rsid w:val="003C372C"/>
    <w:rsid w:val="003C3817"/>
    <w:rsid w:val="003C3CC5"/>
    <w:rsid w:val="003C3CEE"/>
    <w:rsid w:val="003C3DFC"/>
    <w:rsid w:val="003C3E4D"/>
    <w:rsid w:val="003C4562"/>
    <w:rsid w:val="003C4ABC"/>
    <w:rsid w:val="003C4AD2"/>
    <w:rsid w:val="003C4FAC"/>
    <w:rsid w:val="003C52EF"/>
    <w:rsid w:val="003C5691"/>
    <w:rsid w:val="003C5AEF"/>
    <w:rsid w:val="003C5C00"/>
    <w:rsid w:val="003C60CA"/>
    <w:rsid w:val="003C61E9"/>
    <w:rsid w:val="003C62CC"/>
    <w:rsid w:val="003C6461"/>
    <w:rsid w:val="003C6482"/>
    <w:rsid w:val="003C6819"/>
    <w:rsid w:val="003C6CFA"/>
    <w:rsid w:val="003C70AB"/>
    <w:rsid w:val="003C7388"/>
    <w:rsid w:val="003C73F1"/>
    <w:rsid w:val="003C7772"/>
    <w:rsid w:val="003C7D58"/>
    <w:rsid w:val="003C7D5F"/>
    <w:rsid w:val="003C7DBA"/>
    <w:rsid w:val="003C7FA5"/>
    <w:rsid w:val="003D0078"/>
    <w:rsid w:val="003D0158"/>
    <w:rsid w:val="003D01EC"/>
    <w:rsid w:val="003D0275"/>
    <w:rsid w:val="003D0D0A"/>
    <w:rsid w:val="003D1140"/>
    <w:rsid w:val="003D141E"/>
    <w:rsid w:val="003D1423"/>
    <w:rsid w:val="003D1808"/>
    <w:rsid w:val="003D1CB2"/>
    <w:rsid w:val="003D214E"/>
    <w:rsid w:val="003D2382"/>
    <w:rsid w:val="003D2649"/>
    <w:rsid w:val="003D2884"/>
    <w:rsid w:val="003D2F79"/>
    <w:rsid w:val="003D37FB"/>
    <w:rsid w:val="003D40F7"/>
    <w:rsid w:val="003D43D8"/>
    <w:rsid w:val="003D4439"/>
    <w:rsid w:val="003D4F58"/>
    <w:rsid w:val="003D4F7A"/>
    <w:rsid w:val="003D552E"/>
    <w:rsid w:val="003D55DA"/>
    <w:rsid w:val="003D5B06"/>
    <w:rsid w:val="003D5D6C"/>
    <w:rsid w:val="003D61B8"/>
    <w:rsid w:val="003D6D4C"/>
    <w:rsid w:val="003D724B"/>
    <w:rsid w:val="003D73CF"/>
    <w:rsid w:val="003D7778"/>
    <w:rsid w:val="003D77DC"/>
    <w:rsid w:val="003D7E4C"/>
    <w:rsid w:val="003D7F2C"/>
    <w:rsid w:val="003E0223"/>
    <w:rsid w:val="003E030D"/>
    <w:rsid w:val="003E06E2"/>
    <w:rsid w:val="003E0B00"/>
    <w:rsid w:val="003E0B80"/>
    <w:rsid w:val="003E14BA"/>
    <w:rsid w:val="003E16C2"/>
    <w:rsid w:val="003E18FE"/>
    <w:rsid w:val="003E1AE3"/>
    <w:rsid w:val="003E2950"/>
    <w:rsid w:val="003E2E28"/>
    <w:rsid w:val="003E2E8A"/>
    <w:rsid w:val="003E2FCE"/>
    <w:rsid w:val="003E2FD4"/>
    <w:rsid w:val="003E3176"/>
    <w:rsid w:val="003E32AA"/>
    <w:rsid w:val="003E3736"/>
    <w:rsid w:val="003E38C8"/>
    <w:rsid w:val="003E3922"/>
    <w:rsid w:val="003E3B00"/>
    <w:rsid w:val="003E3DAA"/>
    <w:rsid w:val="003E3DE8"/>
    <w:rsid w:val="003E4071"/>
    <w:rsid w:val="003E413C"/>
    <w:rsid w:val="003E4217"/>
    <w:rsid w:val="003E430B"/>
    <w:rsid w:val="003E4452"/>
    <w:rsid w:val="003E44D4"/>
    <w:rsid w:val="003E4954"/>
    <w:rsid w:val="003E57DE"/>
    <w:rsid w:val="003E5A27"/>
    <w:rsid w:val="003E6172"/>
    <w:rsid w:val="003E68A0"/>
    <w:rsid w:val="003E6A69"/>
    <w:rsid w:val="003E6B8C"/>
    <w:rsid w:val="003E6E0C"/>
    <w:rsid w:val="003E71B6"/>
    <w:rsid w:val="003E7339"/>
    <w:rsid w:val="003E7539"/>
    <w:rsid w:val="003E7C22"/>
    <w:rsid w:val="003E7C86"/>
    <w:rsid w:val="003F0250"/>
    <w:rsid w:val="003F04E2"/>
    <w:rsid w:val="003F0685"/>
    <w:rsid w:val="003F0C3B"/>
    <w:rsid w:val="003F0EAF"/>
    <w:rsid w:val="003F177D"/>
    <w:rsid w:val="003F1993"/>
    <w:rsid w:val="003F1BBF"/>
    <w:rsid w:val="003F202B"/>
    <w:rsid w:val="003F2321"/>
    <w:rsid w:val="003F26A9"/>
    <w:rsid w:val="003F2AE3"/>
    <w:rsid w:val="003F2B73"/>
    <w:rsid w:val="003F2F9F"/>
    <w:rsid w:val="003F31E5"/>
    <w:rsid w:val="003F32D6"/>
    <w:rsid w:val="003F33D4"/>
    <w:rsid w:val="003F34FB"/>
    <w:rsid w:val="003F3A37"/>
    <w:rsid w:val="003F3D93"/>
    <w:rsid w:val="003F4165"/>
    <w:rsid w:val="003F436F"/>
    <w:rsid w:val="003F461E"/>
    <w:rsid w:val="003F4A3C"/>
    <w:rsid w:val="003F4B01"/>
    <w:rsid w:val="003F4C60"/>
    <w:rsid w:val="003F4DFB"/>
    <w:rsid w:val="003F4F4E"/>
    <w:rsid w:val="003F4FF0"/>
    <w:rsid w:val="003F504C"/>
    <w:rsid w:val="003F51C8"/>
    <w:rsid w:val="003F5BD3"/>
    <w:rsid w:val="003F5C38"/>
    <w:rsid w:val="003F5E73"/>
    <w:rsid w:val="003F6914"/>
    <w:rsid w:val="003F69D6"/>
    <w:rsid w:val="003F6D0C"/>
    <w:rsid w:val="003F7021"/>
    <w:rsid w:val="003F7278"/>
    <w:rsid w:val="003F782D"/>
    <w:rsid w:val="003F7A3B"/>
    <w:rsid w:val="003F7B22"/>
    <w:rsid w:val="00400D3C"/>
    <w:rsid w:val="00400D4A"/>
    <w:rsid w:val="0040104D"/>
    <w:rsid w:val="00401495"/>
    <w:rsid w:val="00401899"/>
    <w:rsid w:val="00401C02"/>
    <w:rsid w:val="00401C80"/>
    <w:rsid w:val="00401E21"/>
    <w:rsid w:val="00402821"/>
    <w:rsid w:val="00403087"/>
    <w:rsid w:val="00403246"/>
    <w:rsid w:val="004045D1"/>
    <w:rsid w:val="004046F3"/>
    <w:rsid w:val="004048F3"/>
    <w:rsid w:val="00405248"/>
    <w:rsid w:val="004054D5"/>
    <w:rsid w:val="004058D0"/>
    <w:rsid w:val="00405A85"/>
    <w:rsid w:val="00406205"/>
    <w:rsid w:val="004062BF"/>
    <w:rsid w:val="00406ACE"/>
    <w:rsid w:val="00407003"/>
    <w:rsid w:val="0040746F"/>
    <w:rsid w:val="00410044"/>
    <w:rsid w:val="004100D8"/>
    <w:rsid w:val="004104B0"/>
    <w:rsid w:val="004104FD"/>
    <w:rsid w:val="004106DD"/>
    <w:rsid w:val="00410A8A"/>
    <w:rsid w:val="00410E7C"/>
    <w:rsid w:val="00410F41"/>
    <w:rsid w:val="00410FEE"/>
    <w:rsid w:val="004112ED"/>
    <w:rsid w:val="00411933"/>
    <w:rsid w:val="00411DA1"/>
    <w:rsid w:val="0041202D"/>
    <w:rsid w:val="00412279"/>
    <w:rsid w:val="00412368"/>
    <w:rsid w:val="004124E4"/>
    <w:rsid w:val="00412BD9"/>
    <w:rsid w:val="00412C1D"/>
    <w:rsid w:val="00412E12"/>
    <w:rsid w:val="00413000"/>
    <w:rsid w:val="00413168"/>
    <w:rsid w:val="004131AE"/>
    <w:rsid w:val="004133C7"/>
    <w:rsid w:val="00413756"/>
    <w:rsid w:val="00413A26"/>
    <w:rsid w:val="00413CEE"/>
    <w:rsid w:val="00413EB1"/>
    <w:rsid w:val="00413FDB"/>
    <w:rsid w:val="004142A7"/>
    <w:rsid w:val="004145BC"/>
    <w:rsid w:val="00414943"/>
    <w:rsid w:val="00414DBB"/>
    <w:rsid w:val="00414F2B"/>
    <w:rsid w:val="004151B0"/>
    <w:rsid w:val="004151DD"/>
    <w:rsid w:val="0041532D"/>
    <w:rsid w:val="004154AD"/>
    <w:rsid w:val="004155F1"/>
    <w:rsid w:val="00415B9E"/>
    <w:rsid w:val="00415C64"/>
    <w:rsid w:val="00416139"/>
    <w:rsid w:val="00416536"/>
    <w:rsid w:val="00416738"/>
    <w:rsid w:val="0041675B"/>
    <w:rsid w:val="004168F1"/>
    <w:rsid w:val="00416F7E"/>
    <w:rsid w:val="004173BD"/>
    <w:rsid w:val="004175FB"/>
    <w:rsid w:val="00417985"/>
    <w:rsid w:val="00417BB3"/>
    <w:rsid w:val="00417EE2"/>
    <w:rsid w:val="004204A6"/>
    <w:rsid w:val="00420B18"/>
    <w:rsid w:val="00420F3E"/>
    <w:rsid w:val="00420F75"/>
    <w:rsid w:val="00421258"/>
    <w:rsid w:val="0042128B"/>
    <w:rsid w:val="00421445"/>
    <w:rsid w:val="004214B3"/>
    <w:rsid w:val="00421523"/>
    <w:rsid w:val="00421767"/>
    <w:rsid w:val="00421893"/>
    <w:rsid w:val="00421A0E"/>
    <w:rsid w:val="00421CD1"/>
    <w:rsid w:val="00422102"/>
    <w:rsid w:val="004223AB"/>
    <w:rsid w:val="00422509"/>
    <w:rsid w:val="00422628"/>
    <w:rsid w:val="00422673"/>
    <w:rsid w:val="00422899"/>
    <w:rsid w:val="0042294D"/>
    <w:rsid w:val="00422C09"/>
    <w:rsid w:val="00422D93"/>
    <w:rsid w:val="00422DC2"/>
    <w:rsid w:val="0042312E"/>
    <w:rsid w:val="0042323D"/>
    <w:rsid w:val="004239C1"/>
    <w:rsid w:val="00423D58"/>
    <w:rsid w:val="00424401"/>
    <w:rsid w:val="004244F8"/>
    <w:rsid w:val="00424AF3"/>
    <w:rsid w:val="00424C95"/>
    <w:rsid w:val="004252AB"/>
    <w:rsid w:val="00425670"/>
    <w:rsid w:val="004257B0"/>
    <w:rsid w:val="00425EA4"/>
    <w:rsid w:val="004264F5"/>
    <w:rsid w:val="00426C90"/>
    <w:rsid w:val="0042716E"/>
    <w:rsid w:val="0042739C"/>
    <w:rsid w:val="0042743E"/>
    <w:rsid w:val="00427B67"/>
    <w:rsid w:val="00427C68"/>
    <w:rsid w:val="00427EA9"/>
    <w:rsid w:val="00427F15"/>
    <w:rsid w:val="00427F8A"/>
    <w:rsid w:val="004304AE"/>
    <w:rsid w:val="004305D8"/>
    <w:rsid w:val="0043079F"/>
    <w:rsid w:val="00430965"/>
    <w:rsid w:val="00431159"/>
    <w:rsid w:val="004312BA"/>
    <w:rsid w:val="0043198C"/>
    <w:rsid w:val="00431C2E"/>
    <w:rsid w:val="00431ECC"/>
    <w:rsid w:val="00431F8F"/>
    <w:rsid w:val="00432CCD"/>
    <w:rsid w:val="00433390"/>
    <w:rsid w:val="0043364A"/>
    <w:rsid w:val="00433776"/>
    <w:rsid w:val="004338DF"/>
    <w:rsid w:val="00433A47"/>
    <w:rsid w:val="00433C2C"/>
    <w:rsid w:val="00433C2E"/>
    <w:rsid w:val="00433D8E"/>
    <w:rsid w:val="00433E6A"/>
    <w:rsid w:val="00433EA4"/>
    <w:rsid w:val="00433EF6"/>
    <w:rsid w:val="00433FE6"/>
    <w:rsid w:val="004343BD"/>
    <w:rsid w:val="0043491B"/>
    <w:rsid w:val="0043509A"/>
    <w:rsid w:val="0043514D"/>
    <w:rsid w:val="00435273"/>
    <w:rsid w:val="00435C62"/>
    <w:rsid w:val="00435FD9"/>
    <w:rsid w:val="00436B1B"/>
    <w:rsid w:val="004371D4"/>
    <w:rsid w:val="0043735C"/>
    <w:rsid w:val="00437720"/>
    <w:rsid w:val="0043776E"/>
    <w:rsid w:val="004377D4"/>
    <w:rsid w:val="004379C7"/>
    <w:rsid w:val="00437D2A"/>
    <w:rsid w:val="0044037B"/>
    <w:rsid w:val="00440424"/>
    <w:rsid w:val="004404E9"/>
    <w:rsid w:val="0044071B"/>
    <w:rsid w:val="004407D6"/>
    <w:rsid w:val="00440858"/>
    <w:rsid w:val="0044099D"/>
    <w:rsid w:val="00440AF9"/>
    <w:rsid w:val="00441132"/>
    <w:rsid w:val="00441732"/>
    <w:rsid w:val="0044196D"/>
    <w:rsid w:val="00441B20"/>
    <w:rsid w:val="00441B55"/>
    <w:rsid w:val="00442500"/>
    <w:rsid w:val="0044281E"/>
    <w:rsid w:val="00442E45"/>
    <w:rsid w:val="00442F09"/>
    <w:rsid w:val="00442F4C"/>
    <w:rsid w:val="00443037"/>
    <w:rsid w:val="00443387"/>
    <w:rsid w:val="00443A84"/>
    <w:rsid w:val="00443E0E"/>
    <w:rsid w:val="00443F1E"/>
    <w:rsid w:val="0044412F"/>
    <w:rsid w:val="00444333"/>
    <w:rsid w:val="004445C8"/>
    <w:rsid w:val="004449F2"/>
    <w:rsid w:val="00444A5F"/>
    <w:rsid w:val="00444EBA"/>
    <w:rsid w:val="0044518E"/>
    <w:rsid w:val="0044556A"/>
    <w:rsid w:val="004456EB"/>
    <w:rsid w:val="00445775"/>
    <w:rsid w:val="00445B97"/>
    <w:rsid w:val="00446BFA"/>
    <w:rsid w:val="004472F8"/>
    <w:rsid w:val="0044754F"/>
    <w:rsid w:val="00447D2A"/>
    <w:rsid w:val="00450AA2"/>
    <w:rsid w:val="00450CF2"/>
    <w:rsid w:val="00450FD4"/>
    <w:rsid w:val="00450FD8"/>
    <w:rsid w:val="004513CC"/>
    <w:rsid w:val="004518B4"/>
    <w:rsid w:val="00451979"/>
    <w:rsid w:val="00451A6F"/>
    <w:rsid w:val="00451D93"/>
    <w:rsid w:val="00451FF2"/>
    <w:rsid w:val="00452194"/>
    <w:rsid w:val="004522CE"/>
    <w:rsid w:val="0045246C"/>
    <w:rsid w:val="00452645"/>
    <w:rsid w:val="00452710"/>
    <w:rsid w:val="00452A25"/>
    <w:rsid w:val="00452A82"/>
    <w:rsid w:val="00452DFE"/>
    <w:rsid w:val="00453397"/>
    <w:rsid w:val="00453673"/>
    <w:rsid w:val="004536DF"/>
    <w:rsid w:val="00453799"/>
    <w:rsid w:val="004537F3"/>
    <w:rsid w:val="00453BEE"/>
    <w:rsid w:val="00453F03"/>
    <w:rsid w:val="00454477"/>
    <w:rsid w:val="004545AA"/>
    <w:rsid w:val="00454A57"/>
    <w:rsid w:val="00454B35"/>
    <w:rsid w:val="00454E56"/>
    <w:rsid w:val="00454F40"/>
    <w:rsid w:val="00455658"/>
    <w:rsid w:val="00455678"/>
    <w:rsid w:val="00455B65"/>
    <w:rsid w:val="00455F3E"/>
    <w:rsid w:val="00456472"/>
    <w:rsid w:val="00456662"/>
    <w:rsid w:val="00456D08"/>
    <w:rsid w:val="00457138"/>
    <w:rsid w:val="004576BC"/>
    <w:rsid w:val="004576D5"/>
    <w:rsid w:val="00457D27"/>
    <w:rsid w:val="00457D89"/>
    <w:rsid w:val="00457F63"/>
    <w:rsid w:val="0046016A"/>
    <w:rsid w:val="0046056F"/>
    <w:rsid w:val="00460804"/>
    <w:rsid w:val="00460889"/>
    <w:rsid w:val="00461187"/>
    <w:rsid w:val="004612D9"/>
    <w:rsid w:val="0046170C"/>
    <w:rsid w:val="00462510"/>
    <w:rsid w:val="00462540"/>
    <w:rsid w:val="004625A9"/>
    <w:rsid w:val="00462976"/>
    <w:rsid w:val="00462B9C"/>
    <w:rsid w:val="00462E05"/>
    <w:rsid w:val="00462E6B"/>
    <w:rsid w:val="00462F97"/>
    <w:rsid w:val="00463168"/>
    <w:rsid w:val="00463767"/>
    <w:rsid w:val="004638DE"/>
    <w:rsid w:val="00463B42"/>
    <w:rsid w:val="00463B96"/>
    <w:rsid w:val="00463D23"/>
    <w:rsid w:val="00463FB5"/>
    <w:rsid w:val="004642A3"/>
    <w:rsid w:val="004643C3"/>
    <w:rsid w:val="00464718"/>
    <w:rsid w:val="0046474A"/>
    <w:rsid w:val="00464786"/>
    <w:rsid w:val="0046479A"/>
    <w:rsid w:val="00464822"/>
    <w:rsid w:val="00464917"/>
    <w:rsid w:val="00464937"/>
    <w:rsid w:val="00464B54"/>
    <w:rsid w:val="004650B7"/>
    <w:rsid w:val="00465491"/>
    <w:rsid w:val="00465BBD"/>
    <w:rsid w:val="00465E58"/>
    <w:rsid w:val="0046619F"/>
    <w:rsid w:val="0046671B"/>
    <w:rsid w:val="004667B8"/>
    <w:rsid w:val="00466BA0"/>
    <w:rsid w:val="00466CBF"/>
    <w:rsid w:val="004673D7"/>
    <w:rsid w:val="00467535"/>
    <w:rsid w:val="0046764F"/>
    <w:rsid w:val="00467876"/>
    <w:rsid w:val="00467AAD"/>
    <w:rsid w:val="00470241"/>
    <w:rsid w:val="00470268"/>
    <w:rsid w:val="0047039F"/>
    <w:rsid w:val="004707BF"/>
    <w:rsid w:val="00470809"/>
    <w:rsid w:val="00470B54"/>
    <w:rsid w:val="00470D61"/>
    <w:rsid w:val="00470E5A"/>
    <w:rsid w:val="00470EE2"/>
    <w:rsid w:val="00470FAA"/>
    <w:rsid w:val="00470FD7"/>
    <w:rsid w:val="00471041"/>
    <w:rsid w:val="00471173"/>
    <w:rsid w:val="00471230"/>
    <w:rsid w:val="0047125F"/>
    <w:rsid w:val="0047155D"/>
    <w:rsid w:val="00471643"/>
    <w:rsid w:val="004716E6"/>
    <w:rsid w:val="00471785"/>
    <w:rsid w:val="00471A8F"/>
    <w:rsid w:val="00472775"/>
    <w:rsid w:val="00472792"/>
    <w:rsid w:val="00472A05"/>
    <w:rsid w:val="00472C6E"/>
    <w:rsid w:val="00473227"/>
    <w:rsid w:val="00473301"/>
    <w:rsid w:val="004733F8"/>
    <w:rsid w:val="00473EF4"/>
    <w:rsid w:val="00474362"/>
    <w:rsid w:val="004746FE"/>
    <w:rsid w:val="00474757"/>
    <w:rsid w:val="0047482A"/>
    <w:rsid w:val="00474D31"/>
    <w:rsid w:val="004751F2"/>
    <w:rsid w:val="00475262"/>
    <w:rsid w:val="004752F2"/>
    <w:rsid w:val="004753AD"/>
    <w:rsid w:val="00475405"/>
    <w:rsid w:val="00475461"/>
    <w:rsid w:val="004757F4"/>
    <w:rsid w:val="004758CE"/>
    <w:rsid w:val="00475962"/>
    <w:rsid w:val="004759D3"/>
    <w:rsid w:val="00475D29"/>
    <w:rsid w:val="00475EB5"/>
    <w:rsid w:val="0047615C"/>
    <w:rsid w:val="00476453"/>
    <w:rsid w:val="004765B3"/>
    <w:rsid w:val="004765B5"/>
    <w:rsid w:val="004767CC"/>
    <w:rsid w:val="00476B44"/>
    <w:rsid w:val="00476CDA"/>
    <w:rsid w:val="00476E0B"/>
    <w:rsid w:val="00477B8C"/>
    <w:rsid w:val="00480030"/>
    <w:rsid w:val="00480473"/>
    <w:rsid w:val="004804F0"/>
    <w:rsid w:val="00480552"/>
    <w:rsid w:val="00480668"/>
    <w:rsid w:val="00480867"/>
    <w:rsid w:val="004810E3"/>
    <w:rsid w:val="004812F3"/>
    <w:rsid w:val="004813D0"/>
    <w:rsid w:val="00481418"/>
    <w:rsid w:val="004814A5"/>
    <w:rsid w:val="00481730"/>
    <w:rsid w:val="0048181E"/>
    <w:rsid w:val="00481903"/>
    <w:rsid w:val="00481AEC"/>
    <w:rsid w:val="00481AEE"/>
    <w:rsid w:val="00481B16"/>
    <w:rsid w:val="00481C19"/>
    <w:rsid w:val="004824DC"/>
    <w:rsid w:val="00482C54"/>
    <w:rsid w:val="00482D22"/>
    <w:rsid w:val="00482ED8"/>
    <w:rsid w:val="004831B6"/>
    <w:rsid w:val="00483540"/>
    <w:rsid w:val="00483600"/>
    <w:rsid w:val="00483740"/>
    <w:rsid w:val="00484436"/>
    <w:rsid w:val="004844E5"/>
    <w:rsid w:val="0048479B"/>
    <w:rsid w:val="00484BEF"/>
    <w:rsid w:val="00484D56"/>
    <w:rsid w:val="00484E86"/>
    <w:rsid w:val="0048524D"/>
    <w:rsid w:val="004853E5"/>
    <w:rsid w:val="0048547E"/>
    <w:rsid w:val="00485D52"/>
    <w:rsid w:val="00485D53"/>
    <w:rsid w:val="004860BB"/>
    <w:rsid w:val="004865D7"/>
    <w:rsid w:val="00486A26"/>
    <w:rsid w:val="004871CB"/>
    <w:rsid w:val="004873A8"/>
    <w:rsid w:val="004874BF"/>
    <w:rsid w:val="0048777F"/>
    <w:rsid w:val="00487784"/>
    <w:rsid w:val="00487881"/>
    <w:rsid w:val="00487A99"/>
    <w:rsid w:val="00487AFB"/>
    <w:rsid w:val="00487D73"/>
    <w:rsid w:val="00487E56"/>
    <w:rsid w:val="00490039"/>
    <w:rsid w:val="00490220"/>
    <w:rsid w:val="004906BC"/>
    <w:rsid w:val="004908C5"/>
    <w:rsid w:val="00490EED"/>
    <w:rsid w:val="004911EF"/>
    <w:rsid w:val="004918AF"/>
    <w:rsid w:val="00492132"/>
    <w:rsid w:val="004921D0"/>
    <w:rsid w:val="0049275B"/>
    <w:rsid w:val="0049297D"/>
    <w:rsid w:val="00492A1C"/>
    <w:rsid w:val="0049310A"/>
    <w:rsid w:val="004939B2"/>
    <w:rsid w:val="004940FA"/>
    <w:rsid w:val="00494165"/>
    <w:rsid w:val="0049452D"/>
    <w:rsid w:val="00494937"/>
    <w:rsid w:val="00494A99"/>
    <w:rsid w:val="00494F4E"/>
    <w:rsid w:val="00495631"/>
    <w:rsid w:val="004957DB"/>
    <w:rsid w:val="00495894"/>
    <w:rsid w:val="0049597E"/>
    <w:rsid w:val="00495B2C"/>
    <w:rsid w:val="00495C6D"/>
    <w:rsid w:val="00495DEC"/>
    <w:rsid w:val="00495F78"/>
    <w:rsid w:val="00495FEA"/>
    <w:rsid w:val="004960A9"/>
    <w:rsid w:val="004964A6"/>
    <w:rsid w:val="00496776"/>
    <w:rsid w:val="004972E2"/>
    <w:rsid w:val="004976C4"/>
    <w:rsid w:val="00497707"/>
    <w:rsid w:val="004977A2"/>
    <w:rsid w:val="0049784F"/>
    <w:rsid w:val="0049790C"/>
    <w:rsid w:val="00497D35"/>
    <w:rsid w:val="004A0053"/>
    <w:rsid w:val="004A0393"/>
    <w:rsid w:val="004A0541"/>
    <w:rsid w:val="004A0845"/>
    <w:rsid w:val="004A0AFE"/>
    <w:rsid w:val="004A0BBD"/>
    <w:rsid w:val="004A0D1A"/>
    <w:rsid w:val="004A0D9C"/>
    <w:rsid w:val="004A12F5"/>
    <w:rsid w:val="004A13B3"/>
    <w:rsid w:val="004A176D"/>
    <w:rsid w:val="004A246D"/>
    <w:rsid w:val="004A252F"/>
    <w:rsid w:val="004A264F"/>
    <w:rsid w:val="004A2E8B"/>
    <w:rsid w:val="004A318A"/>
    <w:rsid w:val="004A3336"/>
    <w:rsid w:val="004A336E"/>
    <w:rsid w:val="004A3494"/>
    <w:rsid w:val="004A3835"/>
    <w:rsid w:val="004A3C6B"/>
    <w:rsid w:val="004A3CBA"/>
    <w:rsid w:val="004A3F2F"/>
    <w:rsid w:val="004A4258"/>
    <w:rsid w:val="004A4986"/>
    <w:rsid w:val="004A4B4B"/>
    <w:rsid w:val="004A4C54"/>
    <w:rsid w:val="004A4DEB"/>
    <w:rsid w:val="004A4ED4"/>
    <w:rsid w:val="004A4FA7"/>
    <w:rsid w:val="004A54B3"/>
    <w:rsid w:val="004A552F"/>
    <w:rsid w:val="004A575A"/>
    <w:rsid w:val="004A5A90"/>
    <w:rsid w:val="004A5B31"/>
    <w:rsid w:val="004A5B72"/>
    <w:rsid w:val="004A6755"/>
    <w:rsid w:val="004A6C1D"/>
    <w:rsid w:val="004A723D"/>
    <w:rsid w:val="004A7552"/>
    <w:rsid w:val="004A768C"/>
    <w:rsid w:val="004A78F0"/>
    <w:rsid w:val="004A79F8"/>
    <w:rsid w:val="004A7DBE"/>
    <w:rsid w:val="004A7EEF"/>
    <w:rsid w:val="004A7FA9"/>
    <w:rsid w:val="004B01A1"/>
    <w:rsid w:val="004B01F8"/>
    <w:rsid w:val="004B0238"/>
    <w:rsid w:val="004B0276"/>
    <w:rsid w:val="004B0A7B"/>
    <w:rsid w:val="004B11CD"/>
    <w:rsid w:val="004B17DD"/>
    <w:rsid w:val="004B1B6A"/>
    <w:rsid w:val="004B1BEF"/>
    <w:rsid w:val="004B1C16"/>
    <w:rsid w:val="004B1C62"/>
    <w:rsid w:val="004B1FE4"/>
    <w:rsid w:val="004B23CD"/>
    <w:rsid w:val="004B259D"/>
    <w:rsid w:val="004B27E2"/>
    <w:rsid w:val="004B2C2D"/>
    <w:rsid w:val="004B2CB9"/>
    <w:rsid w:val="004B2DA6"/>
    <w:rsid w:val="004B2E8E"/>
    <w:rsid w:val="004B2FA6"/>
    <w:rsid w:val="004B3846"/>
    <w:rsid w:val="004B3D65"/>
    <w:rsid w:val="004B435E"/>
    <w:rsid w:val="004B4555"/>
    <w:rsid w:val="004B4C9C"/>
    <w:rsid w:val="004B4D26"/>
    <w:rsid w:val="004B4F88"/>
    <w:rsid w:val="004B520F"/>
    <w:rsid w:val="004B55A7"/>
    <w:rsid w:val="004B55D6"/>
    <w:rsid w:val="004B6044"/>
    <w:rsid w:val="004B60F8"/>
    <w:rsid w:val="004B6765"/>
    <w:rsid w:val="004B6C9D"/>
    <w:rsid w:val="004B6F16"/>
    <w:rsid w:val="004B6FBC"/>
    <w:rsid w:val="004B71EE"/>
    <w:rsid w:val="004B746F"/>
    <w:rsid w:val="004B76FF"/>
    <w:rsid w:val="004B7E6A"/>
    <w:rsid w:val="004C0193"/>
    <w:rsid w:val="004C04D2"/>
    <w:rsid w:val="004C09AC"/>
    <w:rsid w:val="004C0CD1"/>
    <w:rsid w:val="004C0FEB"/>
    <w:rsid w:val="004C10C5"/>
    <w:rsid w:val="004C19FE"/>
    <w:rsid w:val="004C1B08"/>
    <w:rsid w:val="004C1C43"/>
    <w:rsid w:val="004C1CC1"/>
    <w:rsid w:val="004C213C"/>
    <w:rsid w:val="004C25F2"/>
    <w:rsid w:val="004C27B2"/>
    <w:rsid w:val="004C28E8"/>
    <w:rsid w:val="004C3071"/>
    <w:rsid w:val="004C3305"/>
    <w:rsid w:val="004C3E2C"/>
    <w:rsid w:val="004C4053"/>
    <w:rsid w:val="004C40BF"/>
    <w:rsid w:val="004C46BF"/>
    <w:rsid w:val="004C4E8B"/>
    <w:rsid w:val="004C5376"/>
    <w:rsid w:val="004C5EE0"/>
    <w:rsid w:val="004C61A3"/>
    <w:rsid w:val="004C6425"/>
    <w:rsid w:val="004C657C"/>
    <w:rsid w:val="004C66BD"/>
    <w:rsid w:val="004C676F"/>
    <w:rsid w:val="004C6AD1"/>
    <w:rsid w:val="004C6CF4"/>
    <w:rsid w:val="004C71F0"/>
    <w:rsid w:val="004C7267"/>
    <w:rsid w:val="004C750D"/>
    <w:rsid w:val="004C7CB2"/>
    <w:rsid w:val="004C7F23"/>
    <w:rsid w:val="004D00CD"/>
    <w:rsid w:val="004D1039"/>
    <w:rsid w:val="004D10DE"/>
    <w:rsid w:val="004D16F6"/>
    <w:rsid w:val="004D1749"/>
    <w:rsid w:val="004D182A"/>
    <w:rsid w:val="004D1B99"/>
    <w:rsid w:val="004D1F8D"/>
    <w:rsid w:val="004D227F"/>
    <w:rsid w:val="004D23E0"/>
    <w:rsid w:val="004D24EF"/>
    <w:rsid w:val="004D2EBD"/>
    <w:rsid w:val="004D36F0"/>
    <w:rsid w:val="004D3FD3"/>
    <w:rsid w:val="004D433D"/>
    <w:rsid w:val="004D4669"/>
    <w:rsid w:val="004D4C37"/>
    <w:rsid w:val="004D4EF3"/>
    <w:rsid w:val="004D4F60"/>
    <w:rsid w:val="004D514F"/>
    <w:rsid w:val="004D542A"/>
    <w:rsid w:val="004D557C"/>
    <w:rsid w:val="004D596D"/>
    <w:rsid w:val="004D5D51"/>
    <w:rsid w:val="004D61F0"/>
    <w:rsid w:val="004D6378"/>
    <w:rsid w:val="004D72C3"/>
    <w:rsid w:val="004D77C1"/>
    <w:rsid w:val="004D78E6"/>
    <w:rsid w:val="004D7B03"/>
    <w:rsid w:val="004D7FDA"/>
    <w:rsid w:val="004E0ABD"/>
    <w:rsid w:val="004E1114"/>
    <w:rsid w:val="004E1177"/>
    <w:rsid w:val="004E13DE"/>
    <w:rsid w:val="004E1A8A"/>
    <w:rsid w:val="004E1CF4"/>
    <w:rsid w:val="004E1F0E"/>
    <w:rsid w:val="004E25B8"/>
    <w:rsid w:val="004E2713"/>
    <w:rsid w:val="004E2860"/>
    <w:rsid w:val="004E2997"/>
    <w:rsid w:val="004E2D52"/>
    <w:rsid w:val="004E2DC9"/>
    <w:rsid w:val="004E2E9D"/>
    <w:rsid w:val="004E350A"/>
    <w:rsid w:val="004E36CE"/>
    <w:rsid w:val="004E3715"/>
    <w:rsid w:val="004E3A9A"/>
    <w:rsid w:val="004E3CBA"/>
    <w:rsid w:val="004E424E"/>
    <w:rsid w:val="004E461D"/>
    <w:rsid w:val="004E4909"/>
    <w:rsid w:val="004E4CAC"/>
    <w:rsid w:val="004E5163"/>
    <w:rsid w:val="004E528C"/>
    <w:rsid w:val="004E550A"/>
    <w:rsid w:val="004E5591"/>
    <w:rsid w:val="004E5846"/>
    <w:rsid w:val="004E5C46"/>
    <w:rsid w:val="004E5E7B"/>
    <w:rsid w:val="004E6077"/>
    <w:rsid w:val="004E685F"/>
    <w:rsid w:val="004E6B00"/>
    <w:rsid w:val="004E6E20"/>
    <w:rsid w:val="004E6F50"/>
    <w:rsid w:val="004E743B"/>
    <w:rsid w:val="004E7BD9"/>
    <w:rsid w:val="004E7D01"/>
    <w:rsid w:val="004F0216"/>
    <w:rsid w:val="004F0257"/>
    <w:rsid w:val="004F0303"/>
    <w:rsid w:val="004F0755"/>
    <w:rsid w:val="004F0AF1"/>
    <w:rsid w:val="004F0CFC"/>
    <w:rsid w:val="004F0DCA"/>
    <w:rsid w:val="004F0E7F"/>
    <w:rsid w:val="004F13F9"/>
    <w:rsid w:val="004F1475"/>
    <w:rsid w:val="004F156F"/>
    <w:rsid w:val="004F15F1"/>
    <w:rsid w:val="004F1C02"/>
    <w:rsid w:val="004F1DF0"/>
    <w:rsid w:val="004F22C9"/>
    <w:rsid w:val="004F250A"/>
    <w:rsid w:val="004F26A2"/>
    <w:rsid w:val="004F27C6"/>
    <w:rsid w:val="004F2C6B"/>
    <w:rsid w:val="004F2CBF"/>
    <w:rsid w:val="004F2DC9"/>
    <w:rsid w:val="004F32EB"/>
    <w:rsid w:val="004F330A"/>
    <w:rsid w:val="004F36EB"/>
    <w:rsid w:val="004F371F"/>
    <w:rsid w:val="004F390C"/>
    <w:rsid w:val="004F3A26"/>
    <w:rsid w:val="004F3F36"/>
    <w:rsid w:val="004F44BD"/>
    <w:rsid w:val="004F4629"/>
    <w:rsid w:val="004F4BA4"/>
    <w:rsid w:val="004F51A9"/>
    <w:rsid w:val="004F51C2"/>
    <w:rsid w:val="004F5434"/>
    <w:rsid w:val="004F5860"/>
    <w:rsid w:val="004F5873"/>
    <w:rsid w:val="004F5BF6"/>
    <w:rsid w:val="004F5D6C"/>
    <w:rsid w:val="004F5F38"/>
    <w:rsid w:val="004F6234"/>
    <w:rsid w:val="004F63F0"/>
    <w:rsid w:val="004F64A8"/>
    <w:rsid w:val="004F669D"/>
    <w:rsid w:val="004F67CE"/>
    <w:rsid w:val="004F6D73"/>
    <w:rsid w:val="004F6E76"/>
    <w:rsid w:val="004F6F16"/>
    <w:rsid w:val="004F72F2"/>
    <w:rsid w:val="004F7C52"/>
    <w:rsid w:val="004F7D50"/>
    <w:rsid w:val="004F7F1A"/>
    <w:rsid w:val="004F7F2B"/>
    <w:rsid w:val="005000D3"/>
    <w:rsid w:val="005003E6"/>
    <w:rsid w:val="00500547"/>
    <w:rsid w:val="005005C8"/>
    <w:rsid w:val="00500D11"/>
    <w:rsid w:val="005011AC"/>
    <w:rsid w:val="005012E2"/>
    <w:rsid w:val="005014F9"/>
    <w:rsid w:val="005016A9"/>
    <w:rsid w:val="00501FB3"/>
    <w:rsid w:val="005021C2"/>
    <w:rsid w:val="00502552"/>
    <w:rsid w:val="005027AA"/>
    <w:rsid w:val="0050288B"/>
    <w:rsid w:val="00502B70"/>
    <w:rsid w:val="00502BC2"/>
    <w:rsid w:val="00502DE3"/>
    <w:rsid w:val="00502E9F"/>
    <w:rsid w:val="005032CD"/>
    <w:rsid w:val="00503502"/>
    <w:rsid w:val="00503557"/>
    <w:rsid w:val="00503BBF"/>
    <w:rsid w:val="00503FCC"/>
    <w:rsid w:val="00504226"/>
    <w:rsid w:val="005042CD"/>
    <w:rsid w:val="00504756"/>
    <w:rsid w:val="005047A4"/>
    <w:rsid w:val="005049AD"/>
    <w:rsid w:val="0050500B"/>
    <w:rsid w:val="00505072"/>
    <w:rsid w:val="005057C8"/>
    <w:rsid w:val="00505CE9"/>
    <w:rsid w:val="0050637C"/>
    <w:rsid w:val="005063B1"/>
    <w:rsid w:val="00506499"/>
    <w:rsid w:val="00506608"/>
    <w:rsid w:val="005068FF"/>
    <w:rsid w:val="00506A7A"/>
    <w:rsid w:val="00506B7D"/>
    <w:rsid w:val="00506D04"/>
    <w:rsid w:val="00506E13"/>
    <w:rsid w:val="0050744B"/>
    <w:rsid w:val="005074DB"/>
    <w:rsid w:val="005078F0"/>
    <w:rsid w:val="00507B17"/>
    <w:rsid w:val="00507D05"/>
    <w:rsid w:val="00510077"/>
    <w:rsid w:val="00510264"/>
    <w:rsid w:val="005102CE"/>
    <w:rsid w:val="005108BF"/>
    <w:rsid w:val="0051098D"/>
    <w:rsid w:val="00510A70"/>
    <w:rsid w:val="00510E56"/>
    <w:rsid w:val="00511CB4"/>
    <w:rsid w:val="00511CC3"/>
    <w:rsid w:val="00511E54"/>
    <w:rsid w:val="00511F5A"/>
    <w:rsid w:val="005125E8"/>
    <w:rsid w:val="005127D8"/>
    <w:rsid w:val="00512C5A"/>
    <w:rsid w:val="005136BB"/>
    <w:rsid w:val="00513748"/>
    <w:rsid w:val="00513E24"/>
    <w:rsid w:val="00513F2B"/>
    <w:rsid w:val="00513FEE"/>
    <w:rsid w:val="0051432D"/>
    <w:rsid w:val="0051473C"/>
    <w:rsid w:val="00514B24"/>
    <w:rsid w:val="005153C5"/>
    <w:rsid w:val="00515EDC"/>
    <w:rsid w:val="0051616A"/>
    <w:rsid w:val="005163C2"/>
    <w:rsid w:val="00516855"/>
    <w:rsid w:val="00516F06"/>
    <w:rsid w:val="00517160"/>
    <w:rsid w:val="005172A9"/>
    <w:rsid w:val="00517482"/>
    <w:rsid w:val="0051782D"/>
    <w:rsid w:val="00517B0B"/>
    <w:rsid w:val="00517D7E"/>
    <w:rsid w:val="00517E88"/>
    <w:rsid w:val="005204F2"/>
    <w:rsid w:val="005207F4"/>
    <w:rsid w:val="00520969"/>
    <w:rsid w:val="00520A6D"/>
    <w:rsid w:val="00520B57"/>
    <w:rsid w:val="00520DD5"/>
    <w:rsid w:val="00521661"/>
    <w:rsid w:val="005217BE"/>
    <w:rsid w:val="00521A58"/>
    <w:rsid w:val="00522277"/>
    <w:rsid w:val="005222E7"/>
    <w:rsid w:val="00522722"/>
    <w:rsid w:val="0052304C"/>
    <w:rsid w:val="00523B09"/>
    <w:rsid w:val="00523B37"/>
    <w:rsid w:val="00523C98"/>
    <w:rsid w:val="00524143"/>
    <w:rsid w:val="00524214"/>
    <w:rsid w:val="005242A0"/>
    <w:rsid w:val="005244E8"/>
    <w:rsid w:val="00524505"/>
    <w:rsid w:val="005245F2"/>
    <w:rsid w:val="005247F9"/>
    <w:rsid w:val="0052491C"/>
    <w:rsid w:val="00524BA5"/>
    <w:rsid w:val="00524C82"/>
    <w:rsid w:val="00525183"/>
    <w:rsid w:val="00525BAF"/>
    <w:rsid w:val="00525ED3"/>
    <w:rsid w:val="00525F03"/>
    <w:rsid w:val="005261D0"/>
    <w:rsid w:val="005265FC"/>
    <w:rsid w:val="005267D9"/>
    <w:rsid w:val="0052684D"/>
    <w:rsid w:val="005268B1"/>
    <w:rsid w:val="0052690E"/>
    <w:rsid w:val="00526942"/>
    <w:rsid w:val="0052694D"/>
    <w:rsid w:val="005270CD"/>
    <w:rsid w:val="005272FC"/>
    <w:rsid w:val="0052761A"/>
    <w:rsid w:val="00527DEB"/>
    <w:rsid w:val="00527F0A"/>
    <w:rsid w:val="00530170"/>
    <w:rsid w:val="00530478"/>
    <w:rsid w:val="00530C66"/>
    <w:rsid w:val="00530CB6"/>
    <w:rsid w:val="0053145D"/>
    <w:rsid w:val="00531491"/>
    <w:rsid w:val="005314A1"/>
    <w:rsid w:val="00531714"/>
    <w:rsid w:val="005318C4"/>
    <w:rsid w:val="00531B1E"/>
    <w:rsid w:val="00531C93"/>
    <w:rsid w:val="005321BF"/>
    <w:rsid w:val="00532219"/>
    <w:rsid w:val="005324FB"/>
    <w:rsid w:val="0053299D"/>
    <w:rsid w:val="00532D00"/>
    <w:rsid w:val="00532E3E"/>
    <w:rsid w:val="0053308B"/>
    <w:rsid w:val="00533256"/>
    <w:rsid w:val="00533C85"/>
    <w:rsid w:val="005341F2"/>
    <w:rsid w:val="005343C2"/>
    <w:rsid w:val="00534DE3"/>
    <w:rsid w:val="00535280"/>
    <w:rsid w:val="00535320"/>
    <w:rsid w:val="00535ABB"/>
    <w:rsid w:val="00535B03"/>
    <w:rsid w:val="00535DD0"/>
    <w:rsid w:val="00535EFA"/>
    <w:rsid w:val="00536371"/>
    <w:rsid w:val="00536F5A"/>
    <w:rsid w:val="00537047"/>
    <w:rsid w:val="00537542"/>
    <w:rsid w:val="00537B76"/>
    <w:rsid w:val="00537CB8"/>
    <w:rsid w:val="00537F9B"/>
    <w:rsid w:val="00540087"/>
    <w:rsid w:val="00540285"/>
    <w:rsid w:val="005403FA"/>
    <w:rsid w:val="00540CE6"/>
    <w:rsid w:val="00540F75"/>
    <w:rsid w:val="00540FAC"/>
    <w:rsid w:val="00541257"/>
    <w:rsid w:val="00541440"/>
    <w:rsid w:val="00541580"/>
    <w:rsid w:val="00541A30"/>
    <w:rsid w:val="00541BB6"/>
    <w:rsid w:val="00541C7E"/>
    <w:rsid w:val="00541F9E"/>
    <w:rsid w:val="005421DD"/>
    <w:rsid w:val="0054224A"/>
    <w:rsid w:val="005424D4"/>
    <w:rsid w:val="00542C11"/>
    <w:rsid w:val="0054339F"/>
    <w:rsid w:val="005434C3"/>
    <w:rsid w:val="005435D1"/>
    <w:rsid w:val="0054361E"/>
    <w:rsid w:val="0054381C"/>
    <w:rsid w:val="00543BDE"/>
    <w:rsid w:val="00543C71"/>
    <w:rsid w:val="00543CC4"/>
    <w:rsid w:val="0054413E"/>
    <w:rsid w:val="00544165"/>
    <w:rsid w:val="005442E9"/>
    <w:rsid w:val="00544722"/>
    <w:rsid w:val="00544FE9"/>
    <w:rsid w:val="005451D6"/>
    <w:rsid w:val="0054535D"/>
    <w:rsid w:val="0054595A"/>
    <w:rsid w:val="00545D52"/>
    <w:rsid w:val="0054663D"/>
    <w:rsid w:val="0054668D"/>
    <w:rsid w:val="00546CB1"/>
    <w:rsid w:val="00546D39"/>
    <w:rsid w:val="00546EEF"/>
    <w:rsid w:val="005471A5"/>
    <w:rsid w:val="00547926"/>
    <w:rsid w:val="0054795B"/>
    <w:rsid w:val="00547C45"/>
    <w:rsid w:val="005501E0"/>
    <w:rsid w:val="005503F3"/>
    <w:rsid w:val="00550771"/>
    <w:rsid w:val="00550D78"/>
    <w:rsid w:val="00550FF0"/>
    <w:rsid w:val="00551198"/>
    <w:rsid w:val="005515DE"/>
    <w:rsid w:val="00551712"/>
    <w:rsid w:val="00551881"/>
    <w:rsid w:val="005518B1"/>
    <w:rsid w:val="00552168"/>
    <w:rsid w:val="00552A9D"/>
    <w:rsid w:val="00552C51"/>
    <w:rsid w:val="00552F32"/>
    <w:rsid w:val="00553A2E"/>
    <w:rsid w:val="00553BCF"/>
    <w:rsid w:val="00553DF6"/>
    <w:rsid w:val="00553F72"/>
    <w:rsid w:val="00554240"/>
    <w:rsid w:val="005543A0"/>
    <w:rsid w:val="00554BF6"/>
    <w:rsid w:val="00554DE9"/>
    <w:rsid w:val="00554ED2"/>
    <w:rsid w:val="005550AB"/>
    <w:rsid w:val="00555194"/>
    <w:rsid w:val="00555415"/>
    <w:rsid w:val="0055588D"/>
    <w:rsid w:val="00556069"/>
    <w:rsid w:val="00556083"/>
    <w:rsid w:val="0055615C"/>
    <w:rsid w:val="005561FD"/>
    <w:rsid w:val="005565BA"/>
    <w:rsid w:val="00556927"/>
    <w:rsid w:val="00556E52"/>
    <w:rsid w:val="00557089"/>
    <w:rsid w:val="005573E7"/>
    <w:rsid w:val="00557434"/>
    <w:rsid w:val="00557459"/>
    <w:rsid w:val="0056027F"/>
    <w:rsid w:val="0056048B"/>
    <w:rsid w:val="0056050B"/>
    <w:rsid w:val="00560695"/>
    <w:rsid w:val="00560C0C"/>
    <w:rsid w:val="005616ED"/>
    <w:rsid w:val="00561A9C"/>
    <w:rsid w:val="005621FD"/>
    <w:rsid w:val="00562741"/>
    <w:rsid w:val="0056311F"/>
    <w:rsid w:val="005633E4"/>
    <w:rsid w:val="0056350C"/>
    <w:rsid w:val="0056386C"/>
    <w:rsid w:val="00563A00"/>
    <w:rsid w:val="00563AE3"/>
    <w:rsid w:val="00563EE7"/>
    <w:rsid w:val="00563FAE"/>
    <w:rsid w:val="0056416A"/>
    <w:rsid w:val="00564227"/>
    <w:rsid w:val="005645D8"/>
    <w:rsid w:val="00564728"/>
    <w:rsid w:val="00564788"/>
    <w:rsid w:val="00564D2D"/>
    <w:rsid w:val="0056549B"/>
    <w:rsid w:val="005655C5"/>
    <w:rsid w:val="00565932"/>
    <w:rsid w:val="00565B25"/>
    <w:rsid w:val="00565E0F"/>
    <w:rsid w:val="005664FE"/>
    <w:rsid w:val="005666F6"/>
    <w:rsid w:val="0056687F"/>
    <w:rsid w:val="00566D1E"/>
    <w:rsid w:val="00566E4B"/>
    <w:rsid w:val="00567015"/>
    <w:rsid w:val="005672D6"/>
    <w:rsid w:val="005676DE"/>
    <w:rsid w:val="005678F0"/>
    <w:rsid w:val="00567CC2"/>
    <w:rsid w:val="005705B4"/>
    <w:rsid w:val="0057062A"/>
    <w:rsid w:val="00570641"/>
    <w:rsid w:val="00570D00"/>
    <w:rsid w:val="00570D46"/>
    <w:rsid w:val="00570DCF"/>
    <w:rsid w:val="005712A8"/>
    <w:rsid w:val="005712E8"/>
    <w:rsid w:val="00571871"/>
    <w:rsid w:val="0057189C"/>
    <w:rsid w:val="00571921"/>
    <w:rsid w:val="00571C22"/>
    <w:rsid w:val="00571CCF"/>
    <w:rsid w:val="00571F65"/>
    <w:rsid w:val="00571F66"/>
    <w:rsid w:val="00572205"/>
    <w:rsid w:val="00572296"/>
    <w:rsid w:val="00572CCA"/>
    <w:rsid w:val="00573157"/>
    <w:rsid w:val="005739D8"/>
    <w:rsid w:val="00573D56"/>
    <w:rsid w:val="00573E0F"/>
    <w:rsid w:val="00573E5C"/>
    <w:rsid w:val="005740BB"/>
    <w:rsid w:val="00574512"/>
    <w:rsid w:val="005747A1"/>
    <w:rsid w:val="005747D8"/>
    <w:rsid w:val="00574F5F"/>
    <w:rsid w:val="00575203"/>
    <w:rsid w:val="00575403"/>
    <w:rsid w:val="005756ED"/>
    <w:rsid w:val="00575931"/>
    <w:rsid w:val="00575F47"/>
    <w:rsid w:val="00576A0F"/>
    <w:rsid w:val="00576C62"/>
    <w:rsid w:val="00576E84"/>
    <w:rsid w:val="0057727F"/>
    <w:rsid w:val="00577374"/>
    <w:rsid w:val="005778C0"/>
    <w:rsid w:val="00577960"/>
    <w:rsid w:val="00577A2D"/>
    <w:rsid w:val="00580283"/>
    <w:rsid w:val="00580743"/>
    <w:rsid w:val="00580E9B"/>
    <w:rsid w:val="0058132D"/>
    <w:rsid w:val="00581688"/>
    <w:rsid w:val="00581702"/>
    <w:rsid w:val="00581A9B"/>
    <w:rsid w:val="00582807"/>
    <w:rsid w:val="00582B38"/>
    <w:rsid w:val="00582DC0"/>
    <w:rsid w:val="00583F0A"/>
    <w:rsid w:val="00584252"/>
    <w:rsid w:val="0058438B"/>
    <w:rsid w:val="0058442B"/>
    <w:rsid w:val="005844CF"/>
    <w:rsid w:val="0058464A"/>
    <w:rsid w:val="00584AD6"/>
    <w:rsid w:val="00584AE1"/>
    <w:rsid w:val="00584BE6"/>
    <w:rsid w:val="00584BFC"/>
    <w:rsid w:val="00584D61"/>
    <w:rsid w:val="0058546A"/>
    <w:rsid w:val="00586048"/>
    <w:rsid w:val="005864EE"/>
    <w:rsid w:val="00586525"/>
    <w:rsid w:val="005866A4"/>
    <w:rsid w:val="00586884"/>
    <w:rsid w:val="005869B7"/>
    <w:rsid w:val="00586B35"/>
    <w:rsid w:val="0058771D"/>
    <w:rsid w:val="005879EB"/>
    <w:rsid w:val="00590751"/>
    <w:rsid w:val="00590B9C"/>
    <w:rsid w:val="00590D7E"/>
    <w:rsid w:val="00591411"/>
    <w:rsid w:val="005917EA"/>
    <w:rsid w:val="00591980"/>
    <w:rsid w:val="00591C7B"/>
    <w:rsid w:val="00591FA9"/>
    <w:rsid w:val="00591FD3"/>
    <w:rsid w:val="00592539"/>
    <w:rsid w:val="00592727"/>
    <w:rsid w:val="005927BA"/>
    <w:rsid w:val="005929D4"/>
    <w:rsid w:val="00592B17"/>
    <w:rsid w:val="00592CC6"/>
    <w:rsid w:val="00592E41"/>
    <w:rsid w:val="00592E74"/>
    <w:rsid w:val="005933C6"/>
    <w:rsid w:val="00593B00"/>
    <w:rsid w:val="00593B2B"/>
    <w:rsid w:val="00593D71"/>
    <w:rsid w:val="00593DA8"/>
    <w:rsid w:val="00593EA9"/>
    <w:rsid w:val="0059436D"/>
    <w:rsid w:val="00594A05"/>
    <w:rsid w:val="00595236"/>
    <w:rsid w:val="00595674"/>
    <w:rsid w:val="00595863"/>
    <w:rsid w:val="005959FD"/>
    <w:rsid w:val="00595AEC"/>
    <w:rsid w:val="00595C46"/>
    <w:rsid w:val="00596229"/>
    <w:rsid w:val="00596561"/>
    <w:rsid w:val="005966EC"/>
    <w:rsid w:val="00596C18"/>
    <w:rsid w:val="00596DFD"/>
    <w:rsid w:val="00596E50"/>
    <w:rsid w:val="0059715E"/>
    <w:rsid w:val="0059724C"/>
    <w:rsid w:val="005976E3"/>
    <w:rsid w:val="00597821"/>
    <w:rsid w:val="00597A3C"/>
    <w:rsid w:val="00597DC7"/>
    <w:rsid w:val="005A0025"/>
    <w:rsid w:val="005A0049"/>
    <w:rsid w:val="005A0829"/>
    <w:rsid w:val="005A0AFD"/>
    <w:rsid w:val="005A0C17"/>
    <w:rsid w:val="005A0D65"/>
    <w:rsid w:val="005A0EC4"/>
    <w:rsid w:val="005A12CA"/>
    <w:rsid w:val="005A13DE"/>
    <w:rsid w:val="005A16DF"/>
    <w:rsid w:val="005A186B"/>
    <w:rsid w:val="005A18A6"/>
    <w:rsid w:val="005A2278"/>
    <w:rsid w:val="005A25F1"/>
    <w:rsid w:val="005A27B8"/>
    <w:rsid w:val="005A2994"/>
    <w:rsid w:val="005A3130"/>
    <w:rsid w:val="005A3375"/>
    <w:rsid w:val="005A3873"/>
    <w:rsid w:val="005A39FB"/>
    <w:rsid w:val="005A4A42"/>
    <w:rsid w:val="005A4B2B"/>
    <w:rsid w:val="005A5055"/>
    <w:rsid w:val="005A5379"/>
    <w:rsid w:val="005A587A"/>
    <w:rsid w:val="005A5FE7"/>
    <w:rsid w:val="005A6329"/>
    <w:rsid w:val="005A65C8"/>
    <w:rsid w:val="005A6F14"/>
    <w:rsid w:val="005A6F99"/>
    <w:rsid w:val="005A70D5"/>
    <w:rsid w:val="005A729A"/>
    <w:rsid w:val="005A75A1"/>
    <w:rsid w:val="005B02C0"/>
    <w:rsid w:val="005B0893"/>
    <w:rsid w:val="005B0A7F"/>
    <w:rsid w:val="005B0C5A"/>
    <w:rsid w:val="005B0C62"/>
    <w:rsid w:val="005B1277"/>
    <w:rsid w:val="005B19F7"/>
    <w:rsid w:val="005B1A35"/>
    <w:rsid w:val="005B1C40"/>
    <w:rsid w:val="005B1CF0"/>
    <w:rsid w:val="005B1CFC"/>
    <w:rsid w:val="005B1DBC"/>
    <w:rsid w:val="005B2274"/>
    <w:rsid w:val="005B25D7"/>
    <w:rsid w:val="005B27BC"/>
    <w:rsid w:val="005B284C"/>
    <w:rsid w:val="005B2E51"/>
    <w:rsid w:val="005B39C8"/>
    <w:rsid w:val="005B3EC5"/>
    <w:rsid w:val="005B47FE"/>
    <w:rsid w:val="005B4943"/>
    <w:rsid w:val="005B4B28"/>
    <w:rsid w:val="005B4D01"/>
    <w:rsid w:val="005B4DCE"/>
    <w:rsid w:val="005B5763"/>
    <w:rsid w:val="005B597A"/>
    <w:rsid w:val="005B5B5C"/>
    <w:rsid w:val="005B5D7F"/>
    <w:rsid w:val="005B61F7"/>
    <w:rsid w:val="005B6405"/>
    <w:rsid w:val="005B665F"/>
    <w:rsid w:val="005B6CD3"/>
    <w:rsid w:val="005B7927"/>
    <w:rsid w:val="005B7964"/>
    <w:rsid w:val="005B7BCB"/>
    <w:rsid w:val="005B7D2B"/>
    <w:rsid w:val="005C049B"/>
    <w:rsid w:val="005C063B"/>
    <w:rsid w:val="005C0677"/>
    <w:rsid w:val="005C083E"/>
    <w:rsid w:val="005C0A29"/>
    <w:rsid w:val="005C1448"/>
    <w:rsid w:val="005C17FE"/>
    <w:rsid w:val="005C1914"/>
    <w:rsid w:val="005C21F9"/>
    <w:rsid w:val="005C2454"/>
    <w:rsid w:val="005C2500"/>
    <w:rsid w:val="005C2695"/>
    <w:rsid w:val="005C296E"/>
    <w:rsid w:val="005C31DD"/>
    <w:rsid w:val="005C3641"/>
    <w:rsid w:val="005C3F55"/>
    <w:rsid w:val="005C44A2"/>
    <w:rsid w:val="005C45AC"/>
    <w:rsid w:val="005C4795"/>
    <w:rsid w:val="005C4C2A"/>
    <w:rsid w:val="005C50F3"/>
    <w:rsid w:val="005C5947"/>
    <w:rsid w:val="005C6305"/>
    <w:rsid w:val="005C66CE"/>
    <w:rsid w:val="005C6FDF"/>
    <w:rsid w:val="005C7097"/>
    <w:rsid w:val="005C722B"/>
    <w:rsid w:val="005C72A6"/>
    <w:rsid w:val="005C73EA"/>
    <w:rsid w:val="005C76C1"/>
    <w:rsid w:val="005C7D52"/>
    <w:rsid w:val="005C7F02"/>
    <w:rsid w:val="005D00BB"/>
    <w:rsid w:val="005D028F"/>
    <w:rsid w:val="005D053D"/>
    <w:rsid w:val="005D059D"/>
    <w:rsid w:val="005D059F"/>
    <w:rsid w:val="005D0EC4"/>
    <w:rsid w:val="005D1355"/>
    <w:rsid w:val="005D1509"/>
    <w:rsid w:val="005D19A9"/>
    <w:rsid w:val="005D19E3"/>
    <w:rsid w:val="005D1DEE"/>
    <w:rsid w:val="005D1F94"/>
    <w:rsid w:val="005D2182"/>
    <w:rsid w:val="005D23AF"/>
    <w:rsid w:val="005D2497"/>
    <w:rsid w:val="005D2843"/>
    <w:rsid w:val="005D2A6B"/>
    <w:rsid w:val="005D2D76"/>
    <w:rsid w:val="005D2E73"/>
    <w:rsid w:val="005D2F2A"/>
    <w:rsid w:val="005D3248"/>
    <w:rsid w:val="005D39FF"/>
    <w:rsid w:val="005D3DBB"/>
    <w:rsid w:val="005D3F67"/>
    <w:rsid w:val="005D4068"/>
    <w:rsid w:val="005D40C7"/>
    <w:rsid w:val="005D42F4"/>
    <w:rsid w:val="005D4303"/>
    <w:rsid w:val="005D45E9"/>
    <w:rsid w:val="005D4978"/>
    <w:rsid w:val="005D4B81"/>
    <w:rsid w:val="005D4CB8"/>
    <w:rsid w:val="005D53E1"/>
    <w:rsid w:val="005D5E84"/>
    <w:rsid w:val="005D6045"/>
    <w:rsid w:val="005D6074"/>
    <w:rsid w:val="005D6330"/>
    <w:rsid w:val="005D6655"/>
    <w:rsid w:val="005D68E6"/>
    <w:rsid w:val="005D6AF1"/>
    <w:rsid w:val="005D6F94"/>
    <w:rsid w:val="005D731B"/>
    <w:rsid w:val="005D7502"/>
    <w:rsid w:val="005D77A8"/>
    <w:rsid w:val="005D79F4"/>
    <w:rsid w:val="005D7B2D"/>
    <w:rsid w:val="005E0132"/>
    <w:rsid w:val="005E0134"/>
    <w:rsid w:val="005E04E0"/>
    <w:rsid w:val="005E0999"/>
    <w:rsid w:val="005E0AF2"/>
    <w:rsid w:val="005E0B31"/>
    <w:rsid w:val="005E0C44"/>
    <w:rsid w:val="005E134D"/>
    <w:rsid w:val="005E15E0"/>
    <w:rsid w:val="005E1AEC"/>
    <w:rsid w:val="005E20C5"/>
    <w:rsid w:val="005E224C"/>
    <w:rsid w:val="005E249E"/>
    <w:rsid w:val="005E2909"/>
    <w:rsid w:val="005E2AF4"/>
    <w:rsid w:val="005E2BA7"/>
    <w:rsid w:val="005E2CC0"/>
    <w:rsid w:val="005E32FE"/>
    <w:rsid w:val="005E3346"/>
    <w:rsid w:val="005E346A"/>
    <w:rsid w:val="005E37D8"/>
    <w:rsid w:val="005E3D9D"/>
    <w:rsid w:val="005E4554"/>
    <w:rsid w:val="005E45F9"/>
    <w:rsid w:val="005E4C86"/>
    <w:rsid w:val="005E503F"/>
    <w:rsid w:val="005E52AC"/>
    <w:rsid w:val="005E58CF"/>
    <w:rsid w:val="005E58E2"/>
    <w:rsid w:val="005E5C39"/>
    <w:rsid w:val="005E5C43"/>
    <w:rsid w:val="005E5D6A"/>
    <w:rsid w:val="005E647D"/>
    <w:rsid w:val="005E67BF"/>
    <w:rsid w:val="005E7499"/>
    <w:rsid w:val="005E75DB"/>
    <w:rsid w:val="005E7B06"/>
    <w:rsid w:val="005F06C3"/>
    <w:rsid w:val="005F078A"/>
    <w:rsid w:val="005F0B0D"/>
    <w:rsid w:val="005F0BE1"/>
    <w:rsid w:val="005F135E"/>
    <w:rsid w:val="005F1482"/>
    <w:rsid w:val="005F1A14"/>
    <w:rsid w:val="005F1EB3"/>
    <w:rsid w:val="005F21FE"/>
    <w:rsid w:val="005F22F5"/>
    <w:rsid w:val="005F2794"/>
    <w:rsid w:val="005F2B0B"/>
    <w:rsid w:val="005F2E87"/>
    <w:rsid w:val="005F3052"/>
    <w:rsid w:val="005F32CB"/>
    <w:rsid w:val="005F3486"/>
    <w:rsid w:val="005F3649"/>
    <w:rsid w:val="005F3B22"/>
    <w:rsid w:val="005F3BC1"/>
    <w:rsid w:val="005F40E0"/>
    <w:rsid w:val="005F414D"/>
    <w:rsid w:val="005F41E5"/>
    <w:rsid w:val="005F46B5"/>
    <w:rsid w:val="005F49A9"/>
    <w:rsid w:val="005F4BBA"/>
    <w:rsid w:val="005F4DD5"/>
    <w:rsid w:val="005F4F30"/>
    <w:rsid w:val="005F5080"/>
    <w:rsid w:val="005F5117"/>
    <w:rsid w:val="005F523C"/>
    <w:rsid w:val="005F5480"/>
    <w:rsid w:val="005F592B"/>
    <w:rsid w:val="005F6ABE"/>
    <w:rsid w:val="005F6DD6"/>
    <w:rsid w:val="005F772D"/>
    <w:rsid w:val="005F78A1"/>
    <w:rsid w:val="005F78DA"/>
    <w:rsid w:val="005F7BAC"/>
    <w:rsid w:val="005F7C6F"/>
    <w:rsid w:val="006007E5"/>
    <w:rsid w:val="00600A08"/>
    <w:rsid w:val="00600B2F"/>
    <w:rsid w:val="00600E69"/>
    <w:rsid w:val="00600EE8"/>
    <w:rsid w:val="00601524"/>
    <w:rsid w:val="006016F8"/>
    <w:rsid w:val="006019DD"/>
    <w:rsid w:val="006019F9"/>
    <w:rsid w:val="0060227D"/>
    <w:rsid w:val="006022BA"/>
    <w:rsid w:val="0060249A"/>
    <w:rsid w:val="0060262F"/>
    <w:rsid w:val="0060291D"/>
    <w:rsid w:val="00602C03"/>
    <w:rsid w:val="00602D8B"/>
    <w:rsid w:val="00602E72"/>
    <w:rsid w:val="00602F0A"/>
    <w:rsid w:val="00602FEE"/>
    <w:rsid w:val="0060351B"/>
    <w:rsid w:val="00603AA1"/>
    <w:rsid w:val="00603B0A"/>
    <w:rsid w:val="006041C6"/>
    <w:rsid w:val="006046FA"/>
    <w:rsid w:val="00604729"/>
    <w:rsid w:val="0060678D"/>
    <w:rsid w:val="006069B1"/>
    <w:rsid w:val="00606CF1"/>
    <w:rsid w:val="00606F96"/>
    <w:rsid w:val="00607253"/>
    <w:rsid w:val="006077C9"/>
    <w:rsid w:val="00607940"/>
    <w:rsid w:val="00607AB4"/>
    <w:rsid w:val="00607BC1"/>
    <w:rsid w:val="00607E63"/>
    <w:rsid w:val="006100B7"/>
    <w:rsid w:val="00610449"/>
    <w:rsid w:val="0061045E"/>
    <w:rsid w:val="00610473"/>
    <w:rsid w:val="00610CED"/>
    <w:rsid w:val="0061106E"/>
    <w:rsid w:val="00611321"/>
    <w:rsid w:val="006115A5"/>
    <w:rsid w:val="00611678"/>
    <w:rsid w:val="00611BFA"/>
    <w:rsid w:val="00611E76"/>
    <w:rsid w:val="00612083"/>
    <w:rsid w:val="0061217F"/>
    <w:rsid w:val="00612686"/>
    <w:rsid w:val="00612C8F"/>
    <w:rsid w:val="00612CD0"/>
    <w:rsid w:val="00612EA0"/>
    <w:rsid w:val="006130F9"/>
    <w:rsid w:val="006131B8"/>
    <w:rsid w:val="00613610"/>
    <w:rsid w:val="00613611"/>
    <w:rsid w:val="00613705"/>
    <w:rsid w:val="00613A04"/>
    <w:rsid w:val="00613A60"/>
    <w:rsid w:val="006141AD"/>
    <w:rsid w:val="006141B2"/>
    <w:rsid w:val="006143D2"/>
    <w:rsid w:val="0061462F"/>
    <w:rsid w:val="006147D4"/>
    <w:rsid w:val="006147E2"/>
    <w:rsid w:val="00614B62"/>
    <w:rsid w:val="00614D46"/>
    <w:rsid w:val="00615014"/>
    <w:rsid w:val="006156B7"/>
    <w:rsid w:val="00615782"/>
    <w:rsid w:val="00615783"/>
    <w:rsid w:val="00615974"/>
    <w:rsid w:val="00615A5A"/>
    <w:rsid w:val="00615FE7"/>
    <w:rsid w:val="00616172"/>
    <w:rsid w:val="00616345"/>
    <w:rsid w:val="006163EE"/>
    <w:rsid w:val="00616CF5"/>
    <w:rsid w:val="00616F69"/>
    <w:rsid w:val="00617378"/>
    <w:rsid w:val="00617E06"/>
    <w:rsid w:val="006201B1"/>
    <w:rsid w:val="0062081F"/>
    <w:rsid w:val="006208B6"/>
    <w:rsid w:val="00620B09"/>
    <w:rsid w:val="00620CBD"/>
    <w:rsid w:val="00620D91"/>
    <w:rsid w:val="00620E96"/>
    <w:rsid w:val="00621249"/>
    <w:rsid w:val="00621398"/>
    <w:rsid w:val="00621466"/>
    <w:rsid w:val="006216B7"/>
    <w:rsid w:val="0062173E"/>
    <w:rsid w:val="00621789"/>
    <w:rsid w:val="00621871"/>
    <w:rsid w:val="006218D0"/>
    <w:rsid w:val="00621999"/>
    <w:rsid w:val="00621A5F"/>
    <w:rsid w:val="00621C03"/>
    <w:rsid w:val="006220E8"/>
    <w:rsid w:val="006221BD"/>
    <w:rsid w:val="006224E5"/>
    <w:rsid w:val="006226F0"/>
    <w:rsid w:val="00622BAC"/>
    <w:rsid w:val="00622E48"/>
    <w:rsid w:val="006237AC"/>
    <w:rsid w:val="006243ED"/>
    <w:rsid w:val="006247B5"/>
    <w:rsid w:val="006249A1"/>
    <w:rsid w:val="00624A63"/>
    <w:rsid w:val="00624AF1"/>
    <w:rsid w:val="00624CBD"/>
    <w:rsid w:val="0062518D"/>
    <w:rsid w:val="00625296"/>
    <w:rsid w:val="006253D7"/>
    <w:rsid w:val="00625520"/>
    <w:rsid w:val="00625F3A"/>
    <w:rsid w:val="006262C2"/>
    <w:rsid w:val="006262CC"/>
    <w:rsid w:val="006263BC"/>
    <w:rsid w:val="006264D6"/>
    <w:rsid w:val="00626823"/>
    <w:rsid w:val="00626836"/>
    <w:rsid w:val="006269AA"/>
    <w:rsid w:val="00626A62"/>
    <w:rsid w:val="00626A79"/>
    <w:rsid w:val="006270BD"/>
    <w:rsid w:val="006275C3"/>
    <w:rsid w:val="00627A86"/>
    <w:rsid w:val="00627B09"/>
    <w:rsid w:val="00627C04"/>
    <w:rsid w:val="00627ECE"/>
    <w:rsid w:val="0063018C"/>
    <w:rsid w:val="006302F2"/>
    <w:rsid w:val="00630575"/>
    <w:rsid w:val="00630593"/>
    <w:rsid w:val="00630D44"/>
    <w:rsid w:val="00631582"/>
    <w:rsid w:val="006317A1"/>
    <w:rsid w:val="00631C05"/>
    <w:rsid w:val="00631FCC"/>
    <w:rsid w:val="00632205"/>
    <w:rsid w:val="00632249"/>
    <w:rsid w:val="006326AC"/>
    <w:rsid w:val="00633021"/>
    <w:rsid w:val="006336D4"/>
    <w:rsid w:val="006338FF"/>
    <w:rsid w:val="0063396C"/>
    <w:rsid w:val="0063456E"/>
    <w:rsid w:val="006346A8"/>
    <w:rsid w:val="00634A2B"/>
    <w:rsid w:val="00634C45"/>
    <w:rsid w:val="00634FE3"/>
    <w:rsid w:val="00635123"/>
    <w:rsid w:val="006359C2"/>
    <w:rsid w:val="00635E47"/>
    <w:rsid w:val="00635EA3"/>
    <w:rsid w:val="00635F60"/>
    <w:rsid w:val="00636811"/>
    <w:rsid w:val="00637185"/>
    <w:rsid w:val="00637645"/>
    <w:rsid w:val="0063779E"/>
    <w:rsid w:val="00637B4C"/>
    <w:rsid w:val="00637EB2"/>
    <w:rsid w:val="00640419"/>
    <w:rsid w:val="0064048C"/>
    <w:rsid w:val="00640766"/>
    <w:rsid w:val="00640F88"/>
    <w:rsid w:val="00641412"/>
    <w:rsid w:val="0064175A"/>
    <w:rsid w:val="006417A8"/>
    <w:rsid w:val="006420B4"/>
    <w:rsid w:val="006428FC"/>
    <w:rsid w:val="00642AEB"/>
    <w:rsid w:val="00643369"/>
    <w:rsid w:val="006433A3"/>
    <w:rsid w:val="00643C82"/>
    <w:rsid w:val="00644027"/>
    <w:rsid w:val="0064432B"/>
    <w:rsid w:val="00644375"/>
    <w:rsid w:val="006447E0"/>
    <w:rsid w:val="00644813"/>
    <w:rsid w:val="00644876"/>
    <w:rsid w:val="00645427"/>
    <w:rsid w:val="0064542F"/>
    <w:rsid w:val="00645495"/>
    <w:rsid w:val="0064689A"/>
    <w:rsid w:val="00646AE5"/>
    <w:rsid w:val="00646DC3"/>
    <w:rsid w:val="00646F0C"/>
    <w:rsid w:val="00646F2E"/>
    <w:rsid w:val="00647143"/>
    <w:rsid w:val="00647283"/>
    <w:rsid w:val="0064779C"/>
    <w:rsid w:val="006477D0"/>
    <w:rsid w:val="00647A96"/>
    <w:rsid w:val="00647AB7"/>
    <w:rsid w:val="00647CB0"/>
    <w:rsid w:val="00650268"/>
    <w:rsid w:val="00650711"/>
    <w:rsid w:val="006507D2"/>
    <w:rsid w:val="00650946"/>
    <w:rsid w:val="00650950"/>
    <w:rsid w:val="00650E76"/>
    <w:rsid w:val="0065106F"/>
    <w:rsid w:val="006513AB"/>
    <w:rsid w:val="006519B4"/>
    <w:rsid w:val="00651A95"/>
    <w:rsid w:val="00651DD0"/>
    <w:rsid w:val="0065239D"/>
    <w:rsid w:val="0065251D"/>
    <w:rsid w:val="00652806"/>
    <w:rsid w:val="00652C69"/>
    <w:rsid w:val="00653181"/>
    <w:rsid w:val="0065341E"/>
    <w:rsid w:val="0065396D"/>
    <w:rsid w:val="00653F00"/>
    <w:rsid w:val="00653F9B"/>
    <w:rsid w:val="0065429C"/>
    <w:rsid w:val="0065453D"/>
    <w:rsid w:val="00654AC0"/>
    <w:rsid w:val="00654DB9"/>
    <w:rsid w:val="00654E8F"/>
    <w:rsid w:val="00655232"/>
    <w:rsid w:val="006552E4"/>
    <w:rsid w:val="0065564A"/>
    <w:rsid w:val="00655905"/>
    <w:rsid w:val="00656000"/>
    <w:rsid w:val="00656C55"/>
    <w:rsid w:val="00656E98"/>
    <w:rsid w:val="0065772C"/>
    <w:rsid w:val="006577B6"/>
    <w:rsid w:val="00657923"/>
    <w:rsid w:val="00660580"/>
    <w:rsid w:val="00660649"/>
    <w:rsid w:val="00660CD0"/>
    <w:rsid w:val="00661074"/>
    <w:rsid w:val="00661214"/>
    <w:rsid w:val="0066146E"/>
    <w:rsid w:val="00661723"/>
    <w:rsid w:val="00661D16"/>
    <w:rsid w:val="00662548"/>
    <w:rsid w:val="0066255D"/>
    <w:rsid w:val="00662E02"/>
    <w:rsid w:val="00663593"/>
    <w:rsid w:val="0066400F"/>
    <w:rsid w:val="00664283"/>
    <w:rsid w:val="00664345"/>
    <w:rsid w:val="0066434B"/>
    <w:rsid w:val="00664806"/>
    <w:rsid w:val="00664FD1"/>
    <w:rsid w:val="006650EF"/>
    <w:rsid w:val="0066542B"/>
    <w:rsid w:val="00665B19"/>
    <w:rsid w:val="00665BA1"/>
    <w:rsid w:val="00665BF7"/>
    <w:rsid w:val="00665C18"/>
    <w:rsid w:val="00665EB4"/>
    <w:rsid w:val="00666109"/>
    <w:rsid w:val="006667B9"/>
    <w:rsid w:val="00666AB8"/>
    <w:rsid w:val="00666BD3"/>
    <w:rsid w:val="00666FD7"/>
    <w:rsid w:val="00667673"/>
    <w:rsid w:val="006677DF"/>
    <w:rsid w:val="0066784C"/>
    <w:rsid w:val="00667C80"/>
    <w:rsid w:val="00667CE8"/>
    <w:rsid w:val="00667EA3"/>
    <w:rsid w:val="00670080"/>
    <w:rsid w:val="006703B7"/>
    <w:rsid w:val="00670515"/>
    <w:rsid w:val="00670795"/>
    <w:rsid w:val="00670985"/>
    <w:rsid w:val="00670E37"/>
    <w:rsid w:val="00671274"/>
    <w:rsid w:val="006713AA"/>
    <w:rsid w:val="0067183D"/>
    <w:rsid w:val="00671BF1"/>
    <w:rsid w:val="00671C30"/>
    <w:rsid w:val="00671FD3"/>
    <w:rsid w:val="0067208B"/>
    <w:rsid w:val="00672338"/>
    <w:rsid w:val="006725B8"/>
    <w:rsid w:val="006725C1"/>
    <w:rsid w:val="006728E7"/>
    <w:rsid w:val="00673AEB"/>
    <w:rsid w:val="00673BEC"/>
    <w:rsid w:val="00673D92"/>
    <w:rsid w:val="00673F10"/>
    <w:rsid w:val="00673FFE"/>
    <w:rsid w:val="0067406E"/>
    <w:rsid w:val="00674260"/>
    <w:rsid w:val="00674AA4"/>
    <w:rsid w:val="00674CDB"/>
    <w:rsid w:val="00674DCE"/>
    <w:rsid w:val="006759AD"/>
    <w:rsid w:val="00675C3B"/>
    <w:rsid w:val="00675C75"/>
    <w:rsid w:val="00675F1C"/>
    <w:rsid w:val="0067644D"/>
    <w:rsid w:val="00676A9F"/>
    <w:rsid w:val="00676C1D"/>
    <w:rsid w:val="00676ED7"/>
    <w:rsid w:val="00676EDB"/>
    <w:rsid w:val="00677927"/>
    <w:rsid w:val="006779A7"/>
    <w:rsid w:val="00680531"/>
    <w:rsid w:val="006806FC"/>
    <w:rsid w:val="00680985"/>
    <w:rsid w:val="0068173C"/>
    <w:rsid w:val="0068173D"/>
    <w:rsid w:val="00681AD9"/>
    <w:rsid w:val="00681D05"/>
    <w:rsid w:val="00681D2E"/>
    <w:rsid w:val="006822B6"/>
    <w:rsid w:val="006822C1"/>
    <w:rsid w:val="00682788"/>
    <w:rsid w:val="00682A6D"/>
    <w:rsid w:val="006835BF"/>
    <w:rsid w:val="0068362C"/>
    <w:rsid w:val="00683A00"/>
    <w:rsid w:val="006846D6"/>
    <w:rsid w:val="00684711"/>
    <w:rsid w:val="00684870"/>
    <w:rsid w:val="006848B9"/>
    <w:rsid w:val="00685153"/>
    <w:rsid w:val="00685C35"/>
    <w:rsid w:val="00685DB2"/>
    <w:rsid w:val="00685E58"/>
    <w:rsid w:val="006865E5"/>
    <w:rsid w:val="006867BC"/>
    <w:rsid w:val="006867E8"/>
    <w:rsid w:val="00686B91"/>
    <w:rsid w:val="00686BFA"/>
    <w:rsid w:val="00686D3B"/>
    <w:rsid w:val="00686FEC"/>
    <w:rsid w:val="00687009"/>
    <w:rsid w:val="006870DB"/>
    <w:rsid w:val="00687233"/>
    <w:rsid w:val="006874DA"/>
    <w:rsid w:val="0068777B"/>
    <w:rsid w:val="00687CF6"/>
    <w:rsid w:val="006906E1"/>
    <w:rsid w:val="00690A56"/>
    <w:rsid w:val="00690F26"/>
    <w:rsid w:val="006911AA"/>
    <w:rsid w:val="006914CB"/>
    <w:rsid w:val="0069162D"/>
    <w:rsid w:val="00691BEF"/>
    <w:rsid w:val="00691FAC"/>
    <w:rsid w:val="00692183"/>
    <w:rsid w:val="006926D1"/>
    <w:rsid w:val="006927A8"/>
    <w:rsid w:val="00692E52"/>
    <w:rsid w:val="00692EB7"/>
    <w:rsid w:val="00693491"/>
    <w:rsid w:val="00693C2C"/>
    <w:rsid w:val="00693D0A"/>
    <w:rsid w:val="006941BB"/>
    <w:rsid w:val="00694756"/>
    <w:rsid w:val="00694A02"/>
    <w:rsid w:val="00694EF5"/>
    <w:rsid w:val="006951B8"/>
    <w:rsid w:val="00695265"/>
    <w:rsid w:val="006952C1"/>
    <w:rsid w:val="00695433"/>
    <w:rsid w:val="006957CE"/>
    <w:rsid w:val="006959AE"/>
    <w:rsid w:val="006967F4"/>
    <w:rsid w:val="00696849"/>
    <w:rsid w:val="00696B7B"/>
    <w:rsid w:val="00697357"/>
    <w:rsid w:val="00697442"/>
    <w:rsid w:val="00697674"/>
    <w:rsid w:val="006977F8"/>
    <w:rsid w:val="00697B70"/>
    <w:rsid w:val="00697D45"/>
    <w:rsid w:val="00697D9C"/>
    <w:rsid w:val="006A00C7"/>
    <w:rsid w:val="006A0376"/>
    <w:rsid w:val="006A07B4"/>
    <w:rsid w:val="006A0C38"/>
    <w:rsid w:val="006A0FE6"/>
    <w:rsid w:val="006A119D"/>
    <w:rsid w:val="006A1505"/>
    <w:rsid w:val="006A155D"/>
    <w:rsid w:val="006A1CB8"/>
    <w:rsid w:val="006A1DB8"/>
    <w:rsid w:val="006A232A"/>
    <w:rsid w:val="006A28FD"/>
    <w:rsid w:val="006A2A78"/>
    <w:rsid w:val="006A2C86"/>
    <w:rsid w:val="006A2F2A"/>
    <w:rsid w:val="006A2FA4"/>
    <w:rsid w:val="006A3B1E"/>
    <w:rsid w:val="006A3FC4"/>
    <w:rsid w:val="006A4645"/>
    <w:rsid w:val="006A48F5"/>
    <w:rsid w:val="006A4995"/>
    <w:rsid w:val="006A5011"/>
    <w:rsid w:val="006A537E"/>
    <w:rsid w:val="006A5392"/>
    <w:rsid w:val="006A5948"/>
    <w:rsid w:val="006A61FA"/>
    <w:rsid w:val="006A68EC"/>
    <w:rsid w:val="006A6A6D"/>
    <w:rsid w:val="006A6CCD"/>
    <w:rsid w:val="006A6E88"/>
    <w:rsid w:val="006A7030"/>
    <w:rsid w:val="006A70A1"/>
    <w:rsid w:val="006A70A3"/>
    <w:rsid w:val="006A70B0"/>
    <w:rsid w:val="006A715C"/>
    <w:rsid w:val="006A7210"/>
    <w:rsid w:val="006A7224"/>
    <w:rsid w:val="006A7827"/>
    <w:rsid w:val="006A79C2"/>
    <w:rsid w:val="006A7AC4"/>
    <w:rsid w:val="006B011D"/>
    <w:rsid w:val="006B0252"/>
    <w:rsid w:val="006B0313"/>
    <w:rsid w:val="006B0762"/>
    <w:rsid w:val="006B0884"/>
    <w:rsid w:val="006B0954"/>
    <w:rsid w:val="006B0FB5"/>
    <w:rsid w:val="006B1255"/>
    <w:rsid w:val="006B12AA"/>
    <w:rsid w:val="006B13A8"/>
    <w:rsid w:val="006B18D0"/>
    <w:rsid w:val="006B2205"/>
    <w:rsid w:val="006B23AE"/>
    <w:rsid w:val="006B24AE"/>
    <w:rsid w:val="006B2B4A"/>
    <w:rsid w:val="006B2BB3"/>
    <w:rsid w:val="006B2E14"/>
    <w:rsid w:val="006B2F73"/>
    <w:rsid w:val="006B31FA"/>
    <w:rsid w:val="006B35B8"/>
    <w:rsid w:val="006B3A14"/>
    <w:rsid w:val="006B3ECA"/>
    <w:rsid w:val="006B3EE2"/>
    <w:rsid w:val="006B4102"/>
    <w:rsid w:val="006B4841"/>
    <w:rsid w:val="006B4848"/>
    <w:rsid w:val="006B494E"/>
    <w:rsid w:val="006B4A42"/>
    <w:rsid w:val="006B4E47"/>
    <w:rsid w:val="006B52DD"/>
    <w:rsid w:val="006B536C"/>
    <w:rsid w:val="006B5445"/>
    <w:rsid w:val="006B5640"/>
    <w:rsid w:val="006B56CB"/>
    <w:rsid w:val="006B56ED"/>
    <w:rsid w:val="006B5806"/>
    <w:rsid w:val="006B5BF8"/>
    <w:rsid w:val="006B6143"/>
    <w:rsid w:val="006B624D"/>
    <w:rsid w:val="006B68B1"/>
    <w:rsid w:val="006B68D3"/>
    <w:rsid w:val="006B6A2E"/>
    <w:rsid w:val="006B6CD6"/>
    <w:rsid w:val="006B7296"/>
    <w:rsid w:val="006B760A"/>
    <w:rsid w:val="006B7894"/>
    <w:rsid w:val="006B7A2A"/>
    <w:rsid w:val="006B7D89"/>
    <w:rsid w:val="006B7E21"/>
    <w:rsid w:val="006B7FAB"/>
    <w:rsid w:val="006C05B3"/>
    <w:rsid w:val="006C0A89"/>
    <w:rsid w:val="006C0E44"/>
    <w:rsid w:val="006C0EF1"/>
    <w:rsid w:val="006C11DE"/>
    <w:rsid w:val="006C13D7"/>
    <w:rsid w:val="006C175A"/>
    <w:rsid w:val="006C19CA"/>
    <w:rsid w:val="006C2853"/>
    <w:rsid w:val="006C2C82"/>
    <w:rsid w:val="006C2D0C"/>
    <w:rsid w:val="006C3791"/>
    <w:rsid w:val="006C3C89"/>
    <w:rsid w:val="006C405F"/>
    <w:rsid w:val="006C40F5"/>
    <w:rsid w:val="006C4A13"/>
    <w:rsid w:val="006C4E75"/>
    <w:rsid w:val="006C4FE9"/>
    <w:rsid w:val="006C5004"/>
    <w:rsid w:val="006C5A9D"/>
    <w:rsid w:val="006C5C38"/>
    <w:rsid w:val="006C6145"/>
    <w:rsid w:val="006C622F"/>
    <w:rsid w:val="006C62E9"/>
    <w:rsid w:val="006C6335"/>
    <w:rsid w:val="006C66A5"/>
    <w:rsid w:val="006C6AE0"/>
    <w:rsid w:val="006C707D"/>
    <w:rsid w:val="006C72DE"/>
    <w:rsid w:val="006C7521"/>
    <w:rsid w:val="006C776F"/>
    <w:rsid w:val="006D01EA"/>
    <w:rsid w:val="006D02DD"/>
    <w:rsid w:val="006D0CD6"/>
    <w:rsid w:val="006D0D36"/>
    <w:rsid w:val="006D1763"/>
    <w:rsid w:val="006D182B"/>
    <w:rsid w:val="006D18E6"/>
    <w:rsid w:val="006D2035"/>
    <w:rsid w:val="006D2347"/>
    <w:rsid w:val="006D27D4"/>
    <w:rsid w:val="006D2923"/>
    <w:rsid w:val="006D297C"/>
    <w:rsid w:val="006D2AE6"/>
    <w:rsid w:val="006D32C7"/>
    <w:rsid w:val="006D33C0"/>
    <w:rsid w:val="006D38BD"/>
    <w:rsid w:val="006D3963"/>
    <w:rsid w:val="006D3D46"/>
    <w:rsid w:val="006D3E66"/>
    <w:rsid w:val="006D418D"/>
    <w:rsid w:val="006D422B"/>
    <w:rsid w:val="006D42C0"/>
    <w:rsid w:val="006D467D"/>
    <w:rsid w:val="006D48DC"/>
    <w:rsid w:val="006D4986"/>
    <w:rsid w:val="006D4BBC"/>
    <w:rsid w:val="006D4C4C"/>
    <w:rsid w:val="006D4F24"/>
    <w:rsid w:val="006D51DD"/>
    <w:rsid w:val="006D5619"/>
    <w:rsid w:val="006D5D84"/>
    <w:rsid w:val="006D5EC1"/>
    <w:rsid w:val="006D5F56"/>
    <w:rsid w:val="006D5FA8"/>
    <w:rsid w:val="006D63DA"/>
    <w:rsid w:val="006D6604"/>
    <w:rsid w:val="006D68B1"/>
    <w:rsid w:val="006D695B"/>
    <w:rsid w:val="006D6A6C"/>
    <w:rsid w:val="006D6AA8"/>
    <w:rsid w:val="006D6ED2"/>
    <w:rsid w:val="006D6F01"/>
    <w:rsid w:val="006D7296"/>
    <w:rsid w:val="006D76E5"/>
    <w:rsid w:val="006E00CF"/>
    <w:rsid w:val="006E0955"/>
    <w:rsid w:val="006E0C3D"/>
    <w:rsid w:val="006E0DF6"/>
    <w:rsid w:val="006E107B"/>
    <w:rsid w:val="006E119F"/>
    <w:rsid w:val="006E1590"/>
    <w:rsid w:val="006E1663"/>
    <w:rsid w:val="006E17C3"/>
    <w:rsid w:val="006E1D8D"/>
    <w:rsid w:val="006E1E3D"/>
    <w:rsid w:val="006E1FA9"/>
    <w:rsid w:val="006E2014"/>
    <w:rsid w:val="006E21E6"/>
    <w:rsid w:val="006E2471"/>
    <w:rsid w:val="006E2848"/>
    <w:rsid w:val="006E2CB3"/>
    <w:rsid w:val="006E2DF2"/>
    <w:rsid w:val="006E3098"/>
    <w:rsid w:val="006E3310"/>
    <w:rsid w:val="006E335F"/>
    <w:rsid w:val="006E3AA2"/>
    <w:rsid w:val="006E41DC"/>
    <w:rsid w:val="006E44A2"/>
    <w:rsid w:val="006E4794"/>
    <w:rsid w:val="006E4A1E"/>
    <w:rsid w:val="006E4A3F"/>
    <w:rsid w:val="006E4C17"/>
    <w:rsid w:val="006E4D3A"/>
    <w:rsid w:val="006E5055"/>
    <w:rsid w:val="006E5218"/>
    <w:rsid w:val="006E53FB"/>
    <w:rsid w:val="006E6514"/>
    <w:rsid w:val="006E6518"/>
    <w:rsid w:val="006E67B4"/>
    <w:rsid w:val="006E6CA1"/>
    <w:rsid w:val="006E6D44"/>
    <w:rsid w:val="006E7138"/>
    <w:rsid w:val="006E75E8"/>
    <w:rsid w:val="006E7999"/>
    <w:rsid w:val="006E7CA7"/>
    <w:rsid w:val="006E7EA6"/>
    <w:rsid w:val="006F023D"/>
    <w:rsid w:val="006F0599"/>
    <w:rsid w:val="006F0C1B"/>
    <w:rsid w:val="006F101F"/>
    <w:rsid w:val="006F1382"/>
    <w:rsid w:val="006F1414"/>
    <w:rsid w:val="006F150E"/>
    <w:rsid w:val="006F18AB"/>
    <w:rsid w:val="006F22E3"/>
    <w:rsid w:val="006F268B"/>
    <w:rsid w:val="006F280D"/>
    <w:rsid w:val="006F29AD"/>
    <w:rsid w:val="006F2F30"/>
    <w:rsid w:val="006F2F37"/>
    <w:rsid w:val="006F3337"/>
    <w:rsid w:val="006F34B8"/>
    <w:rsid w:val="006F3520"/>
    <w:rsid w:val="006F36A8"/>
    <w:rsid w:val="006F38F0"/>
    <w:rsid w:val="006F3939"/>
    <w:rsid w:val="006F39CB"/>
    <w:rsid w:val="006F3F36"/>
    <w:rsid w:val="006F3F4C"/>
    <w:rsid w:val="006F3F7E"/>
    <w:rsid w:val="006F44D8"/>
    <w:rsid w:val="006F455F"/>
    <w:rsid w:val="006F4606"/>
    <w:rsid w:val="006F4E3E"/>
    <w:rsid w:val="006F4E63"/>
    <w:rsid w:val="006F5013"/>
    <w:rsid w:val="006F57DB"/>
    <w:rsid w:val="006F58BE"/>
    <w:rsid w:val="006F5B09"/>
    <w:rsid w:val="006F5C45"/>
    <w:rsid w:val="006F5CB2"/>
    <w:rsid w:val="006F65F6"/>
    <w:rsid w:val="006F6A4D"/>
    <w:rsid w:val="006F6B0D"/>
    <w:rsid w:val="006F6DDE"/>
    <w:rsid w:val="006F7439"/>
    <w:rsid w:val="006F77C5"/>
    <w:rsid w:val="006F7CE4"/>
    <w:rsid w:val="006F7CF7"/>
    <w:rsid w:val="006F7D9F"/>
    <w:rsid w:val="00700071"/>
    <w:rsid w:val="00700BCF"/>
    <w:rsid w:val="00700DD7"/>
    <w:rsid w:val="00700DFC"/>
    <w:rsid w:val="00700EBE"/>
    <w:rsid w:val="007014A2"/>
    <w:rsid w:val="00701AA5"/>
    <w:rsid w:val="00701BCE"/>
    <w:rsid w:val="0070209A"/>
    <w:rsid w:val="0070210A"/>
    <w:rsid w:val="007021CB"/>
    <w:rsid w:val="00702436"/>
    <w:rsid w:val="00702691"/>
    <w:rsid w:val="00702BAE"/>
    <w:rsid w:val="00702FEB"/>
    <w:rsid w:val="007031CF"/>
    <w:rsid w:val="00703559"/>
    <w:rsid w:val="00703702"/>
    <w:rsid w:val="00703AF3"/>
    <w:rsid w:val="00703FB3"/>
    <w:rsid w:val="00704501"/>
    <w:rsid w:val="00704541"/>
    <w:rsid w:val="00704569"/>
    <w:rsid w:val="00704BA1"/>
    <w:rsid w:val="00704E72"/>
    <w:rsid w:val="00704FD6"/>
    <w:rsid w:val="00705026"/>
    <w:rsid w:val="0070520D"/>
    <w:rsid w:val="00705863"/>
    <w:rsid w:val="00705AA9"/>
    <w:rsid w:val="00705ACC"/>
    <w:rsid w:val="00705AF2"/>
    <w:rsid w:val="007060D3"/>
    <w:rsid w:val="007061CB"/>
    <w:rsid w:val="00706416"/>
    <w:rsid w:val="0070658E"/>
    <w:rsid w:val="00706602"/>
    <w:rsid w:val="00706631"/>
    <w:rsid w:val="0070693B"/>
    <w:rsid w:val="007069D4"/>
    <w:rsid w:val="00706AB3"/>
    <w:rsid w:val="00706C26"/>
    <w:rsid w:val="00706E21"/>
    <w:rsid w:val="00706F19"/>
    <w:rsid w:val="00707220"/>
    <w:rsid w:val="0070751F"/>
    <w:rsid w:val="00707A28"/>
    <w:rsid w:val="0071053F"/>
    <w:rsid w:val="0071071D"/>
    <w:rsid w:val="00710B98"/>
    <w:rsid w:val="00711282"/>
    <w:rsid w:val="00711366"/>
    <w:rsid w:val="00711ADB"/>
    <w:rsid w:val="00711C59"/>
    <w:rsid w:val="00711D64"/>
    <w:rsid w:val="0071208E"/>
    <w:rsid w:val="00712483"/>
    <w:rsid w:val="007124ED"/>
    <w:rsid w:val="00712CD0"/>
    <w:rsid w:val="00712DFA"/>
    <w:rsid w:val="00713309"/>
    <w:rsid w:val="007139E6"/>
    <w:rsid w:val="007139EE"/>
    <w:rsid w:val="00713E9F"/>
    <w:rsid w:val="0071401C"/>
    <w:rsid w:val="0071452F"/>
    <w:rsid w:val="0071484B"/>
    <w:rsid w:val="007149A5"/>
    <w:rsid w:val="007149EE"/>
    <w:rsid w:val="00714CFB"/>
    <w:rsid w:val="00714DC9"/>
    <w:rsid w:val="00714F04"/>
    <w:rsid w:val="00714F49"/>
    <w:rsid w:val="00715960"/>
    <w:rsid w:val="00715CFE"/>
    <w:rsid w:val="007163B9"/>
    <w:rsid w:val="007168A2"/>
    <w:rsid w:val="00716AF3"/>
    <w:rsid w:val="00716B68"/>
    <w:rsid w:val="00716BE2"/>
    <w:rsid w:val="00716FB0"/>
    <w:rsid w:val="00717BE3"/>
    <w:rsid w:val="00717D0A"/>
    <w:rsid w:val="00717F4B"/>
    <w:rsid w:val="0072026B"/>
    <w:rsid w:val="007206BD"/>
    <w:rsid w:val="007207D3"/>
    <w:rsid w:val="00720D66"/>
    <w:rsid w:val="00720E45"/>
    <w:rsid w:val="00720F77"/>
    <w:rsid w:val="007210DE"/>
    <w:rsid w:val="007217D7"/>
    <w:rsid w:val="0072221B"/>
    <w:rsid w:val="007226B2"/>
    <w:rsid w:val="00722957"/>
    <w:rsid w:val="00722A98"/>
    <w:rsid w:val="00722DCF"/>
    <w:rsid w:val="00722E74"/>
    <w:rsid w:val="0072387B"/>
    <w:rsid w:val="007241A4"/>
    <w:rsid w:val="007243F0"/>
    <w:rsid w:val="00724667"/>
    <w:rsid w:val="007248FE"/>
    <w:rsid w:val="007249BC"/>
    <w:rsid w:val="00724B49"/>
    <w:rsid w:val="00724C89"/>
    <w:rsid w:val="00724CEC"/>
    <w:rsid w:val="00724FC6"/>
    <w:rsid w:val="007258A9"/>
    <w:rsid w:val="00725B49"/>
    <w:rsid w:val="00725C43"/>
    <w:rsid w:val="00725FA4"/>
    <w:rsid w:val="00726168"/>
    <w:rsid w:val="00726277"/>
    <w:rsid w:val="0072639B"/>
    <w:rsid w:val="00726B45"/>
    <w:rsid w:val="00726C01"/>
    <w:rsid w:val="00726D62"/>
    <w:rsid w:val="0072721C"/>
    <w:rsid w:val="00727348"/>
    <w:rsid w:val="007277C8"/>
    <w:rsid w:val="00727AC0"/>
    <w:rsid w:val="00730004"/>
    <w:rsid w:val="00730A51"/>
    <w:rsid w:val="00730A87"/>
    <w:rsid w:val="00730AF5"/>
    <w:rsid w:val="0073120A"/>
    <w:rsid w:val="00731341"/>
    <w:rsid w:val="0073144D"/>
    <w:rsid w:val="00731940"/>
    <w:rsid w:val="00731A4E"/>
    <w:rsid w:val="00732954"/>
    <w:rsid w:val="00732A19"/>
    <w:rsid w:val="00732A66"/>
    <w:rsid w:val="00732BC3"/>
    <w:rsid w:val="00732F1D"/>
    <w:rsid w:val="0073326C"/>
    <w:rsid w:val="00733459"/>
    <w:rsid w:val="00733715"/>
    <w:rsid w:val="00733A49"/>
    <w:rsid w:val="00733C36"/>
    <w:rsid w:val="00733D00"/>
    <w:rsid w:val="007348CD"/>
    <w:rsid w:val="00734A1E"/>
    <w:rsid w:val="00734D33"/>
    <w:rsid w:val="00734E35"/>
    <w:rsid w:val="007352B2"/>
    <w:rsid w:val="0073552F"/>
    <w:rsid w:val="0073557D"/>
    <w:rsid w:val="00735958"/>
    <w:rsid w:val="007359F5"/>
    <w:rsid w:val="007360DE"/>
    <w:rsid w:val="0073616A"/>
    <w:rsid w:val="00736515"/>
    <w:rsid w:val="0073701C"/>
    <w:rsid w:val="0073747F"/>
    <w:rsid w:val="007375A9"/>
    <w:rsid w:val="0073770D"/>
    <w:rsid w:val="0073789A"/>
    <w:rsid w:val="00737D9B"/>
    <w:rsid w:val="00737E3F"/>
    <w:rsid w:val="007400DD"/>
    <w:rsid w:val="00740739"/>
    <w:rsid w:val="00740A25"/>
    <w:rsid w:val="00741006"/>
    <w:rsid w:val="007413BC"/>
    <w:rsid w:val="00741CBC"/>
    <w:rsid w:val="007424F9"/>
    <w:rsid w:val="007424FE"/>
    <w:rsid w:val="007425B7"/>
    <w:rsid w:val="00742A37"/>
    <w:rsid w:val="00742A55"/>
    <w:rsid w:val="00742ACE"/>
    <w:rsid w:val="00743125"/>
    <w:rsid w:val="0074327B"/>
    <w:rsid w:val="00743293"/>
    <w:rsid w:val="00743ECD"/>
    <w:rsid w:val="00743FA9"/>
    <w:rsid w:val="007440C7"/>
    <w:rsid w:val="00744999"/>
    <w:rsid w:val="00744C4F"/>
    <w:rsid w:val="00744CF8"/>
    <w:rsid w:val="00744F1C"/>
    <w:rsid w:val="00745185"/>
    <w:rsid w:val="007456C1"/>
    <w:rsid w:val="0074575D"/>
    <w:rsid w:val="00745C0E"/>
    <w:rsid w:val="00747232"/>
    <w:rsid w:val="0074733B"/>
    <w:rsid w:val="007476DE"/>
    <w:rsid w:val="00747EEE"/>
    <w:rsid w:val="0075000E"/>
    <w:rsid w:val="0075038A"/>
    <w:rsid w:val="00750765"/>
    <w:rsid w:val="007507B3"/>
    <w:rsid w:val="007507DF"/>
    <w:rsid w:val="00750814"/>
    <w:rsid w:val="00750B07"/>
    <w:rsid w:val="00750B39"/>
    <w:rsid w:val="00751436"/>
    <w:rsid w:val="00751967"/>
    <w:rsid w:val="0075210A"/>
    <w:rsid w:val="00752334"/>
    <w:rsid w:val="007529A3"/>
    <w:rsid w:val="00753762"/>
    <w:rsid w:val="00753BB2"/>
    <w:rsid w:val="00753C6C"/>
    <w:rsid w:val="00753DEF"/>
    <w:rsid w:val="007540E8"/>
    <w:rsid w:val="007541D0"/>
    <w:rsid w:val="007543F0"/>
    <w:rsid w:val="0075457A"/>
    <w:rsid w:val="00754BD1"/>
    <w:rsid w:val="00756954"/>
    <w:rsid w:val="007575FC"/>
    <w:rsid w:val="0075794A"/>
    <w:rsid w:val="00757AFA"/>
    <w:rsid w:val="00757F99"/>
    <w:rsid w:val="00757FBE"/>
    <w:rsid w:val="0076045C"/>
    <w:rsid w:val="007604C4"/>
    <w:rsid w:val="00760663"/>
    <w:rsid w:val="00760BB8"/>
    <w:rsid w:val="00760E2C"/>
    <w:rsid w:val="00761A2C"/>
    <w:rsid w:val="00761A90"/>
    <w:rsid w:val="00761B33"/>
    <w:rsid w:val="00761F73"/>
    <w:rsid w:val="00762004"/>
    <w:rsid w:val="0076213A"/>
    <w:rsid w:val="007628AB"/>
    <w:rsid w:val="00762C2E"/>
    <w:rsid w:val="00762D84"/>
    <w:rsid w:val="00762F05"/>
    <w:rsid w:val="00762F65"/>
    <w:rsid w:val="00763137"/>
    <w:rsid w:val="00763697"/>
    <w:rsid w:val="007636CF"/>
    <w:rsid w:val="00763804"/>
    <w:rsid w:val="00763ADE"/>
    <w:rsid w:val="00763F6B"/>
    <w:rsid w:val="007642EB"/>
    <w:rsid w:val="007645BE"/>
    <w:rsid w:val="00764954"/>
    <w:rsid w:val="00764B71"/>
    <w:rsid w:val="0076507C"/>
    <w:rsid w:val="007650DA"/>
    <w:rsid w:val="00765187"/>
    <w:rsid w:val="00765202"/>
    <w:rsid w:val="0076597A"/>
    <w:rsid w:val="00765A6F"/>
    <w:rsid w:val="0076682C"/>
    <w:rsid w:val="007668E0"/>
    <w:rsid w:val="007668FA"/>
    <w:rsid w:val="00766AA6"/>
    <w:rsid w:val="00766B94"/>
    <w:rsid w:val="00766D5C"/>
    <w:rsid w:val="0076702F"/>
    <w:rsid w:val="0076722A"/>
    <w:rsid w:val="0076736D"/>
    <w:rsid w:val="007673C8"/>
    <w:rsid w:val="007676EE"/>
    <w:rsid w:val="00767AF3"/>
    <w:rsid w:val="00767B06"/>
    <w:rsid w:val="00770454"/>
    <w:rsid w:val="00770D20"/>
    <w:rsid w:val="00770D2D"/>
    <w:rsid w:val="00770DD2"/>
    <w:rsid w:val="00770E27"/>
    <w:rsid w:val="007711EA"/>
    <w:rsid w:val="007713CE"/>
    <w:rsid w:val="007715F4"/>
    <w:rsid w:val="00771768"/>
    <w:rsid w:val="00771AA4"/>
    <w:rsid w:val="007722BD"/>
    <w:rsid w:val="00772631"/>
    <w:rsid w:val="00772AF1"/>
    <w:rsid w:val="0077346F"/>
    <w:rsid w:val="00773A54"/>
    <w:rsid w:val="00773F40"/>
    <w:rsid w:val="007740C7"/>
    <w:rsid w:val="0077435A"/>
    <w:rsid w:val="0077465A"/>
    <w:rsid w:val="00775673"/>
    <w:rsid w:val="007756FF"/>
    <w:rsid w:val="00775FB8"/>
    <w:rsid w:val="00776673"/>
    <w:rsid w:val="00776785"/>
    <w:rsid w:val="00777009"/>
    <w:rsid w:val="00777316"/>
    <w:rsid w:val="00777385"/>
    <w:rsid w:val="00780B42"/>
    <w:rsid w:val="00780DF3"/>
    <w:rsid w:val="00781530"/>
    <w:rsid w:val="00781733"/>
    <w:rsid w:val="00781C50"/>
    <w:rsid w:val="00781D1C"/>
    <w:rsid w:val="00782175"/>
    <w:rsid w:val="00782179"/>
    <w:rsid w:val="007827EF"/>
    <w:rsid w:val="0078282D"/>
    <w:rsid w:val="00782C19"/>
    <w:rsid w:val="00782FB8"/>
    <w:rsid w:val="007833DE"/>
    <w:rsid w:val="007835A4"/>
    <w:rsid w:val="007837B6"/>
    <w:rsid w:val="00783D11"/>
    <w:rsid w:val="007841F3"/>
    <w:rsid w:val="0078468D"/>
    <w:rsid w:val="0078476C"/>
    <w:rsid w:val="00784DCE"/>
    <w:rsid w:val="00784E14"/>
    <w:rsid w:val="00784E9F"/>
    <w:rsid w:val="00784FC7"/>
    <w:rsid w:val="007856F5"/>
    <w:rsid w:val="00785802"/>
    <w:rsid w:val="00785D4F"/>
    <w:rsid w:val="0078625B"/>
    <w:rsid w:val="007862FE"/>
    <w:rsid w:val="00786348"/>
    <w:rsid w:val="00786980"/>
    <w:rsid w:val="00786B63"/>
    <w:rsid w:val="00786B65"/>
    <w:rsid w:val="00786EAD"/>
    <w:rsid w:val="007872DE"/>
    <w:rsid w:val="007873B1"/>
    <w:rsid w:val="00787A72"/>
    <w:rsid w:val="00787E1F"/>
    <w:rsid w:val="007903EF"/>
    <w:rsid w:val="0079063C"/>
    <w:rsid w:val="0079069F"/>
    <w:rsid w:val="00790967"/>
    <w:rsid w:val="00790DB3"/>
    <w:rsid w:val="00790F76"/>
    <w:rsid w:val="00791126"/>
    <w:rsid w:val="00791180"/>
    <w:rsid w:val="007912B1"/>
    <w:rsid w:val="007912D7"/>
    <w:rsid w:val="0079155D"/>
    <w:rsid w:val="00791687"/>
    <w:rsid w:val="00791AB8"/>
    <w:rsid w:val="00792276"/>
    <w:rsid w:val="00792775"/>
    <w:rsid w:val="00793091"/>
    <w:rsid w:val="00793157"/>
    <w:rsid w:val="00793D66"/>
    <w:rsid w:val="007944CB"/>
    <w:rsid w:val="007947F8"/>
    <w:rsid w:val="00794888"/>
    <w:rsid w:val="00794925"/>
    <w:rsid w:val="00794A9A"/>
    <w:rsid w:val="00794D0D"/>
    <w:rsid w:val="00795ECB"/>
    <w:rsid w:val="00795F27"/>
    <w:rsid w:val="00795FD1"/>
    <w:rsid w:val="007961E6"/>
    <w:rsid w:val="007964B3"/>
    <w:rsid w:val="007968E2"/>
    <w:rsid w:val="007971CD"/>
    <w:rsid w:val="007979E7"/>
    <w:rsid w:val="00797BCE"/>
    <w:rsid w:val="00797C8D"/>
    <w:rsid w:val="007A0078"/>
    <w:rsid w:val="007A015F"/>
    <w:rsid w:val="007A0335"/>
    <w:rsid w:val="007A0481"/>
    <w:rsid w:val="007A0856"/>
    <w:rsid w:val="007A0A2E"/>
    <w:rsid w:val="007A0ECB"/>
    <w:rsid w:val="007A10C3"/>
    <w:rsid w:val="007A18D2"/>
    <w:rsid w:val="007A1DB2"/>
    <w:rsid w:val="007A1EC1"/>
    <w:rsid w:val="007A1ED1"/>
    <w:rsid w:val="007A1ED3"/>
    <w:rsid w:val="007A25B4"/>
    <w:rsid w:val="007A2674"/>
    <w:rsid w:val="007A270C"/>
    <w:rsid w:val="007A2BC8"/>
    <w:rsid w:val="007A2F5C"/>
    <w:rsid w:val="007A3EC1"/>
    <w:rsid w:val="007A40DB"/>
    <w:rsid w:val="007A46ED"/>
    <w:rsid w:val="007A4805"/>
    <w:rsid w:val="007A4AD6"/>
    <w:rsid w:val="007A5298"/>
    <w:rsid w:val="007A5928"/>
    <w:rsid w:val="007A59FA"/>
    <w:rsid w:val="007A5B78"/>
    <w:rsid w:val="007A621C"/>
    <w:rsid w:val="007A637F"/>
    <w:rsid w:val="007A6AAC"/>
    <w:rsid w:val="007A6C53"/>
    <w:rsid w:val="007A6F8E"/>
    <w:rsid w:val="007A6FF7"/>
    <w:rsid w:val="007A74DC"/>
    <w:rsid w:val="007A7621"/>
    <w:rsid w:val="007A7B97"/>
    <w:rsid w:val="007A7D2F"/>
    <w:rsid w:val="007B00A7"/>
    <w:rsid w:val="007B01F4"/>
    <w:rsid w:val="007B020D"/>
    <w:rsid w:val="007B0404"/>
    <w:rsid w:val="007B091F"/>
    <w:rsid w:val="007B0BB7"/>
    <w:rsid w:val="007B0E39"/>
    <w:rsid w:val="007B1937"/>
    <w:rsid w:val="007B1956"/>
    <w:rsid w:val="007B2326"/>
    <w:rsid w:val="007B239E"/>
    <w:rsid w:val="007B2813"/>
    <w:rsid w:val="007B2E6D"/>
    <w:rsid w:val="007B2F9B"/>
    <w:rsid w:val="007B32B6"/>
    <w:rsid w:val="007B3683"/>
    <w:rsid w:val="007B3A53"/>
    <w:rsid w:val="007B3D8F"/>
    <w:rsid w:val="007B3F35"/>
    <w:rsid w:val="007B4145"/>
    <w:rsid w:val="007B49B9"/>
    <w:rsid w:val="007B49D1"/>
    <w:rsid w:val="007B4D31"/>
    <w:rsid w:val="007B4DBC"/>
    <w:rsid w:val="007B4E32"/>
    <w:rsid w:val="007B4E34"/>
    <w:rsid w:val="007B581E"/>
    <w:rsid w:val="007B58F0"/>
    <w:rsid w:val="007B5E25"/>
    <w:rsid w:val="007B5F6F"/>
    <w:rsid w:val="007B5FDB"/>
    <w:rsid w:val="007B60E6"/>
    <w:rsid w:val="007B6826"/>
    <w:rsid w:val="007B6B3B"/>
    <w:rsid w:val="007B7131"/>
    <w:rsid w:val="007B7418"/>
    <w:rsid w:val="007B7A17"/>
    <w:rsid w:val="007B7D45"/>
    <w:rsid w:val="007C0097"/>
    <w:rsid w:val="007C04E9"/>
    <w:rsid w:val="007C05A3"/>
    <w:rsid w:val="007C0694"/>
    <w:rsid w:val="007C0843"/>
    <w:rsid w:val="007C0C13"/>
    <w:rsid w:val="007C0CD8"/>
    <w:rsid w:val="007C154D"/>
    <w:rsid w:val="007C1672"/>
    <w:rsid w:val="007C1954"/>
    <w:rsid w:val="007C2733"/>
    <w:rsid w:val="007C2BDD"/>
    <w:rsid w:val="007C3A47"/>
    <w:rsid w:val="007C3DA3"/>
    <w:rsid w:val="007C3FEB"/>
    <w:rsid w:val="007C4028"/>
    <w:rsid w:val="007C41D8"/>
    <w:rsid w:val="007C4339"/>
    <w:rsid w:val="007C434A"/>
    <w:rsid w:val="007C454A"/>
    <w:rsid w:val="007C47E2"/>
    <w:rsid w:val="007C4816"/>
    <w:rsid w:val="007C4C47"/>
    <w:rsid w:val="007C4CBA"/>
    <w:rsid w:val="007C4D3B"/>
    <w:rsid w:val="007C4E1E"/>
    <w:rsid w:val="007C4EAD"/>
    <w:rsid w:val="007C4F1D"/>
    <w:rsid w:val="007C57C0"/>
    <w:rsid w:val="007C5845"/>
    <w:rsid w:val="007C5BDD"/>
    <w:rsid w:val="007C5CCB"/>
    <w:rsid w:val="007C5E4D"/>
    <w:rsid w:val="007C5F00"/>
    <w:rsid w:val="007C6362"/>
    <w:rsid w:val="007C6451"/>
    <w:rsid w:val="007C67A1"/>
    <w:rsid w:val="007C6C3B"/>
    <w:rsid w:val="007C7011"/>
    <w:rsid w:val="007C731F"/>
    <w:rsid w:val="007C766F"/>
    <w:rsid w:val="007C79D8"/>
    <w:rsid w:val="007C7BC3"/>
    <w:rsid w:val="007C7C14"/>
    <w:rsid w:val="007C7C48"/>
    <w:rsid w:val="007C7D49"/>
    <w:rsid w:val="007C7D58"/>
    <w:rsid w:val="007D0442"/>
    <w:rsid w:val="007D0BB8"/>
    <w:rsid w:val="007D11C2"/>
    <w:rsid w:val="007D1596"/>
    <w:rsid w:val="007D167F"/>
    <w:rsid w:val="007D1A79"/>
    <w:rsid w:val="007D1C8B"/>
    <w:rsid w:val="007D1E81"/>
    <w:rsid w:val="007D1EF9"/>
    <w:rsid w:val="007D2179"/>
    <w:rsid w:val="007D23DA"/>
    <w:rsid w:val="007D23EC"/>
    <w:rsid w:val="007D29A8"/>
    <w:rsid w:val="007D3B0D"/>
    <w:rsid w:val="007D40A2"/>
    <w:rsid w:val="007D41DA"/>
    <w:rsid w:val="007D445D"/>
    <w:rsid w:val="007D4BF8"/>
    <w:rsid w:val="007D5192"/>
    <w:rsid w:val="007D5D91"/>
    <w:rsid w:val="007D5FAB"/>
    <w:rsid w:val="007D6383"/>
    <w:rsid w:val="007D69B3"/>
    <w:rsid w:val="007D6A20"/>
    <w:rsid w:val="007D6D10"/>
    <w:rsid w:val="007D736B"/>
    <w:rsid w:val="007D7578"/>
    <w:rsid w:val="007D7657"/>
    <w:rsid w:val="007D7868"/>
    <w:rsid w:val="007D78BB"/>
    <w:rsid w:val="007D7A47"/>
    <w:rsid w:val="007D7CFB"/>
    <w:rsid w:val="007D7FCE"/>
    <w:rsid w:val="007E01A5"/>
    <w:rsid w:val="007E0AED"/>
    <w:rsid w:val="007E0B86"/>
    <w:rsid w:val="007E18D5"/>
    <w:rsid w:val="007E1BC5"/>
    <w:rsid w:val="007E1F09"/>
    <w:rsid w:val="007E1F97"/>
    <w:rsid w:val="007E203C"/>
    <w:rsid w:val="007E2231"/>
    <w:rsid w:val="007E270F"/>
    <w:rsid w:val="007E2971"/>
    <w:rsid w:val="007E2AA8"/>
    <w:rsid w:val="007E31AE"/>
    <w:rsid w:val="007E3297"/>
    <w:rsid w:val="007E34CE"/>
    <w:rsid w:val="007E376A"/>
    <w:rsid w:val="007E37C8"/>
    <w:rsid w:val="007E3A18"/>
    <w:rsid w:val="007E3A6B"/>
    <w:rsid w:val="007E3FB8"/>
    <w:rsid w:val="007E44B9"/>
    <w:rsid w:val="007E453D"/>
    <w:rsid w:val="007E4689"/>
    <w:rsid w:val="007E4FF8"/>
    <w:rsid w:val="007E556E"/>
    <w:rsid w:val="007E6280"/>
    <w:rsid w:val="007E671F"/>
    <w:rsid w:val="007E67C1"/>
    <w:rsid w:val="007E6A3F"/>
    <w:rsid w:val="007E6D7C"/>
    <w:rsid w:val="007E789A"/>
    <w:rsid w:val="007E78C7"/>
    <w:rsid w:val="007E792B"/>
    <w:rsid w:val="007E7A56"/>
    <w:rsid w:val="007E7DEA"/>
    <w:rsid w:val="007F017A"/>
    <w:rsid w:val="007F0383"/>
    <w:rsid w:val="007F059A"/>
    <w:rsid w:val="007F0DA1"/>
    <w:rsid w:val="007F1054"/>
    <w:rsid w:val="007F14A7"/>
    <w:rsid w:val="007F1936"/>
    <w:rsid w:val="007F1AAB"/>
    <w:rsid w:val="007F1AFF"/>
    <w:rsid w:val="007F2B5E"/>
    <w:rsid w:val="007F2DAD"/>
    <w:rsid w:val="007F31CA"/>
    <w:rsid w:val="007F33C3"/>
    <w:rsid w:val="007F38AE"/>
    <w:rsid w:val="007F3ED8"/>
    <w:rsid w:val="007F47A9"/>
    <w:rsid w:val="007F4AB0"/>
    <w:rsid w:val="007F543F"/>
    <w:rsid w:val="007F5877"/>
    <w:rsid w:val="007F5933"/>
    <w:rsid w:val="007F5BD6"/>
    <w:rsid w:val="007F609E"/>
    <w:rsid w:val="007F632C"/>
    <w:rsid w:val="007F6ACA"/>
    <w:rsid w:val="007F75D7"/>
    <w:rsid w:val="007F7997"/>
    <w:rsid w:val="007F7FE5"/>
    <w:rsid w:val="00800443"/>
    <w:rsid w:val="008005D9"/>
    <w:rsid w:val="00800891"/>
    <w:rsid w:val="00800B12"/>
    <w:rsid w:val="00801301"/>
    <w:rsid w:val="0080144B"/>
    <w:rsid w:val="0080156E"/>
    <w:rsid w:val="00801891"/>
    <w:rsid w:val="0080194A"/>
    <w:rsid w:val="00801A7D"/>
    <w:rsid w:val="00801E1F"/>
    <w:rsid w:val="00801EB5"/>
    <w:rsid w:val="00801FCC"/>
    <w:rsid w:val="008022D1"/>
    <w:rsid w:val="00802BFE"/>
    <w:rsid w:val="00802CA8"/>
    <w:rsid w:val="00802D2F"/>
    <w:rsid w:val="00802DF5"/>
    <w:rsid w:val="00803090"/>
    <w:rsid w:val="008031EF"/>
    <w:rsid w:val="008035B9"/>
    <w:rsid w:val="00803798"/>
    <w:rsid w:val="008037BB"/>
    <w:rsid w:val="0080381F"/>
    <w:rsid w:val="00803951"/>
    <w:rsid w:val="00803B3F"/>
    <w:rsid w:val="00803B5E"/>
    <w:rsid w:val="00804AE9"/>
    <w:rsid w:val="00804E10"/>
    <w:rsid w:val="00804E12"/>
    <w:rsid w:val="00804EF5"/>
    <w:rsid w:val="00804F5B"/>
    <w:rsid w:val="008051B5"/>
    <w:rsid w:val="00805996"/>
    <w:rsid w:val="00805997"/>
    <w:rsid w:val="00806C37"/>
    <w:rsid w:val="0080773E"/>
    <w:rsid w:val="00807866"/>
    <w:rsid w:val="00807885"/>
    <w:rsid w:val="008078C0"/>
    <w:rsid w:val="00807A7F"/>
    <w:rsid w:val="00807CF4"/>
    <w:rsid w:val="00807E71"/>
    <w:rsid w:val="00810171"/>
    <w:rsid w:val="00810D34"/>
    <w:rsid w:val="00810E63"/>
    <w:rsid w:val="00810FBC"/>
    <w:rsid w:val="0081112B"/>
    <w:rsid w:val="008111A7"/>
    <w:rsid w:val="008113A8"/>
    <w:rsid w:val="00811805"/>
    <w:rsid w:val="0081184B"/>
    <w:rsid w:val="00811EF2"/>
    <w:rsid w:val="008120C7"/>
    <w:rsid w:val="00812200"/>
    <w:rsid w:val="00812522"/>
    <w:rsid w:val="008128E7"/>
    <w:rsid w:val="00812ED7"/>
    <w:rsid w:val="008133C0"/>
    <w:rsid w:val="0081360E"/>
    <w:rsid w:val="00813F13"/>
    <w:rsid w:val="00814A6E"/>
    <w:rsid w:val="00814ACE"/>
    <w:rsid w:val="00814FAC"/>
    <w:rsid w:val="00815046"/>
    <w:rsid w:val="008154AC"/>
    <w:rsid w:val="00815822"/>
    <w:rsid w:val="00815973"/>
    <w:rsid w:val="00815E30"/>
    <w:rsid w:val="0081603A"/>
    <w:rsid w:val="008161E0"/>
    <w:rsid w:val="008164CB"/>
    <w:rsid w:val="008166C7"/>
    <w:rsid w:val="008169E4"/>
    <w:rsid w:val="008176F3"/>
    <w:rsid w:val="00820CE9"/>
    <w:rsid w:val="00820CF7"/>
    <w:rsid w:val="00820E19"/>
    <w:rsid w:val="008210C6"/>
    <w:rsid w:val="00821187"/>
    <w:rsid w:val="008215B4"/>
    <w:rsid w:val="008218C6"/>
    <w:rsid w:val="00822647"/>
    <w:rsid w:val="00822872"/>
    <w:rsid w:val="00822A85"/>
    <w:rsid w:val="00822AE9"/>
    <w:rsid w:val="00822BED"/>
    <w:rsid w:val="0082452E"/>
    <w:rsid w:val="008249E3"/>
    <w:rsid w:val="00824F6C"/>
    <w:rsid w:val="008251E4"/>
    <w:rsid w:val="00826376"/>
    <w:rsid w:val="008264FA"/>
    <w:rsid w:val="00826B40"/>
    <w:rsid w:val="00826E93"/>
    <w:rsid w:val="00826F5A"/>
    <w:rsid w:val="008279D6"/>
    <w:rsid w:val="00827B13"/>
    <w:rsid w:val="00827FF5"/>
    <w:rsid w:val="00830203"/>
    <w:rsid w:val="008303DF"/>
    <w:rsid w:val="00830681"/>
    <w:rsid w:val="00830973"/>
    <w:rsid w:val="008309D1"/>
    <w:rsid w:val="00830C40"/>
    <w:rsid w:val="0083165D"/>
    <w:rsid w:val="00831BD5"/>
    <w:rsid w:val="00831ECF"/>
    <w:rsid w:val="008321B7"/>
    <w:rsid w:val="00832688"/>
    <w:rsid w:val="00832A8B"/>
    <w:rsid w:val="00833032"/>
    <w:rsid w:val="008332B1"/>
    <w:rsid w:val="00833361"/>
    <w:rsid w:val="008334D2"/>
    <w:rsid w:val="00833844"/>
    <w:rsid w:val="00833AAB"/>
    <w:rsid w:val="00833E04"/>
    <w:rsid w:val="0083414A"/>
    <w:rsid w:val="00834246"/>
    <w:rsid w:val="00834BA0"/>
    <w:rsid w:val="00834D88"/>
    <w:rsid w:val="00834E14"/>
    <w:rsid w:val="0083511B"/>
    <w:rsid w:val="008352E3"/>
    <w:rsid w:val="008353C4"/>
    <w:rsid w:val="00835882"/>
    <w:rsid w:val="00835ACB"/>
    <w:rsid w:val="00836118"/>
    <w:rsid w:val="00837077"/>
    <w:rsid w:val="00837098"/>
    <w:rsid w:val="00837155"/>
    <w:rsid w:val="008371F1"/>
    <w:rsid w:val="0083751E"/>
    <w:rsid w:val="00837BCD"/>
    <w:rsid w:val="00837C29"/>
    <w:rsid w:val="00837D0D"/>
    <w:rsid w:val="00837E90"/>
    <w:rsid w:val="00840CAE"/>
    <w:rsid w:val="00842184"/>
    <w:rsid w:val="0084257B"/>
    <w:rsid w:val="00842AB5"/>
    <w:rsid w:val="00843077"/>
    <w:rsid w:val="00843113"/>
    <w:rsid w:val="0084316E"/>
    <w:rsid w:val="008431DB"/>
    <w:rsid w:val="008432F7"/>
    <w:rsid w:val="00843692"/>
    <w:rsid w:val="0084376B"/>
    <w:rsid w:val="00843AB1"/>
    <w:rsid w:val="00843AC8"/>
    <w:rsid w:val="00843C2D"/>
    <w:rsid w:val="00843CD9"/>
    <w:rsid w:val="00843D4A"/>
    <w:rsid w:val="00844064"/>
    <w:rsid w:val="008441BB"/>
    <w:rsid w:val="008442D6"/>
    <w:rsid w:val="0084460A"/>
    <w:rsid w:val="008447B1"/>
    <w:rsid w:val="008447CE"/>
    <w:rsid w:val="00844BC0"/>
    <w:rsid w:val="00844BD6"/>
    <w:rsid w:val="00844FC5"/>
    <w:rsid w:val="00845078"/>
    <w:rsid w:val="00845169"/>
    <w:rsid w:val="008456F6"/>
    <w:rsid w:val="00845CB1"/>
    <w:rsid w:val="00845D25"/>
    <w:rsid w:val="00845ECE"/>
    <w:rsid w:val="00846137"/>
    <w:rsid w:val="00846611"/>
    <w:rsid w:val="008466C7"/>
    <w:rsid w:val="00846981"/>
    <w:rsid w:val="008470FB"/>
    <w:rsid w:val="008476FE"/>
    <w:rsid w:val="00847940"/>
    <w:rsid w:val="00847E0A"/>
    <w:rsid w:val="00847F3D"/>
    <w:rsid w:val="008502BE"/>
    <w:rsid w:val="00850D1B"/>
    <w:rsid w:val="00850E58"/>
    <w:rsid w:val="00850F0C"/>
    <w:rsid w:val="00850F7F"/>
    <w:rsid w:val="00850FAF"/>
    <w:rsid w:val="0085113C"/>
    <w:rsid w:val="0085161D"/>
    <w:rsid w:val="00851938"/>
    <w:rsid w:val="00851C31"/>
    <w:rsid w:val="00851F06"/>
    <w:rsid w:val="00852157"/>
    <w:rsid w:val="0085229A"/>
    <w:rsid w:val="00852B42"/>
    <w:rsid w:val="00852F8C"/>
    <w:rsid w:val="008531C8"/>
    <w:rsid w:val="008534C7"/>
    <w:rsid w:val="0085353E"/>
    <w:rsid w:val="008536FA"/>
    <w:rsid w:val="008539B6"/>
    <w:rsid w:val="00853A8B"/>
    <w:rsid w:val="008542BA"/>
    <w:rsid w:val="00854490"/>
    <w:rsid w:val="008544E1"/>
    <w:rsid w:val="00854A05"/>
    <w:rsid w:val="00854B3A"/>
    <w:rsid w:val="00854E82"/>
    <w:rsid w:val="00854FBB"/>
    <w:rsid w:val="008554FA"/>
    <w:rsid w:val="008558CD"/>
    <w:rsid w:val="00855F9F"/>
    <w:rsid w:val="00856F3F"/>
    <w:rsid w:val="0085705A"/>
    <w:rsid w:val="008570B0"/>
    <w:rsid w:val="00857251"/>
    <w:rsid w:val="0085772D"/>
    <w:rsid w:val="00857BB5"/>
    <w:rsid w:val="00857F38"/>
    <w:rsid w:val="008600B0"/>
    <w:rsid w:val="00860795"/>
    <w:rsid w:val="008607AC"/>
    <w:rsid w:val="00860982"/>
    <w:rsid w:val="008609CF"/>
    <w:rsid w:val="00860ACE"/>
    <w:rsid w:val="00860C84"/>
    <w:rsid w:val="00860ED3"/>
    <w:rsid w:val="00861012"/>
    <w:rsid w:val="00861519"/>
    <w:rsid w:val="00861AA0"/>
    <w:rsid w:val="00861D28"/>
    <w:rsid w:val="0086218A"/>
    <w:rsid w:val="00862476"/>
    <w:rsid w:val="00862515"/>
    <w:rsid w:val="0086323D"/>
    <w:rsid w:val="00863944"/>
    <w:rsid w:val="00863AEA"/>
    <w:rsid w:val="00863DBE"/>
    <w:rsid w:val="00863EEC"/>
    <w:rsid w:val="00864078"/>
    <w:rsid w:val="00864208"/>
    <w:rsid w:val="00864A2B"/>
    <w:rsid w:val="00864DAE"/>
    <w:rsid w:val="00864FAA"/>
    <w:rsid w:val="008654DC"/>
    <w:rsid w:val="00865D83"/>
    <w:rsid w:val="00866306"/>
    <w:rsid w:val="008665C8"/>
    <w:rsid w:val="008668A1"/>
    <w:rsid w:val="00866A19"/>
    <w:rsid w:val="00866DA4"/>
    <w:rsid w:val="0086739D"/>
    <w:rsid w:val="008676D3"/>
    <w:rsid w:val="008677F8"/>
    <w:rsid w:val="00867A2A"/>
    <w:rsid w:val="00867C4B"/>
    <w:rsid w:val="00867D32"/>
    <w:rsid w:val="00867D95"/>
    <w:rsid w:val="00867EFA"/>
    <w:rsid w:val="00870420"/>
    <w:rsid w:val="00870508"/>
    <w:rsid w:val="00870CBB"/>
    <w:rsid w:val="00870DB7"/>
    <w:rsid w:val="008710CB"/>
    <w:rsid w:val="0087141D"/>
    <w:rsid w:val="00871580"/>
    <w:rsid w:val="00871668"/>
    <w:rsid w:val="00871A8B"/>
    <w:rsid w:val="00871FBF"/>
    <w:rsid w:val="008724B1"/>
    <w:rsid w:val="008726D4"/>
    <w:rsid w:val="00872C61"/>
    <w:rsid w:val="00872FBB"/>
    <w:rsid w:val="00873050"/>
    <w:rsid w:val="0087316F"/>
    <w:rsid w:val="00873577"/>
    <w:rsid w:val="008738A3"/>
    <w:rsid w:val="00874274"/>
    <w:rsid w:val="0087441C"/>
    <w:rsid w:val="00874803"/>
    <w:rsid w:val="00874C4E"/>
    <w:rsid w:val="00875442"/>
    <w:rsid w:val="0087552F"/>
    <w:rsid w:val="00875660"/>
    <w:rsid w:val="00875A49"/>
    <w:rsid w:val="00875A5F"/>
    <w:rsid w:val="008764F6"/>
    <w:rsid w:val="008766F0"/>
    <w:rsid w:val="00876978"/>
    <w:rsid w:val="00876E4A"/>
    <w:rsid w:val="008770BB"/>
    <w:rsid w:val="008776B7"/>
    <w:rsid w:val="0087770C"/>
    <w:rsid w:val="00877861"/>
    <w:rsid w:val="00877A0B"/>
    <w:rsid w:val="00877B00"/>
    <w:rsid w:val="00877EE0"/>
    <w:rsid w:val="00880283"/>
    <w:rsid w:val="00881191"/>
    <w:rsid w:val="00881267"/>
    <w:rsid w:val="008815DD"/>
    <w:rsid w:val="0088163A"/>
    <w:rsid w:val="0088171A"/>
    <w:rsid w:val="00881C5D"/>
    <w:rsid w:val="008821B0"/>
    <w:rsid w:val="008821E6"/>
    <w:rsid w:val="008822FA"/>
    <w:rsid w:val="0088274B"/>
    <w:rsid w:val="00882B46"/>
    <w:rsid w:val="00882CDE"/>
    <w:rsid w:val="00882E58"/>
    <w:rsid w:val="00882E96"/>
    <w:rsid w:val="00883098"/>
    <w:rsid w:val="00883551"/>
    <w:rsid w:val="0088399E"/>
    <w:rsid w:val="008839F0"/>
    <w:rsid w:val="00883B0F"/>
    <w:rsid w:val="00883BDB"/>
    <w:rsid w:val="00883BEE"/>
    <w:rsid w:val="00884873"/>
    <w:rsid w:val="00884915"/>
    <w:rsid w:val="00884AE1"/>
    <w:rsid w:val="00884D7E"/>
    <w:rsid w:val="0088504D"/>
    <w:rsid w:val="008850A4"/>
    <w:rsid w:val="0088547C"/>
    <w:rsid w:val="00885633"/>
    <w:rsid w:val="0088586F"/>
    <w:rsid w:val="00885A3F"/>
    <w:rsid w:val="00885BAF"/>
    <w:rsid w:val="00886340"/>
    <w:rsid w:val="008864AD"/>
    <w:rsid w:val="008865BD"/>
    <w:rsid w:val="00886703"/>
    <w:rsid w:val="00886839"/>
    <w:rsid w:val="00886A80"/>
    <w:rsid w:val="00886C2E"/>
    <w:rsid w:val="00886CA0"/>
    <w:rsid w:val="00886E8E"/>
    <w:rsid w:val="0088717F"/>
    <w:rsid w:val="008871AD"/>
    <w:rsid w:val="00887418"/>
    <w:rsid w:val="00887510"/>
    <w:rsid w:val="0088770C"/>
    <w:rsid w:val="0089048F"/>
    <w:rsid w:val="008904EE"/>
    <w:rsid w:val="008906DF"/>
    <w:rsid w:val="00890E46"/>
    <w:rsid w:val="0089109D"/>
    <w:rsid w:val="00891CF8"/>
    <w:rsid w:val="00891D90"/>
    <w:rsid w:val="0089224B"/>
    <w:rsid w:val="008922CE"/>
    <w:rsid w:val="008924A1"/>
    <w:rsid w:val="00892ED3"/>
    <w:rsid w:val="00893786"/>
    <w:rsid w:val="00893AC3"/>
    <w:rsid w:val="00893C3D"/>
    <w:rsid w:val="00894204"/>
    <w:rsid w:val="00894536"/>
    <w:rsid w:val="0089498D"/>
    <w:rsid w:val="00894D5B"/>
    <w:rsid w:val="00894E5F"/>
    <w:rsid w:val="008951C1"/>
    <w:rsid w:val="008957DF"/>
    <w:rsid w:val="00895FC3"/>
    <w:rsid w:val="0089608D"/>
    <w:rsid w:val="008960B8"/>
    <w:rsid w:val="00896694"/>
    <w:rsid w:val="008966C1"/>
    <w:rsid w:val="008967E3"/>
    <w:rsid w:val="00896DE5"/>
    <w:rsid w:val="0089702B"/>
    <w:rsid w:val="00897346"/>
    <w:rsid w:val="00897780"/>
    <w:rsid w:val="008A04C8"/>
    <w:rsid w:val="008A04FC"/>
    <w:rsid w:val="008A0531"/>
    <w:rsid w:val="008A09D6"/>
    <w:rsid w:val="008A11BC"/>
    <w:rsid w:val="008A11F3"/>
    <w:rsid w:val="008A145A"/>
    <w:rsid w:val="008A1974"/>
    <w:rsid w:val="008A1A87"/>
    <w:rsid w:val="008A1C36"/>
    <w:rsid w:val="008A1C70"/>
    <w:rsid w:val="008A1E5D"/>
    <w:rsid w:val="008A1FA8"/>
    <w:rsid w:val="008A20EF"/>
    <w:rsid w:val="008A2378"/>
    <w:rsid w:val="008A248C"/>
    <w:rsid w:val="008A287F"/>
    <w:rsid w:val="008A2A24"/>
    <w:rsid w:val="008A2AF8"/>
    <w:rsid w:val="008A3284"/>
    <w:rsid w:val="008A33E3"/>
    <w:rsid w:val="008A3484"/>
    <w:rsid w:val="008A35E2"/>
    <w:rsid w:val="008A3625"/>
    <w:rsid w:val="008A3AF1"/>
    <w:rsid w:val="008A4205"/>
    <w:rsid w:val="008A47D5"/>
    <w:rsid w:val="008A47F9"/>
    <w:rsid w:val="008A4844"/>
    <w:rsid w:val="008A4865"/>
    <w:rsid w:val="008A4A99"/>
    <w:rsid w:val="008A5009"/>
    <w:rsid w:val="008A52B0"/>
    <w:rsid w:val="008A57F7"/>
    <w:rsid w:val="008A5F1F"/>
    <w:rsid w:val="008A5F2D"/>
    <w:rsid w:val="008A6239"/>
    <w:rsid w:val="008A62D0"/>
    <w:rsid w:val="008A664C"/>
    <w:rsid w:val="008A66CB"/>
    <w:rsid w:val="008A66E5"/>
    <w:rsid w:val="008A6AF8"/>
    <w:rsid w:val="008A74B0"/>
    <w:rsid w:val="008A7EA9"/>
    <w:rsid w:val="008B0165"/>
    <w:rsid w:val="008B0382"/>
    <w:rsid w:val="008B0697"/>
    <w:rsid w:val="008B08A9"/>
    <w:rsid w:val="008B08CD"/>
    <w:rsid w:val="008B0D8C"/>
    <w:rsid w:val="008B11E0"/>
    <w:rsid w:val="008B1467"/>
    <w:rsid w:val="008B15D0"/>
    <w:rsid w:val="008B15F1"/>
    <w:rsid w:val="008B1CEF"/>
    <w:rsid w:val="008B1E72"/>
    <w:rsid w:val="008B2345"/>
    <w:rsid w:val="008B2370"/>
    <w:rsid w:val="008B23A5"/>
    <w:rsid w:val="008B24E9"/>
    <w:rsid w:val="008B24EF"/>
    <w:rsid w:val="008B26BC"/>
    <w:rsid w:val="008B27C2"/>
    <w:rsid w:val="008B2CF6"/>
    <w:rsid w:val="008B2F02"/>
    <w:rsid w:val="008B30AF"/>
    <w:rsid w:val="008B34C2"/>
    <w:rsid w:val="008B3815"/>
    <w:rsid w:val="008B3996"/>
    <w:rsid w:val="008B3DD9"/>
    <w:rsid w:val="008B422D"/>
    <w:rsid w:val="008B4281"/>
    <w:rsid w:val="008B439E"/>
    <w:rsid w:val="008B4C24"/>
    <w:rsid w:val="008B51A1"/>
    <w:rsid w:val="008B533E"/>
    <w:rsid w:val="008B5679"/>
    <w:rsid w:val="008B57E5"/>
    <w:rsid w:val="008B5915"/>
    <w:rsid w:val="008B5BFA"/>
    <w:rsid w:val="008B6083"/>
    <w:rsid w:val="008B638F"/>
    <w:rsid w:val="008B64F9"/>
    <w:rsid w:val="008B66D9"/>
    <w:rsid w:val="008B691B"/>
    <w:rsid w:val="008B6DEF"/>
    <w:rsid w:val="008B6F5B"/>
    <w:rsid w:val="008B7007"/>
    <w:rsid w:val="008B7203"/>
    <w:rsid w:val="008B72CC"/>
    <w:rsid w:val="008B76F1"/>
    <w:rsid w:val="008B7855"/>
    <w:rsid w:val="008B7AD3"/>
    <w:rsid w:val="008B7F27"/>
    <w:rsid w:val="008B7FAC"/>
    <w:rsid w:val="008C0091"/>
    <w:rsid w:val="008C00FA"/>
    <w:rsid w:val="008C02F0"/>
    <w:rsid w:val="008C03FC"/>
    <w:rsid w:val="008C074B"/>
    <w:rsid w:val="008C0C9D"/>
    <w:rsid w:val="008C0E3A"/>
    <w:rsid w:val="008C1333"/>
    <w:rsid w:val="008C13E6"/>
    <w:rsid w:val="008C143A"/>
    <w:rsid w:val="008C144B"/>
    <w:rsid w:val="008C1775"/>
    <w:rsid w:val="008C1C86"/>
    <w:rsid w:val="008C1DEE"/>
    <w:rsid w:val="008C227C"/>
    <w:rsid w:val="008C2386"/>
    <w:rsid w:val="008C288A"/>
    <w:rsid w:val="008C2E07"/>
    <w:rsid w:val="008C2E50"/>
    <w:rsid w:val="008C31BC"/>
    <w:rsid w:val="008C347D"/>
    <w:rsid w:val="008C3608"/>
    <w:rsid w:val="008C3616"/>
    <w:rsid w:val="008C3A8B"/>
    <w:rsid w:val="008C3D17"/>
    <w:rsid w:val="008C42E1"/>
    <w:rsid w:val="008C43C0"/>
    <w:rsid w:val="008C45B5"/>
    <w:rsid w:val="008C4B4A"/>
    <w:rsid w:val="008C4CAE"/>
    <w:rsid w:val="008C53E2"/>
    <w:rsid w:val="008C541D"/>
    <w:rsid w:val="008C5533"/>
    <w:rsid w:val="008C56CA"/>
    <w:rsid w:val="008C5826"/>
    <w:rsid w:val="008C597C"/>
    <w:rsid w:val="008C5E01"/>
    <w:rsid w:val="008C5EDD"/>
    <w:rsid w:val="008C5FA4"/>
    <w:rsid w:val="008C6056"/>
    <w:rsid w:val="008C626F"/>
    <w:rsid w:val="008C66BF"/>
    <w:rsid w:val="008C6949"/>
    <w:rsid w:val="008C6A1B"/>
    <w:rsid w:val="008C7347"/>
    <w:rsid w:val="008C756B"/>
    <w:rsid w:val="008C767E"/>
    <w:rsid w:val="008C77EA"/>
    <w:rsid w:val="008C7B78"/>
    <w:rsid w:val="008C7E45"/>
    <w:rsid w:val="008C7EDF"/>
    <w:rsid w:val="008C7F85"/>
    <w:rsid w:val="008D04BA"/>
    <w:rsid w:val="008D0654"/>
    <w:rsid w:val="008D0B7C"/>
    <w:rsid w:val="008D0BA5"/>
    <w:rsid w:val="008D0BE2"/>
    <w:rsid w:val="008D0E24"/>
    <w:rsid w:val="008D0F5F"/>
    <w:rsid w:val="008D0F85"/>
    <w:rsid w:val="008D106B"/>
    <w:rsid w:val="008D11F7"/>
    <w:rsid w:val="008D13BE"/>
    <w:rsid w:val="008D14E7"/>
    <w:rsid w:val="008D1514"/>
    <w:rsid w:val="008D1B59"/>
    <w:rsid w:val="008D1E83"/>
    <w:rsid w:val="008D1EE9"/>
    <w:rsid w:val="008D208B"/>
    <w:rsid w:val="008D2405"/>
    <w:rsid w:val="008D286D"/>
    <w:rsid w:val="008D28FF"/>
    <w:rsid w:val="008D2C07"/>
    <w:rsid w:val="008D2D54"/>
    <w:rsid w:val="008D3129"/>
    <w:rsid w:val="008D31B8"/>
    <w:rsid w:val="008D37A0"/>
    <w:rsid w:val="008D3F35"/>
    <w:rsid w:val="008D406B"/>
    <w:rsid w:val="008D4139"/>
    <w:rsid w:val="008D4191"/>
    <w:rsid w:val="008D4428"/>
    <w:rsid w:val="008D451C"/>
    <w:rsid w:val="008D4730"/>
    <w:rsid w:val="008D485E"/>
    <w:rsid w:val="008D492F"/>
    <w:rsid w:val="008D4C36"/>
    <w:rsid w:val="008D4DE2"/>
    <w:rsid w:val="008D528E"/>
    <w:rsid w:val="008D58D8"/>
    <w:rsid w:val="008D6030"/>
    <w:rsid w:val="008D64DE"/>
    <w:rsid w:val="008D67F3"/>
    <w:rsid w:val="008D7259"/>
    <w:rsid w:val="008D72A3"/>
    <w:rsid w:val="008D75A7"/>
    <w:rsid w:val="008D7990"/>
    <w:rsid w:val="008D79D4"/>
    <w:rsid w:val="008D7A6E"/>
    <w:rsid w:val="008D7D69"/>
    <w:rsid w:val="008D7F82"/>
    <w:rsid w:val="008E00F5"/>
    <w:rsid w:val="008E00F8"/>
    <w:rsid w:val="008E01D4"/>
    <w:rsid w:val="008E01F6"/>
    <w:rsid w:val="008E0233"/>
    <w:rsid w:val="008E08B7"/>
    <w:rsid w:val="008E09CA"/>
    <w:rsid w:val="008E1417"/>
    <w:rsid w:val="008E16AB"/>
    <w:rsid w:val="008E16D6"/>
    <w:rsid w:val="008E170C"/>
    <w:rsid w:val="008E174E"/>
    <w:rsid w:val="008E1A33"/>
    <w:rsid w:val="008E1BFE"/>
    <w:rsid w:val="008E1D43"/>
    <w:rsid w:val="008E20E9"/>
    <w:rsid w:val="008E21AE"/>
    <w:rsid w:val="008E2C8B"/>
    <w:rsid w:val="008E38E8"/>
    <w:rsid w:val="008E3B3F"/>
    <w:rsid w:val="008E419B"/>
    <w:rsid w:val="008E4D53"/>
    <w:rsid w:val="008E4EDB"/>
    <w:rsid w:val="008E5038"/>
    <w:rsid w:val="008E5350"/>
    <w:rsid w:val="008E55C0"/>
    <w:rsid w:val="008E58CC"/>
    <w:rsid w:val="008E5C18"/>
    <w:rsid w:val="008E649E"/>
    <w:rsid w:val="008E6944"/>
    <w:rsid w:val="008E6CD8"/>
    <w:rsid w:val="008E6E29"/>
    <w:rsid w:val="008E6E67"/>
    <w:rsid w:val="008E7D3D"/>
    <w:rsid w:val="008E7D65"/>
    <w:rsid w:val="008E7DA7"/>
    <w:rsid w:val="008F03C2"/>
    <w:rsid w:val="008F0631"/>
    <w:rsid w:val="008F0CB9"/>
    <w:rsid w:val="008F0F14"/>
    <w:rsid w:val="008F100C"/>
    <w:rsid w:val="008F104D"/>
    <w:rsid w:val="008F12F7"/>
    <w:rsid w:val="008F14DF"/>
    <w:rsid w:val="008F1821"/>
    <w:rsid w:val="008F1A19"/>
    <w:rsid w:val="008F205F"/>
    <w:rsid w:val="008F2549"/>
    <w:rsid w:val="008F25AB"/>
    <w:rsid w:val="008F272B"/>
    <w:rsid w:val="008F27C7"/>
    <w:rsid w:val="008F2EFD"/>
    <w:rsid w:val="008F355B"/>
    <w:rsid w:val="008F3D9A"/>
    <w:rsid w:val="008F4A0E"/>
    <w:rsid w:val="008F4A56"/>
    <w:rsid w:val="008F4AAB"/>
    <w:rsid w:val="008F4C22"/>
    <w:rsid w:val="008F536A"/>
    <w:rsid w:val="008F53C3"/>
    <w:rsid w:val="008F56CC"/>
    <w:rsid w:val="008F59B7"/>
    <w:rsid w:val="008F5A6D"/>
    <w:rsid w:val="008F5C2E"/>
    <w:rsid w:val="008F621F"/>
    <w:rsid w:val="008F62A2"/>
    <w:rsid w:val="008F6565"/>
    <w:rsid w:val="008F6D88"/>
    <w:rsid w:val="008F6DDF"/>
    <w:rsid w:val="008F6F55"/>
    <w:rsid w:val="008F743B"/>
    <w:rsid w:val="008F748A"/>
    <w:rsid w:val="008F74EF"/>
    <w:rsid w:val="008F7538"/>
    <w:rsid w:val="008F79CC"/>
    <w:rsid w:val="00900353"/>
    <w:rsid w:val="009005B1"/>
    <w:rsid w:val="009005F1"/>
    <w:rsid w:val="00900B3C"/>
    <w:rsid w:val="00901011"/>
    <w:rsid w:val="00901426"/>
    <w:rsid w:val="00901466"/>
    <w:rsid w:val="0090170E"/>
    <w:rsid w:val="00901808"/>
    <w:rsid w:val="009018B6"/>
    <w:rsid w:val="009022D0"/>
    <w:rsid w:val="0090245A"/>
    <w:rsid w:val="009025EC"/>
    <w:rsid w:val="009029BD"/>
    <w:rsid w:val="00902C96"/>
    <w:rsid w:val="00902F46"/>
    <w:rsid w:val="00902F4D"/>
    <w:rsid w:val="00903322"/>
    <w:rsid w:val="00903493"/>
    <w:rsid w:val="009034C6"/>
    <w:rsid w:val="009034E3"/>
    <w:rsid w:val="0090372E"/>
    <w:rsid w:val="0090395D"/>
    <w:rsid w:val="00903C45"/>
    <w:rsid w:val="009041B3"/>
    <w:rsid w:val="00904268"/>
    <w:rsid w:val="009043DC"/>
    <w:rsid w:val="009049D7"/>
    <w:rsid w:val="00904A01"/>
    <w:rsid w:val="00904E84"/>
    <w:rsid w:val="00904F2F"/>
    <w:rsid w:val="00904F5F"/>
    <w:rsid w:val="00905421"/>
    <w:rsid w:val="00905EF3"/>
    <w:rsid w:val="00906159"/>
    <w:rsid w:val="00906916"/>
    <w:rsid w:val="009069D3"/>
    <w:rsid w:val="00906CE5"/>
    <w:rsid w:val="0090778F"/>
    <w:rsid w:val="0090787A"/>
    <w:rsid w:val="009079E2"/>
    <w:rsid w:val="00907C71"/>
    <w:rsid w:val="00907E5D"/>
    <w:rsid w:val="009100A4"/>
    <w:rsid w:val="0091022D"/>
    <w:rsid w:val="0091083B"/>
    <w:rsid w:val="009109CF"/>
    <w:rsid w:val="00910AAF"/>
    <w:rsid w:val="00910D27"/>
    <w:rsid w:val="00911084"/>
    <w:rsid w:val="009118E4"/>
    <w:rsid w:val="00911C59"/>
    <w:rsid w:val="00911CB1"/>
    <w:rsid w:val="00911EE6"/>
    <w:rsid w:val="00912138"/>
    <w:rsid w:val="00912237"/>
    <w:rsid w:val="00912B2E"/>
    <w:rsid w:val="00912E46"/>
    <w:rsid w:val="00913702"/>
    <w:rsid w:val="00913771"/>
    <w:rsid w:val="009139F8"/>
    <w:rsid w:val="00913A8E"/>
    <w:rsid w:val="00913EB9"/>
    <w:rsid w:val="00914479"/>
    <w:rsid w:val="00914764"/>
    <w:rsid w:val="00914AF2"/>
    <w:rsid w:val="00914B00"/>
    <w:rsid w:val="00914C11"/>
    <w:rsid w:val="00914DE1"/>
    <w:rsid w:val="0091543D"/>
    <w:rsid w:val="0091546D"/>
    <w:rsid w:val="00915531"/>
    <w:rsid w:val="0091569D"/>
    <w:rsid w:val="009157CA"/>
    <w:rsid w:val="00915BA5"/>
    <w:rsid w:val="00915FEF"/>
    <w:rsid w:val="00916322"/>
    <w:rsid w:val="0091638B"/>
    <w:rsid w:val="00916628"/>
    <w:rsid w:val="00916F1A"/>
    <w:rsid w:val="00917313"/>
    <w:rsid w:val="00917987"/>
    <w:rsid w:val="00917A14"/>
    <w:rsid w:val="00920499"/>
    <w:rsid w:val="009208A1"/>
    <w:rsid w:val="00920C8A"/>
    <w:rsid w:val="00920F08"/>
    <w:rsid w:val="0092187B"/>
    <w:rsid w:val="009218EC"/>
    <w:rsid w:val="00921A16"/>
    <w:rsid w:val="00921C9A"/>
    <w:rsid w:val="00921CB9"/>
    <w:rsid w:val="009224C6"/>
    <w:rsid w:val="009227F9"/>
    <w:rsid w:val="00922AEB"/>
    <w:rsid w:val="00923494"/>
    <w:rsid w:val="00923AF1"/>
    <w:rsid w:val="00923FBD"/>
    <w:rsid w:val="0092432C"/>
    <w:rsid w:val="00924445"/>
    <w:rsid w:val="00924602"/>
    <w:rsid w:val="0092482A"/>
    <w:rsid w:val="00924C08"/>
    <w:rsid w:val="00924CF6"/>
    <w:rsid w:val="009252E5"/>
    <w:rsid w:val="009252F2"/>
    <w:rsid w:val="0092550C"/>
    <w:rsid w:val="0092580C"/>
    <w:rsid w:val="00925951"/>
    <w:rsid w:val="00925D38"/>
    <w:rsid w:val="00925FCD"/>
    <w:rsid w:val="00926336"/>
    <w:rsid w:val="00926F59"/>
    <w:rsid w:val="009271B9"/>
    <w:rsid w:val="00927AA0"/>
    <w:rsid w:val="00927C2F"/>
    <w:rsid w:val="00927CE1"/>
    <w:rsid w:val="00927F1A"/>
    <w:rsid w:val="00930931"/>
    <w:rsid w:val="00930D64"/>
    <w:rsid w:val="00930DF7"/>
    <w:rsid w:val="00930F8A"/>
    <w:rsid w:val="009315FC"/>
    <w:rsid w:val="00932056"/>
    <w:rsid w:val="009324AE"/>
    <w:rsid w:val="0093278B"/>
    <w:rsid w:val="0093280E"/>
    <w:rsid w:val="00932E98"/>
    <w:rsid w:val="00933372"/>
    <w:rsid w:val="0093385C"/>
    <w:rsid w:val="009338EA"/>
    <w:rsid w:val="0093391B"/>
    <w:rsid w:val="00934030"/>
    <w:rsid w:val="00934280"/>
    <w:rsid w:val="00934804"/>
    <w:rsid w:val="0093489F"/>
    <w:rsid w:val="0093554A"/>
    <w:rsid w:val="00935678"/>
    <w:rsid w:val="00935D22"/>
    <w:rsid w:val="009362F4"/>
    <w:rsid w:val="009364B2"/>
    <w:rsid w:val="009369F4"/>
    <w:rsid w:val="00936B7A"/>
    <w:rsid w:val="00936C75"/>
    <w:rsid w:val="00936E1B"/>
    <w:rsid w:val="00936F16"/>
    <w:rsid w:val="00936F40"/>
    <w:rsid w:val="009377FF"/>
    <w:rsid w:val="00937C67"/>
    <w:rsid w:val="00940250"/>
    <w:rsid w:val="00940AE9"/>
    <w:rsid w:val="00940B4C"/>
    <w:rsid w:val="00940BA3"/>
    <w:rsid w:val="00940BC9"/>
    <w:rsid w:val="00940BEC"/>
    <w:rsid w:val="009410A1"/>
    <w:rsid w:val="00941338"/>
    <w:rsid w:val="00941549"/>
    <w:rsid w:val="00941702"/>
    <w:rsid w:val="0094179D"/>
    <w:rsid w:val="009417D9"/>
    <w:rsid w:val="0094194B"/>
    <w:rsid w:val="00941A4C"/>
    <w:rsid w:val="00941B79"/>
    <w:rsid w:val="00941CAB"/>
    <w:rsid w:val="00942186"/>
    <w:rsid w:val="00942311"/>
    <w:rsid w:val="009423A2"/>
    <w:rsid w:val="00942707"/>
    <w:rsid w:val="00942E83"/>
    <w:rsid w:val="00942EB0"/>
    <w:rsid w:val="00943138"/>
    <w:rsid w:val="00943238"/>
    <w:rsid w:val="00943738"/>
    <w:rsid w:val="009439C1"/>
    <w:rsid w:val="00943ACB"/>
    <w:rsid w:val="00943B13"/>
    <w:rsid w:val="00943D5B"/>
    <w:rsid w:val="0094414A"/>
    <w:rsid w:val="00944308"/>
    <w:rsid w:val="00944BD5"/>
    <w:rsid w:val="00944F43"/>
    <w:rsid w:val="00945308"/>
    <w:rsid w:val="009454FE"/>
    <w:rsid w:val="00945B92"/>
    <w:rsid w:val="00945CC3"/>
    <w:rsid w:val="0094696E"/>
    <w:rsid w:val="00946F34"/>
    <w:rsid w:val="00947115"/>
    <w:rsid w:val="0094738D"/>
    <w:rsid w:val="00947B47"/>
    <w:rsid w:val="00950495"/>
    <w:rsid w:val="0095085C"/>
    <w:rsid w:val="00950BE7"/>
    <w:rsid w:val="00950C65"/>
    <w:rsid w:val="00951018"/>
    <w:rsid w:val="0095162E"/>
    <w:rsid w:val="009517DE"/>
    <w:rsid w:val="00951CAF"/>
    <w:rsid w:val="00951D22"/>
    <w:rsid w:val="00951E85"/>
    <w:rsid w:val="00952335"/>
    <w:rsid w:val="00952550"/>
    <w:rsid w:val="0095294B"/>
    <w:rsid w:val="00952EAB"/>
    <w:rsid w:val="00952F8A"/>
    <w:rsid w:val="00953256"/>
    <w:rsid w:val="00953747"/>
    <w:rsid w:val="00953B6F"/>
    <w:rsid w:val="00953BC3"/>
    <w:rsid w:val="00953CB6"/>
    <w:rsid w:val="00953F0F"/>
    <w:rsid w:val="009541C5"/>
    <w:rsid w:val="009544CF"/>
    <w:rsid w:val="00954582"/>
    <w:rsid w:val="009545F3"/>
    <w:rsid w:val="009547F7"/>
    <w:rsid w:val="00954987"/>
    <w:rsid w:val="00954AF6"/>
    <w:rsid w:val="00954B1F"/>
    <w:rsid w:val="00954EF8"/>
    <w:rsid w:val="00955041"/>
    <w:rsid w:val="009550B3"/>
    <w:rsid w:val="009551D3"/>
    <w:rsid w:val="0095539C"/>
    <w:rsid w:val="009556AA"/>
    <w:rsid w:val="00955864"/>
    <w:rsid w:val="0095593E"/>
    <w:rsid w:val="009559B3"/>
    <w:rsid w:val="00955C7C"/>
    <w:rsid w:val="00955C87"/>
    <w:rsid w:val="009561AC"/>
    <w:rsid w:val="009562E7"/>
    <w:rsid w:val="00956676"/>
    <w:rsid w:val="00956C67"/>
    <w:rsid w:val="00956E01"/>
    <w:rsid w:val="009570E7"/>
    <w:rsid w:val="00957390"/>
    <w:rsid w:val="00957455"/>
    <w:rsid w:val="00957A41"/>
    <w:rsid w:val="00957B03"/>
    <w:rsid w:val="00957C37"/>
    <w:rsid w:val="00960147"/>
    <w:rsid w:val="00960696"/>
    <w:rsid w:val="009609BA"/>
    <w:rsid w:val="00960E4A"/>
    <w:rsid w:val="00960F8C"/>
    <w:rsid w:val="00961152"/>
    <w:rsid w:val="009612D6"/>
    <w:rsid w:val="00961359"/>
    <w:rsid w:val="009613D6"/>
    <w:rsid w:val="00961B5A"/>
    <w:rsid w:val="00962133"/>
    <w:rsid w:val="00962596"/>
    <w:rsid w:val="009627A6"/>
    <w:rsid w:val="00962A6D"/>
    <w:rsid w:val="00962BD7"/>
    <w:rsid w:val="00962D97"/>
    <w:rsid w:val="00962F66"/>
    <w:rsid w:val="00964011"/>
    <w:rsid w:val="00964122"/>
    <w:rsid w:val="00964834"/>
    <w:rsid w:val="009648E5"/>
    <w:rsid w:val="00964941"/>
    <w:rsid w:val="00964952"/>
    <w:rsid w:val="009650D3"/>
    <w:rsid w:val="009653C1"/>
    <w:rsid w:val="00965812"/>
    <w:rsid w:val="00965BCC"/>
    <w:rsid w:val="00965C33"/>
    <w:rsid w:val="00965EB7"/>
    <w:rsid w:val="009664DA"/>
    <w:rsid w:val="009665F7"/>
    <w:rsid w:val="009667FB"/>
    <w:rsid w:val="00966954"/>
    <w:rsid w:val="00966C36"/>
    <w:rsid w:val="00966F0E"/>
    <w:rsid w:val="0096740E"/>
    <w:rsid w:val="0096754A"/>
    <w:rsid w:val="00967CF4"/>
    <w:rsid w:val="00970049"/>
    <w:rsid w:val="0097013D"/>
    <w:rsid w:val="009703EC"/>
    <w:rsid w:val="00970B59"/>
    <w:rsid w:val="00970D04"/>
    <w:rsid w:val="00970EBD"/>
    <w:rsid w:val="009711FA"/>
    <w:rsid w:val="00971549"/>
    <w:rsid w:val="00971A90"/>
    <w:rsid w:val="00971F1D"/>
    <w:rsid w:val="0097254D"/>
    <w:rsid w:val="009726AD"/>
    <w:rsid w:val="009727D9"/>
    <w:rsid w:val="00973117"/>
    <w:rsid w:val="00973313"/>
    <w:rsid w:val="0097337C"/>
    <w:rsid w:val="009735AC"/>
    <w:rsid w:val="00973A2D"/>
    <w:rsid w:val="00973AE3"/>
    <w:rsid w:val="009745FA"/>
    <w:rsid w:val="00974617"/>
    <w:rsid w:val="009746D3"/>
    <w:rsid w:val="00974806"/>
    <w:rsid w:val="0097489B"/>
    <w:rsid w:val="00974C71"/>
    <w:rsid w:val="00974DB2"/>
    <w:rsid w:val="00974DD2"/>
    <w:rsid w:val="00974EC3"/>
    <w:rsid w:val="009752C2"/>
    <w:rsid w:val="00975A0C"/>
    <w:rsid w:val="0097621B"/>
    <w:rsid w:val="00976349"/>
    <w:rsid w:val="009765A8"/>
    <w:rsid w:val="009767DA"/>
    <w:rsid w:val="00976AA4"/>
    <w:rsid w:val="00976BC0"/>
    <w:rsid w:val="00976BD3"/>
    <w:rsid w:val="00976BDF"/>
    <w:rsid w:val="00976F2E"/>
    <w:rsid w:val="009775D8"/>
    <w:rsid w:val="0097775F"/>
    <w:rsid w:val="009778AB"/>
    <w:rsid w:val="00977B8A"/>
    <w:rsid w:val="00977D62"/>
    <w:rsid w:val="00977DE3"/>
    <w:rsid w:val="00980058"/>
    <w:rsid w:val="009805D2"/>
    <w:rsid w:val="00980D34"/>
    <w:rsid w:val="00980E24"/>
    <w:rsid w:val="009817CA"/>
    <w:rsid w:val="0098183F"/>
    <w:rsid w:val="00981C7C"/>
    <w:rsid w:val="009822C6"/>
    <w:rsid w:val="009823FD"/>
    <w:rsid w:val="00982690"/>
    <w:rsid w:val="00982C10"/>
    <w:rsid w:val="00982D55"/>
    <w:rsid w:val="009834E3"/>
    <w:rsid w:val="00983995"/>
    <w:rsid w:val="00984135"/>
    <w:rsid w:val="00984BFD"/>
    <w:rsid w:val="00984D96"/>
    <w:rsid w:val="009850E7"/>
    <w:rsid w:val="009852F8"/>
    <w:rsid w:val="0098575B"/>
    <w:rsid w:val="009861C5"/>
    <w:rsid w:val="0098654D"/>
    <w:rsid w:val="009866B6"/>
    <w:rsid w:val="00986AE1"/>
    <w:rsid w:val="009875E8"/>
    <w:rsid w:val="009876ED"/>
    <w:rsid w:val="00987740"/>
    <w:rsid w:val="00987878"/>
    <w:rsid w:val="00987B6C"/>
    <w:rsid w:val="00987D88"/>
    <w:rsid w:val="009907FA"/>
    <w:rsid w:val="00991926"/>
    <w:rsid w:val="00991B1E"/>
    <w:rsid w:val="00991C20"/>
    <w:rsid w:val="00991CFD"/>
    <w:rsid w:val="00991EF5"/>
    <w:rsid w:val="0099213E"/>
    <w:rsid w:val="0099236A"/>
    <w:rsid w:val="00992BA1"/>
    <w:rsid w:val="00992D3F"/>
    <w:rsid w:val="00993358"/>
    <w:rsid w:val="00993947"/>
    <w:rsid w:val="00993EC9"/>
    <w:rsid w:val="00994166"/>
    <w:rsid w:val="009942F9"/>
    <w:rsid w:val="009945FE"/>
    <w:rsid w:val="00994D67"/>
    <w:rsid w:val="009951BD"/>
    <w:rsid w:val="00995252"/>
    <w:rsid w:val="00995971"/>
    <w:rsid w:val="00995A44"/>
    <w:rsid w:val="00995B09"/>
    <w:rsid w:val="00995CCF"/>
    <w:rsid w:val="009960F3"/>
    <w:rsid w:val="0099624B"/>
    <w:rsid w:val="00996870"/>
    <w:rsid w:val="009968AA"/>
    <w:rsid w:val="00996D32"/>
    <w:rsid w:val="00996FD3"/>
    <w:rsid w:val="0099719B"/>
    <w:rsid w:val="009975B0"/>
    <w:rsid w:val="00997A6E"/>
    <w:rsid w:val="009A000A"/>
    <w:rsid w:val="009A02E0"/>
    <w:rsid w:val="009A0593"/>
    <w:rsid w:val="009A0814"/>
    <w:rsid w:val="009A091C"/>
    <w:rsid w:val="009A117F"/>
    <w:rsid w:val="009A1A04"/>
    <w:rsid w:val="009A1DFB"/>
    <w:rsid w:val="009A20E7"/>
    <w:rsid w:val="009A20EB"/>
    <w:rsid w:val="009A2168"/>
    <w:rsid w:val="009A224F"/>
    <w:rsid w:val="009A27A2"/>
    <w:rsid w:val="009A29A1"/>
    <w:rsid w:val="009A2BD6"/>
    <w:rsid w:val="009A2F72"/>
    <w:rsid w:val="009A3298"/>
    <w:rsid w:val="009A4045"/>
    <w:rsid w:val="009A443B"/>
    <w:rsid w:val="009A460D"/>
    <w:rsid w:val="009A467B"/>
    <w:rsid w:val="009A4D6E"/>
    <w:rsid w:val="009A4E36"/>
    <w:rsid w:val="009A5366"/>
    <w:rsid w:val="009A5668"/>
    <w:rsid w:val="009A58CA"/>
    <w:rsid w:val="009A58D2"/>
    <w:rsid w:val="009A59EA"/>
    <w:rsid w:val="009A5CA7"/>
    <w:rsid w:val="009A6592"/>
    <w:rsid w:val="009A686D"/>
    <w:rsid w:val="009A68A1"/>
    <w:rsid w:val="009A6987"/>
    <w:rsid w:val="009A739A"/>
    <w:rsid w:val="009A7D31"/>
    <w:rsid w:val="009B0557"/>
    <w:rsid w:val="009B05C2"/>
    <w:rsid w:val="009B060F"/>
    <w:rsid w:val="009B0683"/>
    <w:rsid w:val="009B086A"/>
    <w:rsid w:val="009B0AF2"/>
    <w:rsid w:val="009B13DB"/>
    <w:rsid w:val="009B16E4"/>
    <w:rsid w:val="009B1B97"/>
    <w:rsid w:val="009B1C26"/>
    <w:rsid w:val="009B1CA4"/>
    <w:rsid w:val="009B1FA4"/>
    <w:rsid w:val="009B20D9"/>
    <w:rsid w:val="009B258B"/>
    <w:rsid w:val="009B29F2"/>
    <w:rsid w:val="009B2B60"/>
    <w:rsid w:val="009B2D60"/>
    <w:rsid w:val="009B3092"/>
    <w:rsid w:val="009B34E7"/>
    <w:rsid w:val="009B398D"/>
    <w:rsid w:val="009B3A9D"/>
    <w:rsid w:val="009B3C05"/>
    <w:rsid w:val="009B3C21"/>
    <w:rsid w:val="009B3D36"/>
    <w:rsid w:val="009B3E7A"/>
    <w:rsid w:val="009B3F8F"/>
    <w:rsid w:val="009B4294"/>
    <w:rsid w:val="009B445A"/>
    <w:rsid w:val="009B45E5"/>
    <w:rsid w:val="009B4BC9"/>
    <w:rsid w:val="009B50E8"/>
    <w:rsid w:val="009B510D"/>
    <w:rsid w:val="009B55D2"/>
    <w:rsid w:val="009B57D8"/>
    <w:rsid w:val="009B5A15"/>
    <w:rsid w:val="009B5D5C"/>
    <w:rsid w:val="009B5ECB"/>
    <w:rsid w:val="009B5FBA"/>
    <w:rsid w:val="009B6378"/>
    <w:rsid w:val="009B6E25"/>
    <w:rsid w:val="009B6ED5"/>
    <w:rsid w:val="009B74C8"/>
    <w:rsid w:val="009B769E"/>
    <w:rsid w:val="009B796A"/>
    <w:rsid w:val="009B7BF6"/>
    <w:rsid w:val="009C0061"/>
    <w:rsid w:val="009C06AF"/>
    <w:rsid w:val="009C0BC8"/>
    <w:rsid w:val="009C1210"/>
    <w:rsid w:val="009C1443"/>
    <w:rsid w:val="009C166D"/>
    <w:rsid w:val="009C1792"/>
    <w:rsid w:val="009C1B6A"/>
    <w:rsid w:val="009C1DFB"/>
    <w:rsid w:val="009C20B6"/>
    <w:rsid w:val="009C21D4"/>
    <w:rsid w:val="009C2C5A"/>
    <w:rsid w:val="009C2E0A"/>
    <w:rsid w:val="009C2E2F"/>
    <w:rsid w:val="009C32DC"/>
    <w:rsid w:val="009C3372"/>
    <w:rsid w:val="009C36DB"/>
    <w:rsid w:val="009C39DB"/>
    <w:rsid w:val="009C4180"/>
    <w:rsid w:val="009C49BC"/>
    <w:rsid w:val="009C5298"/>
    <w:rsid w:val="009C563C"/>
    <w:rsid w:val="009C5A70"/>
    <w:rsid w:val="009C63ED"/>
    <w:rsid w:val="009C660D"/>
    <w:rsid w:val="009C680D"/>
    <w:rsid w:val="009C69FB"/>
    <w:rsid w:val="009C7B57"/>
    <w:rsid w:val="009C7F00"/>
    <w:rsid w:val="009D080F"/>
    <w:rsid w:val="009D0A8E"/>
    <w:rsid w:val="009D0E09"/>
    <w:rsid w:val="009D0F69"/>
    <w:rsid w:val="009D0FED"/>
    <w:rsid w:val="009D0FF0"/>
    <w:rsid w:val="009D1509"/>
    <w:rsid w:val="009D151C"/>
    <w:rsid w:val="009D187E"/>
    <w:rsid w:val="009D1918"/>
    <w:rsid w:val="009D1A4E"/>
    <w:rsid w:val="009D1B8A"/>
    <w:rsid w:val="009D1E43"/>
    <w:rsid w:val="009D20AB"/>
    <w:rsid w:val="009D2296"/>
    <w:rsid w:val="009D252B"/>
    <w:rsid w:val="009D2636"/>
    <w:rsid w:val="009D2883"/>
    <w:rsid w:val="009D28B3"/>
    <w:rsid w:val="009D299E"/>
    <w:rsid w:val="009D29CA"/>
    <w:rsid w:val="009D2C04"/>
    <w:rsid w:val="009D2DE1"/>
    <w:rsid w:val="009D2E53"/>
    <w:rsid w:val="009D3076"/>
    <w:rsid w:val="009D3141"/>
    <w:rsid w:val="009D40D4"/>
    <w:rsid w:val="009D4675"/>
    <w:rsid w:val="009D504B"/>
    <w:rsid w:val="009D5203"/>
    <w:rsid w:val="009D523A"/>
    <w:rsid w:val="009D5357"/>
    <w:rsid w:val="009D567E"/>
    <w:rsid w:val="009D5A75"/>
    <w:rsid w:val="009D5A95"/>
    <w:rsid w:val="009D5C6B"/>
    <w:rsid w:val="009D5E17"/>
    <w:rsid w:val="009D67E6"/>
    <w:rsid w:val="009D68F7"/>
    <w:rsid w:val="009D6A0C"/>
    <w:rsid w:val="009D6AE0"/>
    <w:rsid w:val="009D6E0B"/>
    <w:rsid w:val="009D6EF4"/>
    <w:rsid w:val="009D737E"/>
    <w:rsid w:val="009D7553"/>
    <w:rsid w:val="009D7597"/>
    <w:rsid w:val="009D75C7"/>
    <w:rsid w:val="009D76FE"/>
    <w:rsid w:val="009D7E2B"/>
    <w:rsid w:val="009E003B"/>
    <w:rsid w:val="009E0255"/>
    <w:rsid w:val="009E049B"/>
    <w:rsid w:val="009E04F1"/>
    <w:rsid w:val="009E0566"/>
    <w:rsid w:val="009E0607"/>
    <w:rsid w:val="009E09B0"/>
    <w:rsid w:val="009E09C8"/>
    <w:rsid w:val="009E122E"/>
    <w:rsid w:val="009E127E"/>
    <w:rsid w:val="009E15BB"/>
    <w:rsid w:val="009E17F4"/>
    <w:rsid w:val="009E186D"/>
    <w:rsid w:val="009E1904"/>
    <w:rsid w:val="009E1BA2"/>
    <w:rsid w:val="009E1DBA"/>
    <w:rsid w:val="009E1F25"/>
    <w:rsid w:val="009E1F83"/>
    <w:rsid w:val="009E1F94"/>
    <w:rsid w:val="009E1FCC"/>
    <w:rsid w:val="009E2110"/>
    <w:rsid w:val="009E2495"/>
    <w:rsid w:val="009E25FC"/>
    <w:rsid w:val="009E2659"/>
    <w:rsid w:val="009E2E39"/>
    <w:rsid w:val="009E3003"/>
    <w:rsid w:val="009E310A"/>
    <w:rsid w:val="009E3135"/>
    <w:rsid w:val="009E3138"/>
    <w:rsid w:val="009E39CE"/>
    <w:rsid w:val="009E3E7C"/>
    <w:rsid w:val="009E4395"/>
    <w:rsid w:val="009E4487"/>
    <w:rsid w:val="009E49B9"/>
    <w:rsid w:val="009E4A75"/>
    <w:rsid w:val="009E5268"/>
    <w:rsid w:val="009E5645"/>
    <w:rsid w:val="009E5878"/>
    <w:rsid w:val="009E5BBE"/>
    <w:rsid w:val="009E654E"/>
    <w:rsid w:val="009E6787"/>
    <w:rsid w:val="009E7578"/>
    <w:rsid w:val="009E768D"/>
    <w:rsid w:val="009E779A"/>
    <w:rsid w:val="009E7B1B"/>
    <w:rsid w:val="009F01DC"/>
    <w:rsid w:val="009F0481"/>
    <w:rsid w:val="009F1AE9"/>
    <w:rsid w:val="009F1EE5"/>
    <w:rsid w:val="009F25B2"/>
    <w:rsid w:val="009F27CA"/>
    <w:rsid w:val="009F27E2"/>
    <w:rsid w:val="009F2F23"/>
    <w:rsid w:val="009F30A2"/>
    <w:rsid w:val="009F3119"/>
    <w:rsid w:val="009F31BC"/>
    <w:rsid w:val="009F3268"/>
    <w:rsid w:val="009F356E"/>
    <w:rsid w:val="009F3639"/>
    <w:rsid w:val="009F3721"/>
    <w:rsid w:val="009F3826"/>
    <w:rsid w:val="009F3A27"/>
    <w:rsid w:val="009F3A7C"/>
    <w:rsid w:val="009F3F14"/>
    <w:rsid w:val="009F4089"/>
    <w:rsid w:val="009F479D"/>
    <w:rsid w:val="009F47AD"/>
    <w:rsid w:val="009F49CC"/>
    <w:rsid w:val="009F4A27"/>
    <w:rsid w:val="009F4C63"/>
    <w:rsid w:val="009F4C72"/>
    <w:rsid w:val="009F5BBD"/>
    <w:rsid w:val="009F5BE4"/>
    <w:rsid w:val="009F5E84"/>
    <w:rsid w:val="009F6011"/>
    <w:rsid w:val="009F634A"/>
    <w:rsid w:val="009F6CF1"/>
    <w:rsid w:val="009F6E6E"/>
    <w:rsid w:val="009F70E9"/>
    <w:rsid w:val="009F737E"/>
    <w:rsid w:val="009F76C9"/>
    <w:rsid w:val="009F7A3F"/>
    <w:rsid w:val="009F7E23"/>
    <w:rsid w:val="009F7F53"/>
    <w:rsid w:val="009F7FA9"/>
    <w:rsid w:val="00A0032A"/>
    <w:rsid w:val="00A006FF"/>
    <w:rsid w:val="00A00885"/>
    <w:rsid w:val="00A0089E"/>
    <w:rsid w:val="00A00981"/>
    <w:rsid w:val="00A00A79"/>
    <w:rsid w:val="00A00AC9"/>
    <w:rsid w:val="00A00B8C"/>
    <w:rsid w:val="00A00F54"/>
    <w:rsid w:val="00A01032"/>
    <w:rsid w:val="00A01436"/>
    <w:rsid w:val="00A01DB6"/>
    <w:rsid w:val="00A01FDE"/>
    <w:rsid w:val="00A0227A"/>
    <w:rsid w:val="00A027B3"/>
    <w:rsid w:val="00A02A38"/>
    <w:rsid w:val="00A02B8C"/>
    <w:rsid w:val="00A02DF0"/>
    <w:rsid w:val="00A03204"/>
    <w:rsid w:val="00A03244"/>
    <w:rsid w:val="00A036BD"/>
    <w:rsid w:val="00A036D6"/>
    <w:rsid w:val="00A0392C"/>
    <w:rsid w:val="00A03BBD"/>
    <w:rsid w:val="00A03D9D"/>
    <w:rsid w:val="00A03DED"/>
    <w:rsid w:val="00A046BE"/>
    <w:rsid w:val="00A04C4A"/>
    <w:rsid w:val="00A04E0B"/>
    <w:rsid w:val="00A0510F"/>
    <w:rsid w:val="00A051D3"/>
    <w:rsid w:val="00A05208"/>
    <w:rsid w:val="00A0561D"/>
    <w:rsid w:val="00A05F91"/>
    <w:rsid w:val="00A061C7"/>
    <w:rsid w:val="00A062E7"/>
    <w:rsid w:val="00A064C3"/>
    <w:rsid w:val="00A064E6"/>
    <w:rsid w:val="00A06549"/>
    <w:rsid w:val="00A066C3"/>
    <w:rsid w:val="00A068C6"/>
    <w:rsid w:val="00A06F61"/>
    <w:rsid w:val="00A0703E"/>
    <w:rsid w:val="00A07270"/>
    <w:rsid w:val="00A0746C"/>
    <w:rsid w:val="00A0764C"/>
    <w:rsid w:val="00A10339"/>
    <w:rsid w:val="00A11010"/>
    <w:rsid w:val="00A111F1"/>
    <w:rsid w:val="00A11655"/>
    <w:rsid w:val="00A11BDD"/>
    <w:rsid w:val="00A11C60"/>
    <w:rsid w:val="00A11F32"/>
    <w:rsid w:val="00A1202A"/>
    <w:rsid w:val="00A12090"/>
    <w:rsid w:val="00A12111"/>
    <w:rsid w:val="00A121F1"/>
    <w:rsid w:val="00A123D3"/>
    <w:rsid w:val="00A12678"/>
    <w:rsid w:val="00A12B14"/>
    <w:rsid w:val="00A12EE3"/>
    <w:rsid w:val="00A12FA7"/>
    <w:rsid w:val="00A13012"/>
    <w:rsid w:val="00A1373E"/>
    <w:rsid w:val="00A1439D"/>
    <w:rsid w:val="00A143B0"/>
    <w:rsid w:val="00A14A39"/>
    <w:rsid w:val="00A14AD7"/>
    <w:rsid w:val="00A1547D"/>
    <w:rsid w:val="00A15B43"/>
    <w:rsid w:val="00A15E50"/>
    <w:rsid w:val="00A1621A"/>
    <w:rsid w:val="00A1622A"/>
    <w:rsid w:val="00A163FD"/>
    <w:rsid w:val="00A1654E"/>
    <w:rsid w:val="00A167B2"/>
    <w:rsid w:val="00A16C53"/>
    <w:rsid w:val="00A16F3A"/>
    <w:rsid w:val="00A17360"/>
    <w:rsid w:val="00A174FA"/>
    <w:rsid w:val="00A176B6"/>
    <w:rsid w:val="00A17931"/>
    <w:rsid w:val="00A2052E"/>
    <w:rsid w:val="00A209DB"/>
    <w:rsid w:val="00A20DD0"/>
    <w:rsid w:val="00A213F2"/>
    <w:rsid w:val="00A214ED"/>
    <w:rsid w:val="00A215A8"/>
    <w:rsid w:val="00A218EC"/>
    <w:rsid w:val="00A22234"/>
    <w:rsid w:val="00A2249D"/>
    <w:rsid w:val="00A22B17"/>
    <w:rsid w:val="00A22E89"/>
    <w:rsid w:val="00A2318B"/>
    <w:rsid w:val="00A2318D"/>
    <w:rsid w:val="00A23410"/>
    <w:rsid w:val="00A23982"/>
    <w:rsid w:val="00A23A79"/>
    <w:rsid w:val="00A23D5C"/>
    <w:rsid w:val="00A2405E"/>
    <w:rsid w:val="00A24AE4"/>
    <w:rsid w:val="00A254B8"/>
    <w:rsid w:val="00A2573B"/>
    <w:rsid w:val="00A2589C"/>
    <w:rsid w:val="00A261C0"/>
    <w:rsid w:val="00A262A1"/>
    <w:rsid w:val="00A263B9"/>
    <w:rsid w:val="00A26F6E"/>
    <w:rsid w:val="00A26F89"/>
    <w:rsid w:val="00A27122"/>
    <w:rsid w:val="00A2718D"/>
    <w:rsid w:val="00A27231"/>
    <w:rsid w:val="00A27346"/>
    <w:rsid w:val="00A27B38"/>
    <w:rsid w:val="00A27B80"/>
    <w:rsid w:val="00A27C2A"/>
    <w:rsid w:val="00A27D3D"/>
    <w:rsid w:val="00A3002E"/>
    <w:rsid w:val="00A30272"/>
    <w:rsid w:val="00A3069E"/>
    <w:rsid w:val="00A30914"/>
    <w:rsid w:val="00A30E14"/>
    <w:rsid w:val="00A30E29"/>
    <w:rsid w:val="00A313E5"/>
    <w:rsid w:val="00A31418"/>
    <w:rsid w:val="00A31B41"/>
    <w:rsid w:val="00A3201A"/>
    <w:rsid w:val="00A32170"/>
    <w:rsid w:val="00A324BD"/>
    <w:rsid w:val="00A3280F"/>
    <w:rsid w:val="00A32CA4"/>
    <w:rsid w:val="00A32D76"/>
    <w:rsid w:val="00A32FC6"/>
    <w:rsid w:val="00A331A9"/>
    <w:rsid w:val="00A333E3"/>
    <w:rsid w:val="00A335FE"/>
    <w:rsid w:val="00A33C06"/>
    <w:rsid w:val="00A3425B"/>
    <w:rsid w:val="00A3439A"/>
    <w:rsid w:val="00A344B4"/>
    <w:rsid w:val="00A346DD"/>
    <w:rsid w:val="00A34BFD"/>
    <w:rsid w:val="00A34C71"/>
    <w:rsid w:val="00A34C7D"/>
    <w:rsid w:val="00A350D7"/>
    <w:rsid w:val="00A3525A"/>
    <w:rsid w:val="00A3544C"/>
    <w:rsid w:val="00A3563B"/>
    <w:rsid w:val="00A35912"/>
    <w:rsid w:val="00A36BCC"/>
    <w:rsid w:val="00A36ECE"/>
    <w:rsid w:val="00A37206"/>
    <w:rsid w:val="00A3729E"/>
    <w:rsid w:val="00A373E0"/>
    <w:rsid w:val="00A375D7"/>
    <w:rsid w:val="00A37BD5"/>
    <w:rsid w:val="00A4015B"/>
    <w:rsid w:val="00A401D0"/>
    <w:rsid w:val="00A40287"/>
    <w:rsid w:val="00A408F0"/>
    <w:rsid w:val="00A40924"/>
    <w:rsid w:val="00A409FB"/>
    <w:rsid w:val="00A40EAE"/>
    <w:rsid w:val="00A41337"/>
    <w:rsid w:val="00A414EE"/>
    <w:rsid w:val="00A41791"/>
    <w:rsid w:val="00A41884"/>
    <w:rsid w:val="00A41D99"/>
    <w:rsid w:val="00A41E3E"/>
    <w:rsid w:val="00A4204F"/>
    <w:rsid w:val="00A420EA"/>
    <w:rsid w:val="00A42502"/>
    <w:rsid w:val="00A426AF"/>
    <w:rsid w:val="00A428B1"/>
    <w:rsid w:val="00A42D91"/>
    <w:rsid w:val="00A43F66"/>
    <w:rsid w:val="00A44246"/>
    <w:rsid w:val="00A442A0"/>
    <w:rsid w:val="00A443F4"/>
    <w:rsid w:val="00A44483"/>
    <w:rsid w:val="00A44584"/>
    <w:rsid w:val="00A446ED"/>
    <w:rsid w:val="00A449F8"/>
    <w:rsid w:val="00A44B03"/>
    <w:rsid w:val="00A44BD6"/>
    <w:rsid w:val="00A45695"/>
    <w:rsid w:val="00A456B7"/>
    <w:rsid w:val="00A458BF"/>
    <w:rsid w:val="00A45935"/>
    <w:rsid w:val="00A45AB3"/>
    <w:rsid w:val="00A45B54"/>
    <w:rsid w:val="00A460F8"/>
    <w:rsid w:val="00A462AE"/>
    <w:rsid w:val="00A46461"/>
    <w:rsid w:val="00A46744"/>
    <w:rsid w:val="00A4681C"/>
    <w:rsid w:val="00A46F22"/>
    <w:rsid w:val="00A46F3B"/>
    <w:rsid w:val="00A46FD6"/>
    <w:rsid w:val="00A474CE"/>
    <w:rsid w:val="00A4794E"/>
    <w:rsid w:val="00A47D07"/>
    <w:rsid w:val="00A47FC6"/>
    <w:rsid w:val="00A5005B"/>
    <w:rsid w:val="00A50498"/>
    <w:rsid w:val="00A507BD"/>
    <w:rsid w:val="00A5141C"/>
    <w:rsid w:val="00A51591"/>
    <w:rsid w:val="00A51959"/>
    <w:rsid w:val="00A51B76"/>
    <w:rsid w:val="00A527AB"/>
    <w:rsid w:val="00A53043"/>
    <w:rsid w:val="00A5336C"/>
    <w:rsid w:val="00A53CC4"/>
    <w:rsid w:val="00A53F52"/>
    <w:rsid w:val="00A548DF"/>
    <w:rsid w:val="00A54A05"/>
    <w:rsid w:val="00A54E71"/>
    <w:rsid w:val="00A5593C"/>
    <w:rsid w:val="00A55943"/>
    <w:rsid w:val="00A55972"/>
    <w:rsid w:val="00A55CF9"/>
    <w:rsid w:val="00A55F1E"/>
    <w:rsid w:val="00A55F22"/>
    <w:rsid w:val="00A560C0"/>
    <w:rsid w:val="00A568D8"/>
    <w:rsid w:val="00A56956"/>
    <w:rsid w:val="00A56AC0"/>
    <w:rsid w:val="00A56C6A"/>
    <w:rsid w:val="00A56F72"/>
    <w:rsid w:val="00A57455"/>
    <w:rsid w:val="00A576ED"/>
    <w:rsid w:val="00A577B4"/>
    <w:rsid w:val="00A57B66"/>
    <w:rsid w:val="00A57D5A"/>
    <w:rsid w:val="00A57DBA"/>
    <w:rsid w:val="00A60208"/>
    <w:rsid w:val="00A603FA"/>
    <w:rsid w:val="00A60713"/>
    <w:rsid w:val="00A60B8A"/>
    <w:rsid w:val="00A60F9A"/>
    <w:rsid w:val="00A61462"/>
    <w:rsid w:val="00A61704"/>
    <w:rsid w:val="00A619A8"/>
    <w:rsid w:val="00A61B0B"/>
    <w:rsid w:val="00A61D3D"/>
    <w:rsid w:val="00A6249A"/>
    <w:rsid w:val="00A624F8"/>
    <w:rsid w:val="00A62862"/>
    <w:rsid w:val="00A62B88"/>
    <w:rsid w:val="00A6349D"/>
    <w:rsid w:val="00A63928"/>
    <w:rsid w:val="00A63966"/>
    <w:rsid w:val="00A639F1"/>
    <w:rsid w:val="00A63A64"/>
    <w:rsid w:val="00A63D59"/>
    <w:rsid w:val="00A63E1E"/>
    <w:rsid w:val="00A63FB7"/>
    <w:rsid w:val="00A6407D"/>
    <w:rsid w:val="00A6408C"/>
    <w:rsid w:val="00A643C6"/>
    <w:rsid w:val="00A64DE6"/>
    <w:rsid w:val="00A65081"/>
    <w:rsid w:val="00A653A3"/>
    <w:rsid w:val="00A653F9"/>
    <w:rsid w:val="00A65579"/>
    <w:rsid w:val="00A6575A"/>
    <w:rsid w:val="00A658E5"/>
    <w:rsid w:val="00A65F06"/>
    <w:rsid w:val="00A666E0"/>
    <w:rsid w:val="00A66AC2"/>
    <w:rsid w:val="00A66AE4"/>
    <w:rsid w:val="00A66D50"/>
    <w:rsid w:val="00A66EAF"/>
    <w:rsid w:val="00A67110"/>
    <w:rsid w:val="00A67CE0"/>
    <w:rsid w:val="00A67D90"/>
    <w:rsid w:val="00A67DC8"/>
    <w:rsid w:val="00A67FEE"/>
    <w:rsid w:val="00A7035E"/>
    <w:rsid w:val="00A70566"/>
    <w:rsid w:val="00A70C39"/>
    <w:rsid w:val="00A71107"/>
    <w:rsid w:val="00A712B0"/>
    <w:rsid w:val="00A71951"/>
    <w:rsid w:val="00A71E3D"/>
    <w:rsid w:val="00A7223C"/>
    <w:rsid w:val="00A7230B"/>
    <w:rsid w:val="00A724ED"/>
    <w:rsid w:val="00A72C64"/>
    <w:rsid w:val="00A73073"/>
    <w:rsid w:val="00A73376"/>
    <w:rsid w:val="00A735B9"/>
    <w:rsid w:val="00A73B43"/>
    <w:rsid w:val="00A73D55"/>
    <w:rsid w:val="00A74386"/>
    <w:rsid w:val="00A745FF"/>
    <w:rsid w:val="00A74F6F"/>
    <w:rsid w:val="00A7547E"/>
    <w:rsid w:val="00A75490"/>
    <w:rsid w:val="00A75E3E"/>
    <w:rsid w:val="00A761AE"/>
    <w:rsid w:val="00A761DB"/>
    <w:rsid w:val="00A7621F"/>
    <w:rsid w:val="00A76519"/>
    <w:rsid w:val="00A766CF"/>
    <w:rsid w:val="00A76DE8"/>
    <w:rsid w:val="00A76EF1"/>
    <w:rsid w:val="00A771A8"/>
    <w:rsid w:val="00A772D9"/>
    <w:rsid w:val="00A802D6"/>
    <w:rsid w:val="00A80308"/>
    <w:rsid w:val="00A8046F"/>
    <w:rsid w:val="00A804A0"/>
    <w:rsid w:val="00A8062D"/>
    <w:rsid w:val="00A80A24"/>
    <w:rsid w:val="00A80CC8"/>
    <w:rsid w:val="00A80D5A"/>
    <w:rsid w:val="00A81306"/>
    <w:rsid w:val="00A81309"/>
    <w:rsid w:val="00A8141E"/>
    <w:rsid w:val="00A815E9"/>
    <w:rsid w:val="00A81818"/>
    <w:rsid w:val="00A81F7F"/>
    <w:rsid w:val="00A820D1"/>
    <w:rsid w:val="00A82889"/>
    <w:rsid w:val="00A82D71"/>
    <w:rsid w:val="00A82F50"/>
    <w:rsid w:val="00A82FE2"/>
    <w:rsid w:val="00A83E7A"/>
    <w:rsid w:val="00A84AD8"/>
    <w:rsid w:val="00A84CAC"/>
    <w:rsid w:val="00A84CFC"/>
    <w:rsid w:val="00A84F5C"/>
    <w:rsid w:val="00A8548D"/>
    <w:rsid w:val="00A8549E"/>
    <w:rsid w:val="00A85656"/>
    <w:rsid w:val="00A856C4"/>
    <w:rsid w:val="00A85973"/>
    <w:rsid w:val="00A8599D"/>
    <w:rsid w:val="00A859F1"/>
    <w:rsid w:val="00A85A66"/>
    <w:rsid w:val="00A85C82"/>
    <w:rsid w:val="00A86260"/>
    <w:rsid w:val="00A863A5"/>
    <w:rsid w:val="00A868C2"/>
    <w:rsid w:val="00A86AE9"/>
    <w:rsid w:val="00A87153"/>
    <w:rsid w:val="00A8735C"/>
    <w:rsid w:val="00A87B58"/>
    <w:rsid w:val="00A90084"/>
    <w:rsid w:val="00A909C5"/>
    <w:rsid w:val="00A90D36"/>
    <w:rsid w:val="00A90F17"/>
    <w:rsid w:val="00A911F9"/>
    <w:rsid w:val="00A9129D"/>
    <w:rsid w:val="00A915CC"/>
    <w:rsid w:val="00A9168F"/>
    <w:rsid w:val="00A9171A"/>
    <w:rsid w:val="00A917C2"/>
    <w:rsid w:val="00A91A85"/>
    <w:rsid w:val="00A91C22"/>
    <w:rsid w:val="00A92191"/>
    <w:rsid w:val="00A9232D"/>
    <w:rsid w:val="00A925FE"/>
    <w:rsid w:val="00A92C96"/>
    <w:rsid w:val="00A92CA2"/>
    <w:rsid w:val="00A92D09"/>
    <w:rsid w:val="00A92D16"/>
    <w:rsid w:val="00A92DA1"/>
    <w:rsid w:val="00A92FAB"/>
    <w:rsid w:val="00A930C9"/>
    <w:rsid w:val="00A93175"/>
    <w:rsid w:val="00A933B3"/>
    <w:rsid w:val="00A9375A"/>
    <w:rsid w:val="00A9398A"/>
    <w:rsid w:val="00A93AA6"/>
    <w:rsid w:val="00A93CA9"/>
    <w:rsid w:val="00A949EB"/>
    <w:rsid w:val="00A9515F"/>
    <w:rsid w:val="00A952DB"/>
    <w:rsid w:val="00A953B6"/>
    <w:rsid w:val="00A954C8"/>
    <w:rsid w:val="00A96134"/>
    <w:rsid w:val="00A963CD"/>
    <w:rsid w:val="00A9646C"/>
    <w:rsid w:val="00A96525"/>
    <w:rsid w:val="00A96AAB"/>
    <w:rsid w:val="00A96CDC"/>
    <w:rsid w:val="00A96FEF"/>
    <w:rsid w:val="00A970B2"/>
    <w:rsid w:val="00A972EF"/>
    <w:rsid w:val="00A9746E"/>
    <w:rsid w:val="00A97D58"/>
    <w:rsid w:val="00AA008A"/>
    <w:rsid w:val="00AA04DD"/>
    <w:rsid w:val="00AA0712"/>
    <w:rsid w:val="00AA0AE2"/>
    <w:rsid w:val="00AA15F9"/>
    <w:rsid w:val="00AA1ACB"/>
    <w:rsid w:val="00AA1EF8"/>
    <w:rsid w:val="00AA1F64"/>
    <w:rsid w:val="00AA21D6"/>
    <w:rsid w:val="00AA22C5"/>
    <w:rsid w:val="00AA2962"/>
    <w:rsid w:val="00AA2975"/>
    <w:rsid w:val="00AA2C89"/>
    <w:rsid w:val="00AA2CDF"/>
    <w:rsid w:val="00AA2DF7"/>
    <w:rsid w:val="00AA3165"/>
    <w:rsid w:val="00AA3311"/>
    <w:rsid w:val="00AA35B9"/>
    <w:rsid w:val="00AA36D8"/>
    <w:rsid w:val="00AA3DDA"/>
    <w:rsid w:val="00AA3E3D"/>
    <w:rsid w:val="00AA3FDF"/>
    <w:rsid w:val="00AA40A0"/>
    <w:rsid w:val="00AA4E3D"/>
    <w:rsid w:val="00AA52E7"/>
    <w:rsid w:val="00AA5967"/>
    <w:rsid w:val="00AA5E53"/>
    <w:rsid w:val="00AA5FA1"/>
    <w:rsid w:val="00AA61BA"/>
    <w:rsid w:val="00AA632A"/>
    <w:rsid w:val="00AA6368"/>
    <w:rsid w:val="00AA63EB"/>
    <w:rsid w:val="00AA6472"/>
    <w:rsid w:val="00AA6509"/>
    <w:rsid w:val="00AA66FA"/>
    <w:rsid w:val="00AA68A6"/>
    <w:rsid w:val="00AA6D99"/>
    <w:rsid w:val="00AA6E1E"/>
    <w:rsid w:val="00AA7965"/>
    <w:rsid w:val="00AB0A67"/>
    <w:rsid w:val="00AB0A8C"/>
    <w:rsid w:val="00AB0AE0"/>
    <w:rsid w:val="00AB0C38"/>
    <w:rsid w:val="00AB0FAD"/>
    <w:rsid w:val="00AB1290"/>
    <w:rsid w:val="00AB13CD"/>
    <w:rsid w:val="00AB155A"/>
    <w:rsid w:val="00AB1AC9"/>
    <w:rsid w:val="00AB1E16"/>
    <w:rsid w:val="00AB1F19"/>
    <w:rsid w:val="00AB1FBB"/>
    <w:rsid w:val="00AB21EE"/>
    <w:rsid w:val="00AB239E"/>
    <w:rsid w:val="00AB2FA8"/>
    <w:rsid w:val="00AB3090"/>
    <w:rsid w:val="00AB346A"/>
    <w:rsid w:val="00AB36A2"/>
    <w:rsid w:val="00AB36E9"/>
    <w:rsid w:val="00AB394D"/>
    <w:rsid w:val="00AB3F60"/>
    <w:rsid w:val="00AB42A1"/>
    <w:rsid w:val="00AB48BF"/>
    <w:rsid w:val="00AB4980"/>
    <w:rsid w:val="00AB512E"/>
    <w:rsid w:val="00AB56CE"/>
    <w:rsid w:val="00AB579D"/>
    <w:rsid w:val="00AB5A20"/>
    <w:rsid w:val="00AB6627"/>
    <w:rsid w:val="00AB7251"/>
    <w:rsid w:val="00AB7FCC"/>
    <w:rsid w:val="00AC0213"/>
    <w:rsid w:val="00AC02B1"/>
    <w:rsid w:val="00AC0313"/>
    <w:rsid w:val="00AC03D9"/>
    <w:rsid w:val="00AC0A07"/>
    <w:rsid w:val="00AC0A31"/>
    <w:rsid w:val="00AC0CF1"/>
    <w:rsid w:val="00AC0FC9"/>
    <w:rsid w:val="00AC17F7"/>
    <w:rsid w:val="00AC1D47"/>
    <w:rsid w:val="00AC1E64"/>
    <w:rsid w:val="00AC1EB6"/>
    <w:rsid w:val="00AC2096"/>
    <w:rsid w:val="00AC2246"/>
    <w:rsid w:val="00AC242C"/>
    <w:rsid w:val="00AC24AA"/>
    <w:rsid w:val="00AC24BC"/>
    <w:rsid w:val="00AC253A"/>
    <w:rsid w:val="00AC259E"/>
    <w:rsid w:val="00AC2808"/>
    <w:rsid w:val="00AC2C2E"/>
    <w:rsid w:val="00AC2DEF"/>
    <w:rsid w:val="00AC2F2B"/>
    <w:rsid w:val="00AC33CE"/>
    <w:rsid w:val="00AC3736"/>
    <w:rsid w:val="00AC397D"/>
    <w:rsid w:val="00AC3CB1"/>
    <w:rsid w:val="00AC3F54"/>
    <w:rsid w:val="00AC3F8C"/>
    <w:rsid w:val="00AC4005"/>
    <w:rsid w:val="00AC454E"/>
    <w:rsid w:val="00AC49E1"/>
    <w:rsid w:val="00AC4AD7"/>
    <w:rsid w:val="00AC4C99"/>
    <w:rsid w:val="00AC4C9E"/>
    <w:rsid w:val="00AC4D36"/>
    <w:rsid w:val="00AC4E49"/>
    <w:rsid w:val="00AC4F30"/>
    <w:rsid w:val="00AC4FB8"/>
    <w:rsid w:val="00AC5042"/>
    <w:rsid w:val="00AC52D8"/>
    <w:rsid w:val="00AC53BE"/>
    <w:rsid w:val="00AC5D96"/>
    <w:rsid w:val="00AC5DF2"/>
    <w:rsid w:val="00AC653E"/>
    <w:rsid w:val="00AC6F05"/>
    <w:rsid w:val="00AC6F6D"/>
    <w:rsid w:val="00AC7162"/>
    <w:rsid w:val="00AC71EB"/>
    <w:rsid w:val="00AC721F"/>
    <w:rsid w:val="00AC758D"/>
    <w:rsid w:val="00AC7BD0"/>
    <w:rsid w:val="00AD0448"/>
    <w:rsid w:val="00AD09BA"/>
    <w:rsid w:val="00AD0A12"/>
    <w:rsid w:val="00AD0C21"/>
    <w:rsid w:val="00AD0DCA"/>
    <w:rsid w:val="00AD11CB"/>
    <w:rsid w:val="00AD13F8"/>
    <w:rsid w:val="00AD1456"/>
    <w:rsid w:val="00AD1750"/>
    <w:rsid w:val="00AD1898"/>
    <w:rsid w:val="00AD2352"/>
    <w:rsid w:val="00AD287D"/>
    <w:rsid w:val="00AD2928"/>
    <w:rsid w:val="00AD2A7A"/>
    <w:rsid w:val="00AD2E99"/>
    <w:rsid w:val="00AD31A7"/>
    <w:rsid w:val="00AD32B0"/>
    <w:rsid w:val="00AD3592"/>
    <w:rsid w:val="00AD37E5"/>
    <w:rsid w:val="00AD3CAA"/>
    <w:rsid w:val="00AD3E93"/>
    <w:rsid w:val="00AD3FC0"/>
    <w:rsid w:val="00AD429B"/>
    <w:rsid w:val="00AD4534"/>
    <w:rsid w:val="00AD4E53"/>
    <w:rsid w:val="00AD4F8C"/>
    <w:rsid w:val="00AD4F9A"/>
    <w:rsid w:val="00AD5491"/>
    <w:rsid w:val="00AD56C0"/>
    <w:rsid w:val="00AD572B"/>
    <w:rsid w:val="00AD59B4"/>
    <w:rsid w:val="00AD5FE9"/>
    <w:rsid w:val="00AD66ED"/>
    <w:rsid w:val="00AD6E48"/>
    <w:rsid w:val="00AD6FE5"/>
    <w:rsid w:val="00AD73F6"/>
    <w:rsid w:val="00AD746C"/>
    <w:rsid w:val="00AD7DD2"/>
    <w:rsid w:val="00AE08CF"/>
    <w:rsid w:val="00AE0CF4"/>
    <w:rsid w:val="00AE0F7D"/>
    <w:rsid w:val="00AE0FDD"/>
    <w:rsid w:val="00AE10A7"/>
    <w:rsid w:val="00AE1AA7"/>
    <w:rsid w:val="00AE1D0B"/>
    <w:rsid w:val="00AE23F7"/>
    <w:rsid w:val="00AE2ABC"/>
    <w:rsid w:val="00AE305B"/>
    <w:rsid w:val="00AE3334"/>
    <w:rsid w:val="00AE3802"/>
    <w:rsid w:val="00AE3926"/>
    <w:rsid w:val="00AE3A49"/>
    <w:rsid w:val="00AE3B20"/>
    <w:rsid w:val="00AE3DC9"/>
    <w:rsid w:val="00AE3E03"/>
    <w:rsid w:val="00AE408E"/>
    <w:rsid w:val="00AE4A32"/>
    <w:rsid w:val="00AE4B20"/>
    <w:rsid w:val="00AE4B7F"/>
    <w:rsid w:val="00AE4C05"/>
    <w:rsid w:val="00AE537D"/>
    <w:rsid w:val="00AE5536"/>
    <w:rsid w:val="00AE56FC"/>
    <w:rsid w:val="00AE5769"/>
    <w:rsid w:val="00AE6144"/>
    <w:rsid w:val="00AE6189"/>
    <w:rsid w:val="00AE6485"/>
    <w:rsid w:val="00AE6730"/>
    <w:rsid w:val="00AE688B"/>
    <w:rsid w:val="00AE7D56"/>
    <w:rsid w:val="00AE7E9E"/>
    <w:rsid w:val="00AE7FD2"/>
    <w:rsid w:val="00AF0A65"/>
    <w:rsid w:val="00AF0DF0"/>
    <w:rsid w:val="00AF0E4C"/>
    <w:rsid w:val="00AF0E98"/>
    <w:rsid w:val="00AF0F49"/>
    <w:rsid w:val="00AF1033"/>
    <w:rsid w:val="00AF1360"/>
    <w:rsid w:val="00AF14B1"/>
    <w:rsid w:val="00AF191D"/>
    <w:rsid w:val="00AF1A58"/>
    <w:rsid w:val="00AF1CF2"/>
    <w:rsid w:val="00AF1DF6"/>
    <w:rsid w:val="00AF203F"/>
    <w:rsid w:val="00AF2196"/>
    <w:rsid w:val="00AF2406"/>
    <w:rsid w:val="00AF2920"/>
    <w:rsid w:val="00AF2AB0"/>
    <w:rsid w:val="00AF2CFC"/>
    <w:rsid w:val="00AF2F8D"/>
    <w:rsid w:val="00AF34F7"/>
    <w:rsid w:val="00AF35C0"/>
    <w:rsid w:val="00AF3753"/>
    <w:rsid w:val="00AF3D29"/>
    <w:rsid w:val="00AF4016"/>
    <w:rsid w:val="00AF40BB"/>
    <w:rsid w:val="00AF472B"/>
    <w:rsid w:val="00AF491B"/>
    <w:rsid w:val="00AF4AC3"/>
    <w:rsid w:val="00AF4E93"/>
    <w:rsid w:val="00AF52AB"/>
    <w:rsid w:val="00AF5481"/>
    <w:rsid w:val="00AF551C"/>
    <w:rsid w:val="00AF5731"/>
    <w:rsid w:val="00AF5A46"/>
    <w:rsid w:val="00AF5FF1"/>
    <w:rsid w:val="00AF6354"/>
    <w:rsid w:val="00AF6702"/>
    <w:rsid w:val="00AF6B89"/>
    <w:rsid w:val="00AF6FE7"/>
    <w:rsid w:val="00AF724B"/>
    <w:rsid w:val="00AF7312"/>
    <w:rsid w:val="00AF75DB"/>
    <w:rsid w:val="00AF778F"/>
    <w:rsid w:val="00AF7C5F"/>
    <w:rsid w:val="00AF7F81"/>
    <w:rsid w:val="00B00074"/>
    <w:rsid w:val="00B00490"/>
    <w:rsid w:val="00B0059F"/>
    <w:rsid w:val="00B0074B"/>
    <w:rsid w:val="00B0091C"/>
    <w:rsid w:val="00B00F02"/>
    <w:rsid w:val="00B0103D"/>
    <w:rsid w:val="00B01467"/>
    <w:rsid w:val="00B01468"/>
    <w:rsid w:val="00B01584"/>
    <w:rsid w:val="00B01CA7"/>
    <w:rsid w:val="00B01F99"/>
    <w:rsid w:val="00B02C42"/>
    <w:rsid w:val="00B0340D"/>
    <w:rsid w:val="00B03648"/>
    <w:rsid w:val="00B03E52"/>
    <w:rsid w:val="00B03FCC"/>
    <w:rsid w:val="00B04577"/>
    <w:rsid w:val="00B0479C"/>
    <w:rsid w:val="00B04D15"/>
    <w:rsid w:val="00B04E35"/>
    <w:rsid w:val="00B04E69"/>
    <w:rsid w:val="00B05519"/>
    <w:rsid w:val="00B055B1"/>
    <w:rsid w:val="00B0571A"/>
    <w:rsid w:val="00B05D3E"/>
    <w:rsid w:val="00B06451"/>
    <w:rsid w:val="00B069AF"/>
    <w:rsid w:val="00B069BB"/>
    <w:rsid w:val="00B06A35"/>
    <w:rsid w:val="00B06BB9"/>
    <w:rsid w:val="00B072AD"/>
    <w:rsid w:val="00B0753E"/>
    <w:rsid w:val="00B0787E"/>
    <w:rsid w:val="00B07B60"/>
    <w:rsid w:val="00B07C7D"/>
    <w:rsid w:val="00B07D70"/>
    <w:rsid w:val="00B10AC3"/>
    <w:rsid w:val="00B10B82"/>
    <w:rsid w:val="00B10F2C"/>
    <w:rsid w:val="00B110B6"/>
    <w:rsid w:val="00B11112"/>
    <w:rsid w:val="00B1135A"/>
    <w:rsid w:val="00B1159F"/>
    <w:rsid w:val="00B115FB"/>
    <w:rsid w:val="00B11682"/>
    <w:rsid w:val="00B11749"/>
    <w:rsid w:val="00B11BBE"/>
    <w:rsid w:val="00B12223"/>
    <w:rsid w:val="00B12243"/>
    <w:rsid w:val="00B12386"/>
    <w:rsid w:val="00B129C3"/>
    <w:rsid w:val="00B12C4B"/>
    <w:rsid w:val="00B13087"/>
    <w:rsid w:val="00B13157"/>
    <w:rsid w:val="00B134D0"/>
    <w:rsid w:val="00B1366D"/>
    <w:rsid w:val="00B13693"/>
    <w:rsid w:val="00B1371A"/>
    <w:rsid w:val="00B13BAD"/>
    <w:rsid w:val="00B13ED9"/>
    <w:rsid w:val="00B14025"/>
    <w:rsid w:val="00B140AD"/>
    <w:rsid w:val="00B14493"/>
    <w:rsid w:val="00B14633"/>
    <w:rsid w:val="00B14690"/>
    <w:rsid w:val="00B14C5E"/>
    <w:rsid w:val="00B14D57"/>
    <w:rsid w:val="00B14F5A"/>
    <w:rsid w:val="00B151EA"/>
    <w:rsid w:val="00B15CDE"/>
    <w:rsid w:val="00B15EBF"/>
    <w:rsid w:val="00B15FC6"/>
    <w:rsid w:val="00B16091"/>
    <w:rsid w:val="00B16158"/>
    <w:rsid w:val="00B164E2"/>
    <w:rsid w:val="00B1666F"/>
    <w:rsid w:val="00B167EE"/>
    <w:rsid w:val="00B171B5"/>
    <w:rsid w:val="00B1738E"/>
    <w:rsid w:val="00B1750A"/>
    <w:rsid w:val="00B17B78"/>
    <w:rsid w:val="00B20168"/>
    <w:rsid w:val="00B202A1"/>
    <w:rsid w:val="00B208D4"/>
    <w:rsid w:val="00B20BB5"/>
    <w:rsid w:val="00B20E11"/>
    <w:rsid w:val="00B20E69"/>
    <w:rsid w:val="00B20FCD"/>
    <w:rsid w:val="00B212F7"/>
    <w:rsid w:val="00B2145C"/>
    <w:rsid w:val="00B21774"/>
    <w:rsid w:val="00B21D0A"/>
    <w:rsid w:val="00B21FFF"/>
    <w:rsid w:val="00B22213"/>
    <w:rsid w:val="00B2279F"/>
    <w:rsid w:val="00B22E87"/>
    <w:rsid w:val="00B2314A"/>
    <w:rsid w:val="00B231AC"/>
    <w:rsid w:val="00B231C0"/>
    <w:rsid w:val="00B23500"/>
    <w:rsid w:val="00B236C8"/>
    <w:rsid w:val="00B236DA"/>
    <w:rsid w:val="00B23ABC"/>
    <w:rsid w:val="00B23ADD"/>
    <w:rsid w:val="00B23B95"/>
    <w:rsid w:val="00B23E7D"/>
    <w:rsid w:val="00B24991"/>
    <w:rsid w:val="00B249F2"/>
    <w:rsid w:val="00B252B7"/>
    <w:rsid w:val="00B252E5"/>
    <w:rsid w:val="00B2551E"/>
    <w:rsid w:val="00B255A4"/>
    <w:rsid w:val="00B256EA"/>
    <w:rsid w:val="00B259A1"/>
    <w:rsid w:val="00B26188"/>
    <w:rsid w:val="00B2627B"/>
    <w:rsid w:val="00B26745"/>
    <w:rsid w:val="00B26B34"/>
    <w:rsid w:val="00B26BD0"/>
    <w:rsid w:val="00B2713F"/>
    <w:rsid w:val="00B2742F"/>
    <w:rsid w:val="00B27505"/>
    <w:rsid w:val="00B2774B"/>
    <w:rsid w:val="00B277C9"/>
    <w:rsid w:val="00B27B4E"/>
    <w:rsid w:val="00B27F1F"/>
    <w:rsid w:val="00B309A7"/>
    <w:rsid w:val="00B30ADF"/>
    <w:rsid w:val="00B31367"/>
    <w:rsid w:val="00B31411"/>
    <w:rsid w:val="00B31556"/>
    <w:rsid w:val="00B31623"/>
    <w:rsid w:val="00B31787"/>
    <w:rsid w:val="00B31A85"/>
    <w:rsid w:val="00B31B67"/>
    <w:rsid w:val="00B31DBF"/>
    <w:rsid w:val="00B320E2"/>
    <w:rsid w:val="00B329C9"/>
    <w:rsid w:val="00B32EF8"/>
    <w:rsid w:val="00B33100"/>
    <w:rsid w:val="00B3375F"/>
    <w:rsid w:val="00B340B4"/>
    <w:rsid w:val="00B34218"/>
    <w:rsid w:val="00B34D1D"/>
    <w:rsid w:val="00B35261"/>
    <w:rsid w:val="00B35332"/>
    <w:rsid w:val="00B35634"/>
    <w:rsid w:val="00B359AB"/>
    <w:rsid w:val="00B35B30"/>
    <w:rsid w:val="00B35BC7"/>
    <w:rsid w:val="00B36754"/>
    <w:rsid w:val="00B367CE"/>
    <w:rsid w:val="00B36E94"/>
    <w:rsid w:val="00B37588"/>
    <w:rsid w:val="00B405D3"/>
    <w:rsid w:val="00B405E1"/>
    <w:rsid w:val="00B4063D"/>
    <w:rsid w:val="00B40739"/>
    <w:rsid w:val="00B409B6"/>
    <w:rsid w:val="00B40DA5"/>
    <w:rsid w:val="00B410A4"/>
    <w:rsid w:val="00B41351"/>
    <w:rsid w:val="00B415CC"/>
    <w:rsid w:val="00B41623"/>
    <w:rsid w:val="00B41663"/>
    <w:rsid w:val="00B4190B"/>
    <w:rsid w:val="00B41B06"/>
    <w:rsid w:val="00B41B0D"/>
    <w:rsid w:val="00B42E45"/>
    <w:rsid w:val="00B4357B"/>
    <w:rsid w:val="00B43826"/>
    <w:rsid w:val="00B43A7D"/>
    <w:rsid w:val="00B43C16"/>
    <w:rsid w:val="00B442FA"/>
    <w:rsid w:val="00B444EA"/>
    <w:rsid w:val="00B44606"/>
    <w:rsid w:val="00B451C1"/>
    <w:rsid w:val="00B45285"/>
    <w:rsid w:val="00B453B0"/>
    <w:rsid w:val="00B45A6D"/>
    <w:rsid w:val="00B45B90"/>
    <w:rsid w:val="00B45D09"/>
    <w:rsid w:val="00B45F25"/>
    <w:rsid w:val="00B46046"/>
    <w:rsid w:val="00B46659"/>
    <w:rsid w:val="00B46826"/>
    <w:rsid w:val="00B46AA1"/>
    <w:rsid w:val="00B46AA9"/>
    <w:rsid w:val="00B46FC0"/>
    <w:rsid w:val="00B470CF"/>
    <w:rsid w:val="00B4714F"/>
    <w:rsid w:val="00B47256"/>
    <w:rsid w:val="00B47628"/>
    <w:rsid w:val="00B47784"/>
    <w:rsid w:val="00B47874"/>
    <w:rsid w:val="00B47928"/>
    <w:rsid w:val="00B479D7"/>
    <w:rsid w:val="00B5042A"/>
    <w:rsid w:val="00B50455"/>
    <w:rsid w:val="00B50565"/>
    <w:rsid w:val="00B50909"/>
    <w:rsid w:val="00B50981"/>
    <w:rsid w:val="00B50B3F"/>
    <w:rsid w:val="00B51169"/>
    <w:rsid w:val="00B51550"/>
    <w:rsid w:val="00B52256"/>
    <w:rsid w:val="00B5254E"/>
    <w:rsid w:val="00B5255B"/>
    <w:rsid w:val="00B53594"/>
    <w:rsid w:val="00B53679"/>
    <w:rsid w:val="00B53A7D"/>
    <w:rsid w:val="00B53A87"/>
    <w:rsid w:val="00B54273"/>
    <w:rsid w:val="00B543F1"/>
    <w:rsid w:val="00B553AE"/>
    <w:rsid w:val="00B553D4"/>
    <w:rsid w:val="00B55933"/>
    <w:rsid w:val="00B55957"/>
    <w:rsid w:val="00B55A38"/>
    <w:rsid w:val="00B55E89"/>
    <w:rsid w:val="00B5623E"/>
    <w:rsid w:val="00B56DCA"/>
    <w:rsid w:val="00B56F9B"/>
    <w:rsid w:val="00B571FB"/>
    <w:rsid w:val="00B575BD"/>
    <w:rsid w:val="00B57631"/>
    <w:rsid w:val="00B5794F"/>
    <w:rsid w:val="00B57B57"/>
    <w:rsid w:val="00B57CAA"/>
    <w:rsid w:val="00B57CB6"/>
    <w:rsid w:val="00B57D98"/>
    <w:rsid w:val="00B60167"/>
    <w:rsid w:val="00B6039F"/>
    <w:rsid w:val="00B605E6"/>
    <w:rsid w:val="00B6092A"/>
    <w:rsid w:val="00B60A0D"/>
    <w:rsid w:val="00B60FE3"/>
    <w:rsid w:val="00B61886"/>
    <w:rsid w:val="00B61ACA"/>
    <w:rsid w:val="00B61F60"/>
    <w:rsid w:val="00B6210F"/>
    <w:rsid w:val="00B62321"/>
    <w:rsid w:val="00B623B0"/>
    <w:rsid w:val="00B6249E"/>
    <w:rsid w:val="00B62C6C"/>
    <w:rsid w:val="00B62F1E"/>
    <w:rsid w:val="00B63114"/>
    <w:rsid w:val="00B6318B"/>
    <w:rsid w:val="00B633BD"/>
    <w:rsid w:val="00B634ED"/>
    <w:rsid w:val="00B635EA"/>
    <w:rsid w:val="00B6379D"/>
    <w:rsid w:val="00B638EF"/>
    <w:rsid w:val="00B63D22"/>
    <w:rsid w:val="00B63EE3"/>
    <w:rsid w:val="00B6413F"/>
    <w:rsid w:val="00B64489"/>
    <w:rsid w:val="00B647FB"/>
    <w:rsid w:val="00B64A5D"/>
    <w:rsid w:val="00B64D71"/>
    <w:rsid w:val="00B6501A"/>
    <w:rsid w:val="00B65645"/>
    <w:rsid w:val="00B657B7"/>
    <w:rsid w:val="00B660B5"/>
    <w:rsid w:val="00B66928"/>
    <w:rsid w:val="00B66EFB"/>
    <w:rsid w:val="00B67074"/>
    <w:rsid w:val="00B6717B"/>
    <w:rsid w:val="00B67523"/>
    <w:rsid w:val="00B677B2"/>
    <w:rsid w:val="00B67828"/>
    <w:rsid w:val="00B67A2D"/>
    <w:rsid w:val="00B7056A"/>
    <w:rsid w:val="00B705EA"/>
    <w:rsid w:val="00B70870"/>
    <w:rsid w:val="00B7092A"/>
    <w:rsid w:val="00B709E2"/>
    <w:rsid w:val="00B70A6F"/>
    <w:rsid w:val="00B70D17"/>
    <w:rsid w:val="00B70E22"/>
    <w:rsid w:val="00B71263"/>
    <w:rsid w:val="00B71455"/>
    <w:rsid w:val="00B71457"/>
    <w:rsid w:val="00B718E8"/>
    <w:rsid w:val="00B72055"/>
    <w:rsid w:val="00B730BE"/>
    <w:rsid w:val="00B730DE"/>
    <w:rsid w:val="00B733F4"/>
    <w:rsid w:val="00B736B9"/>
    <w:rsid w:val="00B73973"/>
    <w:rsid w:val="00B73A29"/>
    <w:rsid w:val="00B73B99"/>
    <w:rsid w:val="00B73BFF"/>
    <w:rsid w:val="00B73CC7"/>
    <w:rsid w:val="00B73E4C"/>
    <w:rsid w:val="00B73FE9"/>
    <w:rsid w:val="00B743DD"/>
    <w:rsid w:val="00B743FE"/>
    <w:rsid w:val="00B745DD"/>
    <w:rsid w:val="00B74955"/>
    <w:rsid w:val="00B74C1B"/>
    <w:rsid w:val="00B74C59"/>
    <w:rsid w:val="00B74D95"/>
    <w:rsid w:val="00B7527B"/>
    <w:rsid w:val="00B756C7"/>
    <w:rsid w:val="00B75D62"/>
    <w:rsid w:val="00B76181"/>
    <w:rsid w:val="00B762F6"/>
    <w:rsid w:val="00B7639D"/>
    <w:rsid w:val="00B773E3"/>
    <w:rsid w:val="00B77615"/>
    <w:rsid w:val="00B77B0C"/>
    <w:rsid w:val="00B77E83"/>
    <w:rsid w:val="00B77FEE"/>
    <w:rsid w:val="00B81199"/>
    <w:rsid w:val="00B815B3"/>
    <w:rsid w:val="00B815E2"/>
    <w:rsid w:val="00B8261C"/>
    <w:rsid w:val="00B82C26"/>
    <w:rsid w:val="00B82E8B"/>
    <w:rsid w:val="00B83A0E"/>
    <w:rsid w:val="00B83B36"/>
    <w:rsid w:val="00B83B6E"/>
    <w:rsid w:val="00B83D44"/>
    <w:rsid w:val="00B83E5E"/>
    <w:rsid w:val="00B83F9F"/>
    <w:rsid w:val="00B84113"/>
    <w:rsid w:val="00B84267"/>
    <w:rsid w:val="00B8439E"/>
    <w:rsid w:val="00B843AF"/>
    <w:rsid w:val="00B84701"/>
    <w:rsid w:val="00B8493C"/>
    <w:rsid w:val="00B84960"/>
    <w:rsid w:val="00B849CB"/>
    <w:rsid w:val="00B852F7"/>
    <w:rsid w:val="00B85614"/>
    <w:rsid w:val="00B85991"/>
    <w:rsid w:val="00B85AD8"/>
    <w:rsid w:val="00B85F37"/>
    <w:rsid w:val="00B86275"/>
    <w:rsid w:val="00B864CA"/>
    <w:rsid w:val="00B86926"/>
    <w:rsid w:val="00B869C2"/>
    <w:rsid w:val="00B86B18"/>
    <w:rsid w:val="00B86CE0"/>
    <w:rsid w:val="00B878D7"/>
    <w:rsid w:val="00B87AE3"/>
    <w:rsid w:val="00B87D99"/>
    <w:rsid w:val="00B87F8E"/>
    <w:rsid w:val="00B9012E"/>
    <w:rsid w:val="00B90273"/>
    <w:rsid w:val="00B9060D"/>
    <w:rsid w:val="00B9071E"/>
    <w:rsid w:val="00B90D99"/>
    <w:rsid w:val="00B91142"/>
    <w:rsid w:val="00B913A6"/>
    <w:rsid w:val="00B91B74"/>
    <w:rsid w:val="00B91BC0"/>
    <w:rsid w:val="00B91C01"/>
    <w:rsid w:val="00B91D67"/>
    <w:rsid w:val="00B91E8A"/>
    <w:rsid w:val="00B921F4"/>
    <w:rsid w:val="00B92272"/>
    <w:rsid w:val="00B923A1"/>
    <w:rsid w:val="00B9244C"/>
    <w:rsid w:val="00B92F0C"/>
    <w:rsid w:val="00B931F3"/>
    <w:rsid w:val="00B932BF"/>
    <w:rsid w:val="00B93600"/>
    <w:rsid w:val="00B939D0"/>
    <w:rsid w:val="00B93C96"/>
    <w:rsid w:val="00B93E8F"/>
    <w:rsid w:val="00B94191"/>
    <w:rsid w:val="00B949EE"/>
    <w:rsid w:val="00B94DCF"/>
    <w:rsid w:val="00B94DFD"/>
    <w:rsid w:val="00B955B2"/>
    <w:rsid w:val="00B95973"/>
    <w:rsid w:val="00B95DA5"/>
    <w:rsid w:val="00B967BE"/>
    <w:rsid w:val="00B96834"/>
    <w:rsid w:val="00B971B9"/>
    <w:rsid w:val="00B97406"/>
    <w:rsid w:val="00B97862"/>
    <w:rsid w:val="00B97C4E"/>
    <w:rsid w:val="00B97F64"/>
    <w:rsid w:val="00BA0030"/>
    <w:rsid w:val="00BA0138"/>
    <w:rsid w:val="00BA0565"/>
    <w:rsid w:val="00BA05D4"/>
    <w:rsid w:val="00BA069B"/>
    <w:rsid w:val="00BA0FA2"/>
    <w:rsid w:val="00BA0FB0"/>
    <w:rsid w:val="00BA0FBD"/>
    <w:rsid w:val="00BA1A59"/>
    <w:rsid w:val="00BA1F16"/>
    <w:rsid w:val="00BA2A87"/>
    <w:rsid w:val="00BA2C27"/>
    <w:rsid w:val="00BA3DA2"/>
    <w:rsid w:val="00BA3DD4"/>
    <w:rsid w:val="00BA3FA0"/>
    <w:rsid w:val="00BA4045"/>
    <w:rsid w:val="00BA4330"/>
    <w:rsid w:val="00BA434C"/>
    <w:rsid w:val="00BA44A6"/>
    <w:rsid w:val="00BA47A2"/>
    <w:rsid w:val="00BA48AD"/>
    <w:rsid w:val="00BA4DA0"/>
    <w:rsid w:val="00BA549D"/>
    <w:rsid w:val="00BA575C"/>
    <w:rsid w:val="00BA601F"/>
    <w:rsid w:val="00BA652C"/>
    <w:rsid w:val="00BA6B82"/>
    <w:rsid w:val="00BA6C04"/>
    <w:rsid w:val="00BA6C63"/>
    <w:rsid w:val="00BA6F70"/>
    <w:rsid w:val="00BA70B7"/>
    <w:rsid w:val="00BA70FB"/>
    <w:rsid w:val="00BA727A"/>
    <w:rsid w:val="00BA78FA"/>
    <w:rsid w:val="00BA7B39"/>
    <w:rsid w:val="00BB0023"/>
    <w:rsid w:val="00BB030A"/>
    <w:rsid w:val="00BB05E8"/>
    <w:rsid w:val="00BB0AD1"/>
    <w:rsid w:val="00BB1452"/>
    <w:rsid w:val="00BB1699"/>
    <w:rsid w:val="00BB1C9F"/>
    <w:rsid w:val="00BB211A"/>
    <w:rsid w:val="00BB2441"/>
    <w:rsid w:val="00BB266D"/>
    <w:rsid w:val="00BB269A"/>
    <w:rsid w:val="00BB27EE"/>
    <w:rsid w:val="00BB28A6"/>
    <w:rsid w:val="00BB2D62"/>
    <w:rsid w:val="00BB2DFA"/>
    <w:rsid w:val="00BB361B"/>
    <w:rsid w:val="00BB3929"/>
    <w:rsid w:val="00BB4109"/>
    <w:rsid w:val="00BB43BF"/>
    <w:rsid w:val="00BB499E"/>
    <w:rsid w:val="00BB49A4"/>
    <w:rsid w:val="00BB4AF7"/>
    <w:rsid w:val="00BB4BD7"/>
    <w:rsid w:val="00BB4C30"/>
    <w:rsid w:val="00BB50B9"/>
    <w:rsid w:val="00BB5598"/>
    <w:rsid w:val="00BB59B3"/>
    <w:rsid w:val="00BB5F42"/>
    <w:rsid w:val="00BB6215"/>
    <w:rsid w:val="00BB67FB"/>
    <w:rsid w:val="00BB689A"/>
    <w:rsid w:val="00BB6CB3"/>
    <w:rsid w:val="00BB721D"/>
    <w:rsid w:val="00BB727D"/>
    <w:rsid w:val="00BB728B"/>
    <w:rsid w:val="00BB75DA"/>
    <w:rsid w:val="00BB7883"/>
    <w:rsid w:val="00BB7C4F"/>
    <w:rsid w:val="00BB7D1E"/>
    <w:rsid w:val="00BC000A"/>
    <w:rsid w:val="00BC00F9"/>
    <w:rsid w:val="00BC07A4"/>
    <w:rsid w:val="00BC08D3"/>
    <w:rsid w:val="00BC09B6"/>
    <w:rsid w:val="00BC0A13"/>
    <w:rsid w:val="00BC0E8F"/>
    <w:rsid w:val="00BC0EA9"/>
    <w:rsid w:val="00BC103D"/>
    <w:rsid w:val="00BC133C"/>
    <w:rsid w:val="00BC152E"/>
    <w:rsid w:val="00BC1594"/>
    <w:rsid w:val="00BC1E17"/>
    <w:rsid w:val="00BC21B4"/>
    <w:rsid w:val="00BC22D6"/>
    <w:rsid w:val="00BC2611"/>
    <w:rsid w:val="00BC289A"/>
    <w:rsid w:val="00BC2F7B"/>
    <w:rsid w:val="00BC2FF2"/>
    <w:rsid w:val="00BC31E9"/>
    <w:rsid w:val="00BC34D6"/>
    <w:rsid w:val="00BC3875"/>
    <w:rsid w:val="00BC400E"/>
    <w:rsid w:val="00BC41EC"/>
    <w:rsid w:val="00BC44B9"/>
    <w:rsid w:val="00BC456F"/>
    <w:rsid w:val="00BC4BEF"/>
    <w:rsid w:val="00BC4C50"/>
    <w:rsid w:val="00BC4C8D"/>
    <w:rsid w:val="00BC522A"/>
    <w:rsid w:val="00BC55EE"/>
    <w:rsid w:val="00BC58BD"/>
    <w:rsid w:val="00BC5A5B"/>
    <w:rsid w:val="00BC60F9"/>
    <w:rsid w:val="00BC6137"/>
    <w:rsid w:val="00BC62FE"/>
    <w:rsid w:val="00BC659C"/>
    <w:rsid w:val="00BC7007"/>
    <w:rsid w:val="00BC7400"/>
    <w:rsid w:val="00BC7627"/>
    <w:rsid w:val="00BD00DE"/>
    <w:rsid w:val="00BD070B"/>
    <w:rsid w:val="00BD0764"/>
    <w:rsid w:val="00BD07F8"/>
    <w:rsid w:val="00BD0E2B"/>
    <w:rsid w:val="00BD10C8"/>
    <w:rsid w:val="00BD147A"/>
    <w:rsid w:val="00BD1D90"/>
    <w:rsid w:val="00BD1FB9"/>
    <w:rsid w:val="00BD205F"/>
    <w:rsid w:val="00BD2179"/>
    <w:rsid w:val="00BD23C2"/>
    <w:rsid w:val="00BD2460"/>
    <w:rsid w:val="00BD32DB"/>
    <w:rsid w:val="00BD3B81"/>
    <w:rsid w:val="00BD3D99"/>
    <w:rsid w:val="00BD3EED"/>
    <w:rsid w:val="00BD3F73"/>
    <w:rsid w:val="00BD41DA"/>
    <w:rsid w:val="00BD4390"/>
    <w:rsid w:val="00BD4867"/>
    <w:rsid w:val="00BD4B0B"/>
    <w:rsid w:val="00BD4DB1"/>
    <w:rsid w:val="00BD5878"/>
    <w:rsid w:val="00BD5A8B"/>
    <w:rsid w:val="00BD5DDF"/>
    <w:rsid w:val="00BD5DF6"/>
    <w:rsid w:val="00BD5F1D"/>
    <w:rsid w:val="00BD678B"/>
    <w:rsid w:val="00BD6D70"/>
    <w:rsid w:val="00BD6DA6"/>
    <w:rsid w:val="00BD706C"/>
    <w:rsid w:val="00BD73F1"/>
    <w:rsid w:val="00BD7A5F"/>
    <w:rsid w:val="00BD7D18"/>
    <w:rsid w:val="00BE00F8"/>
    <w:rsid w:val="00BE0329"/>
    <w:rsid w:val="00BE08EC"/>
    <w:rsid w:val="00BE095F"/>
    <w:rsid w:val="00BE0B96"/>
    <w:rsid w:val="00BE0C5D"/>
    <w:rsid w:val="00BE0D23"/>
    <w:rsid w:val="00BE1299"/>
    <w:rsid w:val="00BE13C1"/>
    <w:rsid w:val="00BE1823"/>
    <w:rsid w:val="00BE18A9"/>
    <w:rsid w:val="00BE1B3B"/>
    <w:rsid w:val="00BE1D13"/>
    <w:rsid w:val="00BE2291"/>
    <w:rsid w:val="00BE22B8"/>
    <w:rsid w:val="00BE236E"/>
    <w:rsid w:val="00BE241C"/>
    <w:rsid w:val="00BE2FD7"/>
    <w:rsid w:val="00BE3362"/>
    <w:rsid w:val="00BE3523"/>
    <w:rsid w:val="00BE36A6"/>
    <w:rsid w:val="00BE36CD"/>
    <w:rsid w:val="00BE40CA"/>
    <w:rsid w:val="00BE4364"/>
    <w:rsid w:val="00BE44BD"/>
    <w:rsid w:val="00BE462B"/>
    <w:rsid w:val="00BE507F"/>
    <w:rsid w:val="00BE5361"/>
    <w:rsid w:val="00BE5967"/>
    <w:rsid w:val="00BE5D43"/>
    <w:rsid w:val="00BE5E8F"/>
    <w:rsid w:val="00BE64A7"/>
    <w:rsid w:val="00BE6A90"/>
    <w:rsid w:val="00BE7225"/>
    <w:rsid w:val="00BE7265"/>
    <w:rsid w:val="00BE72D3"/>
    <w:rsid w:val="00BE72EE"/>
    <w:rsid w:val="00BE744E"/>
    <w:rsid w:val="00BE74AC"/>
    <w:rsid w:val="00BE755F"/>
    <w:rsid w:val="00BE760F"/>
    <w:rsid w:val="00BE7798"/>
    <w:rsid w:val="00BE7A11"/>
    <w:rsid w:val="00BE7DC2"/>
    <w:rsid w:val="00BF0358"/>
    <w:rsid w:val="00BF047A"/>
    <w:rsid w:val="00BF0B98"/>
    <w:rsid w:val="00BF11CA"/>
    <w:rsid w:val="00BF139E"/>
    <w:rsid w:val="00BF1640"/>
    <w:rsid w:val="00BF1BBF"/>
    <w:rsid w:val="00BF1D4B"/>
    <w:rsid w:val="00BF1E8C"/>
    <w:rsid w:val="00BF268C"/>
    <w:rsid w:val="00BF3150"/>
    <w:rsid w:val="00BF338B"/>
    <w:rsid w:val="00BF33AE"/>
    <w:rsid w:val="00BF3C52"/>
    <w:rsid w:val="00BF4221"/>
    <w:rsid w:val="00BF455E"/>
    <w:rsid w:val="00BF4683"/>
    <w:rsid w:val="00BF4A01"/>
    <w:rsid w:val="00BF4F2F"/>
    <w:rsid w:val="00BF5150"/>
    <w:rsid w:val="00BF5479"/>
    <w:rsid w:val="00BF5874"/>
    <w:rsid w:val="00BF60C4"/>
    <w:rsid w:val="00BF624A"/>
    <w:rsid w:val="00BF6546"/>
    <w:rsid w:val="00BF664C"/>
    <w:rsid w:val="00BF68BB"/>
    <w:rsid w:val="00BF6A78"/>
    <w:rsid w:val="00BF6AB6"/>
    <w:rsid w:val="00BF6EDE"/>
    <w:rsid w:val="00BF6FD8"/>
    <w:rsid w:val="00BF7050"/>
    <w:rsid w:val="00BF753C"/>
    <w:rsid w:val="00BF789A"/>
    <w:rsid w:val="00BF7A3F"/>
    <w:rsid w:val="00BF7B6E"/>
    <w:rsid w:val="00BF7CBB"/>
    <w:rsid w:val="00BF7DD3"/>
    <w:rsid w:val="00C00088"/>
    <w:rsid w:val="00C0067D"/>
    <w:rsid w:val="00C007C6"/>
    <w:rsid w:val="00C00A59"/>
    <w:rsid w:val="00C00AB0"/>
    <w:rsid w:val="00C00C58"/>
    <w:rsid w:val="00C00D7D"/>
    <w:rsid w:val="00C00EA3"/>
    <w:rsid w:val="00C0100F"/>
    <w:rsid w:val="00C01077"/>
    <w:rsid w:val="00C016BC"/>
    <w:rsid w:val="00C01C27"/>
    <w:rsid w:val="00C01E85"/>
    <w:rsid w:val="00C01FE7"/>
    <w:rsid w:val="00C026DC"/>
    <w:rsid w:val="00C02BF6"/>
    <w:rsid w:val="00C02D0C"/>
    <w:rsid w:val="00C02DCA"/>
    <w:rsid w:val="00C03031"/>
    <w:rsid w:val="00C03033"/>
    <w:rsid w:val="00C03077"/>
    <w:rsid w:val="00C032C6"/>
    <w:rsid w:val="00C0348E"/>
    <w:rsid w:val="00C03664"/>
    <w:rsid w:val="00C036C0"/>
    <w:rsid w:val="00C039E6"/>
    <w:rsid w:val="00C03CEF"/>
    <w:rsid w:val="00C03EF3"/>
    <w:rsid w:val="00C04385"/>
    <w:rsid w:val="00C04A42"/>
    <w:rsid w:val="00C04C3E"/>
    <w:rsid w:val="00C05B9E"/>
    <w:rsid w:val="00C05F91"/>
    <w:rsid w:val="00C06285"/>
    <w:rsid w:val="00C06648"/>
    <w:rsid w:val="00C066F7"/>
    <w:rsid w:val="00C067C4"/>
    <w:rsid w:val="00C0688C"/>
    <w:rsid w:val="00C069FB"/>
    <w:rsid w:val="00C06AC7"/>
    <w:rsid w:val="00C0702A"/>
    <w:rsid w:val="00C07589"/>
    <w:rsid w:val="00C07794"/>
    <w:rsid w:val="00C07A55"/>
    <w:rsid w:val="00C07B23"/>
    <w:rsid w:val="00C105B4"/>
    <w:rsid w:val="00C10929"/>
    <w:rsid w:val="00C10B3D"/>
    <w:rsid w:val="00C11308"/>
    <w:rsid w:val="00C115C2"/>
    <w:rsid w:val="00C118AE"/>
    <w:rsid w:val="00C11AB3"/>
    <w:rsid w:val="00C124CB"/>
    <w:rsid w:val="00C12647"/>
    <w:rsid w:val="00C1274B"/>
    <w:rsid w:val="00C12993"/>
    <w:rsid w:val="00C129E9"/>
    <w:rsid w:val="00C12D5F"/>
    <w:rsid w:val="00C13329"/>
    <w:rsid w:val="00C1334C"/>
    <w:rsid w:val="00C133CC"/>
    <w:rsid w:val="00C1348D"/>
    <w:rsid w:val="00C1378D"/>
    <w:rsid w:val="00C138DB"/>
    <w:rsid w:val="00C13A9B"/>
    <w:rsid w:val="00C13FE2"/>
    <w:rsid w:val="00C1422C"/>
    <w:rsid w:val="00C14256"/>
    <w:rsid w:val="00C144ED"/>
    <w:rsid w:val="00C1468A"/>
    <w:rsid w:val="00C14F17"/>
    <w:rsid w:val="00C15484"/>
    <w:rsid w:val="00C15693"/>
    <w:rsid w:val="00C15928"/>
    <w:rsid w:val="00C161E0"/>
    <w:rsid w:val="00C16D59"/>
    <w:rsid w:val="00C16DC7"/>
    <w:rsid w:val="00C16F75"/>
    <w:rsid w:val="00C16FCA"/>
    <w:rsid w:val="00C170C5"/>
    <w:rsid w:val="00C17FD9"/>
    <w:rsid w:val="00C20056"/>
    <w:rsid w:val="00C200C9"/>
    <w:rsid w:val="00C2019C"/>
    <w:rsid w:val="00C20247"/>
    <w:rsid w:val="00C2029E"/>
    <w:rsid w:val="00C203FD"/>
    <w:rsid w:val="00C204C7"/>
    <w:rsid w:val="00C204DA"/>
    <w:rsid w:val="00C20C2D"/>
    <w:rsid w:val="00C20DA0"/>
    <w:rsid w:val="00C21324"/>
    <w:rsid w:val="00C222FB"/>
    <w:rsid w:val="00C22331"/>
    <w:rsid w:val="00C2249F"/>
    <w:rsid w:val="00C226D8"/>
    <w:rsid w:val="00C22E6A"/>
    <w:rsid w:val="00C23753"/>
    <w:rsid w:val="00C23D68"/>
    <w:rsid w:val="00C241BC"/>
    <w:rsid w:val="00C243DA"/>
    <w:rsid w:val="00C2471B"/>
    <w:rsid w:val="00C24A48"/>
    <w:rsid w:val="00C24A61"/>
    <w:rsid w:val="00C24B12"/>
    <w:rsid w:val="00C24B5A"/>
    <w:rsid w:val="00C24C82"/>
    <w:rsid w:val="00C24DEE"/>
    <w:rsid w:val="00C25102"/>
    <w:rsid w:val="00C2526A"/>
    <w:rsid w:val="00C25302"/>
    <w:rsid w:val="00C25BDA"/>
    <w:rsid w:val="00C25F6D"/>
    <w:rsid w:val="00C2602E"/>
    <w:rsid w:val="00C26283"/>
    <w:rsid w:val="00C262ED"/>
    <w:rsid w:val="00C2771C"/>
    <w:rsid w:val="00C27A26"/>
    <w:rsid w:val="00C27CF7"/>
    <w:rsid w:val="00C27D03"/>
    <w:rsid w:val="00C27F08"/>
    <w:rsid w:val="00C304E1"/>
    <w:rsid w:val="00C30862"/>
    <w:rsid w:val="00C30AE0"/>
    <w:rsid w:val="00C30EB8"/>
    <w:rsid w:val="00C31318"/>
    <w:rsid w:val="00C313DC"/>
    <w:rsid w:val="00C315FA"/>
    <w:rsid w:val="00C31A92"/>
    <w:rsid w:val="00C31ACB"/>
    <w:rsid w:val="00C31ECE"/>
    <w:rsid w:val="00C32AD9"/>
    <w:rsid w:val="00C32C09"/>
    <w:rsid w:val="00C32EA2"/>
    <w:rsid w:val="00C3304F"/>
    <w:rsid w:val="00C332D4"/>
    <w:rsid w:val="00C334B8"/>
    <w:rsid w:val="00C33580"/>
    <w:rsid w:val="00C3370C"/>
    <w:rsid w:val="00C338E5"/>
    <w:rsid w:val="00C33C73"/>
    <w:rsid w:val="00C33D4E"/>
    <w:rsid w:val="00C33F4B"/>
    <w:rsid w:val="00C34ACD"/>
    <w:rsid w:val="00C34D97"/>
    <w:rsid w:val="00C34F64"/>
    <w:rsid w:val="00C3509D"/>
    <w:rsid w:val="00C3563D"/>
    <w:rsid w:val="00C35D79"/>
    <w:rsid w:val="00C35F9A"/>
    <w:rsid w:val="00C35FDE"/>
    <w:rsid w:val="00C368DB"/>
    <w:rsid w:val="00C36A6C"/>
    <w:rsid w:val="00C36CF0"/>
    <w:rsid w:val="00C36D31"/>
    <w:rsid w:val="00C3705E"/>
    <w:rsid w:val="00C374C7"/>
    <w:rsid w:val="00C379E2"/>
    <w:rsid w:val="00C37FBE"/>
    <w:rsid w:val="00C40261"/>
    <w:rsid w:val="00C40A4C"/>
    <w:rsid w:val="00C40ED2"/>
    <w:rsid w:val="00C40F73"/>
    <w:rsid w:val="00C4116C"/>
    <w:rsid w:val="00C41197"/>
    <w:rsid w:val="00C41352"/>
    <w:rsid w:val="00C41865"/>
    <w:rsid w:val="00C42403"/>
    <w:rsid w:val="00C4244B"/>
    <w:rsid w:val="00C426CF"/>
    <w:rsid w:val="00C42C91"/>
    <w:rsid w:val="00C432EF"/>
    <w:rsid w:val="00C435BC"/>
    <w:rsid w:val="00C43690"/>
    <w:rsid w:val="00C43889"/>
    <w:rsid w:val="00C439FB"/>
    <w:rsid w:val="00C43A6F"/>
    <w:rsid w:val="00C43AC0"/>
    <w:rsid w:val="00C43D5C"/>
    <w:rsid w:val="00C442B9"/>
    <w:rsid w:val="00C442D4"/>
    <w:rsid w:val="00C44849"/>
    <w:rsid w:val="00C44908"/>
    <w:rsid w:val="00C44D09"/>
    <w:rsid w:val="00C451B5"/>
    <w:rsid w:val="00C45202"/>
    <w:rsid w:val="00C4556F"/>
    <w:rsid w:val="00C457FC"/>
    <w:rsid w:val="00C45D75"/>
    <w:rsid w:val="00C45EAB"/>
    <w:rsid w:val="00C45F5C"/>
    <w:rsid w:val="00C45FF3"/>
    <w:rsid w:val="00C462A9"/>
    <w:rsid w:val="00C46C22"/>
    <w:rsid w:val="00C4713B"/>
    <w:rsid w:val="00C4715E"/>
    <w:rsid w:val="00C4778C"/>
    <w:rsid w:val="00C502D2"/>
    <w:rsid w:val="00C5033C"/>
    <w:rsid w:val="00C50BF1"/>
    <w:rsid w:val="00C50D96"/>
    <w:rsid w:val="00C50E9D"/>
    <w:rsid w:val="00C50F89"/>
    <w:rsid w:val="00C514C1"/>
    <w:rsid w:val="00C51B30"/>
    <w:rsid w:val="00C51F14"/>
    <w:rsid w:val="00C520CC"/>
    <w:rsid w:val="00C523E1"/>
    <w:rsid w:val="00C524E1"/>
    <w:rsid w:val="00C5281F"/>
    <w:rsid w:val="00C52AF8"/>
    <w:rsid w:val="00C53B53"/>
    <w:rsid w:val="00C53D9B"/>
    <w:rsid w:val="00C5427B"/>
    <w:rsid w:val="00C54684"/>
    <w:rsid w:val="00C54C1C"/>
    <w:rsid w:val="00C54D03"/>
    <w:rsid w:val="00C54D21"/>
    <w:rsid w:val="00C54F91"/>
    <w:rsid w:val="00C5614B"/>
    <w:rsid w:val="00C56175"/>
    <w:rsid w:val="00C561DE"/>
    <w:rsid w:val="00C56248"/>
    <w:rsid w:val="00C563F4"/>
    <w:rsid w:val="00C56641"/>
    <w:rsid w:val="00C5665C"/>
    <w:rsid w:val="00C56854"/>
    <w:rsid w:val="00C56A2E"/>
    <w:rsid w:val="00C56AC0"/>
    <w:rsid w:val="00C56DC9"/>
    <w:rsid w:val="00C56F8A"/>
    <w:rsid w:val="00C56F8F"/>
    <w:rsid w:val="00C57062"/>
    <w:rsid w:val="00C57065"/>
    <w:rsid w:val="00C574AA"/>
    <w:rsid w:val="00C60311"/>
    <w:rsid w:val="00C606FF"/>
    <w:rsid w:val="00C6086E"/>
    <w:rsid w:val="00C60B3A"/>
    <w:rsid w:val="00C60EBB"/>
    <w:rsid w:val="00C61779"/>
    <w:rsid w:val="00C61B73"/>
    <w:rsid w:val="00C62B00"/>
    <w:rsid w:val="00C62BFB"/>
    <w:rsid w:val="00C62C52"/>
    <w:rsid w:val="00C62D33"/>
    <w:rsid w:val="00C62F49"/>
    <w:rsid w:val="00C632D4"/>
    <w:rsid w:val="00C63557"/>
    <w:rsid w:val="00C637C1"/>
    <w:rsid w:val="00C637D3"/>
    <w:rsid w:val="00C63C90"/>
    <w:rsid w:val="00C63F10"/>
    <w:rsid w:val="00C64124"/>
    <w:rsid w:val="00C642B5"/>
    <w:rsid w:val="00C647AE"/>
    <w:rsid w:val="00C647F5"/>
    <w:rsid w:val="00C64A94"/>
    <w:rsid w:val="00C64DAC"/>
    <w:rsid w:val="00C65550"/>
    <w:rsid w:val="00C657D8"/>
    <w:rsid w:val="00C65934"/>
    <w:rsid w:val="00C65D06"/>
    <w:rsid w:val="00C65ED2"/>
    <w:rsid w:val="00C666F8"/>
    <w:rsid w:val="00C669F6"/>
    <w:rsid w:val="00C66B5A"/>
    <w:rsid w:val="00C66C5B"/>
    <w:rsid w:val="00C67169"/>
    <w:rsid w:val="00C67368"/>
    <w:rsid w:val="00C675D2"/>
    <w:rsid w:val="00C676F1"/>
    <w:rsid w:val="00C67700"/>
    <w:rsid w:val="00C67873"/>
    <w:rsid w:val="00C70156"/>
    <w:rsid w:val="00C701B1"/>
    <w:rsid w:val="00C70413"/>
    <w:rsid w:val="00C70887"/>
    <w:rsid w:val="00C708BC"/>
    <w:rsid w:val="00C70A0D"/>
    <w:rsid w:val="00C70C56"/>
    <w:rsid w:val="00C71016"/>
    <w:rsid w:val="00C71159"/>
    <w:rsid w:val="00C712E0"/>
    <w:rsid w:val="00C71325"/>
    <w:rsid w:val="00C7154D"/>
    <w:rsid w:val="00C718DC"/>
    <w:rsid w:val="00C71A1B"/>
    <w:rsid w:val="00C72356"/>
    <w:rsid w:val="00C727EE"/>
    <w:rsid w:val="00C72932"/>
    <w:rsid w:val="00C733C8"/>
    <w:rsid w:val="00C740BE"/>
    <w:rsid w:val="00C74893"/>
    <w:rsid w:val="00C74EA0"/>
    <w:rsid w:val="00C7556D"/>
    <w:rsid w:val="00C75723"/>
    <w:rsid w:val="00C757DF"/>
    <w:rsid w:val="00C758EF"/>
    <w:rsid w:val="00C759EE"/>
    <w:rsid w:val="00C75CF2"/>
    <w:rsid w:val="00C75F6A"/>
    <w:rsid w:val="00C76023"/>
    <w:rsid w:val="00C7620A"/>
    <w:rsid w:val="00C7634F"/>
    <w:rsid w:val="00C76A2F"/>
    <w:rsid w:val="00C770C8"/>
    <w:rsid w:val="00C77535"/>
    <w:rsid w:val="00C77CA1"/>
    <w:rsid w:val="00C802EF"/>
    <w:rsid w:val="00C8082E"/>
    <w:rsid w:val="00C80DFE"/>
    <w:rsid w:val="00C815E8"/>
    <w:rsid w:val="00C818E3"/>
    <w:rsid w:val="00C81C97"/>
    <w:rsid w:val="00C82093"/>
    <w:rsid w:val="00C82095"/>
    <w:rsid w:val="00C829EE"/>
    <w:rsid w:val="00C82DAF"/>
    <w:rsid w:val="00C832CB"/>
    <w:rsid w:val="00C8338B"/>
    <w:rsid w:val="00C833F3"/>
    <w:rsid w:val="00C83764"/>
    <w:rsid w:val="00C8376B"/>
    <w:rsid w:val="00C837FA"/>
    <w:rsid w:val="00C8381C"/>
    <w:rsid w:val="00C83BEC"/>
    <w:rsid w:val="00C83C05"/>
    <w:rsid w:val="00C83F05"/>
    <w:rsid w:val="00C8407C"/>
    <w:rsid w:val="00C84391"/>
    <w:rsid w:val="00C84E68"/>
    <w:rsid w:val="00C851B7"/>
    <w:rsid w:val="00C856EC"/>
    <w:rsid w:val="00C85711"/>
    <w:rsid w:val="00C85BB5"/>
    <w:rsid w:val="00C85FCD"/>
    <w:rsid w:val="00C861AD"/>
    <w:rsid w:val="00C863CF"/>
    <w:rsid w:val="00C86400"/>
    <w:rsid w:val="00C86D3C"/>
    <w:rsid w:val="00C873B7"/>
    <w:rsid w:val="00C875DB"/>
    <w:rsid w:val="00C87F41"/>
    <w:rsid w:val="00C900F7"/>
    <w:rsid w:val="00C90714"/>
    <w:rsid w:val="00C9078E"/>
    <w:rsid w:val="00C90C43"/>
    <w:rsid w:val="00C90DA5"/>
    <w:rsid w:val="00C90DF9"/>
    <w:rsid w:val="00C90E21"/>
    <w:rsid w:val="00C91347"/>
    <w:rsid w:val="00C919F0"/>
    <w:rsid w:val="00C91A8C"/>
    <w:rsid w:val="00C91B18"/>
    <w:rsid w:val="00C922AC"/>
    <w:rsid w:val="00C92BA9"/>
    <w:rsid w:val="00C9332A"/>
    <w:rsid w:val="00C9374D"/>
    <w:rsid w:val="00C93EF7"/>
    <w:rsid w:val="00C93F53"/>
    <w:rsid w:val="00C93F62"/>
    <w:rsid w:val="00C93FE1"/>
    <w:rsid w:val="00C94037"/>
    <w:rsid w:val="00C94041"/>
    <w:rsid w:val="00C94828"/>
    <w:rsid w:val="00C94A6A"/>
    <w:rsid w:val="00C94D4B"/>
    <w:rsid w:val="00C94E5A"/>
    <w:rsid w:val="00C94E86"/>
    <w:rsid w:val="00C94F11"/>
    <w:rsid w:val="00C95D9A"/>
    <w:rsid w:val="00C9655C"/>
    <w:rsid w:val="00C966D6"/>
    <w:rsid w:val="00C96788"/>
    <w:rsid w:val="00C96858"/>
    <w:rsid w:val="00C9686E"/>
    <w:rsid w:val="00C968E0"/>
    <w:rsid w:val="00C96B76"/>
    <w:rsid w:val="00C96D34"/>
    <w:rsid w:val="00C970CB"/>
    <w:rsid w:val="00C97159"/>
    <w:rsid w:val="00C9717B"/>
    <w:rsid w:val="00C971FA"/>
    <w:rsid w:val="00C9753B"/>
    <w:rsid w:val="00C976DC"/>
    <w:rsid w:val="00CA00DB"/>
    <w:rsid w:val="00CA04C8"/>
    <w:rsid w:val="00CA0C0B"/>
    <w:rsid w:val="00CA12EF"/>
    <w:rsid w:val="00CA1426"/>
    <w:rsid w:val="00CA204F"/>
    <w:rsid w:val="00CA21ED"/>
    <w:rsid w:val="00CA2A47"/>
    <w:rsid w:val="00CA2E36"/>
    <w:rsid w:val="00CA3119"/>
    <w:rsid w:val="00CA3A02"/>
    <w:rsid w:val="00CA3CE5"/>
    <w:rsid w:val="00CA3D05"/>
    <w:rsid w:val="00CA3DCF"/>
    <w:rsid w:val="00CA4246"/>
    <w:rsid w:val="00CA46A4"/>
    <w:rsid w:val="00CA4826"/>
    <w:rsid w:val="00CA490B"/>
    <w:rsid w:val="00CA4D18"/>
    <w:rsid w:val="00CA4E17"/>
    <w:rsid w:val="00CA4E6C"/>
    <w:rsid w:val="00CA524E"/>
    <w:rsid w:val="00CA55DC"/>
    <w:rsid w:val="00CA56D0"/>
    <w:rsid w:val="00CA5782"/>
    <w:rsid w:val="00CA59D0"/>
    <w:rsid w:val="00CA5B41"/>
    <w:rsid w:val="00CA65F0"/>
    <w:rsid w:val="00CA6D28"/>
    <w:rsid w:val="00CA6E06"/>
    <w:rsid w:val="00CA6EA7"/>
    <w:rsid w:val="00CA7418"/>
    <w:rsid w:val="00CA764A"/>
    <w:rsid w:val="00CA78DB"/>
    <w:rsid w:val="00CA7919"/>
    <w:rsid w:val="00CA7B20"/>
    <w:rsid w:val="00CA7CE7"/>
    <w:rsid w:val="00CA7F9B"/>
    <w:rsid w:val="00CB009A"/>
    <w:rsid w:val="00CB016C"/>
    <w:rsid w:val="00CB02BD"/>
    <w:rsid w:val="00CB09D7"/>
    <w:rsid w:val="00CB0AE4"/>
    <w:rsid w:val="00CB1015"/>
    <w:rsid w:val="00CB12F7"/>
    <w:rsid w:val="00CB135C"/>
    <w:rsid w:val="00CB14CA"/>
    <w:rsid w:val="00CB15AA"/>
    <w:rsid w:val="00CB167E"/>
    <w:rsid w:val="00CB19CB"/>
    <w:rsid w:val="00CB1A02"/>
    <w:rsid w:val="00CB1BEA"/>
    <w:rsid w:val="00CB1CF9"/>
    <w:rsid w:val="00CB1D05"/>
    <w:rsid w:val="00CB2111"/>
    <w:rsid w:val="00CB2207"/>
    <w:rsid w:val="00CB26C6"/>
    <w:rsid w:val="00CB2919"/>
    <w:rsid w:val="00CB2B72"/>
    <w:rsid w:val="00CB2CE8"/>
    <w:rsid w:val="00CB30CC"/>
    <w:rsid w:val="00CB38AD"/>
    <w:rsid w:val="00CB3F8F"/>
    <w:rsid w:val="00CB41E9"/>
    <w:rsid w:val="00CB4310"/>
    <w:rsid w:val="00CB4D24"/>
    <w:rsid w:val="00CB5115"/>
    <w:rsid w:val="00CB51D6"/>
    <w:rsid w:val="00CB532C"/>
    <w:rsid w:val="00CB58E1"/>
    <w:rsid w:val="00CB5BD6"/>
    <w:rsid w:val="00CB5D1F"/>
    <w:rsid w:val="00CB7705"/>
    <w:rsid w:val="00CB780B"/>
    <w:rsid w:val="00CB7C76"/>
    <w:rsid w:val="00CB7C97"/>
    <w:rsid w:val="00CB7D9E"/>
    <w:rsid w:val="00CB7E4E"/>
    <w:rsid w:val="00CC01FF"/>
    <w:rsid w:val="00CC057A"/>
    <w:rsid w:val="00CC0844"/>
    <w:rsid w:val="00CC0B9F"/>
    <w:rsid w:val="00CC132A"/>
    <w:rsid w:val="00CC1519"/>
    <w:rsid w:val="00CC195D"/>
    <w:rsid w:val="00CC23A6"/>
    <w:rsid w:val="00CC315A"/>
    <w:rsid w:val="00CC33B4"/>
    <w:rsid w:val="00CC3441"/>
    <w:rsid w:val="00CC352E"/>
    <w:rsid w:val="00CC3991"/>
    <w:rsid w:val="00CC3BDD"/>
    <w:rsid w:val="00CC42ED"/>
    <w:rsid w:val="00CC4383"/>
    <w:rsid w:val="00CC45A5"/>
    <w:rsid w:val="00CC49A6"/>
    <w:rsid w:val="00CC4A32"/>
    <w:rsid w:val="00CC4B4F"/>
    <w:rsid w:val="00CC4F3F"/>
    <w:rsid w:val="00CC5CC5"/>
    <w:rsid w:val="00CC5FD8"/>
    <w:rsid w:val="00CC64E5"/>
    <w:rsid w:val="00CC66BF"/>
    <w:rsid w:val="00CC66F1"/>
    <w:rsid w:val="00CC6C8A"/>
    <w:rsid w:val="00CC6D7B"/>
    <w:rsid w:val="00CC6ED2"/>
    <w:rsid w:val="00CC7029"/>
    <w:rsid w:val="00CC709E"/>
    <w:rsid w:val="00CC7216"/>
    <w:rsid w:val="00CC7556"/>
    <w:rsid w:val="00CC7701"/>
    <w:rsid w:val="00CC7A7D"/>
    <w:rsid w:val="00CC7BFC"/>
    <w:rsid w:val="00CC7D58"/>
    <w:rsid w:val="00CC7E0F"/>
    <w:rsid w:val="00CD0053"/>
    <w:rsid w:val="00CD040F"/>
    <w:rsid w:val="00CD0C81"/>
    <w:rsid w:val="00CD0CB5"/>
    <w:rsid w:val="00CD0DB7"/>
    <w:rsid w:val="00CD172B"/>
    <w:rsid w:val="00CD18BD"/>
    <w:rsid w:val="00CD19BF"/>
    <w:rsid w:val="00CD1A1A"/>
    <w:rsid w:val="00CD1BE9"/>
    <w:rsid w:val="00CD212A"/>
    <w:rsid w:val="00CD236E"/>
    <w:rsid w:val="00CD243C"/>
    <w:rsid w:val="00CD24FB"/>
    <w:rsid w:val="00CD24FC"/>
    <w:rsid w:val="00CD2729"/>
    <w:rsid w:val="00CD2E40"/>
    <w:rsid w:val="00CD2E78"/>
    <w:rsid w:val="00CD3278"/>
    <w:rsid w:val="00CD34A8"/>
    <w:rsid w:val="00CD3923"/>
    <w:rsid w:val="00CD3A7A"/>
    <w:rsid w:val="00CD3B2B"/>
    <w:rsid w:val="00CD3B76"/>
    <w:rsid w:val="00CD420C"/>
    <w:rsid w:val="00CD4214"/>
    <w:rsid w:val="00CD45C6"/>
    <w:rsid w:val="00CD472E"/>
    <w:rsid w:val="00CD4791"/>
    <w:rsid w:val="00CD47A5"/>
    <w:rsid w:val="00CD4D35"/>
    <w:rsid w:val="00CD506C"/>
    <w:rsid w:val="00CD5109"/>
    <w:rsid w:val="00CD5180"/>
    <w:rsid w:val="00CD52C9"/>
    <w:rsid w:val="00CD54A9"/>
    <w:rsid w:val="00CD57BA"/>
    <w:rsid w:val="00CD5807"/>
    <w:rsid w:val="00CD5D54"/>
    <w:rsid w:val="00CD5EBF"/>
    <w:rsid w:val="00CD5F2F"/>
    <w:rsid w:val="00CD6131"/>
    <w:rsid w:val="00CD67B3"/>
    <w:rsid w:val="00CD7135"/>
    <w:rsid w:val="00CD71AB"/>
    <w:rsid w:val="00CD7261"/>
    <w:rsid w:val="00CD7353"/>
    <w:rsid w:val="00CD7E04"/>
    <w:rsid w:val="00CD7F55"/>
    <w:rsid w:val="00CE02DF"/>
    <w:rsid w:val="00CE0348"/>
    <w:rsid w:val="00CE03D2"/>
    <w:rsid w:val="00CE066D"/>
    <w:rsid w:val="00CE098C"/>
    <w:rsid w:val="00CE1150"/>
    <w:rsid w:val="00CE13ED"/>
    <w:rsid w:val="00CE1500"/>
    <w:rsid w:val="00CE19D5"/>
    <w:rsid w:val="00CE1C26"/>
    <w:rsid w:val="00CE20D8"/>
    <w:rsid w:val="00CE26E6"/>
    <w:rsid w:val="00CE28BB"/>
    <w:rsid w:val="00CE2BFE"/>
    <w:rsid w:val="00CE2CEB"/>
    <w:rsid w:val="00CE301B"/>
    <w:rsid w:val="00CE3466"/>
    <w:rsid w:val="00CE35EC"/>
    <w:rsid w:val="00CE35F6"/>
    <w:rsid w:val="00CE3643"/>
    <w:rsid w:val="00CE3CB2"/>
    <w:rsid w:val="00CE3D69"/>
    <w:rsid w:val="00CE3DBD"/>
    <w:rsid w:val="00CE4141"/>
    <w:rsid w:val="00CE4C49"/>
    <w:rsid w:val="00CE4E46"/>
    <w:rsid w:val="00CE521C"/>
    <w:rsid w:val="00CE5271"/>
    <w:rsid w:val="00CE5355"/>
    <w:rsid w:val="00CE57A1"/>
    <w:rsid w:val="00CE5ED5"/>
    <w:rsid w:val="00CE5FAF"/>
    <w:rsid w:val="00CE6271"/>
    <w:rsid w:val="00CE6405"/>
    <w:rsid w:val="00CE65D8"/>
    <w:rsid w:val="00CE672A"/>
    <w:rsid w:val="00CE6810"/>
    <w:rsid w:val="00CE69D9"/>
    <w:rsid w:val="00CE6A2E"/>
    <w:rsid w:val="00CE6A51"/>
    <w:rsid w:val="00CE6B67"/>
    <w:rsid w:val="00CE76AE"/>
    <w:rsid w:val="00CE7992"/>
    <w:rsid w:val="00CE79BF"/>
    <w:rsid w:val="00CE7B26"/>
    <w:rsid w:val="00CE7B6D"/>
    <w:rsid w:val="00CE7C9E"/>
    <w:rsid w:val="00CE7D13"/>
    <w:rsid w:val="00CE7D6A"/>
    <w:rsid w:val="00CF00D8"/>
    <w:rsid w:val="00CF00E3"/>
    <w:rsid w:val="00CF01A8"/>
    <w:rsid w:val="00CF05A4"/>
    <w:rsid w:val="00CF092B"/>
    <w:rsid w:val="00CF0C0C"/>
    <w:rsid w:val="00CF0CA7"/>
    <w:rsid w:val="00CF102A"/>
    <w:rsid w:val="00CF156B"/>
    <w:rsid w:val="00CF1737"/>
    <w:rsid w:val="00CF1890"/>
    <w:rsid w:val="00CF1DAF"/>
    <w:rsid w:val="00CF1EBD"/>
    <w:rsid w:val="00CF2052"/>
    <w:rsid w:val="00CF2094"/>
    <w:rsid w:val="00CF26BC"/>
    <w:rsid w:val="00CF2ECF"/>
    <w:rsid w:val="00CF30D5"/>
    <w:rsid w:val="00CF314D"/>
    <w:rsid w:val="00CF3902"/>
    <w:rsid w:val="00CF390A"/>
    <w:rsid w:val="00CF3A9A"/>
    <w:rsid w:val="00CF3D5A"/>
    <w:rsid w:val="00CF3D66"/>
    <w:rsid w:val="00CF40BF"/>
    <w:rsid w:val="00CF40CC"/>
    <w:rsid w:val="00CF438A"/>
    <w:rsid w:val="00CF4BDF"/>
    <w:rsid w:val="00CF4E16"/>
    <w:rsid w:val="00CF5138"/>
    <w:rsid w:val="00CF5205"/>
    <w:rsid w:val="00CF55E2"/>
    <w:rsid w:val="00CF5614"/>
    <w:rsid w:val="00CF6959"/>
    <w:rsid w:val="00CF6A11"/>
    <w:rsid w:val="00CF72A4"/>
    <w:rsid w:val="00CF7734"/>
    <w:rsid w:val="00CF7885"/>
    <w:rsid w:val="00CF79AD"/>
    <w:rsid w:val="00CF79E3"/>
    <w:rsid w:val="00CF7BF0"/>
    <w:rsid w:val="00CF7CA9"/>
    <w:rsid w:val="00D00251"/>
    <w:rsid w:val="00D00393"/>
    <w:rsid w:val="00D0045B"/>
    <w:rsid w:val="00D00555"/>
    <w:rsid w:val="00D00D3A"/>
    <w:rsid w:val="00D01109"/>
    <w:rsid w:val="00D01540"/>
    <w:rsid w:val="00D017FD"/>
    <w:rsid w:val="00D018A5"/>
    <w:rsid w:val="00D020DF"/>
    <w:rsid w:val="00D020ED"/>
    <w:rsid w:val="00D02920"/>
    <w:rsid w:val="00D02991"/>
    <w:rsid w:val="00D0309D"/>
    <w:rsid w:val="00D030F5"/>
    <w:rsid w:val="00D034DF"/>
    <w:rsid w:val="00D0379B"/>
    <w:rsid w:val="00D0397E"/>
    <w:rsid w:val="00D03983"/>
    <w:rsid w:val="00D045F7"/>
    <w:rsid w:val="00D04691"/>
    <w:rsid w:val="00D04F08"/>
    <w:rsid w:val="00D04FD0"/>
    <w:rsid w:val="00D05080"/>
    <w:rsid w:val="00D059F4"/>
    <w:rsid w:val="00D05B75"/>
    <w:rsid w:val="00D05C0C"/>
    <w:rsid w:val="00D06861"/>
    <w:rsid w:val="00D06DD2"/>
    <w:rsid w:val="00D06FA7"/>
    <w:rsid w:val="00D071C0"/>
    <w:rsid w:val="00D07313"/>
    <w:rsid w:val="00D0737C"/>
    <w:rsid w:val="00D07524"/>
    <w:rsid w:val="00D0765A"/>
    <w:rsid w:val="00D07AC4"/>
    <w:rsid w:val="00D07B4E"/>
    <w:rsid w:val="00D101F1"/>
    <w:rsid w:val="00D1032E"/>
    <w:rsid w:val="00D10481"/>
    <w:rsid w:val="00D1072A"/>
    <w:rsid w:val="00D10747"/>
    <w:rsid w:val="00D10803"/>
    <w:rsid w:val="00D1085A"/>
    <w:rsid w:val="00D1195A"/>
    <w:rsid w:val="00D12069"/>
    <w:rsid w:val="00D12407"/>
    <w:rsid w:val="00D1252C"/>
    <w:rsid w:val="00D126EB"/>
    <w:rsid w:val="00D127A4"/>
    <w:rsid w:val="00D12D37"/>
    <w:rsid w:val="00D12E05"/>
    <w:rsid w:val="00D1314B"/>
    <w:rsid w:val="00D13721"/>
    <w:rsid w:val="00D14A5B"/>
    <w:rsid w:val="00D14A6E"/>
    <w:rsid w:val="00D1525B"/>
    <w:rsid w:val="00D15350"/>
    <w:rsid w:val="00D154AF"/>
    <w:rsid w:val="00D15556"/>
    <w:rsid w:val="00D15C84"/>
    <w:rsid w:val="00D15FA1"/>
    <w:rsid w:val="00D160A2"/>
    <w:rsid w:val="00D16255"/>
    <w:rsid w:val="00D16317"/>
    <w:rsid w:val="00D164CE"/>
    <w:rsid w:val="00D166C9"/>
    <w:rsid w:val="00D16A09"/>
    <w:rsid w:val="00D16C85"/>
    <w:rsid w:val="00D17812"/>
    <w:rsid w:val="00D17C98"/>
    <w:rsid w:val="00D17D2D"/>
    <w:rsid w:val="00D17DBF"/>
    <w:rsid w:val="00D20519"/>
    <w:rsid w:val="00D2081A"/>
    <w:rsid w:val="00D20BC1"/>
    <w:rsid w:val="00D211DA"/>
    <w:rsid w:val="00D213CF"/>
    <w:rsid w:val="00D218CE"/>
    <w:rsid w:val="00D21C1A"/>
    <w:rsid w:val="00D21F64"/>
    <w:rsid w:val="00D2218A"/>
    <w:rsid w:val="00D22684"/>
    <w:rsid w:val="00D227B7"/>
    <w:rsid w:val="00D229B4"/>
    <w:rsid w:val="00D22CC9"/>
    <w:rsid w:val="00D23344"/>
    <w:rsid w:val="00D236E6"/>
    <w:rsid w:val="00D23739"/>
    <w:rsid w:val="00D23D9C"/>
    <w:rsid w:val="00D23E08"/>
    <w:rsid w:val="00D23F25"/>
    <w:rsid w:val="00D24279"/>
    <w:rsid w:val="00D246C4"/>
    <w:rsid w:val="00D246D5"/>
    <w:rsid w:val="00D24C2D"/>
    <w:rsid w:val="00D2510F"/>
    <w:rsid w:val="00D25326"/>
    <w:rsid w:val="00D255D3"/>
    <w:rsid w:val="00D25B15"/>
    <w:rsid w:val="00D25CD4"/>
    <w:rsid w:val="00D25DAD"/>
    <w:rsid w:val="00D2639D"/>
    <w:rsid w:val="00D264D5"/>
    <w:rsid w:val="00D266C7"/>
    <w:rsid w:val="00D26C4F"/>
    <w:rsid w:val="00D2783A"/>
    <w:rsid w:val="00D27A16"/>
    <w:rsid w:val="00D27BC3"/>
    <w:rsid w:val="00D27C99"/>
    <w:rsid w:val="00D27D56"/>
    <w:rsid w:val="00D302A8"/>
    <w:rsid w:val="00D305DD"/>
    <w:rsid w:val="00D31223"/>
    <w:rsid w:val="00D31424"/>
    <w:rsid w:val="00D31553"/>
    <w:rsid w:val="00D317FC"/>
    <w:rsid w:val="00D31B21"/>
    <w:rsid w:val="00D31C01"/>
    <w:rsid w:val="00D31EB1"/>
    <w:rsid w:val="00D33024"/>
    <w:rsid w:val="00D33025"/>
    <w:rsid w:val="00D330E6"/>
    <w:rsid w:val="00D33313"/>
    <w:rsid w:val="00D33451"/>
    <w:rsid w:val="00D33B3F"/>
    <w:rsid w:val="00D33EDD"/>
    <w:rsid w:val="00D34105"/>
    <w:rsid w:val="00D34644"/>
    <w:rsid w:val="00D34947"/>
    <w:rsid w:val="00D34C2D"/>
    <w:rsid w:val="00D34DC0"/>
    <w:rsid w:val="00D35101"/>
    <w:rsid w:val="00D35177"/>
    <w:rsid w:val="00D351E9"/>
    <w:rsid w:val="00D35266"/>
    <w:rsid w:val="00D353F9"/>
    <w:rsid w:val="00D35514"/>
    <w:rsid w:val="00D35776"/>
    <w:rsid w:val="00D357EA"/>
    <w:rsid w:val="00D35987"/>
    <w:rsid w:val="00D35A26"/>
    <w:rsid w:val="00D35AF2"/>
    <w:rsid w:val="00D36418"/>
    <w:rsid w:val="00D36AFA"/>
    <w:rsid w:val="00D36D48"/>
    <w:rsid w:val="00D37750"/>
    <w:rsid w:val="00D379FB"/>
    <w:rsid w:val="00D37D6D"/>
    <w:rsid w:val="00D37D6F"/>
    <w:rsid w:val="00D37F66"/>
    <w:rsid w:val="00D4016B"/>
    <w:rsid w:val="00D40716"/>
    <w:rsid w:val="00D4075A"/>
    <w:rsid w:val="00D4097F"/>
    <w:rsid w:val="00D4099B"/>
    <w:rsid w:val="00D40BCC"/>
    <w:rsid w:val="00D40D76"/>
    <w:rsid w:val="00D4100F"/>
    <w:rsid w:val="00D41059"/>
    <w:rsid w:val="00D412FE"/>
    <w:rsid w:val="00D4135A"/>
    <w:rsid w:val="00D41BA3"/>
    <w:rsid w:val="00D41C4B"/>
    <w:rsid w:val="00D41E59"/>
    <w:rsid w:val="00D41FC3"/>
    <w:rsid w:val="00D421BD"/>
    <w:rsid w:val="00D42684"/>
    <w:rsid w:val="00D42955"/>
    <w:rsid w:val="00D42B5D"/>
    <w:rsid w:val="00D42E6E"/>
    <w:rsid w:val="00D42EAF"/>
    <w:rsid w:val="00D42F55"/>
    <w:rsid w:val="00D435BE"/>
    <w:rsid w:val="00D43D71"/>
    <w:rsid w:val="00D43E31"/>
    <w:rsid w:val="00D43EB3"/>
    <w:rsid w:val="00D4488E"/>
    <w:rsid w:val="00D44B94"/>
    <w:rsid w:val="00D44E08"/>
    <w:rsid w:val="00D45691"/>
    <w:rsid w:val="00D458C2"/>
    <w:rsid w:val="00D46022"/>
    <w:rsid w:val="00D477C5"/>
    <w:rsid w:val="00D47867"/>
    <w:rsid w:val="00D478D9"/>
    <w:rsid w:val="00D50649"/>
    <w:rsid w:val="00D506EE"/>
    <w:rsid w:val="00D50802"/>
    <w:rsid w:val="00D5091F"/>
    <w:rsid w:val="00D509D0"/>
    <w:rsid w:val="00D511A0"/>
    <w:rsid w:val="00D51447"/>
    <w:rsid w:val="00D5156C"/>
    <w:rsid w:val="00D51654"/>
    <w:rsid w:val="00D51B78"/>
    <w:rsid w:val="00D51C0B"/>
    <w:rsid w:val="00D51EFE"/>
    <w:rsid w:val="00D52624"/>
    <w:rsid w:val="00D52E51"/>
    <w:rsid w:val="00D52EB6"/>
    <w:rsid w:val="00D532C8"/>
    <w:rsid w:val="00D534EF"/>
    <w:rsid w:val="00D536A7"/>
    <w:rsid w:val="00D53A86"/>
    <w:rsid w:val="00D53E4D"/>
    <w:rsid w:val="00D540B4"/>
    <w:rsid w:val="00D54145"/>
    <w:rsid w:val="00D5424B"/>
    <w:rsid w:val="00D54669"/>
    <w:rsid w:val="00D54776"/>
    <w:rsid w:val="00D54AB5"/>
    <w:rsid w:val="00D55297"/>
    <w:rsid w:val="00D5536B"/>
    <w:rsid w:val="00D5541A"/>
    <w:rsid w:val="00D556FA"/>
    <w:rsid w:val="00D55BC3"/>
    <w:rsid w:val="00D56091"/>
    <w:rsid w:val="00D560A5"/>
    <w:rsid w:val="00D560B8"/>
    <w:rsid w:val="00D569E6"/>
    <w:rsid w:val="00D56A23"/>
    <w:rsid w:val="00D56AEB"/>
    <w:rsid w:val="00D570FD"/>
    <w:rsid w:val="00D57154"/>
    <w:rsid w:val="00D57322"/>
    <w:rsid w:val="00D57323"/>
    <w:rsid w:val="00D575F1"/>
    <w:rsid w:val="00D57C2E"/>
    <w:rsid w:val="00D601B2"/>
    <w:rsid w:val="00D6079B"/>
    <w:rsid w:val="00D60AD0"/>
    <w:rsid w:val="00D60BC2"/>
    <w:rsid w:val="00D6119A"/>
    <w:rsid w:val="00D6170F"/>
    <w:rsid w:val="00D617C8"/>
    <w:rsid w:val="00D6185A"/>
    <w:rsid w:val="00D618DB"/>
    <w:rsid w:val="00D618E3"/>
    <w:rsid w:val="00D622AD"/>
    <w:rsid w:val="00D622BC"/>
    <w:rsid w:val="00D6238E"/>
    <w:rsid w:val="00D62651"/>
    <w:rsid w:val="00D62DFE"/>
    <w:rsid w:val="00D63053"/>
    <w:rsid w:val="00D63286"/>
    <w:rsid w:val="00D63588"/>
    <w:rsid w:val="00D63A82"/>
    <w:rsid w:val="00D63D11"/>
    <w:rsid w:val="00D63DF4"/>
    <w:rsid w:val="00D63FF7"/>
    <w:rsid w:val="00D640F5"/>
    <w:rsid w:val="00D645A2"/>
    <w:rsid w:val="00D647A4"/>
    <w:rsid w:val="00D64C86"/>
    <w:rsid w:val="00D650E1"/>
    <w:rsid w:val="00D65351"/>
    <w:rsid w:val="00D65572"/>
    <w:rsid w:val="00D6568B"/>
    <w:rsid w:val="00D658D9"/>
    <w:rsid w:val="00D65B11"/>
    <w:rsid w:val="00D65C10"/>
    <w:rsid w:val="00D65E4E"/>
    <w:rsid w:val="00D65FD1"/>
    <w:rsid w:val="00D663F0"/>
    <w:rsid w:val="00D66E26"/>
    <w:rsid w:val="00D67519"/>
    <w:rsid w:val="00D67609"/>
    <w:rsid w:val="00D676BC"/>
    <w:rsid w:val="00D67AAD"/>
    <w:rsid w:val="00D70076"/>
    <w:rsid w:val="00D70417"/>
    <w:rsid w:val="00D704E9"/>
    <w:rsid w:val="00D70785"/>
    <w:rsid w:val="00D70E9C"/>
    <w:rsid w:val="00D70F59"/>
    <w:rsid w:val="00D7100E"/>
    <w:rsid w:val="00D711F5"/>
    <w:rsid w:val="00D71B44"/>
    <w:rsid w:val="00D71C3C"/>
    <w:rsid w:val="00D71CC4"/>
    <w:rsid w:val="00D72569"/>
    <w:rsid w:val="00D72579"/>
    <w:rsid w:val="00D72A69"/>
    <w:rsid w:val="00D72A73"/>
    <w:rsid w:val="00D72B93"/>
    <w:rsid w:val="00D72C7A"/>
    <w:rsid w:val="00D72D75"/>
    <w:rsid w:val="00D7302F"/>
    <w:rsid w:val="00D73323"/>
    <w:rsid w:val="00D733F4"/>
    <w:rsid w:val="00D7386E"/>
    <w:rsid w:val="00D7396F"/>
    <w:rsid w:val="00D746BD"/>
    <w:rsid w:val="00D74D24"/>
    <w:rsid w:val="00D74E70"/>
    <w:rsid w:val="00D7566A"/>
    <w:rsid w:val="00D756F5"/>
    <w:rsid w:val="00D75884"/>
    <w:rsid w:val="00D75AC8"/>
    <w:rsid w:val="00D75EA9"/>
    <w:rsid w:val="00D76721"/>
    <w:rsid w:val="00D768CB"/>
    <w:rsid w:val="00D769B4"/>
    <w:rsid w:val="00D76ACA"/>
    <w:rsid w:val="00D77136"/>
    <w:rsid w:val="00D77318"/>
    <w:rsid w:val="00D777BA"/>
    <w:rsid w:val="00D77A70"/>
    <w:rsid w:val="00D804B1"/>
    <w:rsid w:val="00D806F9"/>
    <w:rsid w:val="00D809CB"/>
    <w:rsid w:val="00D80BAA"/>
    <w:rsid w:val="00D80D57"/>
    <w:rsid w:val="00D80F05"/>
    <w:rsid w:val="00D815EB"/>
    <w:rsid w:val="00D81A65"/>
    <w:rsid w:val="00D81E51"/>
    <w:rsid w:val="00D81EDF"/>
    <w:rsid w:val="00D82959"/>
    <w:rsid w:val="00D82E1B"/>
    <w:rsid w:val="00D82E68"/>
    <w:rsid w:val="00D82FEF"/>
    <w:rsid w:val="00D83300"/>
    <w:rsid w:val="00D83857"/>
    <w:rsid w:val="00D83998"/>
    <w:rsid w:val="00D83A42"/>
    <w:rsid w:val="00D83B4E"/>
    <w:rsid w:val="00D83DBB"/>
    <w:rsid w:val="00D83E90"/>
    <w:rsid w:val="00D8400C"/>
    <w:rsid w:val="00D84047"/>
    <w:rsid w:val="00D8423F"/>
    <w:rsid w:val="00D84AFA"/>
    <w:rsid w:val="00D84EF6"/>
    <w:rsid w:val="00D84F4F"/>
    <w:rsid w:val="00D850FC"/>
    <w:rsid w:val="00D8583B"/>
    <w:rsid w:val="00D85932"/>
    <w:rsid w:val="00D85DED"/>
    <w:rsid w:val="00D862E2"/>
    <w:rsid w:val="00D86533"/>
    <w:rsid w:val="00D8669D"/>
    <w:rsid w:val="00D86A3C"/>
    <w:rsid w:val="00D86F8F"/>
    <w:rsid w:val="00D87A80"/>
    <w:rsid w:val="00D87B0F"/>
    <w:rsid w:val="00D87C2F"/>
    <w:rsid w:val="00D90270"/>
    <w:rsid w:val="00D9043A"/>
    <w:rsid w:val="00D90856"/>
    <w:rsid w:val="00D90CAC"/>
    <w:rsid w:val="00D90F06"/>
    <w:rsid w:val="00D91031"/>
    <w:rsid w:val="00D912B1"/>
    <w:rsid w:val="00D9156C"/>
    <w:rsid w:val="00D916C4"/>
    <w:rsid w:val="00D9181E"/>
    <w:rsid w:val="00D91BB2"/>
    <w:rsid w:val="00D91C93"/>
    <w:rsid w:val="00D91E38"/>
    <w:rsid w:val="00D91E85"/>
    <w:rsid w:val="00D920CC"/>
    <w:rsid w:val="00D92107"/>
    <w:rsid w:val="00D92185"/>
    <w:rsid w:val="00D921B3"/>
    <w:rsid w:val="00D92262"/>
    <w:rsid w:val="00D92385"/>
    <w:rsid w:val="00D92438"/>
    <w:rsid w:val="00D924FD"/>
    <w:rsid w:val="00D9251B"/>
    <w:rsid w:val="00D92D30"/>
    <w:rsid w:val="00D93004"/>
    <w:rsid w:val="00D93173"/>
    <w:rsid w:val="00D93293"/>
    <w:rsid w:val="00D93BAC"/>
    <w:rsid w:val="00D93EB8"/>
    <w:rsid w:val="00D9403B"/>
    <w:rsid w:val="00D94430"/>
    <w:rsid w:val="00D9445A"/>
    <w:rsid w:val="00D94702"/>
    <w:rsid w:val="00D9485A"/>
    <w:rsid w:val="00D9507A"/>
    <w:rsid w:val="00D95172"/>
    <w:rsid w:val="00D95363"/>
    <w:rsid w:val="00D9587B"/>
    <w:rsid w:val="00D95B27"/>
    <w:rsid w:val="00D95F89"/>
    <w:rsid w:val="00D961C4"/>
    <w:rsid w:val="00D96855"/>
    <w:rsid w:val="00D96D11"/>
    <w:rsid w:val="00D970E1"/>
    <w:rsid w:val="00D97105"/>
    <w:rsid w:val="00D97412"/>
    <w:rsid w:val="00D975E2"/>
    <w:rsid w:val="00D97FFD"/>
    <w:rsid w:val="00DA015C"/>
    <w:rsid w:val="00DA0565"/>
    <w:rsid w:val="00DA06B5"/>
    <w:rsid w:val="00DA10C9"/>
    <w:rsid w:val="00DA10EB"/>
    <w:rsid w:val="00DA1AB7"/>
    <w:rsid w:val="00DA1BB4"/>
    <w:rsid w:val="00DA1DD0"/>
    <w:rsid w:val="00DA1FD9"/>
    <w:rsid w:val="00DA2B58"/>
    <w:rsid w:val="00DA2ED2"/>
    <w:rsid w:val="00DA310E"/>
    <w:rsid w:val="00DA36AB"/>
    <w:rsid w:val="00DA3778"/>
    <w:rsid w:val="00DA379E"/>
    <w:rsid w:val="00DA3F6B"/>
    <w:rsid w:val="00DA3F99"/>
    <w:rsid w:val="00DA517D"/>
    <w:rsid w:val="00DA55C9"/>
    <w:rsid w:val="00DA5C31"/>
    <w:rsid w:val="00DA66EE"/>
    <w:rsid w:val="00DA6A26"/>
    <w:rsid w:val="00DA6A89"/>
    <w:rsid w:val="00DA6CC3"/>
    <w:rsid w:val="00DA6D0A"/>
    <w:rsid w:val="00DA6E5F"/>
    <w:rsid w:val="00DA6F17"/>
    <w:rsid w:val="00DA6F1D"/>
    <w:rsid w:val="00DA74FA"/>
    <w:rsid w:val="00DA75E7"/>
    <w:rsid w:val="00DA76D7"/>
    <w:rsid w:val="00DA7820"/>
    <w:rsid w:val="00DA7987"/>
    <w:rsid w:val="00DA79C2"/>
    <w:rsid w:val="00DA7AE0"/>
    <w:rsid w:val="00DA7C8F"/>
    <w:rsid w:val="00DB011B"/>
    <w:rsid w:val="00DB0292"/>
    <w:rsid w:val="00DB0406"/>
    <w:rsid w:val="00DB0558"/>
    <w:rsid w:val="00DB0637"/>
    <w:rsid w:val="00DB0DF7"/>
    <w:rsid w:val="00DB19DF"/>
    <w:rsid w:val="00DB1A7E"/>
    <w:rsid w:val="00DB1AF3"/>
    <w:rsid w:val="00DB1D18"/>
    <w:rsid w:val="00DB1D6E"/>
    <w:rsid w:val="00DB20ED"/>
    <w:rsid w:val="00DB2A97"/>
    <w:rsid w:val="00DB3269"/>
    <w:rsid w:val="00DB3314"/>
    <w:rsid w:val="00DB36F6"/>
    <w:rsid w:val="00DB3B66"/>
    <w:rsid w:val="00DB4050"/>
    <w:rsid w:val="00DB435F"/>
    <w:rsid w:val="00DB43CA"/>
    <w:rsid w:val="00DB43EE"/>
    <w:rsid w:val="00DB4EB3"/>
    <w:rsid w:val="00DB51B2"/>
    <w:rsid w:val="00DB541C"/>
    <w:rsid w:val="00DB55A1"/>
    <w:rsid w:val="00DB5949"/>
    <w:rsid w:val="00DB5BAE"/>
    <w:rsid w:val="00DB5F3B"/>
    <w:rsid w:val="00DB6365"/>
    <w:rsid w:val="00DB658A"/>
    <w:rsid w:val="00DB65C6"/>
    <w:rsid w:val="00DB668C"/>
    <w:rsid w:val="00DB69EE"/>
    <w:rsid w:val="00DB6ACE"/>
    <w:rsid w:val="00DB70F3"/>
    <w:rsid w:val="00DB728E"/>
    <w:rsid w:val="00DB739B"/>
    <w:rsid w:val="00DB772F"/>
    <w:rsid w:val="00DB77EA"/>
    <w:rsid w:val="00DB7876"/>
    <w:rsid w:val="00DB7BEE"/>
    <w:rsid w:val="00DB7DB0"/>
    <w:rsid w:val="00DB7E7D"/>
    <w:rsid w:val="00DC0188"/>
    <w:rsid w:val="00DC0A15"/>
    <w:rsid w:val="00DC0A5B"/>
    <w:rsid w:val="00DC0CCB"/>
    <w:rsid w:val="00DC0D21"/>
    <w:rsid w:val="00DC1115"/>
    <w:rsid w:val="00DC1277"/>
    <w:rsid w:val="00DC13B3"/>
    <w:rsid w:val="00DC13B8"/>
    <w:rsid w:val="00DC1B56"/>
    <w:rsid w:val="00DC24EC"/>
    <w:rsid w:val="00DC2AC3"/>
    <w:rsid w:val="00DC2DBF"/>
    <w:rsid w:val="00DC307F"/>
    <w:rsid w:val="00DC3495"/>
    <w:rsid w:val="00DC3629"/>
    <w:rsid w:val="00DC3836"/>
    <w:rsid w:val="00DC39DA"/>
    <w:rsid w:val="00DC3E17"/>
    <w:rsid w:val="00DC3FB3"/>
    <w:rsid w:val="00DC3FEB"/>
    <w:rsid w:val="00DC4047"/>
    <w:rsid w:val="00DC41D3"/>
    <w:rsid w:val="00DC4728"/>
    <w:rsid w:val="00DC4948"/>
    <w:rsid w:val="00DC4B7A"/>
    <w:rsid w:val="00DC4C2B"/>
    <w:rsid w:val="00DC4D2F"/>
    <w:rsid w:val="00DC5267"/>
    <w:rsid w:val="00DC5286"/>
    <w:rsid w:val="00DC53B0"/>
    <w:rsid w:val="00DC5927"/>
    <w:rsid w:val="00DC5B45"/>
    <w:rsid w:val="00DC5D1F"/>
    <w:rsid w:val="00DC6272"/>
    <w:rsid w:val="00DC62B9"/>
    <w:rsid w:val="00DC62EA"/>
    <w:rsid w:val="00DC6582"/>
    <w:rsid w:val="00DC65CD"/>
    <w:rsid w:val="00DC6AE7"/>
    <w:rsid w:val="00DC6D9D"/>
    <w:rsid w:val="00DC708E"/>
    <w:rsid w:val="00DC755E"/>
    <w:rsid w:val="00DC78D9"/>
    <w:rsid w:val="00DC7CF6"/>
    <w:rsid w:val="00DD0055"/>
    <w:rsid w:val="00DD048A"/>
    <w:rsid w:val="00DD08FF"/>
    <w:rsid w:val="00DD114F"/>
    <w:rsid w:val="00DD15FF"/>
    <w:rsid w:val="00DD1A1F"/>
    <w:rsid w:val="00DD1EE9"/>
    <w:rsid w:val="00DD2A94"/>
    <w:rsid w:val="00DD2ADB"/>
    <w:rsid w:val="00DD2B63"/>
    <w:rsid w:val="00DD3C6F"/>
    <w:rsid w:val="00DD3F95"/>
    <w:rsid w:val="00DD40B8"/>
    <w:rsid w:val="00DD413B"/>
    <w:rsid w:val="00DD4944"/>
    <w:rsid w:val="00DD5015"/>
    <w:rsid w:val="00DD52F6"/>
    <w:rsid w:val="00DD5394"/>
    <w:rsid w:val="00DD5579"/>
    <w:rsid w:val="00DD56BB"/>
    <w:rsid w:val="00DD5B64"/>
    <w:rsid w:val="00DD5FFD"/>
    <w:rsid w:val="00DD60C8"/>
    <w:rsid w:val="00DD60F5"/>
    <w:rsid w:val="00DD66DF"/>
    <w:rsid w:val="00DD6859"/>
    <w:rsid w:val="00DD69A4"/>
    <w:rsid w:val="00DD6CFB"/>
    <w:rsid w:val="00DD6D98"/>
    <w:rsid w:val="00DD720B"/>
    <w:rsid w:val="00DD73B4"/>
    <w:rsid w:val="00DD7777"/>
    <w:rsid w:val="00DD798E"/>
    <w:rsid w:val="00DD7D58"/>
    <w:rsid w:val="00DD7FCA"/>
    <w:rsid w:val="00DE044C"/>
    <w:rsid w:val="00DE04C6"/>
    <w:rsid w:val="00DE05D0"/>
    <w:rsid w:val="00DE0763"/>
    <w:rsid w:val="00DE07CF"/>
    <w:rsid w:val="00DE0EBC"/>
    <w:rsid w:val="00DE1011"/>
    <w:rsid w:val="00DE1150"/>
    <w:rsid w:val="00DE1296"/>
    <w:rsid w:val="00DE13F7"/>
    <w:rsid w:val="00DE1815"/>
    <w:rsid w:val="00DE186B"/>
    <w:rsid w:val="00DE1E97"/>
    <w:rsid w:val="00DE1F84"/>
    <w:rsid w:val="00DE2060"/>
    <w:rsid w:val="00DE210F"/>
    <w:rsid w:val="00DE22C5"/>
    <w:rsid w:val="00DE2494"/>
    <w:rsid w:val="00DE251F"/>
    <w:rsid w:val="00DE2704"/>
    <w:rsid w:val="00DE284E"/>
    <w:rsid w:val="00DE286A"/>
    <w:rsid w:val="00DE291D"/>
    <w:rsid w:val="00DE2DB7"/>
    <w:rsid w:val="00DE3F9C"/>
    <w:rsid w:val="00DE4041"/>
    <w:rsid w:val="00DE5222"/>
    <w:rsid w:val="00DE54FB"/>
    <w:rsid w:val="00DE5889"/>
    <w:rsid w:val="00DE5CA6"/>
    <w:rsid w:val="00DE5CA7"/>
    <w:rsid w:val="00DE5D82"/>
    <w:rsid w:val="00DE64D3"/>
    <w:rsid w:val="00DE675E"/>
    <w:rsid w:val="00DE7280"/>
    <w:rsid w:val="00DE7365"/>
    <w:rsid w:val="00DE741B"/>
    <w:rsid w:val="00DE74F4"/>
    <w:rsid w:val="00DE7C4C"/>
    <w:rsid w:val="00DE7C9A"/>
    <w:rsid w:val="00DE7FC9"/>
    <w:rsid w:val="00DF0082"/>
    <w:rsid w:val="00DF0378"/>
    <w:rsid w:val="00DF0680"/>
    <w:rsid w:val="00DF08AF"/>
    <w:rsid w:val="00DF09A8"/>
    <w:rsid w:val="00DF0ABD"/>
    <w:rsid w:val="00DF10DA"/>
    <w:rsid w:val="00DF13FF"/>
    <w:rsid w:val="00DF166E"/>
    <w:rsid w:val="00DF1D23"/>
    <w:rsid w:val="00DF1E96"/>
    <w:rsid w:val="00DF1FFD"/>
    <w:rsid w:val="00DF2099"/>
    <w:rsid w:val="00DF2123"/>
    <w:rsid w:val="00DF23B8"/>
    <w:rsid w:val="00DF29DB"/>
    <w:rsid w:val="00DF2AAA"/>
    <w:rsid w:val="00DF2B1B"/>
    <w:rsid w:val="00DF3260"/>
    <w:rsid w:val="00DF3282"/>
    <w:rsid w:val="00DF37F7"/>
    <w:rsid w:val="00DF3A76"/>
    <w:rsid w:val="00DF3C53"/>
    <w:rsid w:val="00DF3D18"/>
    <w:rsid w:val="00DF3F2B"/>
    <w:rsid w:val="00DF3F67"/>
    <w:rsid w:val="00DF41A8"/>
    <w:rsid w:val="00DF463E"/>
    <w:rsid w:val="00DF529D"/>
    <w:rsid w:val="00DF5B5F"/>
    <w:rsid w:val="00DF5D5E"/>
    <w:rsid w:val="00DF5EAF"/>
    <w:rsid w:val="00DF63AD"/>
    <w:rsid w:val="00DF676C"/>
    <w:rsid w:val="00DF680F"/>
    <w:rsid w:val="00DF698E"/>
    <w:rsid w:val="00DF6B56"/>
    <w:rsid w:val="00DF7195"/>
    <w:rsid w:val="00DF7222"/>
    <w:rsid w:val="00DF75A6"/>
    <w:rsid w:val="00DF7932"/>
    <w:rsid w:val="00DF79EE"/>
    <w:rsid w:val="00DF7CEE"/>
    <w:rsid w:val="00DF7E1F"/>
    <w:rsid w:val="00E0025C"/>
    <w:rsid w:val="00E00676"/>
    <w:rsid w:val="00E00802"/>
    <w:rsid w:val="00E00AB2"/>
    <w:rsid w:val="00E00D65"/>
    <w:rsid w:val="00E010E1"/>
    <w:rsid w:val="00E0114E"/>
    <w:rsid w:val="00E013AA"/>
    <w:rsid w:val="00E01687"/>
    <w:rsid w:val="00E01D14"/>
    <w:rsid w:val="00E01D15"/>
    <w:rsid w:val="00E0240A"/>
    <w:rsid w:val="00E02521"/>
    <w:rsid w:val="00E025ED"/>
    <w:rsid w:val="00E0271C"/>
    <w:rsid w:val="00E027CF"/>
    <w:rsid w:val="00E02A46"/>
    <w:rsid w:val="00E030B8"/>
    <w:rsid w:val="00E03A70"/>
    <w:rsid w:val="00E03A8A"/>
    <w:rsid w:val="00E03BB8"/>
    <w:rsid w:val="00E04367"/>
    <w:rsid w:val="00E043B9"/>
    <w:rsid w:val="00E0440F"/>
    <w:rsid w:val="00E0451A"/>
    <w:rsid w:val="00E04BC2"/>
    <w:rsid w:val="00E0503B"/>
    <w:rsid w:val="00E051CA"/>
    <w:rsid w:val="00E05642"/>
    <w:rsid w:val="00E05A53"/>
    <w:rsid w:val="00E05D67"/>
    <w:rsid w:val="00E063E6"/>
    <w:rsid w:val="00E06531"/>
    <w:rsid w:val="00E073CF"/>
    <w:rsid w:val="00E07691"/>
    <w:rsid w:val="00E077BC"/>
    <w:rsid w:val="00E07840"/>
    <w:rsid w:val="00E07A90"/>
    <w:rsid w:val="00E07EA4"/>
    <w:rsid w:val="00E10091"/>
    <w:rsid w:val="00E1034D"/>
    <w:rsid w:val="00E10E29"/>
    <w:rsid w:val="00E11695"/>
    <w:rsid w:val="00E11766"/>
    <w:rsid w:val="00E117A7"/>
    <w:rsid w:val="00E119A6"/>
    <w:rsid w:val="00E11F60"/>
    <w:rsid w:val="00E12270"/>
    <w:rsid w:val="00E128B2"/>
    <w:rsid w:val="00E128E0"/>
    <w:rsid w:val="00E128ED"/>
    <w:rsid w:val="00E12948"/>
    <w:rsid w:val="00E129E1"/>
    <w:rsid w:val="00E12BEB"/>
    <w:rsid w:val="00E133EA"/>
    <w:rsid w:val="00E13412"/>
    <w:rsid w:val="00E137B2"/>
    <w:rsid w:val="00E1385E"/>
    <w:rsid w:val="00E139D6"/>
    <w:rsid w:val="00E13B25"/>
    <w:rsid w:val="00E13F35"/>
    <w:rsid w:val="00E1402F"/>
    <w:rsid w:val="00E143F4"/>
    <w:rsid w:val="00E14796"/>
    <w:rsid w:val="00E148B1"/>
    <w:rsid w:val="00E148FC"/>
    <w:rsid w:val="00E14B24"/>
    <w:rsid w:val="00E14CF1"/>
    <w:rsid w:val="00E15417"/>
    <w:rsid w:val="00E15457"/>
    <w:rsid w:val="00E158A6"/>
    <w:rsid w:val="00E15BDC"/>
    <w:rsid w:val="00E15F8C"/>
    <w:rsid w:val="00E16042"/>
    <w:rsid w:val="00E16331"/>
    <w:rsid w:val="00E16691"/>
    <w:rsid w:val="00E16BE6"/>
    <w:rsid w:val="00E16EB1"/>
    <w:rsid w:val="00E17071"/>
    <w:rsid w:val="00E171CA"/>
    <w:rsid w:val="00E173A1"/>
    <w:rsid w:val="00E177FB"/>
    <w:rsid w:val="00E17E78"/>
    <w:rsid w:val="00E17F78"/>
    <w:rsid w:val="00E200EF"/>
    <w:rsid w:val="00E20151"/>
    <w:rsid w:val="00E2015A"/>
    <w:rsid w:val="00E2031D"/>
    <w:rsid w:val="00E203E7"/>
    <w:rsid w:val="00E20430"/>
    <w:rsid w:val="00E204B5"/>
    <w:rsid w:val="00E205C1"/>
    <w:rsid w:val="00E20D20"/>
    <w:rsid w:val="00E20D5C"/>
    <w:rsid w:val="00E20E03"/>
    <w:rsid w:val="00E2104F"/>
    <w:rsid w:val="00E216AD"/>
    <w:rsid w:val="00E21823"/>
    <w:rsid w:val="00E21898"/>
    <w:rsid w:val="00E2202D"/>
    <w:rsid w:val="00E22A53"/>
    <w:rsid w:val="00E22B34"/>
    <w:rsid w:val="00E2304A"/>
    <w:rsid w:val="00E23181"/>
    <w:rsid w:val="00E23516"/>
    <w:rsid w:val="00E23AB9"/>
    <w:rsid w:val="00E23E45"/>
    <w:rsid w:val="00E2405F"/>
    <w:rsid w:val="00E243AB"/>
    <w:rsid w:val="00E2445A"/>
    <w:rsid w:val="00E244D6"/>
    <w:rsid w:val="00E24641"/>
    <w:rsid w:val="00E24C21"/>
    <w:rsid w:val="00E24D63"/>
    <w:rsid w:val="00E2519B"/>
    <w:rsid w:val="00E2549D"/>
    <w:rsid w:val="00E2562B"/>
    <w:rsid w:val="00E256A2"/>
    <w:rsid w:val="00E26105"/>
    <w:rsid w:val="00E264CD"/>
    <w:rsid w:val="00E265FF"/>
    <w:rsid w:val="00E26791"/>
    <w:rsid w:val="00E26EB2"/>
    <w:rsid w:val="00E27069"/>
    <w:rsid w:val="00E27147"/>
    <w:rsid w:val="00E271F0"/>
    <w:rsid w:val="00E275C3"/>
    <w:rsid w:val="00E300FF"/>
    <w:rsid w:val="00E30C15"/>
    <w:rsid w:val="00E31141"/>
    <w:rsid w:val="00E314EA"/>
    <w:rsid w:val="00E31812"/>
    <w:rsid w:val="00E318F4"/>
    <w:rsid w:val="00E31CD3"/>
    <w:rsid w:val="00E31E0B"/>
    <w:rsid w:val="00E32011"/>
    <w:rsid w:val="00E320AB"/>
    <w:rsid w:val="00E32157"/>
    <w:rsid w:val="00E321CF"/>
    <w:rsid w:val="00E32303"/>
    <w:rsid w:val="00E32680"/>
    <w:rsid w:val="00E32739"/>
    <w:rsid w:val="00E3273E"/>
    <w:rsid w:val="00E32DA3"/>
    <w:rsid w:val="00E33262"/>
    <w:rsid w:val="00E3326E"/>
    <w:rsid w:val="00E33943"/>
    <w:rsid w:val="00E33AB3"/>
    <w:rsid w:val="00E33B5F"/>
    <w:rsid w:val="00E34568"/>
    <w:rsid w:val="00E34EB2"/>
    <w:rsid w:val="00E352C4"/>
    <w:rsid w:val="00E35310"/>
    <w:rsid w:val="00E3582B"/>
    <w:rsid w:val="00E35897"/>
    <w:rsid w:val="00E3593D"/>
    <w:rsid w:val="00E36021"/>
    <w:rsid w:val="00E36316"/>
    <w:rsid w:val="00E36321"/>
    <w:rsid w:val="00E36942"/>
    <w:rsid w:val="00E3694A"/>
    <w:rsid w:val="00E36960"/>
    <w:rsid w:val="00E36978"/>
    <w:rsid w:val="00E36E27"/>
    <w:rsid w:val="00E378BF"/>
    <w:rsid w:val="00E4025E"/>
    <w:rsid w:val="00E4048A"/>
    <w:rsid w:val="00E4083D"/>
    <w:rsid w:val="00E411C9"/>
    <w:rsid w:val="00E41D85"/>
    <w:rsid w:val="00E41DA8"/>
    <w:rsid w:val="00E42755"/>
    <w:rsid w:val="00E42895"/>
    <w:rsid w:val="00E42917"/>
    <w:rsid w:val="00E42B91"/>
    <w:rsid w:val="00E42C59"/>
    <w:rsid w:val="00E42F4D"/>
    <w:rsid w:val="00E42FD6"/>
    <w:rsid w:val="00E4330B"/>
    <w:rsid w:val="00E43B89"/>
    <w:rsid w:val="00E43DDE"/>
    <w:rsid w:val="00E4409F"/>
    <w:rsid w:val="00E440AD"/>
    <w:rsid w:val="00E453A7"/>
    <w:rsid w:val="00E45B31"/>
    <w:rsid w:val="00E462CE"/>
    <w:rsid w:val="00E46380"/>
    <w:rsid w:val="00E463F4"/>
    <w:rsid w:val="00E46FD2"/>
    <w:rsid w:val="00E47007"/>
    <w:rsid w:val="00E47BAE"/>
    <w:rsid w:val="00E47CA9"/>
    <w:rsid w:val="00E5034B"/>
    <w:rsid w:val="00E50566"/>
    <w:rsid w:val="00E50A83"/>
    <w:rsid w:val="00E50E22"/>
    <w:rsid w:val="00E50F33"/>
    <w:rsid w:val="00E50FCC"/>
    <w:rsid w:val="00E513EF"/>
    <w:rsid w:val="00E51892"/>
    <w:rsid w:val="00E51CB6"/>
    <w:rsid w:val="00E51D67"/>
    <w:rsid w:val="00E51FE7"/>
    <w:rsid w:val="00E522E8"/>
    <w:rsid w:val="00E523FF"/>
    <w:rsid w:val="00E52B5F"/>
    <w:rsid w:val="00E52D1A"/>
    <w:rsid w:val="00E52D3E"/>
    <w:rsid w:val="00E530EB"/>
    <w:rsid w:val="00E53A2D"/>
    <w:rsid w:val="00E53BF7"/>
    <w:rsid w:val="00E53C2A"/>
    <w:rsid w:val="00E53EA3"/>
    <w:rsid w:val="00E54155"/>
    <w:rsid w:val="00E54489"/>
    <w:rsid w:val="00E544FA"/>
    <w:rsid w:val="00E54574"/>
    <w:rsid w:val="00E54AB3"/>
    <w:rsid w:val="00E550AB"/>
    <w:rsid w:val="00E55255"/>
    <w:rsid w:val="00E553EF"/>
    <w:rsid w:val="00E559A1"/>
    <w:rsid w:val="00E55AA2"/>
    <w:rsid w:val="00E55C32"/>
    <w:rsid w:val="00E55E2A"/>
    <w:rsid w:val="00E5699C"/>
    <w:rsid w:val="00E56BF1"/>
    <w:rsid w:val="00E56C76"/>
    <w:rsid w:val="00E57158"/>
    <w:rsid w:val="00E574EE"/>
    <w:rsid w:val="00E5758B"/>
    <w:rsid w:val="00E575E4"/>
    <w:rsid w:val="00E57862"/>
    <w:rsid w:val="00E579F2"/>
    <w:rsid w:val="00E57B85"/>
    <w:rsid w:val="00E57B8D"/>
    <w:rsid w:val="00E6006B"/>
    <w:rsid w:val="00E6030C"/>
    <w:rsid w:val="00E603AB"/>
    <w:rsid w:val="00E603B8"/>
    <w:rsid w:val="00E607BF"/>
    <w:rsid w:val="00E6082C"/>
    <w:rsid w:val="00E60B97"/>
    <w:rsid w:val="00E60C40"/>
    <w:rsid w:val="00E6104E"/>
    <w:rsid w:val="00E61297"/>
    <w:rsid w:val="00E61E4A"/>
    <w:rsid w:val="00E61EA6"/>
    <w:rsid w:val="00E61F7D"/>
    <w:rsid w:val="00E61F94"/>
    <w:rsid w:val="00E61FA9"/>
    <w:rsid w:val="00E62394"/>
    <w:rsid w:val="00E6261D"/>
    <w:rsid w:val="00E6283A"/>
    <w:rsid w:val="00E62B0D"/>
    <w:rsid w:val="00E63122"/>
    <w:rsid w:val="00E63158"/>
    <w:rsid w:val="00E63606"/>
    <w:rsid w:val="00E63BFF"/>
    <w:rsid w:val="00E641B2"/>
    <w:rsid w:val="00E649C7"/>
    <w:rsid w:val="00E64A21"/>
    <w:rsid w:val="00E64AAB"/>
    <w:rsid w:val="00E64AFB"/>
    <w:rsid w:val="00E64E4D"/>
    <w:rsid w:val="00E65497"/>
    <w:rsid w:val="00E65630"/>
    <w:rsid w:val="00E65C0B"/>
    <w:rsid w:val="00E65D84"/>
    <w:rsid w:val="00E6605D"/>
    <w:rsid w:val="00E6663C"/>
    <w:rsid w:val="00E666A7"/>
    <w:rsid w:val="00E66702"/>
    <w:rsid w:val="00E66BFC"/>
    <w:rsid w:val="00E66D6A"/>
    <w:rsid w:val="00E67B6F"/>
    <w:rsid w:val="00E67BE4"/>
    <w:rsid w:val="00E7007A"/>
    <w:rsid w:val="00E7058C"/>
    <w:rsid w:val="00E706DB"/>
    <w:rsid w:val="00E707B3"/>
    <w:rsid w:val="00E71170"/>
    <w:rsid w:val="00E71188"/>
    <w:rsid w:val="00E712DE"/>
    <w:rsid w:val="00E7155A"/>
    <w:rsid w:val="00E716F7"/>
    <w:rsid w:val="00E71893"/>
    <w:rsid w:val="00E718EA"/>
    <w:rsid w:val="00E7285D"/>
    <w:rsid w:val="00E72A8A"/>
    <w:rsid w:val="00E72ABD"/>
    <w:rsid w:val="00E72D1E"/>
    <w:rsid w:val="00E72EF4"/>
    <w:rsid w:val="00E7354B"/>
    <w:rsid w:val="00E73D3D"/>
    <w:rsid w:val="00E74268"/>
    <w:rsid w:val="00E74761"/>
    <w:rsid w:val="00E74B83"/>
    <w:rsid w:val="00E74C89"/>
    <w:rsid w:val="00E75230"/>
    <w:rsid w:val="00E75320"/>
    <w:rsid w:val="00E75573"/>
    <w:rsid w:val="00E75665"/>
    <w:rsid w:val="00E75819"/>
    <w:rsid w:val="00E75CA2"/>
    <w:rsid w:val="00E75D18"/>
    <w:rsid w:val="00E76252"/>
    <w:rsid w:val="00E767F6"/>
    <w:rsid w:val="00E768BA"/>
    <w:rsid w:val="00E76A1C"/>
    <w:rsid w:val="00E770AD"/>
    <w:rsid w:val="00E77AE0"/>
    <w:rsid w:val="00E77B4B"/>
    <w:rsid w:val="00E77BDF"/>
    <w:rsid w:val="00E77DC3"/>
    <w:rsid w:val="00E8014B"/>
    <w:rsid w:val="00E801A5"/>
    <w:rsid w:val="00E80443"/>
    <w:rsid w:val="00E80450"/>
    <w:rsid w:val="00E805C6"/>
    <w:rsid w:val="00E80A76"/>
    <w:rsid w:val="00E8107C"/>
    <w:rsid w:val="00E812F9"/>
    <w:rsid w:val="00E817A0"/>
    <w:rsid w:val="00E81D72"/>
    <w:rsid w:val="00E81EF4"/>
    <w:rsid w:val="00E8238C"/>
    <w:rsid w:val="00E829EE"/>
    <w:rsid w:val="00E82AD9"/>
    <w:rsid w:val="00E83223"/>
    <w:rsid w:val="00E83511"/>
    <w:rsid w:val="00E83569"/>
    <w:rsid w:val="00E835D0"/>
    <w:rsid w:val="00E835F0"/>
    <w:rsid w:val="00E83758"/>
    <w:rsid w:val="00E8403F"/>
    <w:rsid w:val="00E84097"/>
    <w:rsid w:val="00E841E9"/>
    <w:rsid w:val="00E84510"/>
    <w:rsid w:val="00E846A4"/>
    <w:rsid w:val="00E84BB4"/>
    <w:rsid w:val="00E85225"/>
    <w:rsid w:val="00E85282"/>
    <w:rsid w:val="00E85A09"/>
    <w:rsid w:val="00E85A52"/>
    <w:rsid w:val="00E86363"/>
    <w:rsid w:val="00E866EE"/>
    <w:rsid w:val="00E868B6"/>
    <w:rsid w:val="00E868B9"/>
    <w:rsid w:val="00E86D7F"/>
    <w:rsid w:val="00E86F8F"/>
    <w:rsid w:val="00E87105"/>
    <w:rsid w:val="00E87228"/>
    <w:rsid w:val="00E8740A"/>
    <w:rsid w:val="00E8760B"/>
    <w:rsid w:val="00E8797B"/>
    <w:rsid w:val="00E87C13"/>
    <w:rsid w:val="00E901C7"/>
    <w:rsid w:val="00E902B3"/>
    <w:rsid w:val="00E902DE"/>
    <w:rsid w:val="00E90896"/>
    <w:rsid w:val="00E911F6"/>
    <w:rsid w:val="00E91227"/>
    <w:rsid w:val="00E913BE"/>
    <w:rsid w:val="00E91A82"/>
    <w:rsid w:val="00E922C1"/>
    <w:rsid w:val="00E9252F"/>
    <w:rsid w:val="00E92558"/>
    <w:rsid w:val="00E92D80"/>
    <w:rsid w:val="00E92F5C"/>
    <w:rsid w:val="00E9315E"/>
    <w:rsid w:val="00E93238"/>
    <w:rsid w:val="00E932D2"/>
    <w:rsid w:val="00E9337B"/>
    <w:rsid w:val="00E9337D"/>
    <w:rsid w:val="00E937E9"/>
    <w:rsid w:val="00E93E54"/>
    <w:rsid w:val="00E9438D"/>
    <w:rsid w:val="00E94586"/>
    <w:rsid w:val="00E94D3E"/>
    <w:rsid w:val="00E94E36"/>
    <w:rsid w:val="00E94F4C"/>
    <w:rsid w:val="00E956E2"/>
    <w:rsid w:val="00E95725"/>
    <w:rsid w:val="00E95906"/>
    <w:rsid w:val="00E9611B"/>
    <w:rsid w:val="00E96378"/>
    <w:rsid w:val="00E96C60"/>
    <w:rsid w:val="00E9733C"/>
    <w:rsid w:val="00E97F23"/>
    <w:rsid w:val="00EA038F"/>
    <w:rsid w:val="00EA0982"/>
    <w:rsid w:val="00EA1002"/>
    <w:rsid w:val="00EA11D8"/>
    <w:rsid w:val="00EA133D"/>
    <w:rsid w:val="00EA1590"/>
    <w:rsid w:val="00EA183C"/>
    <w:rsid w:val="00EA1A1E"/>
    <w:rsid w:val="00EA1C7A"/>
    <w:rsid w:val="00EA1CE1"/>
    <w:rsid w:val="00EA1DD0"/>
    <w:rsid w:val="00EA1E00"/>
    <w:rsid w:val="00EA1FDE"/>
    <w:rsid w:val="00EA200F"/>
    <w:rsid w:val="00EA203D"/>
    <w:rsid w:val="00EA2220"/>
    <w:rsid w:val="00EA2740"/>
    <w:rsid w:val="00EA2C18"/>
    <w:rsid w:val="00EA2D15"/>
    <w:rsid w:val="00EA3633"/>
    <w:rsid w:val="00EA3B19"/>
    <w:rsid w:val="00EA3D0F"/>
    <w:rsid w:val="00EA44C1"/>
    <w:rsid w:val="00EA45FA"/>
    <w:rsid w:val="00EA48C1"/>
    <w:rsid w:val="00EA5299"/>
    <w:rsid w:val="00EA5D98"/>
    <w:rsid w:val="00EA6516"/>
    <w:rsid w:val="00EA6C19"/>
    <w:rsid w:val="00EA6D30"/>
    <w:rsid w:val="00EA74D4"/>
    <w:rsid w:val="00EA7D62"/>
    <w:rsid w:val="00EA7FE5"/>
    <w:rsid w:val="00EB01E3"/>
    <w:rsid w:val="00EB0216"/>
    <w:rsid w:val="00EB052F"/>
    <w:rsid w:val="00EB06E6"/>
    <w:rsid w:val="00EB0A9C"/>
    <w:rsid w:val="00EB0AC1"/>
    <w:rsid w:val="00EB0E31"/>
    <w:rsid w:val="00EB104E"/>
    <w:rsid w:val="00EB1292"/>
    <w:rsid w:val="00EB13CE"/>
    <w:rsid w:val="00EB1425"/>
    <w:rsid w:val="00EB17A2"/>
    <w:rsid w:val="00EB1912"/>
    <w:rsid w:val="00EB1DFA"/>
    <w:rsid w:val="00EB1F76"/>
    <w:rsid w:val="00EB28F9"/>
    <w:rsid w:val="00EB2A1B"/>
    <w:rsid w:val="00EB2CE1"/>
    <w:rsid w:val="00EB2DA0"/>
    <w:rsid w:val="00EB2EC9"/>
    <w:rsid w:val="00EB3311"/>
    <w:rsid w:val="00EB3799"/>
    <w:rsid w:val="00EB3BCC"/>
    <w:rsid w:val="00EB3BE0"/>
    <w:rsid w:val="00EB4BAB"/>
    <w:rsid w:val="00EB505E"/>
    <w:rsid w:val="00EB50E1"/>
    <w:rsid w:val="00EB51DE"/>
    <w:rsid w:val="00EB58F3"/>
    <w:rsid w:val="00EB5A8A"/>
    <w:rsid w:val="00EB5C1B"/>
    <w:rsid w:val="00EB64B4"/>
    <w:rsid w:val="00EB6BCA"/>
    <w:rsid w:val="00EC02D1"/>
    <w:rsid w:val="00EC0651"/>
    <w:rsid w:val="00EC06FF"/>
    <w:rsid w:val="00EC0815"/>
    <w:rsid w:val="00EC0820"/>
    <w:rsid w:val="00EC09CC"/>
    <w:rsid w:val="00EC0A20"/>
    <w:rsid w:val="00EC0C06"/>
    <w:rsid w:val="00EC0DF7"/>
    <w:rsid w:val="00EC118F"/>
    <w:rsid w:val="00EC14A8"/>
    <w:rsid w:val="00EC1930"/>
    <w:rsid w:val="00EC1AEC"/>
    <w:rsid w:val="00EC2AE8"/>
    <w:rsid w:val="00EC2BD6"/>
    <w:rsid w:val="00EC2BE3"/>
    <w:rsid w:val="00EC38AC"/>
    <w:rsid w:val="00EC3C22"/>
    <w:rsid w:val="00EC3E5D"/>
    <w:rsid w:val="00EC4042"/>
    <w:rsid w:val="00EC4096"/>
    <w:rsid w:val="00EC433E"/>
    <w:rsid w:val="00EC4967"/>
    <w:rsid w:val="00EC4A5C"/>
    <w:rsid w:val="00EC4B4E"/>
    <w:rsid w:val="00EC4BA7"/>
    <w:rsid w:val="00EC4E4C"/>
    <w:rsid w:val="00EC51BC"/>
    <w:rsid w:val="00EC5747"/>
    <w:rsid w:val="00EC5780"/>
    <w:rsid w:val="00EC5928"/>
    <w:rsid w:val="00EC5A4E"/>
    <w:rsid w:val="00EC5A66"/>
    <w:rsid w:val="00EC5ABE"/>
    <w:rsid w:val="00EC5AED"/>
    <w:rsid w:val="00EC5CC6"/>
    <w:rsid w:val="00EC6394"/>
    <w:rsid w:val="00EC6719"/>
    <w:rsid w:val="00EC6A5B"/>
    <w:rsid w:val="00EC6B7D"/>
    <w:rsid w:val="00EC6CF9"/>
    <w:rsid w:val="00EC6E78"/>
    <w:rsid w:val="00EC74F9"/>
    <w:rsid w:val="00EC7B3B"/>
    <w:rsid w:val="00EC7C6F"/>
    <w:rsid w:val="00EC7D49"/>
    <w:rsid w:val="00ED0134"/>
    <w:rsid w:val="00ED04E8"/>
    <w:rsid w:val="00ED0517"/>
    <w:rsid w:val="00ED0768"/>
    <w:rsid w:val="00ED0789"/>
    <w:rsid w:val="00ED110D"/>
    <w:rsid w:val="00ED12D7"/>
    <w:rsid w:val="00ED1346"/>
    <w:rsid w:val="00ED13C6"/>
    <w:rsid w:val="00ED1800"/>
    <w:rsid w:val="00ED1C08"/>
    <w:rsid w:val="00ED1CEC"/>
    <w:rsid w:val="00ED1D2F"/>
    <w:rsid w:val="00ED217B"/>
    <w:rsid w:val="00ED2607"/>
    <w:rsid w:val="00ED2D29"/>
    <w:rsid w:val="00ED2D40"/>
    <w:rsid w:val="00ED33E3"/>
    <w:rsid w:val="00ED38E1"/>
    <w:rsid w:val="00ED3A95"/>
    <w:rsid w:val="00ED3B80"/>
    <w:rsid w:val="00ED3C31"/>
    <w:rsid w:val="00ED3E48"/>
    <w:rsid w:val="00ED3F36"/>
    <w:rsid w:val="00ED4111"/>
    <w:rsid w:val="00ED414C"/>
    <w:rsid w:val="00ED435E"/>
    <w:rsid w:val="00ED439F"/>
    <w:rsid w:val="00ED4908"/>
    <w:rsid w:val="00ED4BA9"/>
    <w:rsid w:val="00ED4D6C"/>
    <w:rsid w:val="00ED52A7"/>
    <w:rsid w:val="00ED53E1"/>
    <w:rsid w:val="00ED5496"/>
    <w:rsid w:val="00ED54FD"/>
    <w:rsid w:val="00ED5982"/>
    <w:rsid w:val="00ED5A2F"/>
    <w:rsid w:val="00ED684B"/>
    <w:rsid w:val="00ED6CD2"/>
    <w:rsid w:val="00ED6EC4"/>
    <w:rsid w:val="00ED7299"/>
    <w:rsid w:val="00ED73BD"/>
    <w:rsid w:val="00ED78D3"/>
    <w:rsid w:val="00ED7960"/>
    <w:rsid w:val="00EE04E2"/>
    <w:rsid w:val="00EE1338"/>
    <w:rsid w:val="00EE13A5"/>
    <w:rsid w:val="00EE152D"/>
    <w:rsid w:val="00EE16AE"/>
    <w:rsid w:val="00EE1AF8"/>
    <w:rsid w:val="00EE1B7B"/>
    <w:rsid w:val="00EE1F3C"/>
    <w:rsid w:val="00EE2050"/>
    <w:rsid w:val="00EE20A2"/>
    <w:rsid w:val="00EE21F4"/>
    <w:rsid w:val="00EE2299"/>
    <w:rsid w:val="00EE255A"/>
    <w:rsid w:val="00EE26F9"/>
    <w:rsid w:val="00EE273E"/>
    <w:rsid w:val="00EE27E3"/>
    <w:rsid w:val="00EE2A3C"/>
    <w:rsid w:val="00EE2C1E"/>
    <w:rsid w:val="00EE33F6"/>
    <w:rsid w:val="00EE37AF"/>
    <w:rsid w:val="00EE389C"/>
    <w:rsid w:val="00EE3C2B"/>
    <w:rsid w:val="00EE3C92"/>
    <w:rsid w:val="00EE4107"/>
    <w:rsid w:val="00EE445F"/>
    <w:rsid w:val="00EE4550"/>
    <w:rsid w:val="00EE465A"/>
    <w:rsid w:val="00EE468D"/>
    <w:rsid w:val="00EE4716"/>
    <w:rsid w:val="00EE506B"/>
    <w:rsid w:val="00EE5AAA"/>
    <w:rsid w:val="00EE5EA5"/>
    <w:rsid w:val="00EE5F9F"/>
    <w:rsid w:val="00EE6ABA"/>
    <w:rsid w:val="00EE6AFE"/>
    <w:rsid w:val="00EE6B7C"/>
    <w:rsid w:val="00EE6D94"/>
    <w:rsid w:val="00EE7060"/>
    <w:rsid w:val="00EE731D"/>
    <w:rsid w:val="00EE7454"/>
    <w:rsid w:val="00EE76C9"/>
    <w:rsid w:val="00EE7A4A"/>
    <w:rsid w:val="00EE7A61"/>
    <w:rsid w:val="00EE7AD4"/>
    <w:rsid w:val="00EF006D"/>
    <w:rsid w:val="00EF0E86"/>
    <w:rsid w:val="00EF1628"/>
    <w:rsid w:val="00EF1EDC"/>
    <w:rsid w:val="00EF1F39"/>
    <w:rsid w:val="00EF207D"/>
    <w:rsid w:val="00EF221F"/>
    <w:rsid w:val="00EF2676"/>
    <w:rsid w:val="00EF2C02"/>
    <w:rsid w:val="00EF33D8"/>
    <w:rsid w:val="00EF35F4"/>
    <w:rsid w:val="00EF4A58"/>
    <w:rsid w:val="00EF4BBF"/>
    <w:rsid w:val="00EF4DBC"/>
    <w:rsid w:val="00EF5185"/>
    <w:rsid w:val="00EF56A8"/>
    <w:rsid w:val="00EF575A"/>
    <w:rsid w:val="00EF5821"/>
    <w:rsid w:val="00EF5928"/>
    <w:rsid w:val="00EF5D35"/>
    <w:rsid w:val="00EF5F81"/>
    <w:rsid w:val="00EF6CD7"/>
    <w:rsid w:val="00EF7439"/>
    <w:rsid w:val="00EF76E8"/>
    <w:rsid w:val="00EF78CE"/>
    <w:rsid w:val="00EF78F8"/>
    <w:rsid w:val="00EF7C22"/>
    <w:rsid w:val="00EF7CA9"/>
    <w:rsid w:val="00EF7F44"/>
    <w:rsid w:val="00F003AE"/>
    <w:rsid w:val="00F00999"/>
    <w:rsid w:val="00F00AED"/>
    <w:rsid w:val="00F00FE6"/>
    <w:rsid w:val="00F014E1"/>
    <w:rsid w:val="00F01500"/>
    <w:rsid w:val="00F01668"/>
    <w:rsid w:val="00F018B6"/>
    <w:rsid w:val="00F01BE4"/>
    <w:rsid w:val="00F01E14"/>
    <w:rsid w:val="00F020A1"/>
    <w:rsid w:val="00F0210C"/>
    <w:rsid w:val="00F02413"/>
    <w:rsid w:val="00F029A7"/>
    <w:rsid w:val="00F03164"/>
    <w:rsid w:val="00F037D5"/>
    <w:rsid w:val="00F03A7C"/>
    <w:rsid w:val="00F03C46"/>
    <w:rsid w:val="00F03D63"/>
    <w:rsid w:val="00F04082"/>
    <w:rsid w:val="00F04569"/>
    <w:rsid w:val="00F049E1"/>
    <w:rsid w:val="00F049FE"/>
    <w:rsid w:val="00F04E9B"/>
    <w:rsid w:val="00F04F34"/>
    <w:rsid w:val="00F0502C"/>
    <w:rsid w:val="00F0542E"/>
    <w:rsid w:val="00F0562B"/>
    <w:rsid w:val="00F056C1"/>
    <w:rsid w:val="00F05869"/>
    <w:rsid w:val="00F05C48"/>
    <w:rsid w:val="00F05CE8"/>
    <w:rsid w:val="00F05F5B"/>
    <w:rsid w:val="00F065FA"/>
    <w:rsid w:val="00F0660D"/>
    <w:rsid w:val="00F0686C"/>
    <w:rsid w:val="00F06A40"/>
    <w:rsid w:val="00F06F2C"/>
    <w:rsid w:val="00F06F45"/>
    <w:rsid w:val="00F0702D"/>
    <w:rsid w:val="00F07386"/>
    <w:rsid w:val="00F073FB"/>
    <w:rsid w:val="00F07B15"/>
    <w:rsid w:val="00F07B8A"/>
    <w:rsid w:val="00F07CE9"/>
    <w:rsid w:val="00F07DA5"/>
    <w:rsid w:val="00F07F16"/>
    <w:rsid w:val="00F07F41"/>
    <w:rsid w:val="00F100D6"/>
    <w:rsid w:val="00F1051C"/>
    <w:rsid w:val="00F1058F"/>
    <w:rsid w:val="00F10885"/>
    <w:rsid w:val="00F10EE0"/>
    <w:rsid w:val="00F10FE2"/>
    <w:rsid w:val="00F1155E"/>
    <w:rsid w:val="00F117BB"/>
    <w:rsid w:val="00F11D18"/>
    <w:rsid w:val="00F11F8D"/>
    <w:rsid w:val="00F11FB6"/>
    <w:rsid w:val="00F1236B"/>
    <w:rsid w:val="00F1240A"/>
    <w:rsid w:val="00F12709"/>
    <w:rsid w:val="00F127F8"/>
    <w:rsid w:val="00F128C7"/>
    <w:rsid w:val="00F12932"/>
    <w:rsid w:val="00F12F1C"/>
    <w:rsid w:val="00F13853"/>
    <w:rsid w:val="00F13DA9"/>
    <w:rsid w:val="00F14622"/>
    <w:rsid w:val="00F14B2D"/>
    <w:rsid w:val="00F152A1"/>
    <w:rsid w:val="00F15D0F"/>
    <w:rsid w:val="00F163E3"/>
    <w:rsid w:val="00F16653"/>
    <w:rsid w:val="00F166F7"/>
    <w:rsid w:val="00F168A0"/>
    <w:rsid w:val="00F16C89"/>
    <w:rsid w:val="00F16DAF"/>
    <w:rsid w:val="00F16EFB"/>
    <w:rsid w:val="00F16FBC"/>
    <w:rsid w:val="00F1728F"/>
    <w:rsid w:val="00F173B3"/>
    <w:rsid w:val="00F1762B"/>
    <w:rsid w:val="00F177A3"/>
    <w:rsid w:val="00F177F2"/>
    <w:rsid w:val="00F17DF6"/>
    <w:rsid w:val="00F2019E"/>
    <w:rsid w:val="00F20766"/>
    <w:rsid w:val="00F209D6"/>
    <w:rsid w:val="00F20A4E"/>
    <w:rsid w:val="00F21574"/>
    <w:rsid w:val="00F215A7"/>
    <w:rsid w:val="00F216C6"/>
    <w:rsid w:val="00F21737"/>
    <w:rsid w:val="00F218C3"/>
    <w:rsid w:val="00F21BAE"/>
    <w:rsid w:val="00F21CC2"/>
    <w:rsid w:val="00F21D51"/>
    <w:rsid w:val="00F2224B"/>
    <w:rsid w:val="00F2242A"/>
    <w:rsid w:val="00F228DA"/>
    <w:rsid w:val="00F22DDE"/>
    <w:rsid w:val="00F2329C"/>
    <w:rsid w:val="00F23509"/>
    <w:rsid w:val="00F235B7"/>
    <w:rsid w:val="00F23718"/>
    <w:rsid w:val="00F2373A"/>
    <w:rsid w:val="00F24058"/>
    <w:rsid w:val="00F241E6"/>
    <w:rsid w:val="00F2420D"/>
    <w:rsid w:val="00F24244"/>
    <w:rsid w:val="00F24480"/>
    <w:rsid w:val="00F24790"/>
    <w:rsid w:val="00F248C8"/>
    <w:rsid w:val="00F24BFC"/>
    <w:rsid w:val="00F24C43"/>
    <w:rsid w:val="00F25135"/>
    <w:rsid w:val="00F2514A"/>
    <w:rsid w:val="00F25198"/>
    <w:rsid w:val="00F2584E"/>
    <w:rsid w:val="00F25BBE"/>
    <w:rsid w:val="00F25CBA"/>
    <w:rsid w:val="00F260A5"/>
    <w:rsid w:val="00F260E7"/>
    <w:rsid w:val="00F261DE"/>
    <w:rsid w:val="00F267A0"/>
    <w:rsid w:val="00F26DCD"/>
    <w:rsid w:val="00F26DD9"/>
    <w:rsid w:val="00F2704D"/>
    <w:rsid w:val="00F27C01"/>
    <w:rsid w:val="00F27C23"/>
    <w:rsid w:val="00F305C8"/>
    <w:rsid w:val="00F306B3"/>
    <w:rsid w:val="00F31248"/>
    <w:rsid w:val="00F31261"/>
    <w:rsid w:val="00F315C3"/>
    <w:rsid w:val="00F3179B"/>
    <w:rsid w:val="00F317F2"/>
    <w:rsid w:val="00F31923"/>
    <w:rsid w:val="00F31A0C"/>
    <w:rsid w:val="00F31B0B"/>
    <w:rsid w:val="00F32174"/>
    <w:rsid w:val="00F323C8"/>
    <w:rsid w:val="00F3274C"/>
    <w:rsid w:val="00F32CCC"/>
    <w:rsid w:val="00F32D0A"/>
    <w:rsid w:val="00F331B8"/>
    <w:rsid w:val="00F33435"/>
    <w:rsid w:val="00F337DE"/>
    <w:rsid w:val="00F337ED"/>
    <w:rsid w:val="00F33931"/>
    <w:rsid w:val="00F339BE"/>
    <w:rsid w:val="00F339C4"/>
    <w:rsid w:val="00F33D3E"/>
    <w:rsid w:val="00F343B4"/>
    <w:rsid w:val="00F344E2"/>
    <w:rsid w:val="00F34536"/>
    <w:rsid w:val="00F3466D"/>
    <w:rsid w:val="00F34C51"/>
    <w:rsid w:val="00F34EF8"/>
    <w:rsid w:val="00F35339"/>
    <w:rsid w:val="00F3576B"/>
    <w:rsid w:val="00F36379"/>
    <w:rsid w:val="00F363D2"/>
    <w:rsid w:val="00F36455"/>
    <w:rsid w:val="00F36831"/>
    <w:rsid w:val="00F36A0A"/>
    <w:rsid w:val="00F36D42"/>
    <w:rsid w:val="00F36DFA"/>
    <w:rsid w:val="00F37436"/>
    <w:rsid w:val="00F374B9"/>
    <w:rsid w:val="00F37CDE"/>
    <w:rsid w:val="00F37F2C"/>
    <w:rsid w:val="00F40249"/>
    <w:rsid w:val="00F402AF"/>
    <w:rsid w:val="00F40722"/>
    <w:rsid w:val="00F4092E"/>
    <w:rsid w:val="00F40D1F"/>
    <w:rsid w:val="00F40EEA"/>
    <w:rsid w:val="00F40FAA"/>
    <w:rsid w:val="00F41040"/>
    <w:rsid w:val="00F4172A"/>
    <w:rsid w:val="00F41769"/>
    <w:rsid w:val="00F419E6"/>
    <w:rsid w:val="00F41D89"/>
    <w:rsid w:val="00F421B9"/>
    <w:rsid w:val="00F424D4"/>
    <w:rsid w:val="00F42957"/>
    <w:rsid w:val="00F42ABC"/>
    <w:rsid w:val="00F42DFC"/>
    <w:rsid w:val="00F432D5"/>
    <w:rsid w:val="00F434ED"/>
    <w:rsid w:val="00F43761"/>
    <w:rsid w:val="00F437BD"/>
    <w:rsid w:val="00F43E04"/>
    <w:rsid w:val="00F44207"/>
    <w:rsid w:val="00F4430D"/>
    <w:rsid w:val="00F4443D"/>
    <w:rsid w:val="00F449F7"/>
    <w:rsid w:val="00F44B3B"/>
    <w:rsid w:val="00F4504C"/>
    <w:rsid w:val="00F45249"/>
    <w:rsid w:val="00F4525D"/>
    <w:rsid w:val="00F45365"/>
    <w:rsid w:val="00F45A16"/>
    <w:rsid w:val="00F45BDF"/>
    <w:rsid w:val="00F46094"/>
    <w:rsid w:val="00F4628D"/>
    <w:rsid w:val="00F467DF"/>
    <w:rsid w:val="00F46B82"/>
    <w:rsid w:val="00F46DC9"/>
    <w:rsid w:val="00F46EE2"/>
    <w:rsid w:val="00F46F71"/>
    <w:rsid w:val="00F46FBD"/>
    <w:rsid w:val="00F500FD"/>
    <w:rsid w:val="00F5029C"/>
    <w:rsid w:val="00F506C3"/>
    <w:rsid w:val="00F51061"/>
    <w:rsid w:val="00F51200"/>
    <w:rsid w:val="00F51215"/>
    <w:rsid w:val="00F513C9"/>
    <w:rsid w:val="00F517AF"/>
    <w:rsid w:val="00F51B7C"/>
    <w:rsid w:val="00F5225D"/>
    <w:rsid w:val="00F52263"/>
    <w:rsid w:val="00F524C2"/>
    <w:rsid w:val="00F52548"/>
    <w:rsid w:val="00F52BC4"/>
    <w:rsid w:val="00F52CD4"/>
    <w:rsid w:val="00F52E4A"/>
    <w:rsid w:val="00F52FD2"/>
    <w:rsid w:val="00F54275"/>
    <w:rsid w:val="00F55147"/>
    <w:rsid w:val="00F5549F"/>
    <w:rsid w:val="00F5571D"/>
    <w:rsid w:val="00F557F3"/>
    <w:rsid w:val="00F55819"/>
    <w:rsid w:val="00F56398"/>
    <w:rsid w:val="00F56608"/>
    <w:rsid w:val="00F5670F"/>
    <w:rsid w:val="00F56A23"/>
    <w:rsid w:val="00F56A4D"/>
    <w:rsid w:val="00F56E7B"/>
    <w:rsid w:val="00F56F5C"/>
    <w:rsid w:val="00F57185"/>
    <w:rsid w:val="00F5741C"/>
    <w:rsid w:val="00F57803"/>
    <w:rsid w:val="00F57A67"/>
    <w:rsid w:val="00F57CDA"/>
    <w:rsid w:val="00F57D65"/>
    <w:rsid w:val="00F6047C"/>
    <w:rsid w:val="00F606D2"/>
    <w:rsid w:val="00F60B83"/>
    <w:rsid w:val="00F6105F"/>
    <w:rsid w:val="00F62284"/>
    <w:rsid w:val="00F62323"/>
    <w:rsid w:val="00F624F0"/>
    <w:rsid w:val="00F627D9"/>
    <w:rsid w:val="00F62D75"/>
    <w:rsid w:val="00F63551"/>
    <w:rsid w:val="00F63E0A"/>
    <w:rsid w:val="00F643BA"/>
    <w:rsid w:val="00F64995"/>
    <w:rsid w:val="00F64E71"/>
    <w:rsid w:val="00F6510C"/>
    <w:rsid w:val="00F65410"/>
    <w:rsid w:val="00F6556A"/>
    <w:rsid w:val="00F65726"/>
    <w:rsid w:val="00F659EF"/>
    <w:rsid w:val="00F65BA7"/>
    <w:rsid w:val="00F65E57"/>
    <w:rsid w:val="00F660E1"/>
    <w:rsid w:val="00F66532"/>
    <w:rsid w:val="00F6656D"/>
    <w:rsid w:val="00F668B7"/>
    <w:rsid w:val="00F66CCA"/>
    <w:rsid w:val="00F66E1A"/>
    <w:rsid w:val="00F66FDB"/>
    <w:rsid w:val="00F6702D"/>
    <w:rsid w:val="00F673FB"/>
    <w:rsid w:val="00F676CA"/>
    <w:rsid w:val="00F676E3"/>
    <w:rsid w:val="00F67873"/>
    <w:rsid w:val="00F67987"/>
    <w:rsid w:val="00F67A5E"/>
    <w:rsid w:val="00F67B43"/>
    <w:rsid w:val="00F67BBC"/>
    <w:rsid w:val="00F67F18"/>
    <w:rsid w:val="00F7071A"/>
    <w:rsid w:val="00F70A7E"/>
    <w:rsid w:val="00F70CDB"/>
    <w:rsid w:val="00F7107E"/>
    <w:rsid w:val="00F712D5"/>
    <w:rsid w:val="00F7141E"/>
    <w:rsid w:val="00F71CCC"/>
    <w:rsid w:val="00F71D47"/>
    <w:rsid w:val="00F71F73"/>
    <w:rsid w:val="00F72108"/>
    <w:rsid w:val="00F72C68"/>
    <w:rsid w:val="00F72F6C"/>
    <w:rsid w:val="00F7382A"/>
    <w:rsid w:val="00F7386C"/>
    <w:rsid w:val="00F73928"/>
    <w:rsid w:val="00F73AB1"/>
    <w:rsid w:val="00F73EAE"/>
    <w:rsid w:val="00F756B9"/>
    <w:rsid w:val="00F75C19"/>
    <w:rsid w:val="00F75C9B"/>
    <w:rsid w:val="00F76565"/>
    <w:rsid w:val="00F76B50"/>
    <w:rsid w:val="00F76E09"/>
    <w:rsid w:val="00F77161"/>
    <w:rsid w:val="00F77927"/>
    <w:rsid w:val="00F77BF8"/>
    <w:rsid w:val="00F77E6E"/>
    <w:rsid w:val="00F77FED"/>
    <w:rsid w:val="00F802F6"/>
    <w:rsid w:val="00F80569"/>
    <w:rsid w:val="00F80FF9"/>
    <w:rsid w:val="00F812BF"/>
    <w:rsid w:val="00F81A0C"/>
    <w:rsid w:val="00F81CA9"/>
    <w:rsid w:val="00F81D55"/>
    <w:rsid w:val="00F823CD"/>
    <w:rsid w:val="00F8260C"/>
    <w:rsid w:val="00F82739"/>
    <w:rsid w:val="00F82FB6"/>
    <w:rsid w:val="00F83279"/>
    <w:rsid w:val="00F837F8"/>
    <w:rsid w:val="00F8399B"/>
    <w:rsid w:val="00F83A82"/>
    <w:rsid w:val="00F83F56"/>
    <w:rsid w:val="00F83FA0"/>
    <w:rsid w:val="00F84083"/>
    <w:rsid w:val="00F8423E"/>
    <w:rsid w:val="00F8441E"/>
    <w:rsid w:val="00F84EAB"/>
    <w:rsid w:val="00F8507B"/>
    <w:rsid w:val="00F85305"/>
    <w:rsid w:val="00F86013"/>
    <w:rsid w:val="00F86430"/>
    <w:rsid w:val="00F86AFF"/>
    <w:rsid w:val="00F87335"/>
    <w:rsid w:val="00F876DE"/>
    <w:rsid w:val="00F87CF4"/>
    <w:rsid w:val="00F90414"/>
    <w:rsid w:val="00F907DF"/>
    <w:rsid w:val="00F90CC2"/>
    <w:rsid w:val="00F90D22"/>
    <w:rsid w:val="00F90D6F"/>
    <w:rsid w:val="00F91221"/>
    <w:rsid w:val="00F9122A"/>
    <w:rsid w:val="00F9124C"/>
    <w:rsid w:val="00F9181D"/>
    <w:rsid w:val="00F91928"/>
    <w:rsid w:val="00F91CC4"/>
    <w:rsid w:val="00F9249C"/>
    <w:rsid w:val="00F925D5"/>
    <w:rsid w:val="00F926A8"/>
    <w:rsid w:val="00F92B16"/>
    <w:rsid w:val="00F92B7F"/>
    <w:rsid w:val="00F92C81"/>
    <w:rsid w:val="00F93286"/>
    <w:rsid w:val="00F93287"/>
    <w:rsid w:val="00F9369A"/>
    <w:rsid w:val="00F938F8"/>
    <w:rsid w:val="00F9395B"/>
    <w:rsid w:val="00F93A70"/>
    <w:rsid w:val="00F93DE3"/>
    <w:rsid w:val="00F94274"/>
    <w:rsid w:val="00F94B08"/>
    <w:rsid w:val="00F94D74"/>
    <w:rsid w:val="00F953CD"/>
    <w:rsid w:val="00F95776"/>
    <w:rsid w:val="00F959CF"/>
    <w:rsid w:val="00F95FF8"/>
    <w:rsid w:val="00F966CB"/>
    <w:rsid w:val="00F9673B"/>
    <w:rsid w:val="00F96A41"/>
    <w:rsid w:val="00F96E0B"/>
    <w:rsid w:val="00F9739E"/>
    <w:rsid w:val="00F9764F"/>
    <w:rsid w:val="00F97B83"/>
    <w:rsid w:val="00F97F72"/>
    <w:rsid w:val="00FA04A9"/>
    <w:rsid w:val="00FA0CB7"/>
    <w:rsid w:val="00FA0DD1"/>
    <w:rsid w:val="00FA0F37"/>
    <w:rsid w:val="00FA13D7"/>
    <w:rsid w:val="00FA1ED6"/>
    <w:rsid w:val="00FA2360"/>
    <w:rsid w:val="00FA239C"/>
    <w:rsid w:val="00FA272E"/>
    <w:rsid w:val="00FA29EE"/>
    <w:rsid w:val="00FA3097"/>
    <w:rsid w:val="00FA3152"/>
    <w:rsid w:val="00FA3321"/>
    <w:rsid w:val="00FA340C"/>
    <w:rsid w:val="00FA3421"/>
    <w:rsid w:val="00FA3478"/>
    <w:rsid w:val="00FA3487"/>
    <w:rsid w:val="00FA3687"/>
    <w:rsid w:val="00FA436A"/>
    <w:rsid w:val="00FA4496"/>
    <w:rsid w:val="00FA4583"/>
    <w:rsid w:val="00FA5463"/>
    <w:rsid w:val="00FA5909"/>
    <w:rsid w:val="00FA5B5F"/>
    <w:rsid w:val="00FA5BC1"/>
    <w:rsid w:val="00FA5D76"/>
    <w:rsid w:val="00FA5ECA"/>
    <w:rsid w:val="00FA611F"/>
    <w:rsid w:val="00FA6266"/>
    <w:rsid w:val="00FA7189"/>
    <w:rsid w:val="00FA720D"/>
    <w:rsid w:val="00FA7821"/>
    <w:rsid w:val="00FA799F"/>
    <w:rsid w:val="00FA7CE4"/>
    <w:rsid w:val="00FA7D50"/>
    <w:rsid w:val="00FB0056"/>
    <w:rsid w:val="00FB0D83"/>
    <w:rsid w:val="00FB0DEE"/>
    <w:rsid w:val="00FB1686"/>
    <w:rsid w:val="00FB1D51"/>
    <w:rsid w:val="00FB26D5"/>
    <w:rsid w:val="00FB2C1A"/>
    <w:rsid w:val="00FB325C"/>
    <w:rsid w:val="00FB346F"/>
    <w:rsid w:val="00FB3531"/>
    <w:rsid w:val="00FB3652"/>
    <w:rsid w:val="00FB3B28"/>
    <w:rsid w:val="00FB3C4B"/>
    <w:rsid w:val="00FB412A"/>
    <w:rsid w:val="00FB428E"/>
    <w:rsid w:val="00FB42A3"/>
    <w:rsid w:val="00FB4563"/>
    <w:rsid w:val="00FB45EE"/>
    <w:rsid w:val="00FB4765"/>
    <w:rsid w:val="00FB4C2F"/>
    <w:rsid w:val="00FB5B50"/>
    <w:rsid w:val="00FB5CDD"/>
    <w:rsid w:val="00FB5D02"/>
    <w:rsid w:val="00FB5EDE"/>
    <w:rsid w:val="00FB6555"/>
    <w:rsid w:val="00FB656B"/>
    <w:rsid w:val="00FB6651"/>
    <w:rsid w:val="00FB698F"/>
    <w:rsid w:val="00FB69A2"/>
    <w:rsid w:val="00FB7CFA"/>
    <w:rsid w:val="00FC0B6C"/>
    <w:rsid w:val="00FC1339"/>
    <w:rsid w:val="00FC1627"/>
    <w:rsid w:val="00FC17DE"/>
    <w:rsid w:val="00FC1A2A"/>
    <w:rsid w:val="00FC1E1D"/>
    <w:rsid w:val="00FC22D7"/>
    <w:rsid w:val="00FC3349"/>
    <w:rsid w:val="00FC33DC"/>
    <w:rsid w:val="00FC35C2"/>
    <w:rsid w:val="00FC361F"/>
    <w:rsid w:val="00FC3885"/>
    <w:rsid w:val="00FC3DA9"/>
    <w:rsid w:val="00FC3FA3"/>
    <w:rsid w:val="00FC4176"/>
    <w:rsid w:val="00FC44F4"/>
    <w:rsid w:val="00FC4505"/>
    <w:rsid w:val="00FC493A"/>
    <w:rsid w:val="00FC4CAF"/>
    <w:rsid w:val="00FC5012"/>
    <w:rsid w:val="00FC5232"/>
    <w:rsid w:val="00FC5613"/>
    <w:rsid w:val="00FC5915"/>
    <w:rsid w:val="00FC59DD"/>
    <w:rsid w:val="00FC5F18"/>
    <w:rsid w:val="00FC5FA1"/>
    <w:rsid w:val="00FC6048"/>
    <w:rsid w:val="00FC60A9"/>
    <w:rsid w:val="00FC6205"/>
    <w:rsid w:val="00FC6249"/>
    <w:rsid w:val="00FC689C"/>
    <w:rsid w:val="00FC6923"/>
    <w:rsid w:val="00FC6C36"/>
    <w:rsid w:val="00FC6F61"/>
    <w:rsid w:val="00FC6F74"/>
    <w:rsid w:val="00FC7017"/>
    <w:rsid w:val="00FC7177"/>
    <w:rsid w:val="00FC78FF"/>
    <w:rsid w:val="00FC7B0F"/>
    <w:rsid w:val="00FD031E"/>
    <w:rsid w:val="00FD0781"/>
    <w:rsid w:val="00FD0B39"/>
    <w:rsid w:val="00FD1088"/>
    <w:rsid w:val="00FD13E4"/>
    <w:rsid w:val="00FD1413"/>
    <w:rsid w:val="00FD1658"/>
    <w:rsid w:val="00FD16BB"/>
    <w:rsid w:val="00FD1739"/>
    <w:rsid w:val="00FD1763"/>
    <w:rsid w:val="00FD17F8"/>
    <w:rsid w:val="00FD1829"/>
    <w:rsid w:val="00FD1A96"/>
    <w:rsid w:val="00FD1D8A"/>
    <w:rsid w:val="00FD27FD"/>
    <w:rsid w:val="00FD28AD"/>
    <w:rsid w:val="00FD2C29"/>
    <w:rsid w:val="00FD36C9"/>
    <w:rsid w:val="00FD3948"/>
    <w:rsid w:val="00FD3ACF"/>
    <w:rsid w:val="00FD3DF7"/>
    <w:rsid w:val="00FD3F82"/>
    <w:rsid w:val="00FD4662"/>
    <w:rsid w:val="00FD47F4"/>
    <w:rsid w:val="00FD4FDE"/>
    <w:rsid w:val="00FD5577"/>
    <w:rsid w:val="00FD5B1F"/>
    <w:rsid w:val="00FD601A"/>
    <w:rsid w:val="00FD6042"/>
    <w:rsid w:val="00FD60C1"/>
    <w:rsid w:val="00FD6409"/>
    <w:rsid w:val="00FD655E"/>
    <w:rsid w:val="00FD6888"/>
    <w:rsid w:val="00FD6CE0"/>
    <w:rsid w:val="00FD729C"/>
    <w:rsid w:val="00FD778E"/>
    <w:rsid w:val="00FD7BAB"/>
    <w:rsid w:val="00FE00AB"/>
    <w:rsid w:val="00FE04A9"/>
    <w:rsid w:val="00FE0538"/>
    <w:rsid w:val="00FE0B9B"/>
    <w:rsid w:val="00FE0CC8"/>
    <w:rsid w:val="00FE0E2B"/>
    <w:rsid w:val="00FE19C8"/>
    <w:rsid w:val="00FE1C66"/>
    <w:rsid w:val="00FE22E8"/>
    <w:rsid w:val="00FE2389"/>
    <w:rsid w:val="00FE24DF"/>
    <w:rsid w:val="00FE260F"/>
    <w:rsid w:val="00FE290C"/>
    <w:rsid w:val="00FE2976"/>
    <w:rsid w:val="00FE2CFB"/>
    <w:rsid w:val="00FE326C"/>
    <w:rsid w:val="00FE352F"/>
    <w:rsid w:val="00FE3546"/>
    <w:rsid w:val="00FE36D4"/>
    <w:rsid w:val="00FE372B"/>
    <w:rsid w:val="00FE3918"/>
    <w:rsid w:val="00FE3D82"/>
    <w:rsid w:val="00FE3FA4"/>
    <w:rsid w:val="00FE4557"/>
    <w:rsid w:val="00FE4917"/>
    <w:rsid w:val="00FE49EB"/>
    <w:rsid w:val="00FE50B8"/>
    <w:rsid w:val="00FE52CB"/>
    <w:rsid w:val="00FE5656"/>
    <w:rsid w:val="00FE5B23"/>
    <w:rsid w:val="00FE5D78"/>
    <w:rsid w:val="00FE6425"/>
    <w:rsid w:val="00FE6669"/>
    <w:rsid w:val="00FE6755"/>
    <w:rsid w:val="00FE6A94"/>
    <w:rsid w:val="00FE6DD2"/>
    <w:rsid w:val="00FE7051"/>
    <w:rsid w:val="00FE70F2"/>
    <w:rsid w:val="00FE712C"/>
    <w:rsid w:val="00FE78FF"/>
    <w:rsid w:val="00FE7F26"/>
    <w:rsid w:val="00FF0039"/>
    <w:rsid w:val="00FF02C9"/>
    <w:rsid w:val="00FF041F"/>
    <w:rsid w:val="00FF0826"/>
    <w:rsid w:val="00FF086B"/>
    <w:rsid w:val="00FF129B"/>
    <w:rsid w:val="00FF1926"/>
    <w:rsid w:val="00FF20EF"/>
    <w:rsid w:val="00FF274E"/>
    <w:rsid w:val="00FF284A"/>
    <w:rsid w:val="00FF2CEC"/>
    <w:rsid w:val="00FF301F"/>
    <w:rsid w:val="00FF30E1"/>
    <w:rsid w:val="00FF31CE"/>
    <w:rsid w:val="00FF3287"/>
    <w:rsid w:val="00FF367F"/>
    <w:rsid w:val="00FF36FA"/>
    <w:rsid w:val="00FF3741"/>
    <w:rsid w:val="00FF3F0E"/>
    <w:rsid w:val="00FF47E1"/>
    <w:rsid w:val="00FF4D45"/>
    <w:rsid w:val="00FF4FFB"/>
    <w:rsid w:val="00FF527E"/>
    <w:rsid w:val="00FF536C"/>
    <w:rsid w:val="00FF5440"/>
    <w:rsid w:val="00FF55E4"/>
    <w:rsid w:val="00FF572F"/>
    <w:rsid w:val="00FF58E5"/>
    <w:rsid w:val="00FF5957"/>
    <w:rsid w:val="00FF5C85"/>
    <w:rsid w:val="00FF5CB3"/>
    <w:rsid w:val="00FF5D8C"/>
    <w:rsid w:val="00FF68DE"/>
    <w:rsid w:val="00FF76CD"/>
    <w:rsid w:val="00FF772F"/>
    <w:rsid w:val="00FF7FF2"/>
    <w:rsid w:val="0EB18E0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6D0B183"/>
  <w15:docId w15:val="{56F189A8-F8E7-4032-A044-28071E55B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ED7"/>
    <w:pPr>
      <w:spacing w:after="0" w:line="360" w:lineRule="auto"/>
      <w:jc w:val="both"/>
    </w:pPr>
    <w:rPr>
      <w:rFonts w:ascii="Times New Roman" w:hAnsi="Times New Roman" w:cs="Times New Roman"/>
      <w:sz w:val="24"/>
      <w:szCs w:val="24"/>
      <w:lang w:bidi="ar-SA"/>
    </w:rPr>
  </w:style>
  <w:style w:type="paragraph" w:styleId="Heading1">
    <w:name w:val="heading 1"/>
    <w:basedOn w:val="Normal"/>
    <w:next w:val="Normal"/>
    <w:link w:val="Heading1Char"/>
    <w:autoRedefine/>
    <w:uiPriority w:val="9"/>
    <w:qFormat/>
    <w:rsid w:val="001358C8"/>
    <w:pPr>
      <w:keepNext/>
      <w:keepLines/>
      <w:numPr>
        <w:numId w:val="35"/>
      </w:numPr>
      <w:spacing w:before="480"/>
      <w:outlineLvl w:val="0"/>
    </w:pPr>
    <w:rPr>
      <w:rFonts w:eastAsiaTheme="majorEastAsia"/>
      <w:b/>
      <w:bCs/>
      <w:sz w:val="28"/>
      <w:szCs w:val="28"/>
    </w:rPr>
  </w:style>
  <w:style w:type="paragraph" w:styleId="Heading2">
    <w:name w:val="heading 2"/>
    <w:basedOn w:val="Normal"/>
    <w:next w:val="Normal"/>
    <w:link w:val="Heading2Char"/>
    <w:uiPriority w:val="9"/>
    <w:unhideWhenUsed/>
    <w:qFormat/>
    <w:rsid w:val="00442E45"/>
    <w:pPr>
      <w:keepNext/>
      <w:keepLines/>
      <w:numPr>
        <w:ilvl w:val="1"/>
        <w:numId w:val="35"/>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442E45"/>
    <w:pPr>
      <w:keepNext/>
      <w:keepLines/>
      <w:numPr>
        <w:ilvl w:val="2"/>
        <w:numId w:val="3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6F3F7E"/>
    <w:pPr>
      <w:keepNext/>
      <w:keepLines/>
      <w:numPr>
        <w:ilvl w:val="3"/>
        <w:numId w:val="35"/>
      </w:numPr>
      <w:spacing w:before="20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C35F9A"/>
    <w:pPr>
      <w:keepNext/>
      <w:keepLines/>
      <w:numPr>
        <w:ilvl w:val="4"/>
        <w:numId w:val="3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5F9A"/>
    <w:pPr>
      <w:keepNext/>
      <w:keepLines/>
      <w:numPr>
        <w:ilvl w:val="5"/>
        <w:numId w:val="3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35F9A"/>
    <w:pPr>
      <w:keepNext/>
      <w:keepLines/>
      <w:numPr>
        <w:ilvl w:val="6"/>
        <w:numId w:val="3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5F9A"/>
    <w:pPr>
      <w:keepNext/>
      <w:keepLines/>
      <w:numPr>
        <w:ilvl w:val="7"/>
        <w:numId w:val="3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35F9A"/>
    <w:pPr>
      <w:keepNext/>
      <w:keepLines/>
      <w:numPr>
        <w:ilvl w:val="8"/>
        <w:numId w:val="3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8C8"/>
    <w:rPr>
      <w:rFonts w:ascii="Times New Roman" w:eastAsiaTheme="majorEastAsia" w:hAnsi="Times New Roman" w:cs="Times New Roman"/>
      <w:b/>
      <w:bCs/>
      <w:sz w:val="28"/>
      <w:szCs w:val="28"/>
      <w:lang w:bidi="ar-SA"/>
    </w:rPr>
  </w:style>
  <w:style w:type="character" w:customStyle="1" w:styleId="Heading2Char">
    <w:name w:val="Heading 2 Char"/>
    <w:basedOn w:val="DefaultParagraphFont"/>
    <w:link w:val="Heading2"/>
    <w:uiPriority w:val="9"/>
    <w:rsid w:val="00442E45"/>
    <w:rPr>
      <w:rFonts w:asciiTheme="majorHAnsi" w:eastAsiaTheme="majorEastAsia" w:hAnsiTheme="majorHAnsi" w:cstheme="majorBidi"/>
      <w:b/>
      <w:bCs/>
      <w:color w:val="000000" w:themeColor="text1"/>
      <w:sz w:val="26"/>
      <w:szCs w:val="26"/>
      <w:lang w:bidi="ar-SA"/>
    </w:rPr>
  </w:style>
  <w:style w:type="character" w:customStyle="1" w:styleId="Heading3Char">
    <w:name w:val="Heading 3 Char"/>
    <w:basedOn w:val="DefaultParagraphFont"/>
    <w:link w:val="Heading3"/>
    <w:uiPriority w:val="9"/>
    <w:rsid w:val="00442E45"/>
    <w:rPr>
      <w:rFonts w:asciiTheme="majorHAnsi" w:eastAsiaTheme="majorEastAsia" w:hAnsiTheme="majorHAnsi" w:cstheme="majorBidi"/>
      <w:b/>
      <w:bCs/>
      <w:sz w:val="24"/>
      <w:szCs w:val="24"/>
      <w:lang w:bidi="ar-SA"/>
    </w:rPr>
  </w:style>
  <w:style w:type="character" w:customStyle="1" w:styleId="Heading4Char">
    <w:name w:val="Heading 4 Char"/>
    <w:basedOn w:val="DefaultParagraphFont"/>
    <w:link w:val="Heading4"/>
    <w:uiPriority w:val="9"/>
    <w:rsid w:val="006F3F7E"/>
    <w:rPr>
      <w:rFonts w:ascii="Times New Roman" w:eastAsiaTheme="majorEastAsia" w:hAnsi="Times New Roman" w:cstheme="majorBidi"/>
      <w:b/>
      <w:bCs/>
      <w:i/>
      <w:iCs/>
      <w:sz w:val="24"/>
      <w:szCs w:val="24"/>
      <w:lang w:bidi="ar-SA"/>
    </w:rPr>
  </w:style>
  <w:style w:type="character" w:customStyle="1" w:styleId="Heading5Char">
    <w:name w:val="Heading 5 Char"/>
    <w:basedOn w:val="DefaultParagraphFont"/>
    <w:link w:val="Heading5"/>
    <w:uiPriority w:val="9"/>
    <w:rsid w:val="00C35F9A"/>
    <w:rPr>
      <w:rFonts w:asciiTheme="majorHAnsi" w:eastAsiaTheme="majorEastAsia" w:hAnsiTheme="majorHAnsi" w:cstheme="majorBidi"/>
      <w:color w:val="243F60" w:themeColor="accent1" w:themeShade="7F"/>
      <w:lang w:bidi="ar-SA"/>
    </w:rPr>
  </w:style>
  <w:style w:type="character" w:customStyle="1" w:styleId="Heading6Char">
    <w:name w:val="Heading 6 Char"/>
    <w:basedOn w:val="DefaultParagraphFont"/>
    <w:link w:val="Heading6"/>
    <w:uiPriority w:val="9"/>
    <w:semiHidden/>
    <w:rsid w:val="00C35F9A"/>
    <w:rPr>
      <w:rFonts w:asciiTheme="majorHAnsi" w:eastAsiaTheme="majorEastAsia" w:hAnsiTheme="majorHAnsi" w:cstheme="majorBidi"/>
      <w:i/>
      <w:iCs/>
      <w:color w:val="243F60" w:themeColor="accent1" w:themeShade="7F"/>
      <w:lang w:bidi="ar-SA"/>
    </w:rPr>
  </w:style>
  <w:style w:type="character" w:customStyle="1" w:styleId="Heading7Char">
    <w:name w:val="Heading 7 Char"/>
    <w:basedOn w:val="DefaultParagraphFont"/>
    <w:link w:val="Heading7"/>
    <w:uiPriority w:val="9"/>
    <w:semiHidden/>
    <w:rsid w:val="00C35F9A"/>
    <w:rPr>
      <w:rFonts w:asciiTheme="majorHAnsi" w:eastAsiaTheme="majorEastAsia" w:hAnsiTheme="majorHAnsi" w:cstheme="majorBidi"/>
      <w:i/>
      <w:iCs/>
      <w:color w:val="404040" w:themeColor="text1" w:themeTint="BF"/>
      <w:lang w:bidi="ar-SA"/>
    </w:rPr>
  </w:style>
  <w:style w:type="character" w:customStyle="1" w:styleId="Heading8Char">
    <w:name w:val="Heading 8 Char"/>
    <w:basedOn w:val="DefaultParagraphFont"/>
    <w:link w:val="Heading8"/>
    <w:uiPriority w:val="9"/>
    <w:semiHidden/>
    <w:rsid w:val="00C35F9A"/>
    <w:rPr>
      <w:rFonts w:asciiTheme="majorHAnsi" w:eastAsiaTheme="majorEastAsia" w:hAnsiTheme="majorHAnsi" w:cstheme="majorBidi"/>
      <w:color w:val="404040" w:themeColor="text1" w:themeTint="BF"/>
      <w:sz w:val="20"/>
      <w:szCs w:val="20"/>
      <w:lang w:bidi="ar-SA"/>
    </w:rPr>
  </w:style>
  <w:style w:type="character" w:customStyle="1" w:styleId="Heading9Char">
    <w:name w:val="Heading 9 Char"/>
    <w:basedOn w:val="DefaultParagraphFont"/>
    <w:link w:val="Heading9"/>
    <w:uiPriority w:val="9"/>
    <w:semiHidden/>
    <w:rsid w:val="00C35F9A"/>
    <w:rPr>
      <w:rFonts w:asciiTheme="majorHAnsi" w:eastAsiaTheme="majorEastAsia" w:hAnsiTheme="majorHAnsi" w:cstheme="majorBidi"/>
      <w:i/>
      <w:iCs/>
      <w:color w:val="404040" w:themeColor="text1" w:themeTint="BF"/>
      <w:sz w:val="20"/>
      <w:szCs w:val="20"/>
      <w:lang w:bidi="ar-SA"/>
    </w:rPr>
  </w:style>
  <w:style w:type="paragraph" w:styleId="BalloonText">
    <w:name w:val="Balloon Text"/>
    <w:basedOn w:val="Normal"/>
    <w:link w:val="BalloonTextChar"/>
    <w:uiPriority w:val="99"/>
    <w:semiHidden/>
    <w:unhideWhenUsed/>
    <w:rsid w:val="00EC14A8"/>
    <w:rPr>
      <w:rFonts w:ascii="Tahoma" w:hAnsi="Tahoma" w:cs="Tahoma"/>
      <w:sz w:val="16"/>
      <w:szCs w:val="16"/>
    </w:rPr>
  </w:style>
  <w:style w:type="character" w:customStyle="1" w:styleId="BalloonTextChar">
    <w:name w:val="Balloon Text Char"/>
    <w:basedOn w:val="DefaultParagraphFont"/>
    <w:link w:val="BalloonText"/>
    <w:uiPriority w:val="99"/>
    <w:semiHidden/>
    <w:rsid w:val="00EC14A8"/>
    <w:rPr>
      <w:rFonts w:ascii="Tahoma" w:hAnsi="Tahoma" w:cs="Tahoma"/>
      <w:sz w:val="16"/>
      <w:szCs w:val="16"/>
    </w:rPr>
  </w:style>
  <w:style w:type="paragraph" w:styleId="ListParagraph">
    <w:name w:val="List Paragraph"/>
    <w:basedOn w:val="Normal"/>
    <w:uiPriority w:val="34"/>
    <w:qFormat/>
    <w:rsid w:val="00BF7050"/>
    <w:pPr>
      <w:ind w:left="720"/>
    </w:pPr>
    <w:rPr>
      <w:rFonts w:ascii="Calibri" w:hAnsi="Calibri"/>
    </w:rPr>
  </w:style>
  <w:style w:type="character" w:customStyle="1" w:styleId="apple-converted-space">
    <w:name w:val="apple-converted-space"/>
    <w:basedOn w:val="DefaultParagraphFont"/>
    <w:rsid w:val="00AF35C0"/>
  </w:style>
  <w:style w:type="character" w:styleId="Hyperlink">
    <w:name w:val="Hyperlink"/>
    <w:basedOn w:val="DefaultParagraphFont"/>
    <w:uiPriority w:val="99"/>
    <w:unhideWhenUsed/>
    <w:rsid w:val="00AF35C0"/>
    <w:rPr>
      <w:color w:val="0000FF"/>
      <w:u w:val="single"/>
    </w:rPr>
  </w:style>
  <w:style w:type="character" w:styleId="FollowedHyperlink">
    <w:name w:val="FollowedHyperlink"/>
    <w:basedOn w:val="DefaultParagraphFont"/>
    <w:uiPriority w:val="99"/>
    <w:semiHidden/>
    <w:unhideWhenUsed/>
    <w:rsid w:val="006B5640"/>
    <w:rPr>
      <w:color w:val="800080" w:themeColor="followedHyperlink"/>
      <w:u w:val="single"/>
    </w:rPr>
  </w:style>
  <w:style w:type="table" w:styleId="TableGrid">
    <w:name w:val="Table Grid"/>
    <w:basedOn w:val="TableNormal"/>
    <w:uiPriority w:val="59"/>
    <w:rsid w:val="00A815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97BCE"/>
    <w:rPr>
      <w:i/>
      <w:iCs/>
      <w:color w:val="000000" w:themeColor="text1"/>
      <w:sz w:val="18"/>
      <w:szCs w:val="18"/>
    </w:rPr>
  </w:style>
  <w:style w:type="paragraph" w:styleId="NoSpacing">
    <w:name w:val="No Spacing"/>
    <w:uiPriority w:val="1"/>
    <w:qFormat/>
    <w:rsid w:val="00044123"/>
    <w:pPr>
      <w:spacing w:after="0" w:line="240" w:lineRule="auto"/>
    </w:pPr>
    <w:rPr>
      <w:rFonts w:eastAsiaTheme="minorEastAsia"/>
      <w:sz w:val="24"/>
      <w:szCs w:val="24"/>
      <w:lang w:bidi="ar-SA"/>
    </w:rPr>
  </w:style>
  <w:style w:type="character" w:customStyle="1" w:styleId="sectionlabel">
    <w:name w:val="section_label"/>
    <w:basedOn w:val="DefaultParagraphFont"/>
    <w:rsid w:val="00044123"/>
  </w:style>
  <w:style w:type="character" w:customStyle="1" w:styleId="subsubsectionlabel">
    <w:name w:val="subsubsection_label"/>
    <w:basedOn w:val="DefaultParagraphFont"/>
    <w:rsid w:val="00044123"/>
  </w:style>
  <w:style w:type="table" w:styleId="LightShading">
    <w:name w:val="Light Shading"/>
    <w:basedOn w:val="TableNormal"/>
    <w:uiPriority w:val="60"/>
    <w:rsid w:val="00044123"/>
    <w:pPr>
      <w:spacing w:after="0" w:line="240" w:lineRule="auto"/>
    </w:pPr>
    <w:rPr>
      <w:rFonts w:eastAsiaTheme="minorEastAsia"/>
      <w:color w:val="000000" w:themeColor="text1" w:themeShade="BF"/>
      <w:sz w:val="24"/>
      <w:szCs w:val="24"/>
      <w:lang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44123"/>
    <w:pPr>
      <w:spacing w:after="0" w:line="240" w:lineRule="auto"/>
    </w:pPr>
    <w:rPr>
      <w:rFonts w:eastAsiaTheme="minorEastAsia"/>
      <w:color w:val="365F91" w:themeColor="accent1" w:themeShade="BF"/>
      <w:sz w:val="24"/>
      <w:szCs w:val="24"/>
      <w:lang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044123"/>
    <w:pPr>
      <w:widowControl w:val="0"/>
      <w:autoSpaceDE w:val="0"/>
      <w:autoSpaceDN w:val="0"/>
      <w:adjustRightInd w:val="0"/>
    </w:pPr>
    <w:rPr>
      <w:rFonts w:eastAsiaTheme="minorEastAsia"/>
    </w:rPr>
  </w:style>
  <w:style w:type="character" w:customStyle="1" w:styleId="FootnoteTextChar">
    <w:name w:val="Footnote Text Char"/>
    <w:basedOn w:val="DefaultParagraphFont"/>
    <w:link w:val="FootnoteText"/>
    <w:uiPriority w:val="99"/>
    <w:rsid w:val="00044123"/>
    <w:rPr>
      <w:rFonts w:eastAsiaTheme="minorEastAsia"/>
      <w:sz w:val="24"/>
      <w:szCs w:val="24"/>
      <w:lang w:bidi="ar-SA"/>
    </w:rPr>
  </w:style>
  <w:style w:type="character" w:styleId="FootnoteReference">
    <w:name w:val="footnote reference"/>
    <w:basedOn w:val="DefaultParagraphFont"/>
    <w:uiPriority w:val="99"/>
    <w:unhideWhenUsed/>
    <w:rsid w:val="00044123"/>
    <w:rPr>
      <w:vertAlign w:val="superscript"/>
    </w:rPr>
  </w:style>
  <w:style w:type="character" w:styleId="CommentReference">
    <w:name w:val="annotation reference"/>
    <w:basedOn w:val="DefaultParagraphFont"/>
    <w:uiPriority w:val="99"/>
    <w:semiHidden/>
    <w:unhideWhenUsed/>
    <w:rsid w:val="00B22213"/>
    <w:rPr>
      <w:sz w:val="16"/>
      <w:szCs w:val="16"/>
    </w:rPr>
  </w:style>
  <w:style w:type="paragraph" w:styleId="CommentText">
    <w:name w:val="annotation text"/>
    <w:basedOn w:val="Normal"/>
    <w:link w:val="CommentTextChar"/>
    <w:uiPriority w:val="99"/>
    <w:semiHidden/>
    <w:unhideWhenUsed/>
    <w:rsid w:val="00B22213"/>
    <w:rPr>
      <w:sz w:val="20"/>
      <w:szCs w:val="20"/>
    </w:rPr>
  </w:style>
  <w:style w:type="character" w:customStyle="1" w:styleId="CommentTextChar">
    <w:name w:val="Comment Text Char"/>
    <w:basedOn w:val="DefaultParagraphFont"/>
    <w:link w:val="CommentText"/>
    <w:uiPriority w:val="99"/>
    <w:semiHidden/>
    <w:rsid w:val="00B22213"/>
    <w:rPr>
      <w:sz w:val="20"/>
      <w:szCs w:val="20"/>
    </w:rPr>
  </w:style>
  <w:style w:type="paragraph" w:styleId="CommentSubject">
    <w:name w:val="annotation subject"/>
    <w:basedOn w:val="CommentText"/>
    <w:next w:val="CommentText"/>
    <w:link w:val="CommentSubjectChar"/>
    <w:uiPriority w:val="99"/>
    <w:semiHidden/>
    <w:unhideWhenUsed/>
    <w:rsid w:val="00B22213"/>
    <w:rPr>
      <w:b/>
      <w:bCs/>
    </w:rPr>
  </w:style>
  <w:style w:type="character" w:customStyle="1" w:styleId="CommentSubjectChar">
    <w:name w:val="Comment Subject Char"/>
    <w:basedOn w:val="CommentTextChar"/>
    <w:link w:val="CommentSubject"/>
    <w:uiPriority w:val="99"/>
    <w:semiHidden/>
    <w:rsid w:val="00B22213"/>
    <w:rPr>
      <w:b/>
      <w:bCs/>
      <w:sz w:val="20"/>
      <w:szCs w:val="20"/>
    </w:rPr>
  </w:style>
  <w:style w:type="paragraph" w:styleId="Revision">
    <w:name w:val="Revision"/>
    <w:hidden/>
    <w:uiPriority w:val="99"/>
    <w:semiHidden/>
    <w:rsid w:val="00792276"/>
    <w:pPr>
      <w:spacing w:after="0" w:line="240" w:lineRule="auto"/>
    </w:pPr>
  </w:style>
  <w:style w:type="paragraph" w:styleId="Bibliography">
    <w:name w:val="Bibliography"/>
    <w:basedOn w:val="Normal"/>
    <w:next w:val="Normal"/>
    <w:uiPriority w:val="37"/>
    <w:unhideWhenUsed/>
    <w:rsid w:val="003F2AE3"/>
  </w:style>
  <w:style w:type="paragraph" w:customStyle="1" w:styleId="Style1">
    <w:name w:val="Style1"/>
    <w:basedOn w:val="Heading2"/>
    <w:link w:val="Style1Char"/>
    <w:qFormat/>
    <w:rsid w:val="006B3EE2"/>
    <w:pPr>
      <w:numPr>
        <w:numId w:val="3"/>
      </w:numPr>
      <w:ind w:left="0"/>
    </w:pPr>
    <w:rPr>
      <w:color w:val="1F497D" w:themeColor="text2"/>
    </w:rPr>
  </w:style>
  <w:style w:type="character" w:customStyle="1" w:styleId="Style1Char">
    <w:name w:val="Style1 Char"/>
    <w:basedOn w:val="Heading2Char"/>
    <w:link w:val="Style1"/>
    <w:rsid w:val="006B3EE2"/>
    <w:rPr>
      <w:rFonts w:asciiTheme="majorHAnsi" w:eastAsiaTheme="majorEastAsia" w:hAnsiTheme="majorHAnsi" w:cstheme="majorBidi"/>
      <w:b/>
      <w:bCs/>
      <w:color w:val="1F497D" w:themeColor="text2"/>
      <w:sz w:val="26"/>
      <w:szCs w:val="26"/>
      <w:lang w:bidi="ar-SA"/>
    </w:rPr>
  </w:style>
  <w:style w:type="paragraph" w:customStyle="1" w:styleId="Style2">
    <w:name w:val="Style2"/>
    <w:basedOn w:val="Heading2"/>
    <w:link w:val="Style2Char"/>
    <w:autoRedefine/>
    <w:qFormat/>
    <w:rsid w:val="004E2997"/>
    <w:pPr>
      <w:numPr>
        <w:ilvl w:val="0"/>
        <w:numId w:val="0"/>
      </w:numPr>
      <w:ind w:left="576" w:hanging="576"/>
    </w:pPr>
  </w:style>
  <w:style w:type="character" w:customStyle="1" w:styleId="Style2Char">
    <w:name w:val="Style2 Char"/>
    <w:basedOn w:val="Heading2Char"/>
    <w:link w:val="Style2"/>
    <w:rsid w:val="004E2997"/>
    <w:rPr>
      <w:rFonts w:asciiTheme="majorHAnsi" w:eastAsiaTheme="majorEastAsia" w:hAnsiTheme="majorHAnsi" w:cstheme="majorBidi"/>
      <w:b/>
      <w:bCs/>
      <w:color w:val="4F81BD" w:themeColor="accent1"/>
      <w:sz w:val="26"/>
      <w:szCs w:val="26"/>
      <w:lang w:bidi="ar-SA"/>
    </w:rPr>
  </w:style>
  <w:style w:type="paragraph" w:styleId="DocumentMap">
    <w:name w:val="Document Map"/>
    <w:basedOn w:val="Normal"/>
    <w:link w:val="DocumentMapChar"/>
    <w:uiPriority w:val="99"/>
    <w:semiHidden/>
    <w:unhideWhenUsed/>
    <w:rsid w:val="00D36418"/>
    <w:rPr>
      <w:rFonts w:ascii="Lucida Grande" w:hAnsi="Lucida Grande" w:cs="Lucida Grande"/>
    </w:rPr>
  </w:style>
  <w:style w:type="character" w:customStyle="1" w:styleId="DocumentMapChar">
    <w:name w:val="Document Map Char"/>
    <w:basedOn w:val="DefaultParagraphFont"/>
    <w:link w:val="DocumentMap"/>
    <w:uiPriority w:val="99"/>
    <w:semiHidden/>
    <w:rsid w:val="00D36418"/>
    <w:rPr>
      <w:rFonts w:ascii="Lucida Grande" w:hAnsi="Lucida Grande" w:cs="Lucida Grande"/>
      <w:sz w:val="24"/>
      <w:szCs w:val="24"/>
    </w:rPr>
  </w:style>
  <w:style w:type="paragraph" w:styleId="Header">
    <w:name w:val="header"/>
    <w:basedOn w:val="Normal"/>
    <w:link w:val="HeaderChar"/>
    <w:uiPriority w:val="99"/>
    <w:unhideWhenUsed/>
    <w:rsid w:val="006D6ED2"/>
    <w:pPr>
      <w:tabs>
        <w:tab w:val="center" w:pos="4153"/>
        <w:tab w:val="right" w:pos="8306"/>
      </w:tabs>
    </w:pPr>
  </w:style>
  <w:style w:type="character" w:customStyle="1" w:styleId="HeaderChar">
    <w:name w:val="Header Char"/>
    <w:basedOn w:val="DefaultParagraphFont"/>
    <w:link w:val="Header"/>
    <w:uiPriority w:val="99"/>
    <w:rsid w:val="006D6ED2"/>
  </w:style>
  <w:style w:type="paragraph" w:styleId="Footer">
    <w:name w:val="footer"/>
    <w:basedOn w:val="Normal"/>
    <w:link w:val="FooterChar"/>
    <w:uiPriority w:val="99"/>
    <w:unhideWhenUsed/>
    <w:rsid w:val="006D6ED2"/>
    <w:pPr>
      <w:tabs>
        <w:tab w:val="center" w:pos="4153"/>
        <w:tab w:val="right" w:pos="8306"/>
      </w:tabs>
    </w:pPr>
  </w:style>
  <w:style w:type="character" w:customStyle="1" w:styleId="FooterChar">
    <w:name w:val="Footer Char"/>
    <w:basedOn w:val="DefaultParagraphFont"/>
    <w:link w:val="Footer"/>
    <w:uiPriority w:val="99"/>
    <w:rsid w:val="006D6ED2"/>
  </w:style>
  <w:style w:type="paragraph" w:styleId="TOCHeading">
    <w:name w:val="TOC Heading"/>
    <w:basedOn w:val="Heading1"/>
    <w:next w:val="Normal"/>
    <w:uiPriority w:val="39"/>
    <w:unhideWhenUsed/>
    <w:qFormat/>
    <w:rsid w:val="00743FA9"/>
    <w:pPr>
      <w:outlineLvl w:val="9"/>
    </w:pPr>
    <w:rPr>
      <w:lang w:eastAsia="ja-JP"/>
    </w:rPr>
  </w:style>
  <w:style w:type="paragraph" w:styleId="TOC1">
    <w:name w:val="toc 1"/>
    <w:basedOn w:val="Normal"/>
    <w:next w:val="Normal"/>
    <w:autoRedefine/>
    <w:uiPriority w:val="39"/>
    <w:unhideWhenUsed/>
    <w:rsid w:val="000D39F5"/>
    <w:pPr>
      <w:tabs>
        <w:tab w:val="left" w:pos="440"/>
        <w:tab w:val="right" w:leader="dot" w:pos="8630"/>
      </w:tabs>
      <w:spacing w:after="100"/>
    </w:pPr>
    <w:rPr>
      <w:b/>
      <w:bCs/>
      <w:noProof/>
    </w:rPr>
  </w:style>
  <w:style w:type="paragraph" w:styleId="TOC2">
    <w:name w:val="toc 2"/>
    <w:basedOn w:val="Normal"/>
    <w:next w:val="Normal"/>
    <w:autoRedefine/>
    <w:uiPriority w:val="39"/>
    <w:unhideWhenUsed/>
    <w:rsid w:val="00743FA9"/>
    <w:pPr>
      <w:spacing w:after="100"/>
      <w:ind w:left="220"/>
    </w:pPr>
  </w:style>
  <w:style w:type="paragraph" w:styleId="TOC3">
    <w:name w:val="toc 3"/>
    <w:basedOn w:val="Normal"/>
    <w:next w:val="Normal"/>
    <w:autoRedefine/>
    <w:uiPriority w:val="39"/>
    <w:unhideWhenUsed/>
    <w:rsid w:val="00743FA9"/>
    <w:pPr>
      <w:spacing w:after="100"/>
      <w:ind w:left="440"/>
    </w:pPr>
  </w:style>
  <w:style w:type="paragraph" w:styleId="TableofFigures">
    <w:name w:val="table of figures"/>
    <w:basedOn w:val="Normal"/>
    <w:next w:val="Normal"/>
    <w:uiPriority w:val="99"/>
    <w:unhideWhenUsed/>
    <w:rsid w:val="00AF7312"/>
  </w:style>
  <w:style w:type="character" w:styleId="BookTitle">
    <w:name w:val="Book Title"/>
    <w:basedOn w:val="DefaultParagraphFont"/>
    <w:uiPriority w:val="33"/>
    <w:qFormat/>
    <w:rsid w:val="00DC0CCB"/>
    <w:rPr>
      <w:b/>
      <w:bCs/>
      <w:smallCaps/>
      <w:spacing w:val="5"/>
    </w:rPr>
  </w:style>
  <w:style w:type="character" w:styleId="Strong">
    <w:name w:val="Strong"/>
    <w:basedOn w:val="DefaultParagraphFont"/>
    <w:uiPriority w:val="22"/>
    <w:qFormat/>
    <w:rsid w:val="00DC0CCB"/>
    <w:rPr>
      <w:b/>
      <w:bCs/>
    </w:rPr>
  </w:style>
  <w:style w:type="paragraph" w:styleId="EndnoteText">
    <w:name w:val="endnote text"/>
    <w:basedOn w:val="Normal"/>
    <w:link w:val="EndnoteTextChar"/>
    <w:uiPriority w:val="99"/>
    <w:semiHidden/>
    <w:unhideWhenUsed/>
    <w:rsid w:val="00C133CC"/>
    <w:rPr>
      <w:sz w:val="20"/>
      <w:szCs w:val="20"/>
    </w:rPr>
  </w:style>
  <w:style w:type="character" w:customStyle="1" w:styleId="EndnoteTextChar">
    <w:name w:val="Endnote Text Char"/>
    <w:basedOn w:val="DefaultParagraphFont"/>
    <w:link w:val="EndnoteText"/>
    <w:uiPriority w:val="99"/>
    <w:semiHidden/>
    <w:rsid w:val="00C133CC"/>
    <w:rPr>
      <w:sz w:val="20"/>
      <w:szCs w:val="20"/>
      <w:lang w:bidi="ar-SA"/>
    </w:rPr>
  </w:style>
  <w:style w:type="character" w:styleId="EndnoteReference">
    <w:name w:val="endnote reference"/>
    <w:basedOn w:val="DefaultParagraphFont"/>
    <w:uiPriority w:val="99"/>
    <w:semiHidden/>
    <w:unhideWhenUsed/>
    <w:rsid w:val="00C133CC"/>
    <w:rPr>
      <w:vertAlign w:val="superscript"/>
    </w:rPr>
  </w:style>
  <w:style w:type="paragraph" w:customStyle="1" w:styleId="Footnote">
    <w:name w:val="Footnote"/>
    <w:basedOn w:val="Normal"/>
    <w:link w:val="FootnoteChar"/>
    <w:qFormat/>
    <w:rsid w:val="007E556E"/>
    <w:rPr>
      <w:rFonts w:ascii="SFRM0900" w:eastAsiaTheme="minorEastAsia" w:hAnsi="SFRM0900" w:cs="SFRM0900"/>
      <w:sz w:val="18"/>
      <w:szCs w:val="18"/>
    </w:rPr>
  </w:style>
  <w:style w:type="character" w:customStyle="1" w:styleId="FootnoteChar">
    <w:name w:val="Footnote Char"/>
    <w:basedOn w:val="DefaultParagraphFont"/>
    <w:link w:val="Footnote"/>
    <w:rsid w:val="007E556E"/>
    <w:rPr>
      <w:rFonts w:ascii="SFRM0900" w:eastAsiaTheme="minorEastAsia" w:hAnsi="SFRM0900" w:cs="SFRM0900"/>
      <w:sz w:val="18"/>
      <w:szCs w:val="18"/>
      <w:lang w:bidi="ar-SA"/>
    </w:rPr>
  </w:style>
  <w:style w:type="character" w:styleId="PlaceholderText">
    <w:name w:val="Placeholder Text"/>
    <w:basedOn w:val="DefaultParagraphFont"/>
    <w:uiPriority w:val="99"/>
    <w:semiHidden/>
    <w:rsid w:val="00170EC4"/>
    <w:rPr>
      <w:color w:val="808080"/>
    </w:rPr>
  </w:style>
  <w:style w:type="character" w:customStyle="1" w:styleId="fontstyle01">
    <w:name w:val="fontstyle01"/>
    <w:basedOn w:val="DefaultParagraphFont"/>
    <w:rsid w:val="00B90273"/>
    <w:rPr>
      <w:rFonts w:ascii="NimbusRomNo9L-Regu" w:hAnsi="NimbusRomNo9L-Regu"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552">
      <w:bodyDiv w:val="1"/>
      <w:marLeft w:val="0"/>
      <w:marRight w:val="0"/>
      <w:marTop w:val="0"/>
      <w:marBottom w:val="0"/>
      <w:divBdr>
        <w:top w:val="none" w:sz="0" w:space="0" w:color="auto"/>
        <w:left w:val="none" w:sz="0" w:space="0" w:color="auto"/>
        <w:bottom w:val="none" w:sz="0" w:space="0" w:color="auto"/>
        <w:right w:val="none" w:sz="0" w:space="0" w:color="auto"/>
      </w:divBdr>
    </w:div>
    <w:div w:id="7680298">
      <w:bodyDiv w:val="1"/>
      <w:marLeft w:val="0"/>
      <w:marRight w:val="0"/>
      <w:marTop w:val="0"/>
      <w:marBottom w:val="0"/>
      <w:divBdr>
        <w:top w:val="none" w:sz="0" w:space="0" w:color="auto"/>
        <w:left w:val="none" w:sz="0" w:space="0" w:color="auto"/>
        <w:bottom w:val="none" w:sz="0" w:space="0" w:color="auto"/>
        <w:right w:val="none" w:sz="0" w:space="0" w:color="auto"/>
      </w:divBdr>
    </w:div>
    <w:div w:id="8266234">
      <w:bodyDiv w:val="1"/>
      <w:marLeft w:val="0"/>
      <w:marRight w:val="0"/>
      <w:marTop w:val="0"/>
      <w:marBottom w:val="0"/>
      <w:divBdr>
        <w:top w:val="none" w:sz="0" w:space="0" w:color="auto"/>
        <w:left w:val="none" w:sz="0" w:space="0" w:color="auto"/>
        <w:bottom w:val="none" w:sz="0" w:space="0" w:color="auto"/>
        <w:right w:val="none" w:sz="0" w:space="0" w:color="auto"/>
      </w:divBdr>
    </w:div>
    <w:div w:id="11534558">
      <w:bodyDiv w:val="1"/>
      <w:marLeft w:val="0"/>
      <w:marRight w:val="0"/>
      <w:marTop w:val="0"/>
      <w:marBottom w:val="0"/>
      <w:divBdr>
        <w:top w:val="none" w:sz="0" w:space="0" w:color="auto"/>
        <w:left w:val="none" w:sz="0" w:space="0" w:color="auto"/>
        <w:bottom w:val="none" w:sz="0" w:space="0" w:color="auto"/>
        <w:right w:val="none" w:sz="0" w:space="0" w:color="auto"/>
      </w:divBdr>
    </w:div>
    <w:div w:id="17397199">
      <w:bodyDiv w:val="1"/>
      <w:marLeft w:val="0"/>
      <w:marRight w:val="0"/>
      <w:marTop w:val="0"/>
      <w:marBottom w:val="0"/>
      <w:divBdr>
        <w:top w:val="none" w:sz="0" w:space="0" w:color="auto"/>
        <w:left w:val="none" w:sz="0" w:space="0" w:color="auto"/>
        <w:bottom w:val="none" w:sz="0" w:space="0" w:color="auto"/>
        <w:right w:val="none" w:sz="0" w:space="0" w:color="auto"/>
      </w:divBdr>
    </w:div>
    <w:div w:id="19088363">
      <w:bodyDiv w:val="1"/>
      <w:marLeft w:val="0"/>
      <w:marRight w:val="0"/>
      <w:marTop w:val="0"/>
      <w:marBottom w:val="0"/>
      <w:divBdr>
        <w:top w:val="none" w:sz="0" w:space="0" w:color="auto"/>
        <w:left w:val="none" w:sz="0" w:space="0" w:color="auto"/>
        <w:bottom w:val="none" w:sz="0" w:space="0" w:color="auto"/>
        <w:right w:val="none" w:sz="0" w:space="0" w:color="auto"/>
      </w:divBdr>
    </w:div>
    <w:div w:id="22176428">
      <w:bodyDiv w:val="1"/>
      <w:marLeft w:val="0"/>
      <w:marRight w:val="0"/>
      <w:marTop w:val="0"/>
      <w:marBottom w:val="0"/>
      <w:divBdr>
        <w:top w:val="none" w:sz="0" w:space="0" w:color="auto"/>
        <w:left w:val="none" w:sz="0" w:space="0" w:color="auto"/>
        <w:bottom w:val="none" w:sz="0" w:space="0" w:color="auto"/>
        <w:right w:val="none" w:sz="0" w:space="0" w:color="auto"/>
      </w:divBdr>
    </w:div>
    <w:div w:id="30888524">
      <w:bodyDiv w:val="1"/>
      <w:marLeft w:val="0"/>
      <w:marRight w:val="0"/>
      <w:marTop w:val="0"/>
      <w:marBottom w:val="0"/>
      <w:divBdr>
        <w:top w:val="none" w:sz="0" w:space="0" w:color="auto"/>
        <w:left w:val="none" w:sz="0" w:space="0" w:color="auto"/>
        <w:bottom w:val="none" w:sz="0" w:space="0" w:color="auto"/>
        <w:right w:val="none" w:sz="0" w:space="0" w:color="auto"/>
      </w:divBdr>
    </w:div>
    <w:div w:id="32732472">
      <w:bodyDiv w:val="1"/>
      <w:marLeft w:val="0"/>
      <w:marRight w:val="0"/>
      <w:marTop w:val="0"/>
      <w:marBottom w:val="0"/>
      <w:divBdr>
        <w:top w:val="none" w:sz="0" w:space="0" w:color="auto"/>
        <w:left w:val="none" w:sz="0" w:space="0" w:color="auto"/>
        <w:bottom w:val="none" w:sz="0" w:space="0" w:color="auto"/>
        <w:right w:val="none" w:sz="0" w:space="0" w:color="auto"/>
      </w:divBdr>
    </w:div>
    <w:div w:id="32930544">
      <w:bodyDiv w:val="1"/>
      <w:marLeft w:val="0"/>
      <w:marRight w:val="0"/>
      <w:marTop w:val="0"/>
      <w:marBottom w:val="0"/>
      <w:divBdr>
        <w:top w:val="none" w:sz="0" w:space="0" w:color="auto"/>
        <w:left w:val="none" w:sz="0" w:space="0" w:color="auto"/>
        <w:bottom w:val="none" w:sz="0" w:space="0" w:color="auto"/>
        <w:right w:val="none" w:sz="0" w:space="0" w:color="auto"/>
      </w:divBdr>
    </w:div>
    <w:div w:id="58940788">
      <w:bodyDiv w:val="1"/>
      <w:marLeft w:val="0"/>
      <w:marRight w:val="0"/>
      <w:marTop w:val="0"/>
      <w:marBottom w:val="0"/>
      <w:divBdr>
        <w:top w:val="none" w:sz="0" w:space="0" w:color="auto"/>
        <w:left w:val="none" w:sz="0" w:space="0" w:color="auto"/>
        <w:bottom w:val="none" w:sz="0" w:space="0" w:color="auto"/>
        <w:right w:val="none" w:sz="0" w:space="0" w:color="auto"/>
      </w:divBdr>
    </w:div>
    <w:div w:id="59253795">
      <w:bodyDiv w:val="1"/>
      <w:marLeft w:val="0"/>
      <w:marRight w:val="0"/>
      <w:marTop w:val="0"/>
      <w:marBottom w:val="0"/>
      <w:divBdr>
        <w:top w:val="none" w:sz="0" w:space="0" w:color="auto"/>
        <w:left w:val="none" w:sz="0" w:space="0" w:color="auto"/>
        <w:bottom w:val="none" w:sz="0" w:space="0" w:color="auto"/>
        <w:right w:val="none" w:sz="0" w:space="0" w:color="auto"/>
      </w:divBdr>
    </w:div>
    <w:div w:id="59403826">
      <w:bodyDiv w:val="1"/>
      <w:marLeft w:val="0"/>
      <w:marRight w:val="0"/>
      <w:marTop w:val="0"/>
      <w:marBottom w:val="0"/>
      <w:divBdr>
        <w:top w:val="none" w:sz="0" w:space="0" w:color="auto"/>
        <w:left w:val="none" w:sz="0" w:space="0" w:color="auto"/>
        <w:bottom w:val="none" w:sz="0" w:space="0" w:color="auto"/>
        <w:right w:val="none" w:sz="0" w:space="0" w:color="auto"/>
      </w:divBdr>
    </w:div>
    <w:div w:id="64686098">
      <w:bodyDiv w:val="1"/>
      <w:marLeft w:val="0"/>
      <w:marRight w:val="0"/>
      <w:marTop w:val="0"/>
      <w:marBottom w:val="0"/>
      <w:divBdr>
        <w:top w:val="none" w:sz="0" w:space="0" w:color="auto"/>
        <w:left w:val="none" w:sz="0" w:space="0" w:color="auto"/>
        <w:bottom w:val="none" w:sz="0" w:space="0" w:color="auto"/>
        <w:right w:val="none" w:sz="0" w:space="0" w:color="auto"/>
      </w:divBdr>
    </w:div>
    <w:div w:id="67192522">
      <w:bodyDiv w:val="1"/>
      <w:marLeft w:val="0"/>
      <w:marRight w:val="0"/>
      <w:marTop w:val="0"/>
      <w:marBottom w:val="0"/>
      <w:divBdr>
        <w:top w:val="none" w:sz="0" w:space="0" w:color="auto"/>
        <w:left w:val="none" w:sz="0" w:space="0" w:color="auto"/>
        <w:bottom w:val="none" w:sz="0" w:space="0" w:color="auto"/>
        <w:right w:val="none" w:sz="0" w:space="0" w:color="auto"/>
      </w:divBdr>
    </w:div>
    <w:div w:id="68700851">
      <w:bodyDiv w:val="1"/>
      <w:marLeft w:val="0"/>
      <w:marRight w:val="0"/>
      <w:marTop w:val="0"/>
      <w:marBottom w:val="0"/>
      <w:divBdr>
        <w:top w:val="none" w:sz="0" w:space="0" w:color="auto"/>
        <w:left w:val="none" w:sz="0" w:space="0" w:color="auto"/>
        <w:bottom w:val="none" w:sz="0" w:space="0" w:color="auto"/>
        <w:right w:val="none" w:sz="0" w:space="0" w:color="auto"/>
      </w:divBdr>
    </w:div>
    <w:div w:id="72944109">
      <w:bodyDiv w:val="1"/>
      <w:marLeft w:val="0"/>
      <w:marRight w:val="0"/>
      <w:marTop w:val="0"/>
      <w:marBottom w:val="0"/>
      <w:divBdr>
        <w:top w:val="none" w:sz="0" w:space="0" w:color="auto"/>
        <w:left w:val="none" w:sz="0" w:space="0" w:color="auto"/>
        <w:bottom w:val="none" w:sz="0" w:space="0" w:color="auto"/>
        <w:right w:val="none" w:sz="0" w:space="0" w:color="auto"/>
      </w:divBdr>
    </w:div>
    <w:div w:id="80879256">
      <w:bodyDiv w:val="1"/>
      <w:marLeft w:val="0"/>
      <w:marRight w:val="0"/>
      <w:marTop w:val="0"/>
      <w:marBottom w:val="0"/>
      <w:divBdr>
        <w:top w:val="none" w:sz="0" w:space="0" w:color="auto"/>
        <w:left w:val="none" w:sz="0" w:space="0" w:color="auto"/>
        <w:bottom w:val="none" w:sz="0" w:space="0" w:color="auto"/>
        <w:right w:val="none" w:sz="0" w:space="0" w:color="auto"/>
      </w:divBdr>
    </w:div>
    <w:div w:id="83458755">
      <w:bodyDiv w:val="1"/>
      <w:marLeft w:val="0"/>
      <w:marRight w:val="0"/>
      <w:marTop w:val="0"/>
      <w:marBottom w:val="0"/>
      <w:divBdr>
        <w:top w:val="none" w:sz="0" w:space="0" w:color="auto"/>
        <w:left w:val="none" w:sz="0" w:space="0" w:color="auto"/>
        <w:bottom w:val="none" w:sz="0" w:space="0" w:color="auto"/>
        <w:right w:val="none" w:sz="0" w:space="0" w:color="auto"/>
      </w:divBdr>
    </w:div>
    <w:div w:id="83647666">
      <w:bodyDiv w:val="1"/>
      <w:marLeft w:val="0"/>
      <w:marRight w:val="0"/>
      <w:marTop w:val="0"/>
      <w:marBottom w:val="0"/>
      <w:divBdr>
        <w:top w:val="none" w:sz="0" w:space="0" w:color="auto"/>
        <w:left w:val="none" w:sz="0" w:space="0" w:color="auto"/>
        <w:bottom w:val="none" w:sz="0" w:space="0" w:color="auto"/>
        <w:right w:val="none" w:sz="0" w:space="0" w:color="auto"/>
      </w:divBdr>
    </w:div>
    <w:div w:id="86998838">
      <w:bodyDiv w:val="1"/>
      <w:marLeft w:val="0"/>
      <w:marRight w:val="0"/>
      <w:marTop w:val="0"/>
      <w:marBottom w:val="0"/>
      <w:divBdr>
        <w:top w:val="none" w:sz="0" w:space="0" w:color="auto"/>
        <w:left w:val="none" w:sz="0" w:space="0" w:color="auto"/>
        <w:bottom w:val="none" w:sz="0" w:space="0" w:color="auto"/>
        <w:right w:val="none" w:sz="0" w:space="0" w:color="auto"/>
      </w:divBdr>
    </w:div>
    <w:div w:id="87847288">
      <w:bodyDiv w:val="1"/>
      <w:marLeft w:val="0"/>
      <w:marRight w:val="0"/>
      <w:marTop w:val="0"/>
      <w:marBottom w:val="0"/>
      <w:divBdr>
        <w:top w:val="none" w:sz="0" w:space="0" w:color="auto"/>
        <w:left w:val="none" w:sz="0" w:space="0" w:color="auto"/>
        <w:bottom w:val="none" w:sz="0" w:space="0" w:color="auto"/>
        <w:right w:val="none" w:sz="0" w:space="0" w:color="auto"/>
      </w:divBdr>
    </w:div>
    <w:div w:id="88159828">
      <w:bodyDiv w:val="1"/>
      <w:marLeft w:val="0"/>
      <w:marRight w:val="0"/>
      <w:marTop w:val="0"/>
      <w:marBottom w:val="0"/>
      <w:divBdr>
        <w:top w:val="none" w:sz="0" w:space="0" w:color="auto"/>
        <w:left w:val="none" w:sz="0" w:space="0" w:color="auto"/>
        <w:bottom w:val="none" w:sz="0" w:space="0" w:color="auto"/>
        <w:right w:val="none" w:sz="0" w:space="0" w:color="auto"/>
      </w:divBdr>
    </w:div>
    <w:div w:id="90594035">
      <w:bodyDiv w:val="1"/>
      <w:marLeft w:val="0"/>
      <w:marRight w:val="0"/>
      <w:marTop w:val="0"/>
      <w:marBottom w:val="0"/>
      <w:divBdr>
        <w:top w:val="none" w:sz="0" w:space="0" w:color="auto"/>
        <w:left w:val="none" w:sz="0" w:space="0" w:color="auto"/>
        <w:bottom w:val="none" w:sz="0" w:space="0" w:color="auto"/>
        <w:right w:val="none" w:sz="0" w:space="0" w:color="auto"/>
      </w:divBdr>
    </w:div>
    <w:div w:id="94982342">
      <w:bodyDiv w:val="1"/>
      <w:marLeft w:val="0"/>
      <w:marRight w:val="0"/>
      <w:marTop w:val="0"/>
      <w:marBottom w:val="0"/>
      <w:divBdr>
        <w:top w:val="none" w:sz="0" w:space="0" w:color="auto"/>
        <w:left w:val="none" w:sz="0" w:space="0" w:color="auto"/>
        <w:bottom w:val="none" w:sz="0" w:space="0" w:color="auto"/>
        <w:right w:val="none" w:sz="0" w:space="0" w:color="auto"/>
      </w:divBdr>
    </w:div>
    <w:div w:id="95945474">
      <w:bodyDiv w:val="1"/>
      <w:marLeft w:val="0"/>
      <w:marRight w:val="0"/>
      <w:marTop w:val="0"/>
      <w:marBottom w:val="0"/>
      <w:divBdr>
        <w:top w:val="none" w:sz="0" w:space="0" w:color="auto"/>
        <w:left w:val="none" w:sz="0" w:space="0" w:color="auto"/>
        <w:bottom w:val="none" w:sz="0" w:space="0" w:color="auto"/>
        <w:right w:val="none" w:sz="0" w:space="0" w:color="auto"/>
      </w:divBdr>
    </w:div>
    <w:div w:id="96145653">
      <w:bodyDiv w:val="1"/>
      <w:marLeft w:val="0"/>
      <w:marRight w:val="0"/>
      <w:marTop w:val="0"/>
      <w:marBottom w:val="0"/>
      <w:divBdr>
        <w:top w:val="none" w:sz="0" w:space="0" w:color="auto"/>
        <w:left w:val="none" w:sz="0" w:space="0" w:color="auto"/>
        <w:bottom w:val="none" w:sz="0" w:space="0" w:color="auto"/>
        <w:right w:val="none" w:sz="0" w:space="0" w:color="auto"/>
      </w:divBdr>
    </w:div>
    <w:div w:id="97219145">
      <w:bodyDiv w:val="1"/>
      <w:marLeft w:val="0"/>
      <w:marRight w:val="0"/>
      <w:marTop w:val="0"/>
      <w:marBottom w:val="0"/>
      <w:divBdr>
        <w:top w:val="none" w:sz="0" w:space="0" w:color="auto"/>
        <w:left w:val="none" w:sz="0" w:space="0" w:color="auto"/>
        <w:bottom w:val="none" w:sz="0" w:space="0" w:color="auto"/>
        <w:right w:val="none" w:sz="0" w:space="0" w:color="auto"/>
      </w:divBdr>
    </w:div>
    <w:div w:id="104277775">
      <w:bodyDiv w:val="1"/>
      <w:marLeft w:val="0"/>
      <w:marRight w:val="0"/>
      <w:marTop w:val="0"/>
      <w:marBottom w:val="0"/>
      <w:divBdr>
        <w:top w:val="none" w:sz="0" w:space="0" w:color="auto"/>
        <w:left w:val="none" w:sz="0" w:space="0" w:color="auto"/>
        <w:bottom w:val="none" w:sz="0" w:space="0" w:color="auto"/>
        <w:right w:val="none" w:sz="0" w:space="0" w:color="auto"/>
      </w:divBdr>
    </w:div>
    <w:div w:id="126244884">
      <w:bodyDiv w:val="1"/>
      <w:marLeft w:val="0"/>
      <w:marRight w:val="0"/>
      <w:marTop w:val="0"/>
      <w:marBottom w:val="0"/>
      <w:divBdr>
        <w:top w:val="none" w:sz="0" w:space="0" w:color="auto"/>
        <w:left w:val="none" w:sz="0" w:space="0" w:color="auto"/>
        <w:bottom w:val="none" w:sz="0" w:space="0" w:color="auto"/>
        <w:right w:val="none" w:sz="0" w:space="0" w:color="auto"/>
      </w:divBdr>
    </w:div>
    <w:div w:id="127361606">
      <w:bodyDiv w:val="1"/>
      <w:marLeft w:val="0"/>
      <w:marRight w:val="0"/>
      <w:marTop w:val="0"/>
      <w:marBottom w:val="0"/>
      <w:divBdr>
        <w:top w:val="none" w:sz="0" w:space="0" w:color="auto"/>
        <w:left w:val="none" w:sz="0" w:space="0" w:color="auto"/>
        <w:bottom w:val="none" w:sz="0" w:space="0" w:color="auto"/>
        <w:right w:val="none" w:sz="0" w:space="0" w:color="auto"/>
      </w:divBdr>
    </w:div>
    <w:div w:id="129056292">
      <w:bodyDiv w:val="1"/>
      <w:marLeft w:val="0"/>
      <w:marRight w:val="0"/>
      <w:marTop w:val="0"/>
      <w:marBottom w:val="0"/>
      <w:divBdr>
        <w:top w:val="none" w:sz="0" w:space="0" w:color="auto"/>
        <w:left w:val="none" w:sz="0" w:space="0" w:color="auto"/>
        <w:bottom w:val="none" w:sz="0" w:space="0" w:color="auto"/>
        <w:right w:val="none" w:sz="0" w:space="0" w:color="auto"/>
      </w:divBdr>
    </w:div>
    <w:div w:id="134494696">
      <w:bodyDiv w:val="1"/>
      <w:marLeft w:val="0"/>
      <w:marRight w:val="0"/>
      <w:marTop w:val="0"/>
      <w:marBottom w:val="0"/>
      <w:divBdr>
        <w:top w:val="none" w:sz="0" w:space="0" w:color="auto"/>
        <w:left w:val="none" w:sz="0" w:space="0" w:color="auto"/>
        <w:bottom w:val="none" w:sz="0" w:space="0" w:color="auto"/>
        <w:right w:val="none" w:sz="0" w:space="0" w:color="auto"/>
      </w:divBdr>
    </w:div>
    <w:div w:id="137457141">
      <w:bodyDiv w:val="1"/>
      <w:marLeft w:val="0"/>
      <w:marRight w:val="0"/>
      <w:marTop w:val="0"/>
      <w:marBottom w:val="0"/>
      <w:divBdr>
        <w:top w:val="none" w:sz="0" w:space="0" w:color="auto"/>
        <w:left w:val="none" w:sz="0" w:space="0" w:color="auto"/>
        <w:bottom w:val="none" w:sz="0" w:space="0" w:color="auto"/>
        <w:right w:val="none" w:sz="0" w:space="0" w:color="auto"/>
      </w:divBdr>
    </w:div>
    <w:div w:id="143352304">
      <w:bodyDiv w:val="1"/>
      <w:marLeft w:val="0"/>
      <w:marRight w:val="0"/>
      <w:marTop w:val="0"/>
      <w:marBottom w:val="0"/>
      <w:divBdr>
        <w:top w:val="none" w:sz="0" w:space="0" w:color="auto"/>
        <w:left w:val="none" w:sz="0" w:space="0" w:color="auto"/>
        <w:bottom w:val="none" w:sz="0" w:space="0" w:color="auto"/>
        <w:right w:val="none" w:sz="0" w:space="0" w:color="auto"/>
      </w:divBdr>
    </w:div>
    <w:div w:id="143741954">
      <w:bodyDiv w:val="1"/>
      <w:marLeft w:val="0"/>
      <w:marRight w:val="0"/>
      <w:marTop w:val="0"/>
      <w:marBottom w:val="0"/>
      <w:divBdr>
        <w:top w:val="none" w:sz="0" w:space="0" w:color="auto"/>
        <w:left w:val="none" w:sz="0" w:space="0" w:color="auto"/>
        <w:bottom w:val="none" w:sz="0" w:space="0" w:color="auto"/>
        <w:right w:val="none" w:sz="0" w:space="0" w:color="auto"/>
      </w:divBdr>
    </w:div>
    <w:div w:id="147594855">
      <w:bodyDiv w:val="1"/>
      <w:marLeft w:val="0"/>
      <w:marRight w:val="0"/>
      <w:marTop w:val="0"/>
      <w:marBottom w:val="0"/>
      <w:divBdr>
        <w:top w:val="none" w:sz="0" w:space="0" w:color="auto"/>
        <w:left w:val="none" w:sz="0" w:space="0" w:color="auto"/>
        <w:bottom w:val="none" w:sz="0" w:space="0" w:color="auto"/>
        <w:right w:val="none" w:sz="0" w:space="0" w:color="auto"/>
      </w:divBdr>
    </w:div>
    <w:div w:id="150222665">
      <w:bodyDiv w:val="1"/>
      <w:marLeft w:val="0"/>
      <w:marRight w:val="0"/>
      <w:marTop w:val="0"/>
      <w:marBottom w:val="0"/>
      <w:divBdr>
        <w:top w:val="none" w:sz="0" w:space="0" w:color="auto"/>
        <w:left w:val="none" w:sz="0" w:space="0" w:color="auto"/>
        <w:bottom w:val="none" w:sz="0" w:space="0" w:color="auto"/>
        <w:right w:val="none" w:sz="0" w:space="0" w:color="auto"/>
      </w:divBdr>
    </w:div>
    <w:div w:id="152988143">
      <w:bodyDiv w:val="1"/>
      <w:marLeft w:val="0"/>
      <w:marRight w:val="0"/>
      <w:marTop w:val="0"/>
      <w:marBottom w:val="0"/>
      <w:divBdr>
        <w:top w:val="none" w:sz="0" w:space="0" w:color="auto"/>
        <w:left w:val="none" w:sz="0" w:space="0" w:color="auto"/>
        <w:bottom w:val="none" w:sz="0" w:space="0" w:color="auto"/>
        <w:right w:val="none" w:sz="0" w:space="0" w:color="auto"/>
      </w:divBdr>
    </w:div>
    <w:div w:id="153490615">
      <w:bodyDiv w:val="1"/>
      <w:marLeft w:val="0"/>
      <w:marRight w:val="0"/>
      <w:marTop w:val="0"/>
      <w:marBottom w:val="0"/>
      <w:divBdr>
        <w:top w:val="none" w:sz="0" w:space="0" w:color="auto"/>
        <w:left w:val="none" w:sz="0" w:space="0" w:color="auto"/>
        <w:bottom w:val="none" w:sz="0" w:space="0" w:color="auto"/>
        <w:right w:val="none" w:sz="0" w:space="0" w:color="auto"/>
      </w:divBdr>
    </w:div>
    <w:div w:id="178398565">
      <w:bodyDiv w:val="1"/>
      <w:marLeft w:val="0"/>
      <w:marRight w:val="0"/>
      <w:marTop w:val="0"/>
      <w:marBottom w:val="0"/>
      <w:divBdr>
        <w:top w:val="none" w:sz="0" w:space="0" w:color="auto"/>
        <w:left w:val="none" w:sz="0" w:space="0" w:color="auto"/>
        <w:bottom w:val="none" w:sz="0" w:space="0" w:color="auto"/>
        <w:right w:val="none" w:sz="0" w:space="0" w:color="auto"/>
      </w:divBdr>
    </w:div>
    <w:div w:id="180046885">
      <w:bodyDiv w:val="1"/>
      <w:marLeft w:val="0"/>
      <w:marRight w:val="0"/>
      <w:marTop w:val="0"/>
      <w:marBottom w:val="0"/>
      <w:divBdr>
        <w:top w:val="none" w:sz="0" w:space="0" w:color="auto"/>
        <w:left w:val="none" w:sz="0" w:space="0" w:color="auto"/>
        <w:bottom w:val="none" w:sz="0" w:space="0" w:color="auto"/>
        <w:right w:val="none" w:sz="0" w:space="0" w:color="auto"/>
      </w:divBdr>
    </w:div>
    <w:div w:id="187528642">
      <w:bodyDiv w:val="1"/>
      <w:marLeft w:val="0"/>
      <w:marRight w:val="0"/>
      <w:marTop w:val="0"/>
      <w:marBottom w:val="0"/>
      <w:divBdr>
        <w:top w:val="none" w:sz="0" w:space="0" w:color="auto"/>
        <w:left w:val="none" w:sz="0" w:space="0" w:color="auto"/>
        <w:bottom w:val="none" w:sz="0" w:space="0" w:color="auto"/>
        <w:right w:val="none" w:sz="0" w:space="0" w:color="auto"/>
      </w:divBdr>
    </w:div>
    <w:div w:id="188759976">
      <w:bodyDiv w:val="1"/>
      <w:marLeft w:val="0"/>
      <w:marRight w:val="0"/>
      <w:marTop w:val="0"/>
      <w:marBottom w:val="0"/>
      <w:divBdr>
        <w:top w:val="none" w:sz="0" w:space="0" w:color="auto"/>
        <w:left w:val="none" w:sz="0" w:space="0" w:color="auto"/>
        <w:bottom w:val="none" w:sz="0" w:space="0" w:color="auto"/>
        <w:right w:val="none" w:sz="0" w:space="0" w:color="auto"/>
      </w:divBdr>
    </w:div>
    <w:div w:id="199169521">
      <w:bodyDiv w:val="1"/>
      <w:marLeft w:val="0"/>
      <w:marRight w:val="0"/>
      <w:marTop w:val="0"/>
      <w:marBottom w:val="0"/>
      <w:divBdr>
        <w:top w:val="none" w:sz="0" w:space="0" w:color="auto"/>
        <w:left w:val="none" w:sz="0" w:space="0" w:color="auto"/>
        <w:bottom w:val="none" w:sz="0" w:space="0" w:color="auto"/>
        <w:right w:val="none" w:sz="0" w:space="0" w:color="auto"/>
      </w:divBdr>
    </w:div>
    <w:div w:id="200483547">
      <w:bodyDiv w:val="1"/>
      <w:marLeft w:val="0"/>
      <w:marRight w:val="0"/>
      <w:marTop w:val="0"/>
      <w:marBottom w:val="0"/>
      <w:divBdr>
        <w:top w:val="none" w:sz="0" w:space="0" w:color="auto"/>
        <w:left w:val="none" w:sz="0" w:space="0" w:color="auto"/>
        <w:bottom w:val="none" w:sz="0" w:space="0" w:color="auto"/>
        <w:right w:val="none" w:sz="0" w:space="0" w:color="auto"/>
      </w:divBdr>
    </w:div>
    <w:div w:id="202258623">
      <w:bodyDiv w:val="1"/>
      <w:marLeft w:val="0"/>
      <w:marRight w:val="0"/>
      <w:marTop w:val="0"/>
      <w:marBottom w:val="0"/>
      <w:divBdr>
        <w:top w:val="none" w:sz="0" w:space="0" w:color="auto"/>
        <w:left w:val="none" w:sz="0" w:space="0" w:color="auto"/>
        <w:bottom w:val="none" w:sz="0" w:space="0" w:color="auto"/>
        <w:right w:val="none" w:sz="0" w:space="0" w:color="auto"/>
      </w:divBdr>
    </w:div>
    <w:div w:id="203099295">
      <w:bodyDiv w:val="1"/>
      <w:marLeft w:val="0"/>
      <w:marRight w:val="0"/>
      <w:marTop w:val="0"/>
      <w:marBottom w:val="0"/>
      <w:divBdr>
        <w:top w:val="none" w:sz="0" w:space="0" w:color="auto"/>
        <w:left w:val="none" w:sz="0" w:space="0" w:color="auto"/>
        <w:bottom w:val="none" w:sz="0" w:space="0" w:color="auto"/>
        <w:right w:val="none" w:sz="0" w:space="0" w:color="auto"/>
      </w:divBdr>
    </w:div>
    <w:div w:id="203296895">
      <w:bodyDiv w:val="1"/>
      <w:marLeft w:val="0"/>
      <w:marRight w:val="0"/>
      <w:marTop w:val="0"/>
      <w:marBottom w:val="0"/>
      <w:divBdr>
        <w:top w:val="none" w:sz="0" w:space="0" w:color="auto"/>
        <w:left w:val="none" w:sz="0" w:space="0" w:color="auto"/>
        <w:bottom w:val="none" w:sz="0" w:space="0" w:color="auto"/>
        <w:right w:val="none" w:sz="0" w:space="0" w:color="auto"/>
      </w:divBdr>
    </w:div>
    <w:div w:id="206260212">
      <w:bodyDiv w:val="1"/>
      <w:marLeft w:val="0"/>
      <w:marRight w:val="0"/>
      <w:marTop w:val="0"/>
      <w:marBottom w:val="0"/>
      <w:divBdr>
        <w:top w:val="none" w:sz="0" w:space="0" w:color="auto"/>
        <w:left w:val="none" w:sz="0" w:space="0" w:color="auto"/>
        <w:bottom w:val="none" w:sz="0" w:space="0" w:color="auto"/>
        <w:right w:val="none" w:sz="0" w:space="0" w:color="auto"/>
      </w:divBdr>
    </w:div>
    <w:div w:id="207034479">
      <w:bodyDiv w:val="1"/>
      <w:marLeft w:val="0"/>
      <w:marRight w:val="0"/>
      <w:marTop w:val="0"/>
      <w:marBottom w:val="0"/>
      <w:divBdr>
        <w:top w:val="none" w:sz="0" w:space="0" w:color="auto"/>
        <w:left w:val="none" w:sz="0" w:space="0" w:color="auto"/>
        <w:bottom w:val="none" w:sz="0" w:space="0" w:color="auto"/>
        <w:right w:val="none" w:sz="0" w:space="0" w:color="auto"/>
      </w:divBdr>
    </w:div>
    <w:div w:id="210770625">
      <w:bodyDiv w:val="1"/>
      <w:marLeft w:val="0"/>
      <w:marRight w:val="0"/>
      <w:marTop w:val="0"/>
      <w:marBottom w:val="0"/>
      <w:divBdr>
        <w:top w:val="none" w:sz="0" w:space="0" w:color="auto"/>
        <w:left w:val="none" w:sz="0" w:space="0" w:color="auto"/>
        <w:bottom w:val="none" w:sz="0" w:space="0" w:color="auto"/>
        <w:right w:val="none" w:sz="0" w:space="0" w:color="auto"/>
      </w:divBdr>
    </w:div>
    <w:div w:id="210924676">
      <w:bodyDiv w:val="1"/>
      <w:marLeft w:val="0"/>
      <w:marRight w:val="0"/>
      <w:marTop w:val="0"/>
      <w:marBottom w:val="0"/>
      <w:divBdr>
        <w:top w:val="none" w:sz="0" w:space="0" w:color="auto"/>
        <w:left w:val="none" w:sz="0" w:space="0" w:color="auto"/>
        <w:bottom w:val="none" w:sz="0" w:space="0" w:color="auto"/>
        <w:right w:val="none" w:sz="0" w:space="0" w:color="auto"/>
      </w:divBdr>
    </w:div>
    <w:div w:id="226768884">
      <w:bodyDiv w:val="1"/>
      <w:marLeft w:val="0"/>
      <w:marRight w:val="0"/>
      <w:marTop w:val="0"/>
      <w:marBottom w:val="0"/>
      <w:divBdr>
        <w:top w:val="none" w:sz="0" w:space="0" w:color="auto"/>
        <w:left w:val="none" w:sz="0" w:space="0" w:color="auto"/>
        <w:bottom w:val="none" w:sz="0" w:space="0" w:color="auto"/>
        <w:right w:val="none" w:sz="0" w:space="0" w:color="auto"/>
      </w:divBdr>
    </w:div>
    <w:div w:id="227964786">
      <w:bodyDiv w:val="1"/>
      <w:marLeft w:val="0"/>
      <w:marRight w:val="0"/>
      <w:marTop w:val="0"/>
      <w:marBottom w:val="0"/>
      <w:divBdr>
        <w:top w:val="none" w:sz="0" w:space="0" w:color="auto"/>
        <w:left w:val="none" w:sz="0" w:space="0" w:color="auto"/>
        <w:bottom w:val="none" w:sz="0" w:space="0" w:color="auto"/>
        <w:right w:val="none" w:sz="0" w:space="0" w:color="auto"/>
      </w:divBdr>
    </w:div>
    <w:div w:id="228922914">
      <w:bodyDiv w:val="1"/>
      <w:marLeft w:val="0"/>
      <w:marRight w:val="0"/>
      <w:marTop w:val="0"/>
      <w:marBottom w:val="0"/>
      <w:divBdr>
        <w:top w:val="none" w:sz="0" w:space="0" w:color="auto"/>
        <w:left w:val="none" w:sz="0" w:space="0" w:color="auto"/>
        <w:bottom w:val="none" w:sz="0" w:space="0" w:color="auto"/>
        <w:right w:val="none" w:sz="0" w:space="0" w:color="auto"/>
      </w:divBdr>
    </w:div>
    <w:div w:id="233511816">
      <w:bodyDiv w:val="1"/>
      <w:marLeft w:val="0"/>
      <w:marRight w:val="0"/>
      <w:marTop w:val="0"/>
      <w:marBottom w:val="0"/>
      <w:divBdr>
        <w:top w:val="none" w:sz="0" w:space="0" w:color="auto"/>
        <w:left w:val="none" w:sz="0" w:space="0" w:color="auto"/>
        <w:bottom w:val="none" w:sz="0" w:space="0" w:color="auto"/>
        <w:right w:val="none" w:sz="0" w:space="0" w:color="auto"/>
      </w:divBdr>
    </w:div>
    <w:div w:id="235867313">
      <w:bodyDiv w:val="1"/>
      <w:marLeft w:val="0"/>
      <w:marRight w:val="0"/>
      <w:marTop w:val="0"/>
      <w:marBottom w:val="0"/>
      <w:divBdr>
        <w:top w:val="none" w:sz="0" w:space="0" w:color="auto"/>
        <w:left w:val="none" w:sz="0" w:space="0" w:color="auto"/>
        <w:bottom w:val="none" w:sz="0" w:space="0" w:color="auto"/>
        <w:right w:val="none" w:sz="0" w:space="0" w:color="auto"/>
      </w:divBdr>
    </w:div>
    <w:div w:id="236593026">
      <w:bodyDiv w:val="1"/>
      <w:marLeft w:val="0"/>
      <w:marRight w:val="0"/>
      <w:marTop w:val="0"/>
      <w:marBottom w:val="0"/>
      <w:divBdr>
        <w:top w:val="none" w:sz="0" w:space="0" w:color="auto"/>
        <w:left w:val="none" w:sz="0" w:space="0" w:color="auto"/>
        <w:bottom w:val="none" w:sz="0" w:space="0" w:color="auto"/>
        <w:right w:val="none" w:sz="0" w:space="0" w:color="auto"/>
      </w:divBdr>
    </w:div>
    <w:div w:id="237593438">
      <w:bodyDiv w:val="1"/>
      <w:marLeft w:val="0"/>
      <w:marRight w:val="0"/>
      <w:marTop w:val="0"/>
      <w:marBottom w:val="0"/>
      <w:divBdr>
        <w:top w:val="none" w:sz="0" w:space="0" w:color="auto"/>
        <w:left w:val="none" w:sz="0" w:space="0" w:color="auto"/>
        <w:bottom w:val="none" w:sz="0" w:space="0" w:color="auto"/>
        <w:right w:val="none" w:sz="0" w:space="0" w:color="auto"/>
      </w:divBdr>
    </w:div>
    <w:div w:id="239102735">
      <w:bodyDiv w:val="1"/>
      <w:marLeft w:val="0"/>
      <w:marRight w:val="0"/>
      <w:marTop w:val="0"/>
      <w:marBottom w:val="0"/>
      <w:divBdr>
        <w:top w:val="none" w:sz="0" w:space="0" w:color="auto"/>
        <w:left w:val="none" w:sz="0" w:space="0" w:color="auto"/>
        <w:bottom w:val="none" w:sz="0" w:space="0" w:color="auto"/>
        <w:right w:val="none" w:sz="0" w:space="0" w:color="auto"/>
      </w:divBdr>
    </w:div>
    <w:div w:id="240219965">
      <w:bodyDiv w:val="1"/>
      <w:marLeft w:val="0"/>
      <w:marRight w:val="0"/>
      <w:marTop w:val="0"/>
      <w:marBottom w:val="0"/>
      <w:divBdr>
        <w:top w:val="none" w:sz="0" w:space="0" w:color="auto"/>
        <w:left w:val="none" w:sz="0" w:space="0" w:color="auto"/>
        <w:bottom w:val="none" w:sz="0" w:space="0" w:color="auto"/>
        <w:right w:val="none" w:sz="0" w:space="0" w:color="auto"/>
      </w:divBdr>
    </w:div>
    <w:div w:id="240722968">
      <w:bodyDiv w:val="1"/>
      <w:marLeft w:val="0"/>
      <w:marRight w:val="0"/>
      <w:marTop w:val="0"/>
      <w:marBottom w:val="0"/>
      <w:divBdr>
        <w:top w:val="none" w:sz="0" w:space="0" w:color="auto"/>
        <w:left w:val="none" w:sz="0" w:space="0" w:color="auto"/>
        <w:bottom w:val="none" w:sz="0" w:space="0" w:color="auto"/>
        <w:right w:val="none" w:sz="0" w:space="0" w:color="auto"/>
      </w:divBdr>
    </w:div>
    <w:div w:id="249461567">
      <w:bodyDiv w:val="1"/>
      <w:marLeft w:val="0"/>
      <w:marRight w:val="0"/>
      <w:marTop w:val="0"/>
      <w:marBottom w:val="0"/>
      <w:divBdr>
        <w:top w:val="none" w:sz="0" w:space="0" w:color="auto"/>
        <w:left w:val="none" w:sz="0" w:space="0" w:color="auto"/>
        <w:bottom w:val="none" w:sz="0" w:space="0" w:color="auto"/>
        <w:right w:val="none" w:sz="0" w:space="0" w:color="auto"/>
      </w:divBdr>
    </w:div>
    <w:div w:id="251009677">
      <w:bodyDiv w:val="1"/>
      <w:marLeft w:val="0"/>
      <w:marRight w:val="0"/>
      <w:marTop w:val="0"/>
      <w:marBottom w:val="0"/>
      <w:divBdr>
        <w:top w:val="none" w:sz="0" w:space="0" w:color="auto"/>
        <w:left w:val="none" w:sz="0" w:space="0" w:color="auto"/>
        <w:bottom w:val="none" w:sz="0" w:space="0" w:color="auto"/>
        <w:right w:val="none" w:sz="0" w:space="0" w:color="auto"/>
      </w:divBdr>
    </w:div>
    <w:div w:id="253711773">
      <w:bodyDiv w:val="1"/>
      <w:marLeft w:val="0"/>
      <w:marRight w:val="0"/>
      <w:marTop w:val="0"/>
      <w:marBottom w:val="0"/>
      <w:divBdr>
        <w:top w:val="none" w:sz="0" w:space="0" w:color="auto"/>
        <w:left w:val="none" w:sz="0" w:space="0" w:color="auto"/>
        <w:bottom w:val="none" w:sz="0" w:space="0" w:color="auto"/>
        <w:right w:val="none" w:sz="0" w:space="0" w:color="auto"/>
      </w:divBdr>
    </w:div>
    <w:div w:id="256714689">
      <w:bodyDiv w:val="1"/>
      <w:marLeft w:val="0"/>
      <w:marRight w:val="0"/>
      <w:marTop w:val="0"/>
      <w:marBottom w:val="0"/>
      <w:divBdr>
        <w:top w:val="none" w:sz="0" w:space="0" w:color="auto"/>
        <w:left w:val="none" w:sz="0" w:space="0" w:color="auto"/>
        <w:bottom w:val="none" w:sz="0" w:space="0" w:color="auto"/>
        <w:right w:val="none" w:sz="0" w:space="0" w:color="auto"/>
      </w:divBdr>
    </w:div>
    <w:div w:id="259604823">
      <w:bodyDiv w:val="1"/>
      <w:marLeft w:val="0"/>
      <w:marRight w:val="0"/>
      <w:marTop w:val="0"/>
      <w:marBottom w:val="0"/>
      <w:divBdr>
        <w:top w:val="none" w:sz="0" w:space="0" w:color="auto"/>
        <w:left w:val="none" w:sz="0" w:space="0" w:color="auto"/>
        <w:bottom w:val="none" w:sz="0" w:space="0" w:color="auto"/>
        <w:right w:val="none" w:sz="0" w:space="0" w:color="auto"/>
      </w:divBdr>
    </w:div>
    <w:div w:id="262693452">
      <w:bodyDiv w:val="1"/>
      <w:marLeft w:val="0"/>
      <w:marRight w:val="0"/>
      <w:marTop w:val="0"/>
      <w:marBottom w:val="0"/>
      <w:divBdr>
        <w:top w:val="none" w:sz="0" w:space="0" w:color="auto"/>
        <w:left w:val="none" w:sz="0" w:space="0" w:color="auto"/>
        <w:bottom w:val="none" w:sz="0" w:space="0" w:color="auto"/>
        <w:right w:val="none" w:sz="0" w:space="0" w:color="auto"/>
      </w:divBdr>
    </w:div>
    <w:div w:id="262880191">
      <w:bodyDiv w:val="1"/>
      <w:marLeft w:val="0"/>
      <w:marRight w:val="0"/>
      <w:marTop w:val="0"/>
      <w:marBottom w:val="0"/>
      <w:divBdr>
        <w:top w:val="none" w:sz="0" w:space="0" w:color="auto"/>
        <w:left w:val="none" w:sz="0" w:space="0" w:color="auto"/>
        <w:bottom w:val="none" w:sz="0" w:space="0" w:color="auto"/>
        <w:right w:val="none" w:sz="0" w:space="0" w:color="auto"/>
      </w:divBdr>
    </w:div>
    <w:div w:id="263539735">
      <w:bodyDiv w:val="1"/>
      <w:marLeft w:val="0"/>
      <w:marRight w:val="0"/>
      <w:marTop w:val="0"/>
      <w:marBottom w:val="0"/>
      <w:divBdr>
        <w:top w:val="none" w:sz="0" w:space="0" w:color="auto"/>
        <w:left w:val="none" w:sz="0" w:space="0" w:color="auto"/>
        <w:bottom w:val="none" w:sz="0" w:space="0" w:color="auto"/>
        <w:right w:val="none" w:sz="0" w:space="0" w:color="auto"/>
      </w:divBdr>
    </w:div>
    <w:div w:id="264966686">
      <w:bodyDiv w:val="1"/>
      <w:marLeft w:val="0"/>
      <w:marRight w:val="0"/>
      <w:marTop w:val="0"/>
      <w:marBottom w:val="0"/>
      <w:divBdr>
        <w:top w:val="none" w:sz="0" w:space="0" w:color="auto"/>
        <w:left w:val="none" w:sz="0" w:space="0" w:color="auto"/>
        <w:bottom w:val="none" w:sz="0" w:space="0" w:color="auto"/>
        <w:right w:val="none" w:sz="0" w:space="0" w:color="auto"/>
      </w:divBdr>
    </w:div>
    <w:div w:id="265045382">
      <w:bodyDiv w:val="1"/>
      <w:marLeft w:val="0"/>
      <w:marRight w:val="0"/>
      <w:marTop w:val="0"/>
      <w:marBottom w:val="0"/>
      <w:divBdr>
        <w:top w:val="none" w:sz="0" w:space="0" w:color="auto"/>
        <w:left w:val="none" w:sz="0" w:space="0" w:color="auto"/>
        <w:bottom w:val="none" w:sz="0" w:space="0" w:color="auto"/>
        <w:right w:val="none" w:sz="0" w:space="0" w:color="auto"/>
      </w:divBdr>
    </w:div>
    <w:div w:id="279996833">
      <w:bodyDiv w:val="1"/>
      <w:marLeft w:val="0"/>
      <w:marRight w:val="0"/>
      <w:marTop w:val="0"/>
      <w:marBottom w:val="0"/>
      <w:divBdr>
        <w:top w:val="none" w:sz="0" w:space="0" w:color="auto"/>
        <w:left w:val="none" w:sz="0" w:space="0" w:color="auto"/>
        <w:bottom w:val="none" w:sz="0" w:space="0" w:color="auto"/>
        <w:right w:val="none" w:sz="0" w:space="0" w:color="auto"/>
      </w:divBdr>
    </w:div>
    <w:div w:id="280957330">
      <w:bodyDiv w:val="1"/>
      <w:marLeft w:val="0"/>
      <w:marRight w:val="0"/>
      <w:marTop w:val="0"/>
      <w:marBottom w:val="0"/>
      <w:divBdr>
        <w:top w:val="none" w:sz="0" w:space="0" w:color="auto"/>
        <w:left w:val="none" w:sz="0" w:space="0" w:color="auto"/>
        <w:bottom w:val="none" w:sz="0" w:space="0" w:color="auto"/>
        <w:right w:val="none" w:sz="0" w:space="0" w:color="auto"/>
      </w:divBdr>
    </w:div>
    <w:div w:id="283776243">
      <w:bodyDiv w:val="1"/>
      <w:marLeft w:val="0"/>
      <w:marRight w:val="0"/>
      <w:marTop w:val="0"/>
      <w:marBottom w:val="0"/>
      <w:divBdr>
        <w:top w:val="none" w:sz="0" w:space="0" w:color="auto"/>
        <w:left w:val="none" w:sz="0" w:space="0" w:color="auto"/>
        <w:bottom w:val="none" w:sz="0" w:space="0" w:color="auto"/>
        <w:right w:val="none" w:sz="0" w:space="0" w:color="auto"/>
      </w:divBdr>
    </w:div>
    <w:div w:id="284773738">
      <w:bodyDiv w:val="1"/>
      <w:marLeft w:val="0"/>
      <w:marRight w:val="0"/>
      <w:marTop w:val="0"/>
      <w:marBottom w:val="0"/>
      <w:divBdr>
        <w:top w:val="none" w:sz="0" w:space="0" w:color="auto"/>
        <w:left w:val="none" w:sz="0" w:space="0" w:color="auto"/>
        <w:bottom w:val="none" w:sz="0" w:space="0" w:color="auto"/>
        <w:right w:val="none" w:sz="0" w:space="0" w:color="auto"/>
      </w:divBdr>
    </w:div>
    <w:div w:id="285162394">
      <w:bodyDiv w:val="1"/>
      <w:marLeft w:val="0"/>
      <w:marRight w:val="0"/>
      <w:marTop w:val="0"/>
      <w:marBottom w:val="0"/>
      <w:divBdr>
        <w:top w:val="none" w:sz="0" w:space="0" w:color="auto"/>
        <w:left w:val="none" w:sz="0" w:space="0" w:color="auto"/>
        <w:bottom w:val="none" w:sz="0" w:space="0" w:color="auto"/>
        <w:right w:val="none" w:sz="0" w:space="0" w:color="auto"/>
      </w:divBdr>
    </w:div>
    <w:div w:id="289282296">
      <w:bodyDiv w:val="1"/>
      <w:marLeft w:val="0"/>
      <w:marRight w:val="0"/>
      <w:marTop w:val="0"/>
      <w:marBottom w:val="0"/>
      <w:divBdr>
        <w:top w:val="none" w:sz="0" w:space="0" w:color="auto"/>
        <w:left w:val="none" w:sz="0" w:space="0" w:color="auto"/>
        <w:bottom w:val="none" w:sz="0" w:space="0" w:color="auto"/>
        <w:right w:val="none" w:sz="0" w:space="0" w:color="auto"/>
      </w:divBdr>
    </w:div>
    <w:div w:id="290282698">
      <w:bodyDiv w:val="1"/>
      <w:marLeft w:val="0"/>
      <w:marRight w:val="0"/>
      <w:marTop w:val="0"/>
      <w:marBottom w:val="0"/>
      <w:divBdr>
        <w:top w:val="none" w:sz="0" w:space="0" w:color="auto"/>
        <w:left w:val="none" w:sz="0" w:space="0" w:color="auto"/>
        <w:bottom w:val="none" w:sz="0" w:space="0" w:color="auto"/>
        <w:right w:val="none" w:sz="0" w:space="0" w:color="auto"/>
      </w:divBdr>
    </w:div>
    <w:div w:id="290939653">
      <w:bodyDiv w:val="1"/>
      <w:marLeft w:val="0"/>
      <w:marRight w:val="0"/>
      <w:marTop w:val="0"/>
      <w:marBottom w:val="0"/>
      <w:divBdr>
        <w:top w:val="none" w:sz="0" w:space="0" w:color="auto"/>
        <w:left w:val="none" w:sz="0" w:space="0" w:color="auto"/>
        <w:bottom w:val="none" w:sz="0" w:space="0" w:color="auto"/>
        <w:right w:val="none" w:sz="0" w:space="0" w:color="auto"/>
      </w:divBdr>
    </w:div>
    <w:div w:id="295257067">
      <w:bodyDiv w:val="1"/>
      <w:marLeft w:val="0"/>
      <w:marRight w:val="0"/>
      <w:marTop w:val="0"/>
      <w:marBottom w:val="0"/>
      <w:divBdr>
        <w:top w:val="none" w:sz="0" w:space="0" w:color="auto"/>
        <w:left w:val="none" w:sz="0" w:space="0" w:color="auto"/>
        <w:bottom w:val="none" w:sz="0" w:space="0" w:color="auto"/>
        <w:right w:val="none" w:sz="0" w:space="0" w:color="auto"/>
      </w:divBdr>
    </w:div>
    <w:div w:id="295259472">
      <w:bodyDiv w:val="1"/>
      <w:marLeft w:val="0"/>
      <w:marRight w:val="0"/>
      <w:marTop w:val="0"/>
      <w:marBottom w:val="0"/>
      <w:divBdr>
        <w:top w:val="none" w:sz="0" w:space="0" w:color="auto"/>
        <w:left w:val="none" w:sz="0" w:space="0" w:color="auto"/>
        <w:bottom w:val="none" w:sz="0" w:space="0" w:color="auto"/>
        <w:right w:val="none" w:sz="0" w:space="0" w:color="auto"/>
      </w:divBdr>
    </w:div>
    <w:div w:id="302465888">
      <w:bodyDiv w:val="1"/>
      <w:marLeft w:val="0"/>
      <w:marRight w:val="0"/>
      <w:marTop w:val="0"/>
      <w:marBottom w:val="0"/>
      <w:divBdr>
        <w:top w:val="none" w:sz="0" w:space="0" w:color="auto"/>
        <w:left w:val="none" w:sz="0" w:space="0" w:color="auto"/>
        <w:bottom w:val="none" w:sz="0" w:space="0" w:color="auto"/>
        <w:right w:val="none" w:sz="0" w:space="0" w:color="auto"/>
      </w:divBdr>
    </w:div>
    <w:div w:id="308022294">
      <w:bodyDiv w:val="1"/>
      <w:marLeft w:val="0"/>
      <w:marRight w:val="0"/>
      <w:marTop w:val="0"/>
      <w:marBottom w:val="0"/>
      <w:divBdr>
        <w:top w:val="none" w:sz="0" w:space="0" w:color="auto"/>
        <w:left w:val="none" w:sz="0" w:space="0" w:color="auto"/>
        <w:bottom w:val="none" w:sz="0" w:space="0" w:color="auto"/>
        <w:right w:val="none" w:sz="0" w:space="0" w:color="auto"/>
      </w:divBdr>
    </w:div>
    <w:div w:id="308901169">
      <w:bodyDiv w:val="1"/>
      <w:marLeft w:val="0"/>
      <w:marRight w:val="0"/>
      <w:marTop w:val="0"/>
      <w:marBottom w:val="0"/>
      <w:divBdr>
        <w:top w:val="none" w:sz="0" w:space="0" w:color="auto"/>
        <w:left w:val="none" w:sz="0" w:space="0" w:color="auto"/>
        <w:bottom w:val="none" w:sz="0" w:space="0" w:color="auto"/>
        <w:right w:val="none" w:sz="0" w:space="0" w:color="auto"/>
      </w:divBdr>
    </w:div>
    <w:div w:id="313799166">
      <w:bodyDiv w:val="1"/>
      <w:marLeft w:val="0"/>
      <w:marRight w:val="0"/>
      <w:marTop w:val="0"/>
      <w:marBottom w:val="0"/>
      <w:divBdr>
        <w:top w:val="none" w:sz="0" w:space="0" w:color="auto"/>
        <w:left w:val="none" w:sz="0" w:space="0" w:color="auto"/>
        <w:bottom w:val="none" w:sz="0" w:space="0" w:color="auto"/>
        <w:right w:val="none" w:sz="0" w:space="0" w:color="auto"/>
      </w:divBdr>
    </w:div>
    <w:div w:id="316998588">
      <w:bodyDiv w:val="1"/>
      <w:marLeft w:val="0"/>
      <w:marRight w:val="0"/>
      <w:marTop w:val="0"/>
      <w:marBottom w:val="0"/>
      <w:divBdr>
        <w:top w:val="none" w:sz="0" w:space="0" w:color="auto"/>
        <w:left w:val="none" w:sz="0" w:space="0" w:color="auto"/>
        <w:bottom w:val="none" w:sz="0" w:space="0" w:color="auto"/>
        <w:right w:val="none" w:sz="0" w:space="0" w:color="auto"/>
      </w:divBdr>
    </w:div>
    <w:div w:id="328604882">
      <w:bodyDiv w:val="1"/>
      <w:marLeft w:val="0"/>
      <w:marRight w:val="0"/>
      <w:marTop w:val="0"/>
      <w:marBottom w:val="0"/>
      <w:divBdr>
        <w:top w:val="none" w:sz="0" w:space="0" w:color="auto"/>
        <w:left w:val="none" w:sz="0" w:space="0" w:color="auto"/>
        <w:bottom w:val="none" w:sz="0" w:space="0" w:color="auto"/>
        <w:right w:val="none" w:sz="0" w:space="0" w:color="auto"/>
      </w:divBdr>
    </w:div>
    <w:div w:id="331370106">
      <w:bodyDiv w:val="1"/>
      <w:marLeft w:val="0"/>
      <w:marRight w:val="0"/>
      <w:marTop w:val="0"/>
      <w:marBottom w:val="0"/>
      <w:divBdr>
        <w:top w:val="none" w:sz="0" w:space="0" w:color="auto"/>
        <w:left w:val="none" w:sz="0" w:space="0" w:color="auto"/>
        <w:bottom w:val="none" w:sz="0" w:space="0" w:color="auto"/>
        <w:right w:val="none" w:sz="0" w:space="0" w:color="auto"/>
      </w:divBdr>
    </w:div>
    <w:div w:id="334116510">
      <w:bodyDiv w:val="1"/>
      <w:marLeft w:val="0"/>
      <w:marRight w:val="0"/>
      <w:marTop w:val="0"/>
      <w:marBottom w:val="0"/>
      <w:divBdr>
        <w:top w:val="none" w:sz="0" w:space="0" w:color="auto"/>
        <w:left w:val="none" w:sz="0" w:space="0" w:color="auto"/>
        <w:bottom w:val="none" w:sz="0" w:space="0" w:color="auto"/>
        <w:right w:val="none" w:sz="0" w:space="0" w:color="auto"/>
      </w:divBdr>
    </w:div>
    <w:div w:id="336732066">
      <w:bodyDiv w:val="1"/>
      <w:marLeft w:val="0"/>
      <w:marRight w:val="0"/>
      <w:marTop w:val="0"/>
      <w:marBottom w:val="0"/>
      <w:divBdr>
        <w:top w:val="none" w:sz="0" w:space="0" w:color="auto"/>
        <w:left w:val="none" w:sz="0" w:space="0" w:color="auto"/>
        <w:bottom w:val="none" w:sz="0" w:space="0" w:color="auto"/>
        <w:right w:val="none" w:sz="0" w:space="0" w:color="auto"/>
      </w:divBdr>
    </w:div>
    <w:div w:id="337269780">
      <w:bodyDiv w:val="1"/>
      <w:marLeft w:val="0"/>
      <w:marRight w:val="0"/>
      <w:marTop w:val="0"/>
      <w:marBottom w:val="0"/>
      <w:divBdr>
        <w:top w:val="none" w:sz="0" w:space="0" w:color="auto"/>
        <w:left w:val="none" w:sz="0" w:space="0" w:color="auto"/>
        <w:bottom w:val="none" w:sz="0" w:space="0" w:color="auto"/>
        <w:right w:val="none" w:sz="0" w:space="0" w:color="auto"/>
      </w:divBdr>
    </w:div>
    <w:div w:id="337923792">
      <w:bodyDiv w:val="1"/>
      <w:marLeft w:val="0"/>
      <w:marRight w:val="0"/>
      <w:marTop w:val="0"/>
      <w:marBottom w:val="0"/>
      <w:divBdr>
        <w:top w:val="none" w:sz="0" w:space="0" w:color="auto"/>
        <w:left w:val="none" w:sz="0" w:space="0" w:color="auto"/>
        <w:bottom w:val="none" w:sz="0" w:space="0" w:color="auto"/>
        <w:right w:val="none" w:sz="0" w:space="0" w:color="auto"/>
      </w:divBdr>
    </w:div>
    <w:div w:id="340818839">
      <w:bodyDiv w:val="1"/>
      <w:marLeft w:val="0"/>
      <w:marRight w:val="0"/>
      <w:marTop w:val="0"/>
      <w:marBottom w:val="0"/>
      <w:divBdr>
        <w:top w:val="none" w:sz="0" w:space="0" w:color="auto"/>
        <w:left w:val="none" w:sz="0" w:space="0" w:color="auto"/>
        <w:bottom w:val="none" w:sz="0" w:space="0" w:color="auto"/>
        <w:right w:val="none" w:sz="0" w:space="0" w:color="auto"/>
      </w:divBdr>
    </w:div>
    <w:div w:id="343748427">
      <w:bodyDiv w:val="1"/>
      <w:marLeft w:val="0"/>
      <w:marRight w:val="0"/>
      <w:marTop w:val="0"/>
      <w:marBottom w:val="0"/>
      <w:divBdr>
        <w:top w:val="none" w:sz="0" w:space="0" w:color="auto"/>
        <w:left w:val="none" w:sz="0" w:space="0" w:color="auto"/>
        <w:bottom w:val="none" w:sz="0" w:space="0" w:color="auto"/>
        <w:right w:val="none" w:sz="0" w:space="0" w:color="auto"/>
      </w:divBdr>
    </w:div>
    <w:div w:id="344945794">
      <w:bodyDiv w:val="1"/>
      <w:marLeft w:val="0"/>
      <w:marRight w:val="0"/>
      <w:marTop w:val="0"/>
      <w:marBottom w:val="0"/>
      <w:divBdr>
        <w:top w:val="none" w:sz="0" w:space="0" w:color="auto"/>
        <w:left w:val="none" w:sz="0" w:space="0" w:color="auto"/>
        <w:bottom w:val="none" w:sz="0" w:space="0" w:color="auto"/>
        <w:right w:val="none" w:sz="0" w:space="0" w:color="auto"/>
      </w:divBdr>
    </w:div>
    <w:div w:id="346249821">
      <w:bodyDiv w:val="1"/>
      <w:marLeft w:val="0"/>
      <w:marRight w:val="0"/>
      <w:marTop w:val="0"/>
      <w:marBottom w:val="0"/>
      <w:divBdr>
        <w:top w:val="none" w:sz="0" w:space="0" w:color="auto"/>
        <w:left w:val="none" w:sz="0" w:space="0" w:color="auto"/>
        <w:bottom w:val="none" w:sz="0" w:space="0" w:color="auto"/>
        <w:right w:val="none" w:sz="0" w:space="0" w:color="auto"/>
      </w:divBdr>
    </w:div>
    <w:div w:id="347028337">
      <w:bodyDiv w:val="1"/>
      <w:marLeft w:val="0"/>
      <w:marRight w:val="0"/>
      <w:marTop w:val="0"/>
      <w:marBottom w:val="0"/>
      <w:divBdr>
        <w:top w:val="none" w:sz="0" w:space="0" w:color="auto"/>
        <w:left w:val="none" w:sz="0" w:space="0" w:color="auto"/>
        <w:bottom w:val="none" w:sz="0" w:space="0" w:color="auto"/>
        <w:right w:val="none" w:sz="0" w:space="0" w:color="auto"/>
      </w:divBdr>
    </w:div>
    <w:div w:id="349336565">
      <w:bodyDiv w:val="1"/>
      <w:marLeft w:val="0"/>
      <w:marRight w:val="0"/>
      <w:marTop w:val="0"/>
      <w:marBottom w:val="0"/>
      <w:divBdr>
        <w:top w:val="none" w:sz="0" w:space="0" w:color="auto"/>
        <w:left w:val="none" w:sz="0" w:space="0" w:color="auto"/>
        <w:bottom w:val="none" w:sz="0" w:space="0" w:color="auto"/>
        <w:right w:val="none" w:sz="0" w:space="0" w:color="auto"/>
      </w:divBdr>
    </w:div>
    <w:div w:id="351810466">
      <w:bodyDiv w:val="1"/>
      <w:marLeft w:val="0"/>
      <w:marRight w:val="0"/>
      <w:marTop w:val="0"/>
      <w:marBottom w:val="0"/>
      <w:divBdr>
        <w:top w:val="none" w:sz="0" w:space="0" w:color="auto"/>
        <w:left w:val="none" w:sz="0" w:space="0" w:color="auto"/>
        <w:bottom w:val="none" w:sz="0" w:space="0" w:color="auto"/>
        <w:right w:val="none" w:sz="0" w:space="0" w:color="auto"/>
      </w:divBdr>
    </w:div>
    <w:div w:id="352460339">
      <w:bodyDiv w:val="1"/>
      <w:marLeft w:val="0"/>
      <w:marRight w:val="0"/>
      <w:marTop w:val="0"/>
      <w:marBottom w:val="0"/>
      <w:divBdr>
        <w:top w:val="none" w:sz="0" w:space="0" w:color="auto"/>
        <w:left w:val="none" w:sz="0" w:space="0" w:color="auto"/>
        <w:bottom w:val="none" w:sz="0" w:space="0" w:color="auto"/>
        <w:right w:val="none" w:sz="0" w:space="0" w:color="auto"/>
      </w:divBdr>
    </w:div>
    <w:div w:id="353926015">
      <w:bodyDiv w:val="1"/>
      <w:marLeft w:val="0"/>
      <w:marRight w:val="0"/>
      <w:marTop w:val="0"/>
      <w:marBottom w:val="0"/>
      <w:divBdr>
        <w:top w:val="none" w:sz="0" w:space="0" w:color="auto"/>
        <w:left w:val="none" w:sz="0" w:space="0" w:color="auto"/>
        <w:bottom w:val="none" w:sz="0" w:space="0" w:color="auto"/>
        <w:right w:val="none" w:sz="0" w:space="0" w:color="auto"/>
      </w:divBdr>
    </w:div>
    <w:div w:id="354231477">
      <w:bodyDiv w:val="1"/>
      <w:marLeft w:val="0"/>
      <w:marRight w:val="0"/>
      <w:marTop w:val="0"/>
      <w:marBottom w:val="0"/>
      <w:divBdr>
        <w:top w:val="none" w:sz="0" w:space="0" w:color="auto"/>
        <w:left w:val="none" w:sz="0" w:space="0" w:color="auto"/>
        <w:bottom w:val="none" w:sz="0" w:space="0" w:color="auto"/>
        <w:right w:val="none" w:sz="0" w:space="0" w:color="auto"/>
      </w:divBdr>
    </w:div>
    <w:div w:id="355619676">
      <w:bodyDiv w:val="1"/>
      <w:marLeft w:val="0"/>
      <w:marRight w:val="0"/>
      <w:marTop w:val="0"/>
      <w:marBottom w:val="0"/>
      <w:divBdr>
        <w:top w:val="none" w:sz="0" w:space="0" w:color="auto"/>
        <w:left w:val="none" w:sz="0" w:space="0" w:color="auto"/>
        <w:bottom w:val="none" w:sz="0" w:space="0" w:color="auto"/>
        <w:right w:val="none" w:sz="0" w:space="0" w:color="auto"/>
      </w:divBdr>
    </w:div>
    <w:div w:id="360397935">
      <w:bodyDiv w:val="1"/>
      <w:marLeft w:val="0"/>
      <w:marRight w:val="0"/>
      <w:marTop w:val="0"/>
      <w:marBottom w:val="0"/>
      <w:divBdr>
        <w:top w:val="none" w:sz="0" w:space="0" w:color="auto"/>
        <w:left w:val="none" w:sz="0" w:space="0" w:color="auto"/>
        <w:bottom w:val="none" w:sz="0" w:space="0" w:color="auto"/>
        <w:right w:val="none" w:sz="0" w:space="0" w:color="auto"/>
      </w:divBdr>
    </w:div>
    <w:div w:id="366222055">
      <w:bodyDiv w:val="1"/>
      <w:marLeft w:val="0"/>
      <w:marRight w:val="0"/>
      <w:marTop w:val="0"/>
      <w:marBottom w:val="0"/>
      <w:divBdr>
        <w:top w:val="none" w:sz="0" w:space="0" w:color="auto"/>
        <w:left w:val="none" w:sz="0" w:space="0" w:color="auto"/>
        <w:bottom w:val="none" w:sz="0" w:space="0" w:color="auto"/>
        <w:right w:val="none" w:sz="0" w:space="0" w:color="auto"/>
      </w:divBdr>
    </w:div>
    <w:div w:id="367990586">
      <w:bodyDiv w:val="1"/>
      <w:marLeft w:val="0"/>
      <w:marRight w:val="0"/>
      <w:marTop w:val="0"/>
      <w:marBottom w:val="0"/>
      <w:divBdr>
        <w:top w:val="none" w:sz="0" w:space="0" w:color="auto"/>
        <w:left w:val="none" w:sz="0" w:space="0" w:color="auto"/>
        <w:bottom w:val="none" w:sz="0" w:space="0" w:color="auto"/>
        <w:right w:val="none" w:sz="0" w:space="0" w:color="auto"/>
      </w:divBdr>
    </w:div>
    <w:div w:id="370152130">
      <w:bodyDiv w:val="1"/>
      <w:marLeft w:val="0"/>
      <w:marRight w:val="0"/>
      <w:marTop w:val="0"/>
      <w:marBottom w:val="0"/>
      <w:divBdr>
        <w:top w:val="none" w:sz="0" w:space="0" w:color="auto"/>
        <w:left w:val="none" w:sz="0" w:space="0" w:color="auto"/>
        <w:bottom w:val="none" w:sz="0" w:space="0" w:color="auto"/>
        <w:right w:val="none" w:sz="0" w:space="0" w:color="auto"/>
      </w:divBdr>
    </w:div>
    <w:div w:id="371418759">
      <w:bodyDiv w:val="1"/>
      <w:marLeft w:val="0"/>
      <w:marRight w:val="0"/>
      <w:marTop w:val="0"/>
      <w:marBottom w:val="0"/>
      <w:divBdr>
        <w:top w:val="none" w:sz="0" w:space="0" w:color="auto"/>
        <w:left w:val="none" w:sz="0" w:space="0" w:color="auto"/>
        <w:bottom w:val="none" w:sz="0" w:space="0" w:color="auto"/>
        <w:right w:val="none" w:sz="0" w:space="0" w:color="auto"/>
      </w:divBdr>
    </w:div>
    <w:div w:id="374814977">
      <w:bodyDiv w:val="1"/>
      <w:marLeft w:val="0"/>
      <w:marRight w:val="0"/>
      <w:marTop w:val="0"/>
      <w:marBottom w:val="0"/>
      <w:divBdr>
        <w:top w:val="none" w:sz="0" w:space="0" w:color="auto"/>
        <w:left w:val="none" w:sz="0" w:space="0" w:color="auto"/>
        <w:bottom w:val="none" w:sz="0" w:space="0" w:color="auto"/>
        <w:right w:val="none" w:sz="0" w:space="0" w:color="auto"/>
      </w:divBdr>
    </w:div>
    <w:div w:id="385228902">
      <w:bodyDiv w:val="1"/>
      <w:marLeft w:val="0"/>
      <w:marRight w:val="0"/>
      <w:marTop w:val="0"/>
      <w:marBottom w:val="0"/>
      <w:divBdr>
        <w:top w:val="none" w:sz="0" w:space="0" w:color="auto"/>
        <w:left w:val="none" w:sz="0" w:space="0" w:color="auto"/>
        <w:bottom w:val="none" w:sz="0" w:space="0" w:color="auto"/>
        <w:right w:val="none" w:sz="0" w:space="0" w:color="auto"/>
      </w:divBdr>
    </w:div>
    <w:div w:id="390732834">
      <w:bodyDiv w:val="1"/>
      <w:marLeft w:val="0"/>
      <w:marRight w:val="0"/>
      <w:marTop w:val="0"/>
      <w:marBottom w:val="0"/>
      <w:divBdr>
        <w:top w:val="none" w:sz="0" w:space="0" w:color="auto"/>
        <w:left w:val="none" w:sz="0" w:space="0" w:color="auto"/>
        <w:bottom w:val="none" w:sz="0" w:space="0" w:color="auto"/>
        <w:right w:val="none" w:sz="0" w:space="0" w:color="auto"/>
      </w:divBdr>
    </w:div>
    <w:div w:id="405609488">
      <w:bodyDiv w:val="1"/>
      <w:marLeft w:val="0"/>
      <w:marRight w:val="0"/>
      <w:marTop w:val="0"/>
      <w:marBottom w:val="0"/>
      <w:divBdr>
        <w:top w:val="none" w:sz="0" w:space="0" w:color="auto"/>
        <w:left w:val="none" w:sz="0" w:space="0" w:color="auto"/>
        <w:bottom w:val="none" w:sz="0" w:space="0" w:color="auto"/>
        <w:right w:val="none" w:sz="0" w:space="0" w:color="auto"/>
      </w:divBdr>
    </w:div>
    <w:div w:id="406417038">
      <w:bodyDiv w:val="1"/>
      <w:marLeft w:val="0"/>
      <w:marRight w:val="0"/>
      <w:marTop w:val="0"/>
      <w:marBottom w:val="0"/>
      <w:divBdr>
        <w:top w:val="none" w:sz="0" w:space="0" w:color="auto"/>
        <w:left w:val="none" w:sz="0" w:space="0" w:color="auto"/>
        <w:bottom w:val="none" w:sz="0" w:space="0" w:color="auto"/>
        <w:right w:val="none" w:sz="0" w:space="0" w:color="auto"/>
      </w:divBdr>
    </w:div>
    <w:div w:id="411201288">
      <w:bodyDiv w:val="1"/>
      <w:marLeft w:val="0"/>
      <w:marRight w:val="0"/>
      <w:marTop w:val="0"/>
      <w:marBottom w:val="0"/>
      <w:divBdr>
        <w:top w:val="none" w:sz="0" w:space="0" w:color="auto"/>
        <w:left w:val="none" w:sz="0" w:space="0" w:color="auto"/>
        <w:bottom w:val="none" w:sz="0" w:space="0" w:color="auto"/>
        <w:right w:val="none" w:sz="0" w:space="0" w:color="auto"/>
      </w:divBdr>
    </w:div>
    <w:div w:id="411438707">
      <w:bodyDiv w:val="1"/>
      <w:marLeft w:val="0"/>
      <w:marRight w:val="0"/>
      <w:marTop w:val="0"/>
      <w:marBottom w:val="0"/>
      <w:divBdr>
        <w:top w:val="none" w:sz="0" w:space="0" w:color="auto"/>
        <w:left w:val="none" w:sz="0" w:space="0" w:color="auto"/>
        <w:bottom w:val="none" w:sz="0" w:space="0" w:color="auto"/>
        <w:right w:val="none" w:sz="0" w:space="0" w:color="auto"/>
      </w:divBdr>
    </w:div>
    <w:div w:id="411584529">
      <w:bodyDiv w:val="1"/>
      <w:marLeft w:val="0"/>
      <w:marRight w:val="0"/>
      <w:marTop w:val="0"/>
      <w:marBottom w:val="0"/>
      <w:divBdr>
        <w:top w:val="none" w:sz="0" w:space="0" w:color="auto"/>
        <w:left w:val="none" w:sz="0" w:space="0" w:color="auto"/>
        <w:bottom w:val="none" w:sz="0" w:space="0" w:color="auto"/>
        <w:right w:val="none" w:sz="0" w:space="0" w:color="auto"/>
      </w:divBdr>
    </w:div>
    <w:div w:id="414282420">
      <w:bodyDiv w:val="1"/>
      <w:marLeft w:val="0"/>
      <w:marRight w:val="0"/>
      <w:marTop w:val="0"/>
      <w:marBottom w:val="0"/>
      <w:divBdr>
        <w:top w:val="none" w:sz="0" w:space="0" w:color="auto"/>
        <w:left w:val="none" w:sz="0" w:space="0" w:color="auto"/>
        <w:bottom w:val="none" w:sz="0" w:space="0" w:color="auto"/>
        <w:right w:val="none" w:sz="0" w:space="0" w:color="auto"/>
      </w:divBdr>
    </w:div>
    <w:div w:id="415513751">
      <w:bodyDiv w:val="1"/>
      <w:marLeft w:val="0"/>
      <w:marRight w:val="0"/>
      <w:marTop w:val="0"/>
      <w:marBottom w:val="0"/>
      <w:divBdr>
        <w:top w:val="none" w:sz="0" w:space="0" w:color="auto"/>
        <w:left w:val="none" w:sz="0" w:space="0" w:color="auto"/>
        <w:bottom w:val="none" w:sz="0" w:space="0" w:color="auto"/>
        <w:right w:val="none" w:sz="0" w:space="0" w:color="auto"/>
      </w:divBdr>
    </w:div>
    <w:div w:id="416833226">
      <w:bodyDiv w:val="1"/>
      <w:marLeft w:val="0"/>
      <w:marRight w:val="0"/>
      <w:marTop w:val="0"/>
      <w:marBottom w:val="0"/>
      <w:divBdr>
        <w:top w:val="none" w:sz="0" w:space="0" w:color="auto"/>
        <w:left w:val="none" w:sz="0" w:space="0" w:color="auto"/>
        <w:bottom w:val="none" w:sz="0" w:space="0" w:color="auto"/>
        <w:right w:val="none" w:sz="0" w:space="0" w:color="auto"/>
      </w:divBdr>
    </w:div>
    <w:div w:id="419985615">
      <w:bodyDiv w:val="1"/>
      <w:marLeft w:val="0"/>
      <w:marRight w:val="0"/>
      <w:marTop w:val="0"/>
      <w:marBottom w:val="0"/>
      <w:divBdr>
        <w:top w:val="none" w:sz="0" w:space="0" w:color="auto"/>
        <w:left w:val="none" w:sz="0" w:space="0" w:color="auto"/>
        <w:bottom w:val="none" w:sz="0" w:space="0" w:color="auto"/>
        <w:right w:val="none" w:sz="0" w:space="0" w:color="auto"/>
      </w:divBdr>
    </w:div>
    <w:div w:id="423771739">
      <w:bodyDiv w:val="1"/>
      <w:marLeft w:val="0"/>
      <w:marRight w:val="0"/>
      <w:marTop w:val="0"/>
      <w:marBottom w:val="0"/>
      <w:divBdr>
        <w:top w:val="none" w:sz="0" w:space="0" w:color="auto"/>
        <w:left w:val="none" w:sz="0" w:space="0" w:color="auto"/>
        <w:bottom w:val="none" w:sz="0" w:space="0" w:color="auto"/>
        <w:right w:val="none" w:sz="0" w:space="0" w:color="auto"/>
      </w:divBdr>
    </w:div>
    <w:div w:id="423962579">
      <w:bodyDiv w:val="1"/>
      <w:marLeft w:val="0"/>
      <w:marRight w:val="0"/>
      <w:marTop w:val="0"/>
      <w:marBottom w:val="0"/>
      <w:divBdr>
        <w:top w:val="none" w:sz="0" w:space="0" w:color="auto"/>
        <w:left w:val="none" w:sz="0" w:space="0" w:color="auto"/>
        <w:bottom w:val="none" w:sz="0" w:space="0" w:color="auto"/>
        <w:right w:val="none" w:sz="0" w:space="0" w:color="auto"/>
      </w:divBdr>
    </w:div>
    <w:div w:id="426393737">
      <w:bodyDiv w:val="1"/>
      <w:marLeft w:val="0"/>
      <w:marRight w:val="0"/>
      <w:marTop w:val="0"/>
      <w:marBottom w:val="0"/>
      <w:divBdr>
        <w:top w:val="none" w:sz="0" w:space="0" w:color="auto"/>
        <w:left w:val="none" w:sz="0" w:space="0" w:color="auto"/>
        <w:bottom w:val="none" w:sz="0" w:space="0" w:color="auto"/>
        <w:right w:val="none" w:sz="0" w:space="0" w:color="auto"/>
      </w:divBdr>
    </w:div>
    <w:div w:id="426586373">
      <w:bodyDiv w:val="1"/>
      <w:marLeft w:val="0"/>
      <w:marRight w:val="0"/>
      <w:marTop w:val="0"/>
      <w:marBottom w:val="0"/>
      <w:divBdr>
        <w:top w:val="none" w:sz="0" w:space="0" w:color="auto"/>
        <w:left w:val="none" w:sz="0" w:space="0" w:color="auto"/>
        <w:bottom w:val="none" w:sz="0" w:space="0" w:color="auto"/>
        <w:right w:val="none" w:sz="0" w:space="0" w:color="auto"/>
      </w:divBdr>
    </w:div>
    <w:div w:id="426852170">
      <w:bodyDiv w:val="1"/>
      <w:marLeft w:val="0"/>
      <w:marRight w:val="0"/>
      <w:marTop w:val="0"/>
      <w:marBottom w:val="0"/>
      <w:divBdr>
        <w:top w:val="none" w:sz="0" w:space="0" w:color="auto"/>
        <w:left w:val="none" w:sz="0" w:space="0" w:color="auto"/>
        <w:bottom w:val="none" w:sz="0" w:space="0" w:color="auto"/>
        <w:right w:val="none" w:sz="0" w:space="0" w:color="auto"/>
      </w:divBdr>
    </w:div>
    <w:div w:id="429932539">
      <w:bodyDiv w:val="1"/>
      <w:marLeft w:val="0"/>
      <w:marRight w:val="0"/>
      <w:marTop w:val="0"/>
      <w:marBottom w:val="0"/>
      <w:divBdr>
        <w:top w:val="none" w:sz="0" w:space="0" w:color="auto"/>
        <w:left w:val="none" w:sz="0" w:space="0" w:color="auto"/>
        <w:bottom w:val="none" w:sz="0" w:space="0" w:color="auto"/>
        <w:right w:val="none" w:sz="0" w:space="0" w:color="auto"/>
      </w:divBdr>
    </w:div>
    <w:div w:id="434205164">
      <w:bodyDiv w:val="1"/>
      <w:marLeft w:val="0"/>
      <w:marRight w:val="0"/>
      <w:marTop w:val="0"/>
      <w:marBottom w:val="0"/>
      <w:divBdr>
        <w:top w:val="none" w:sz="0" w:space="0" w:color="auto"/>
        <w:left w:val="none" w:sz="0" w:space="0" w:color="auto"/>
        <w:bottom w:val="none" w:sz="0" w:space="0" w:color="auto"/>
        <w:right w:val="none" w:sz="0" w:space="0" w:color="auto"/>
      </w:divBdr>
    </w:div>
    <w:div w:id="434637722">
      <w:bodyDiv w:val="1"/>
      <w:marLeft w:val="0"/>
      <w:marRight w:val="0"/>
      <w:marTop w:val="0"/>
      <w:marBottom w:val="0"/>
      <w:divBdr>
        <w:top w:val="none" w:sz="0" w:space="0" w:color="auto"/>
        <w:left w:val="none" w:sz="0" w:space="0" w:color="auto"/>
        <w:bottom w:val="none" w:sz="0" w:space="0" w:color="auto"/>
        <w:right w:val="none" w:sz="0" w:space="0" w:color="auto"/>
      </w:divBdr>
    </w:div>
    <w:div w:id="438911137">
      <w:bodyDiv w:val="1"/>
      <w:marLeft w:val="0"/>
      <w:marRight w:val="0"/>
      <w:marTop w:val="0"/>
      <w:marBottom w:val="0"/>
      <w:divBdr>
        <w:top w:val="none" w:sz="0" w:space="0" w:color="auto"/>
        <w:left w:val="none" w:sz="0" w:space="0" w:color="auto"/>
        <w:bottom w:val="none" w:sz="0" w:space="0" w:color="auto"/>
        <w:right w:val="none" w:sz="0" w:space="0" w:color="auto"/>
      </w:divBdr>
    </w:div>
    <w:div w:id="439760833">
      <w:bodyDiv w:val="1"/>
      <w:marLeft w:val="0"/>
      <w:marRight w:val="0"/>
      <w:marTop w:val="0"/>
      <w:marBottom w:val="0"/>
      <w:divBdr>
        <w:top w:val="none" w:sz="0" w:space="0" w:color="auto"/>
        <w:left w:val="none" w:sz="0" w:space="0" w:color="auto"/>
        <w:bottom w:val="none" w:sz="0" w:space="0" w:color="auto"/>
        <w:right w:val="none" w:sz="0" w:space="0" w:color="auto"/>
      </w:divBdr>
    </w:div>
    <w:div w:id="446044741">
      <w:bodyDiv w:val="1"/>
      <w:marLeft w:val="0"/>
      <w:marRight w:val="0"/>
      <w:marTop w:val="0"/>
      <w:marBottom w:val="0"/>
      <w:divBdr>
        <w:top w:val="none" w:sz="0" w:space="0" w:color="auto"/>
        <w:left w:val="none" w:sz="0" w:space="0" w:color="auto"/>
        <w:bottom w:val="none" w:sz="0" w:space="0" w:color="auto"/>
        <w:right w:val="none" w:sz="0" w:space="0" w:color="auto"/>
      </w:divBdr>
    </w:div>
    <w:div w:id="448279382">
      <w:bodyDiv w:val="1"/>
      <w:marLeft w:val="0"/>
      <w:marRight w:val="0"/>
      <w:marTop w:val="0"/>
      <w:marBottom w:val="0"/>
      <w:divBdr>
        <w:top w:val="none" w:sz="0" w:space="0" w:color="auto"/>
        <w:left w:val="none" w:sz="0" w:space="0" w:color="auto"/>
        <w:bottom w:val="none" w:sz="0" w:space="0" w:color="auto"/>
        <w:right w:val="none" w:sz="0" w:space="0" w:color="auto"/>
      </w:divBdr>
    </w:div>
    <w:div w:id="450982223">
      <w:bodyDiv w:val="1"/>
      <w:marLeft w:val="0"/>
      <w:marRight w:val="0"/>
      <w:marTop w:val="0"/>
      <w:marBottom w:val="0"/>
      <w:divBdr>
        <w:top w:val="none" w:sz="0" w:space="0" w:color="auto"/>
        <w:left w:val="none" w:sz="0" w:space="0" w:color="auto"/>
        <w:bottom w:val="none" w:sz="0" w:space="0" w:color="auto"/>
        <w:right w:val="none" w:sz="0" w:space="0" w:color="auto"/>
      </w:divBdr>
    </w:div>
    <w:div w:id="455611060">
      <w:bodyDiv w:val="1"/>
      <w:marLeft w:val="0"/>
      <w:marRight w:val="0"/>
      <w:marTop w:val="0"/>
      <w:marBottom w:val="0"/>
      <w:divBdr>
        <w:top w:val="none" w:sz="0" w:space="0" w:color="auto"/>
        <w:left w:val="none" w:sz="0" w:space="0" w:color="auto"/>
        <w:bottom w:val="none" w:sz="0" w:space="0" w:color="auto"/>
        <w:right w:val="none" w:sz="0" w:space="0" w:color="auto"/>
      </w:divBdr>
    </w:div>
    <w:div w:id="460463186">
      <w:bodyDiv w:val="1"/>
      <w:marLeft w:val="0"/>
      <w:marRight w:val="0"/>
      <w:marTop w:val="0"/>
      <w:marBottom w:val="0"/>
      <w:divBdr>
        <w:top w:val="none" w:sz="0" w:space="0" w:color="auto"/>
        <w:left w:val="none" w:sz="0" w:space="0" w:color="auto"/>
        <w:bottom w:val="none" w:sz="0" w:space="0" w:color="auto"/>
        <w:right w:val="none" w:sz="0" w:space="0" w:color="auto"/>
      </w:divBdr>
    </w:div>
    <w:div w:id="477721903">
      <w:bodyDiv w:val="1"/>
      <w:marLeft w:val="0"/>
      <w:marRight w:val="0"/>
      <w:marTop w:val="0"/>
      <w:marBottom w:val="0"/>
      <w:divBdr>
        <w:top w:val="none" w:sz="0" w:space="0" w:color="auto"/>
        <w:left w:val="none" w:sz="0" w:space="0" w:color="auto"/>
        <w:bottom w:val="none" w:sz="0" w:space="0" w:color="auto"/>
        <w:right w:val="none" w:sz="0" w:space="0" w:color="auto"/>
      </w:divBdr>
    </w:div>
    <w:div w:id="481241328">
      <w:bodyDiv w:val="1"/>
      <w:marLeft w:val="0"/>
      <w:marRight w:val="0"/>
      <w:marTop w:val="0"/>
      <w:marBottom w:val="0"/>
      <w:divBdr>
        <w:top w:val="none" w:sz="0" w:space="0" w:color="auto"/>
        <w:left w:val="none" w:sz="0" w:space="0" w:color="auto"/>
        <w:bottom w:val="none" w:sz="0" w:space="0" w:color="auto"/>
        <w:right w:val="none" w:sz="0" w:space="0" w:color="auto"/>
      </w:divBdr>
    </w:div>
    <w:div w:id="484705873">
      <w:bodyDiv w:val="1"/>
      <w:marLeft w:val="0"/>
      <w:marRight w:val="0"/>
      <w:marTop w:val="0"/>
      <w:marBottom w:val="0"/>
      <w:divBdr>
        <w:top w:val="none" w:sz="0" w:space="0" w:color="auto"/>
        <w:left w:val="none" w:sz="0" w:space="0" w:color="auto"/>
        <w:bottom w:val="none" w:sz="0" w:space="0" w:color="auto"/>
        <w:right w:val="none" w:sz="0" w:space="0" w:color="auto"/>
      </w:divBdr>
    </w:div>
    <w:div w:id="487939936">
      <w:bodyDiv w:val="1"/>
      <w:marLeft w:val="0"/>
      <w:marRight w:val="0"/>
      <w:marTop w:val="0"/>
      <w:marBottom w:val="0"/>
      <w:divBdr>
        <w:top w:val="none" w:sz="0" w:space="0" w:color="auto"/>
        <w:left w:val="none" w:sz="0" w:space="0" w:color="auto"/>
        <w:bottom w:val="none" w:sz="0" w:space="0" w:color="auto"/>
        <w:right w:val="none" w:sz="0" w:space="0" w:color="auto"/>
      </w:divBdr>
    </w:div>
    <w:div w:id="497812017">
      <w:bodyDiv w:val="1"/>
      <w:marLeft w:val="0"/>
      <w:marRight w:val="0"/>
      <w:marTop w:val="0"/>
      <w:marBottom w:val="0"/>
      <w:divBdr>
        <w:top w:val="none" w:sz="0" w:space="0" w:color="auto"/>
        <w:left w:val="none" w:sz="0" w:space="0" w:color="auto"/>
        <w:bottom w:val="none" w:sz="0" w:space="0" w:color="auto"/>
        <w:right w:val="none" w:sz="0" w:space="0" w:color="auto"/>
      </w:divBdr>
    </w:div>
    <w:div w:id="499974808">
      <w:bodyDiv w:val="1"/>
      <w:marLeft w:val="0"/>
      <w:marRight w:val="0"/>
      <w:marTop w:val="0"/>
      <w:marBottom w:val="0"/>
      <w:divBdr>
        <w:top w:val="none" w:sz="0" w:space="0" w:color="auto"/>
        <w:left w:val="none" w:sz="0" w:space="0" w:color="auto"/>
        <w:bottom w:val="none" w:sz="0" w:space="0" w:color="auto"/>
        <w:right w:val="none" w:sz="0" w:space="0" w:color="auto"/>
      </w:divBdr>
    </w:div>
    <w:div w:id="501239531">
      <w:bodyDiv w:val="1"/>
      <w:marLeft w:val="0"/>
      <w:marRight w:val="0"/>
      <w:marTop w:val="0"/>
      <w:marBottom w:val="0"/>
      <w:divBdr>
        <w:top w:val="none" w:sz="0" w:space="0" w:color="auto"/>
        <w:left w:val="none" w:sz="0" w:space="0" w:color="auto"/>
        <w:bottom w:val="none" w:sz="0" w:space="0" w:color="auto"/>
        <w:right w:val="none" w:sz="0" w:space="0" w:color="auto"/>
      </w:divBdr>
    </w:div>
    <w:div w:id="503086512">
      <w:bodyDiv w:val="1"/>
      <w:marLeft w:val="0"/>
      <w:marRight w:val="0"/>
      <w:marTop w:val="0"/>
      <w:marBottom w:val="0"/>
      <w:divBdr>
        <w:top w:val="none" w:sz="0" w:space="0" w:color="auto"/>
        <w:left w:val="none" w:sz="0" w:space="0" w:color="auto"/>
        <w:bottom w:val="none" w:sz="0" w:space="0" w:color="auto"/>
        <w:right w:val="none" w:sz="0" w:space="0" w:color="auto"/>
      </w:divBdr>
    </w:div>
    <w:div w:id="506560047">
      <w:bodyDiv w:val="1"/>
      <w:marLeft w:val="0"/>
      <w:marRight w:val="0"/>
      <w:marTop w:val="0"/>
      <w:marBottom w:val="0"/>
      <w:divBdr>
        <w:top w:val="none" w:sz="0" w:space="0" w:color="auto"/>
        <w:left w:val="none" w:sz="0" w:space="0" w:color="auto"/>
        <w:bottom w:val="none" w:sz="0" w:space="0" w:color="auto"/>
        <w:right w:val="none" w:sz="0" w:space="0" w:color="auto"/>
      </w:divBdr>
    </w:div>
    <w:div w:id="525481620">
      <w:bodyDiv w:val="1"/>
      <w:marLeft w:val="0"/>
      <w:marRight w:val="0"/>
      <w:marTop w:val="0"/>
      <w:marBottom w:val="0"/>
      <w:divBdr>
        <w:top w:val="none" w:sz="0" w:space="0" w:color="auto"/>
        <w:left w:val="none" w:sz="0" w:space="0" w:color="auto"/>
        <w:bottom w:val="none" w:sz="0" w:space="0" w:color="auto"/>
        <w:right w:val="none" w:sz="0" w:space="0" w:color="auto"/>
      </w:divBdr>
    </w:div>
    <w:div w:id="525606534">
      <w:bodyDiv w:val="1"/>
      <w:marLeft w:val="0"/>
      <w:marRight w:val="0"/>
      <w:marTop w:val="0"/>
      <w:marBottom w:val="0"/>
      <w:divBdr>
        <w:top w:val="none" w:sz="0" w:space="0" w:color="auto"/>
        <w:left w:val="none" w:sz="0" w:space="0" w:color="auto"/>
        <w:bottom w:val="none" w:sz="0" w:space="0" w:color="auto"/>
        <w:right w:val="none" w:sz="0" w:space="0" w:color="auto"/>
      </w:divBdr>
    </w:div>
    <w:div w:id="529146616">
      <w:bodyDiv w:val="1"/>
      <w:marLeft w:val="0"/>
      <w:marRight w:val="0"/>
      <w:marTop w:val="0"/>
      <w:marBottom w:val="0"/>
      <w:divBdr>
        <w:top w:val="none" w:sz="0" w:space="0" w:color="auto"/>
        <w:left w:val="none" w:sz="0" w:space="0" w:color="auto"/>
        <w:bottom w:val="none" w:sz="0" w:space="0" w:color="auto"/>
        <w:right w:val="none" w:sz="0" w:space="0" w:color="auto"/>
      </w:divBdr>
    </w:div>
    <w:div w:id="530538868">
      <w:bodyDiv w:val="1"/>
      <w:marLeft w:val="0"/>
      <w:marRight w:val="0"/>
      <w:marTop w:val="0"/>
      <w:marBottom w:val="0"/>
      <w:divBdr>
        <w:top w:val="none" w:sz="0" w:space="0" w:color="auto"/>
        <w:left w:val="none" w:sz="0" w:space="0" w:color="auto"/>
        <w:bottom w:val="none" w:sz="0" w:space="0" w:color="auto"/>
        <w:right w:val="none" w:sz="0" w:space="0" w:color="auto"/>
      </w:divBdr>
    </w:div>
    <w:div w:id="538863771">
      <w:bodyDiv w:val="1"/>
      <w:marLeft w:val="0"/>
      <w:marRight w:val="0"/>
      <w:marTop w:val="0"/>
      <w:marBottom w:val="0"/>
      <w:divBdr>
        <w:top w:val="none" w:sz="0" w:space="0" w:color="auto"/>
        <w:left w:val="none" w:sz="0" w:space="0" w:color="auto"/>
        <w:bottom w:val="none" w:sz="0" w:space="0" w:color="auto"/>
        <w:right w:val="none" w:sz="0" w:space="0" w:color="auto"/>
      </w:divBdr>
    </w:div>
    <w:div w:id="542446875">
      <w:bodyDiv w:val="1"/>
      <w:marLeft w:val="0"/>
      <w:marRight w:val="0"/>
      <w:marTop w:val="0"/>
      <w:marBottom w:val="0"/>
      <w:divBdr>
        <w:top w:val="none" w:sz="0" w:space="0" w:color="auto"/>
        <w:left w:val="none" w:sz="0" w:space="0" w:color="auto"/>
        <w:bottom w:val="none" w:sz="0" w:space="0" w:color="auto"/>
        <w:right w:val="none" w:sz="0" w:space="0" w:color="auto"/>
      </w:divBdr>
    </w:div>
    <w:div w:id="547377572">
      <w:bodyDiv w:val="1"/>
      <w:marLeft w:val="0"/>
      <w:marRight w:val="0"/>
      <w:marTop w:val="0"/>
      <w:marBottom w:val="0"/>
      <w:divBdr>
        <w:top w:val="none" w:sz="0" w:space="0" w:color="auto"/>
        <w:left w:val="none" w:sz="0" w:space="0" w:color="auto"/>
        <w:bottom w:val="none" w:sz="0" w:space="0" w:color="auto"/>
        <w:right w:val="none" w:sz="0" w:space="0" w:color="auto"/>
      </w:divBdr>
    </w:div>
    <w:div w:id="550575675">
      <w:bodyDiv w:val="1"/>
      <w:marLeft w:val="0"/>
      <w:marRight w:val="0"/>
      <w:marTop w:val="0"/>
      <w:marBottom w:val="0"/>
      <w:divBdr>
        <w:top w:val="none" w:sz="0" w:space="0" w:color="auto"/>
        <w:left w:val="none" w:sz="0" w:space="0" w:color="auto"/>
        <w:bottom w:val="none" w:sz="0" w:space="0" w:color="auto"/>
        <w:right w:val="none" w:sz="0" w:space="0" w:color="auto"/>
      </w:divBdr>
    </w:div>
    <w:div w:id="550922747">
      <w:bodyDiv w:val="1"/>
      <w:marLeft w:val="0"/>
      <w:marRight w:val="0"/>
      <w:marTop w:val="0"/>
      <w:marBottom w:val="0"/>
      <w:divBdr>
        <w:top w:val="none" w:sz="0" w:space="0" w:color="auto"/>
        <w:left w:val="none" w:sz="0" w:space="0" w:color="auto"/>
        <w:bottom w:val="none" w:sz="0" w:space="0" w:color="auto"/>
        <w:right w:val="none" w:sz="0" w:space="0" w:color="auto"/>
      </w:divBdr>
    </w:div>
    <w:div w:id="551231031">
      <w:bodyDiv w:val="1"/>
      <w:marLeft w:val="0"/>
      <w:marRight w:val="0"/>
      <w:marTop w:val="0"/>
      <w:marBottom w:val="0"/>
      <w:divBdr>
        <w:top w:val="none" w:sz="0" w:space="0" w:color="auto"/>
        <w:left w:val="none" w:sz="0" w:space="0" w:color="auto"/>
        <w:bottom w:val="none" w:sz="0" w:space="0" w:color="auto"/>
        <w:right w:val="none" w:sz="0" w:space="0" w:color="auto"/>
      </w:divBdr>
    </w:div>
    <w:div w:id="562761833">
      <w:bodyDiv w:val="1"/>
      <w:marLeft w:val="0"/>
      <w:marRight w:val="0"/>
      <w:marTop w:val="0"/>
      <w:marBottom w:val="0"/>
      <w:divBdr>
        <w:top w:val="none" w:sz="0" w:space="0" w:color="auto"/>
        <w:left w:val="none" w:sz="0" w:space="0" w:color="auto"/>
        <w:bottom w:val="none" w:sz="0" w:space="0" w:color="auto"/>
        <w:right w:val="none" w:sz="0" w:space="0" w:color="auto"/>
      </w:divBdr>
    </w:div>
    <w:div w:id="564880476">
      <w:bodyDiv w:val="1"/>
      <w:marLeft w:val="0"/>
      <w:marRight w:val="0"/>
      <w:marTop w:val="0"/>
      <w:marBottom w:val="0"/>
      <w:divBdr>
        <w:top w:val="none" w:sz="0" w:space="0" w:color="auto"/>
        <w:left w:val="none" w:sz="0" w:space="0" w:color="auto"/>
        <w:bottom w:val="none" w:sz="0" w:space="0" w:color="auto"/>
        <w:right w:val="none" w:sz="0" w:space="0" w:color="auto"/>
      </w:divBdr>
    </w:div>
    <w:div w:id="570122679">
      <w:bodyDiv w:val="1"/>
      <w:marLeft w:val="0"/>
      <w:marRight w:val="0"/>
      <w:marTop w:val="0"/>
      <w:marBottom w:val="0"/>
      <w:divBdr>
        <w:top w:val="none" w:sz="0" w:space="0" w:color="auto"/>
        <w:left w:val="none" w:sz="0" w:space="0" w:color="auto"/>
        <w:bottom w:val="none" w:sz="0" w:space="0" w:color="auto"/>
        <w:right w:val="none" w:sz="0" w:space="0" w:color="auto"/>
      </w:divBdr>
    </w:div>
    <w:div w:id="572013444">
      <w:bodyDiv w:val="1"/>
      <w:marLeft w:val="0"/>
      <w:marRight w:val="0"/>
      <w:marTop w:val="0"/>
      <w:marBottom w:val="0"/>
      <w:divBdr>
        <w:top w:val="none" w:sz="0" w:space="0" w:color="auto"/>
        <w:left w:val="none" w:sz="0" w:space="0" w:color="auto"/>
        <w:bottom w:val="none" w:sz="0" w:space="0" w:color="auto"/>
        <w:right w:val="none" w:sz="0" w:space="0" w:color="auto"/>
      </w:divBdr>
    </w:div>
    <w:div w:id="572617920">
      <w:bodyDiv w:val="1"/>
      <w:marLeft w:val="0"/>
      <w:marRight w:val="0"/>
      <w:marTop w:val="0"/>
      <w:marBottom w:val="0"/>
      <w:divBdr>
        <w:top w:val="none" w:sz="0" w:space="0" w:color="auto"/>
        <w:left w:val="none" w:sz="0" w:space="0" w:color="auto"/>
        <w:bottom w:val="none" w:sz="0" w:space="0" w:color="auto"/>
        <w:right w:val="none" w:sz="0" w:space="0" w:color="auto"/>
      </w:divBdr>
    </w:div>
    <w:div w:id="574585580">
      <w:bodyDiv w:val="1"/>
      <w:marLeft w:val="0"/>
      <w:marRight w:val="0"/>
      <w:marTop w:val="0"/>
      <w:marBottom w:val="0"/>
      <w:divBdr>
        <w:top w:val="none" w:sz="0" w:space="0" w:color="auto"/>
        <w:left w:val="none" w:sz="0" w:space="0" w:color="auto"/>
        <w:bottom w:val="none" w:sz="0" w:space="0" w:color="auto"/>
        <w:right w:val="none" w:sz="0" w:space="0" w:color="auto"/>
      </w:divBdr>
    </w:div>
    <w:div w:id="575824211">
      <w:bodyDiv w:val="1"/>
      <w:marLeft w:val="0"/>
      <w:marRight w:val="0"/>
      <w:marTop w:val="0"/>
      <w:marBottom w:val="0"/>
      <w:divBdr>
        <w:top w:val="none" w:sz="0" w:space="0" w:color="auto"/>
        <w:left w:val="none" w:sz="0" w:space="0" w:color="auto"/>
        <w:bottom w:val="none" w:sz="0" w:space="0" w:color="auto"/>
        <w:right w:val="none" w:sz="0" w:space="0" w:color="auto"/>
      </w:divBdr>
    </w:div>
    <w:div w:id="578440060">
      <w:bodyDiv w:val="1"/>
      <w:marLeft w:val="0"/>
      <w:marRight w:val="0"/>
      <w:marTop w:val="0"/>
      <w:marBottom w:val="0"/>
      <w:divBdr>
        <w:top w:val="none" w:sz="0" w:space="0" w:color="auto"/>
        <w:left w:val="none" w:sz="0" w:space="0" w:color="auto"/>
        <w:bottom w:val="none" w:sz="0" w:space="0" w:color="auto"/>
        <w:right w:val="none" w:sz="0" w:space="0" w:color="auto"/>
      </w:divBdr>
    </w:div>
    <w:div w:id="578444336">
      <w:bodyDiv w:val="1"/>
      <w:marLeft w:val="0"/>
      <w:marRight w:val="0"/>
      <w:marTop w:val="0"/>
      <w:marBottom w:val="0"/>
      <w:divBdr>
        <w:top w:val="none" w:sz="0" w:space="0" w:color="auto"/>
        <w:left w:val="none" w:sz="0" w:space="0" w:color="auto"/>
        <w:bottom w:val="none" w:sz="0" w:space="0" w:color="auto"/>
        <w:right w:val="none" w:sz="0" w:space="0" w:color="auto"/>
      </w:divBdr>
    </w:div>
    <w:div w:id="579097839">
      <w:bodyDiv w:val="1"/>
      <w:marLeft w:val="0"/>
      <w:marRight w:val="0"/>
      <w:marTop w:val="0"/>
      <w:marBottom w:val="0"/>
      <w:divBdr>
        <w:top w:val="none" w:sz="0" w:space="0" w:color="auto"/>
        <w:left w:val="none" w:sz="0" w:space="0" w:color="auto"/>
        <w:bottom w:val="none" w:sz="0" w:space="0" w:color="auto"/>
        <w:right w:val="none" w:sz="0" w:space="0" w:color="auto"/>
      </w:divBdr>
    </w:div>
    <w:div w:id="580257705">
      <w:bodyDiv w:val="1"/>
      <w:marLeft w:val="0"/>
      <w:marRight w:val="0"/>
      <w:marTop w:val="0"/>
      <w:marBottom w:val="0"/>
      <w:divBdr>
        <w:top w:val="none" w:sz="0" w:space="0" w:color="auto"/>
        <w:left w:val="none" w:sz="0" w:space="0" w:color="auto"/>
        <w:bottom w:val="none" w:sz="0" w:space="0" w:color="auto"/>
        <w:right w:val="none" w:sz="0" w:space="0" w:color="auto"/>
      </w:divBdr>
    </w:div>
    <w:div w:id="581643178">
      <w:bodyDiv w:val="1"/>
      <w:marLeft w:val="0"/>
      <w:marRight w:val="0"/>
      <w:marTop w:val="0"/>
      <w:marBottom w:val="0"/>
      <w:divBdr>
        <w:top w:val="none" w:sz="0" w:space="0" w:color="auto"/>
        <w:left w:val="none" w:sz="0" w:space="0" w:color="auto"/>
        <w:bottom w:val="none" w:sz="0" w:space="0" w:color="auto"/>
        <w:right w:val="none" w:sz="0" w:space="0" w:color="auto"/>
      </w:divBdr>
    </w:div>
    <w:div w:id="582571070">
      <w:bodyDiv w:val="1"/>
      <w:marLeft w:val="0"/>
      <w:marRight w:val="0"/>
      <w:marTop w:val="0"/>
      <w:marBottom w:val="0"/>
      <w:divBdr>
        <w:top w:val="none" w:sz="0" w:space="0" w:color="auto"/>
        <w:left w:val="none" w:sz="0" w:space="0" w:color="auto"/>
        <w:bottom w:val="none" w:sz="0" w:space="0" w:color="auto"/>
        <w:right w:val="none" w:sz="0" w:space="0" w:color="auto"/>
      </w:divBdr>
    </w:div>
    <w:div w:id="602688620">
      <w:bodyDiv w:val="1"/>
      <w:marLeft w:val="0"/>
      <w:marRight w:val="0"/>
      <w:marTop w:val="0"/>
      <w:marBottom w:val="0"/>
      <w:divBdr>
        <w:top w:val="none" w:sz="0" w:space="0" w:color="auto"/>
        <w:left w:val="none" w:sz="0" w:space="0" w:color="auto"/>
        <w:bottom w:val="none" w:sz="0" w:space="0" w:color="auto"/>
        <w:right w:val="none" w:sz="0" w:space="0" w:color="auto"/>
      </w:divBdr>
    </w:div>
    <w:div w:id="603851584">
      <w:bodyDiv w:val="1"/>
      <w:marLeft w:val="0"/>
      <w:marRight w:val="0"/>
      <w:marTop w:val="0"/>
      <w:marBottom w:val="0"/>
      <w:divBdr>
        <w:top w:val="none" w:sz="0" w:space="0" w:color="auto"/>
        <w:left w:val="none" w:sz="0" w:space="0" w:color="auto"/>
        <w:bottom w:val="none" w:sz="0" w:space="0" w:color="auto"/>
        <w:right w:val="none" w:sz="0" w:space="0" w:color="auto"/>
      </w:divBdr>
    </w:div>
    <w:div w:id="603880606">
      <w:bodyDiv w:val="1"/>
      <w:marLeft w:val="0"/>
      <w:marRight w:val="0"/>
      <w:marTop w:val="0"/>
      <w:marBottom w:val="0"/>
      <w:divBdr>
        <w:top w:val="none" w:sz="0" w:space="0" w:color="auto"/>
        <w:left w:val="none" w:sz="0" w:space="0" w:color="auto"/>
        <w:bottom w:val="none" w:sz="0" w:space="0" w:color="auto"/>
        <w:right w:val="none" w:sz="0" w:space="0" w:color="auto"/>
      </w:divBdr>
    </w:div>
    <w:div w:id="615676990">
      <w:bodyDiv w:val="1"/>
      <w:marLeft w:val="0"/>
      <w:marRight w:val="0"/>
      <w:marTop w:val="0"/>
      <w:marBottom w:val="0"/>
      <w:divBdr>
        <w:top w:val="none" w:sz="0" w:space="0" w:color="auto"/>
        <w:left w:val="none" w:sz="0" w:space="0" w:color="auto"/>
        <w:bottom w:val="none" w:sz="0" w:space="0" w:color="auto"/>
        <w:right w:val="none" w:sz="0" w:space="0" w:color="auto"/>
      </w:divBdr>
    </w:div>
    <w:div w:id="618495263">
      <w:bodyDiv w:val="1"/>
      <w:marLeft w:val="0"/>
      <w:marRight w:val="0"/>
      <w:marTop w:val="0"/>
      <w:marBottom w:val="0"/>
      <w:divBdr>
        <w:top w:val="none" w:sz="0" w:space="0" w:color="auto"/>
        <w:left w:val="none" w:sz="0" w:space="0" w:color="auto"/>
        <w:bottom w:val="none" w:sz="0" w:space="0" w:color="auto"/>
        <w:right w:val="none" w:sz="0" w:space="0" w:color="auto"/>
      </w:divBdr>
    </w:div>
    <w:div w:id="621038181">
      <w:bodyDiv w:val="1"/>
      <w:marLeft w:val="0"/>
      <w:marRight w:val="0"/>
      <w:marTop w:val="0"/>
      <w:marBottom w:val="0"/>
      <w:divBdr>
        <w:top w:val="none" w:sz="0" w:space="0" w:color="auto"/>
        <w:left w:val="none" w:sz="0" w:space="0" w:color="auto"/>
        <w:bottom w:val="none" w:sz="0" w:space="0" w:color="auto"/>
        <w:right w:val="none" w:sz="0" w:space="0" w:color="auto"/>
      </w:divBdr>
    </w:div>
    <w:div w:id="621231000">
      <w:bodyDiv w:val="1"/>
      <w:marLeft w:val="0"/>
      <w:marRight w:val="0"/>
      <w:marTop w:val="0"/>
      <w:marBottom w:val="0"/>
      <w:divBdr>
        <w:top w:val="none" w:sz="0" w:space="0" w:color="auto"/>
        <w:left w:val="none" w:sz="0" w:space="0" w:color="auto"/>
        <w:bottom w:val="none" w:sz="0" w:space="0" w:color="auto"/>
        <w:right w:val="none" w:sz="0" w:space="0" w:color="auto"/>
      </w:divBdr>
    </w:div>
    <w:div w:id="622151116">
      <w:bodyDiv w:val="1"/>
      <w:marLeft w:val="0"/>
      <w:marRight w:val="0"/>
      <w:marTop w:val="0"/>
      <w:marBottom w:val="0"/>
      <w:divBdr>
        <w:top w:val="none" w:sz="0" w:space="0" w:color="auto"/>
        <w:left w:val="none" w:sz="0" w:space="0" w:color="auto"/>
        <w:bottom w:val="none" w:sz="0" w:space="0" w:color="auto"/>
        <w:right w:val="none" w:sz="0" w:space="0" w:color="auto"/>
      </w:divBdr>
    </w:div>
    <w:div w:id="635523387">
      <w:bodyDiv w:val="1"/>
      <w:marLeft w:val="0"/>
      <w:marRight w:val="0"/>
      <w:marTop w:val="0"/>
      <w:marBottom w:val="0"/>
      <w:divBdr>
        <w:top w:val="none" w:sz="0" w:space="0" w:color="auto"/>
        <w:left w:val="none" w:sz="0" w:space="0" w:color="auto"/>
        <w:bottom w:val="none" w:sz="0" w:space="0" w:color="auto"/>
        <w:right w:val="none" w:sz="0" w:space="0" w:color="auto"/>
      </w:divBdr>
    </w:div>
    <w:div w:id="639656307">
      <w:bodyDiv w:val="1"/>
      <w:marLeft w:val="0"/>
      <w:marRight w:val="0"/>
      <w:marTop w:val="0"/>
      <w:marBottom w:val="0"/>
      <w:divBdr>
        <w:top w:val="none" w:sz="0" w:space="0" w:color="auto"/>
        <w:left w:val="none" w:sz="0" w:space="0" w:color="auto"/>
        <w:bottom w:val="none" w:sz="0" w:space="0" w:color="auto"/>
        <w:right w:val="none" w:sz="0" w:space="0" w:color="auto"/>
      </w:divBdr>
    </w:div>
    <w:div w:id="648825415">
      <w:bodyDiv w:val="1"/>
      <w:marLeft w:val="0"/>
      <w:marRight w:val="0"/>
      <w:marTop w:val="0"/>
      <w:marBottom w:val="0"/>
      <w:divBdr>
        <w:top w:val="none" w:sz="0" w:space="0" w:color="auto"/>
        <w:left w:val="none" w:sz="0" w:space="0" w:color="auto"/>
        <w:bottom w:val="none" w:sz="0" w:space="0" w:color="auto"/>
        <w:right w:val="none" w:sz="0" w:space="0" w:color="auto"/>
      </w:divBdr>
    </w:div>
    <w:div w:id="650600136">
      <w:bodyDiv w:val="1"/>
      <w:marLeft w:val="0"/>
      <w:marRight w:val="0"/>
      <w:marTop w:val="0"/>
      <w:marBottom w:val="0"/>
      <w:divBdr>
        <w:top w:val="none" w:sz="0" w:space="0" w:color="auto"/>
        <w:left w:val="none" w:sz="0" w:space="0" w:color="auto"/>
        <w:bottom w:val="none" w:sz="0" w:space="0" w:color="auto"/>
        <w:right w:val="none" w:sz="0" w:space="0" w:color="auto"/>
      </w:divBdr>
    </w:div>
    <w:div w:id="655645787">
      <w:bodyDiv w:val="1"/>
      <w:marLeft w:val="0"/>
      <w:marRight w:val="0"/>
      <w:marTop w:val="0"/>
      <w:marBottom w:val="0"/>
      <w:divBdr>
        <w:top w:val="none" w:sz="0" w:space="0" w:color="auto"/>
        <w:left w:val="none" w:sz="0" w:space="0" w:color="auto"/>
        <w:bottom w:val="none" w:sz="0" w:space="0" w:color="auto"/>
        <w:right w:val="none" w:sz="0" w:space="0" w:color="auto"/>
      </w:divBdr>
    </w:div>
    <w:div w:id="658730342">
      <w:bodyDiv w:val="1"/>
      <w:marLeft w:val="0"/>
      <w:marRight w:val="0"/>
      <w:marTop w:val="0"/>
      <w:marBottom w:val="0"/>
      <w:divBdr>
        <w:top w:val="none" w:sz="0" w:space="0" w:color="auto"/>
        <w:left w:val="none" w:sz="0" w:space="0" w:color="auto"/>
        <w:bottom w:val="none" w:sz="0" w:space="0" w:color="auto"/>
        <w:right w:val="none" w:sz="0" w:space="0" w:color="auto"/>
      </w:divBdr>
    </w:div>
    <w:div w:id="659042426">
      <w:bodyDiv w:val="1"/>
      <w:marLeft w:val="0"/>
      <w:marRight w:val="0"/>
      <w:marTop w:val="0"/>
      <w:marBottom w:val="0"/>
      <w:divBdr>
        <w:top w:val="none" w:sz="0" w:space="0" w:color="auto"/>
        <w:left w:val="none" w:sz="0" w:space="0" w:color="auto"/>
        <w:bottom w:val="none" w:sz="0" w:space="0" w:color="auto"/>
        <w:right w:val="none" w:sz="0" w:space="0" w:color="auto"/>
      </w:divBdr>
    </w:div>
    <w:div w:id="665674206">
      <w:bodyDiv w:val="1"/>
      <w:marLeft w:val="0"/>
      <w:marRight w:val="0"/>
      <w:marTop w:val="0"/>
      <w:marBottom w:val="0"/>
      <w:divBdr>
        <w:top w:val="none" w:sz="0" w:space="0" w:color="auto"/>
        <w:left w:val="none" w:sz="0" w:space="0" w:color="auto"/>
        <w:bottom w:val="none" w:sz="0" w:space="0" w:color="auto"/>
        <w:right w:val="none" w:sz="0" w:space="0" w:color="auto"/>
      </w:divBdr>
    </w:div>
    <w:div w:id="667439871">
      <w:bodyDiv w:val="1"/>
      <w:marLeft w:val="0"/>
      <w:marRight w:val="0"/>
      <w:marTop w:val="0"/>
      <w:marBottom w:val="0"/>
      <w:divBdr>
        <w:top w:val="none" w:sz="0" w:space="0" w:color="auto"/>
        <w:left w:val="none" w:sz="0" w:space="0" w:color="auto"/>
        <w:bottom w:val="none" w:sz="0" w:space="0" w:color="auto"/>
        <w:right w:val="none" w:sz="0" w:space="0" w:color="auto"/>
      </w:divBdr>
    </w:div>
    <w:div w:id="667562110">
      <w:bodyDiv w:val="1"/>
      <w:marLeft w:val="0"/>
      <w:marRight w:val="0"/>
      <w:marTop w:val="0"/>
      <w:marBottom w:val="0"/>
      <w:divBdr>
        <w:top w:val="none" w:sz="0" w:space="0" w:color="auto"/>
        <w:left w:val="none" w:sz="0" w:space="0" w:color="auto"/>
        <w:bottom w:val="none" w:sz="0" w:space="0" w:color="auto"/>
        <w:right w:val="none" w:sz="0" w:space="0" w:color="auto"/>
      </w:divBdr>
    </w:div>
    <w:div w:id="671883108">
      <w:bodyDiv w:val="1"/>
      <w:marLeft w:val="0"/>
      <w:marRight w:val="0"/>
      <w:marTop w:val="0"/>
      <w:marBottom w:val="0"/>
      <w:divBdr>
        <w:top w:val="none" w:sz="0" w:space="0" w:color="auto"/>
        <w:left w:val="none" w:sz="0" w:space="0" w:color="auto"/>
        <w:bottom w:val="none" w:sz="0" w:space="0" w:color="auto"/>
        <w:right w:val="none" w:sz="0" w:space="0" w:color="auto"/>
      </w:divBdr>
    </w:div>
    <w:div w:id="672222933">
      <w:bodyDiv w:val="1"/>
      <w:marLeft w:val="0"/>
      <w:marRight w:val="0"/>
      <w:marTop w:val="0"/>
      <w:marBottom w:val="0"/>
      <w:divBdr>
        <w:top w:val="none" w:sz="0" w:space="0" w:color="auto"/>
        <w:left w:val="none" w:sz="0" w:space="0" w:color="auto"/>
        <w:bottom w:val="none" w:sz="0" w:space="0" w:color="auto"/>
        <w:right w:val="none" w:sz="0" w:space="0" w:color="auto"/>
      </w:divBdr>
    </w:div>
    <w:div w:id="681443920">
      <w:bodyDiv w:val="1"/>
      <w:marLeft w:val="0"/>
      <w:marRight w:val="0"/>
      <w:marTop w:val="0"/>
      <w:marBottom w:val="0"/>
      <w:divBdr>
        <w:top w:val="none" w:sz="0" w:space="0" w:color="auto"/>
        <w:left w:val="none" w:sz="0" w:space="0" w:color="auto"/>
        <w:bottom w:val="none" w:sz="0" w:space="0" w:color="auto"/>
        <w:right w:val="none" w:sz="0" w:space="0" w:color="auto"/>
      </w:divBdr>
    </w:div>
    <w:div w:id="686712763">
      <w:bodyDiv w:val="1"/>
      <w:marLeft w:val="0"/>
      <w:marRight w:val="0"/>
      <w:marTop w:val="0"/>
      <w:marBottom w:val="0"/>
      <w:divBdr>
        <w:top w:val="none" w:sz="0" w:space="0" w:color="auto"/>
        <w:left w:val="none" w:sz="0" w:space="0" w:color="auto"/>
        <w:bottom w:val="none" w:sz="0" w:space="0" w:color="auto"/>
        <w:right w:val="none" w:sz="0" w:space="0" w:color="auto"/>
      </w:divBdr>
    </w:div>
    <w:div w:id="698429401">
      <w:bodyDiv w:val="1"/>
      <w:marLeft w:val="0"/>
      <w:marRight w:val="0"/>
      <w:marTop w:val="0"/>
      <w:marBottom w:val="0"/>
      <w:divBdr>
        <w:top w:val="none" w:sz="0" w:space="0" w:color="auto"/>
        <w:left w:val="none" w:sz="0" w:space="0" w:color="auto"/>
        <w:bottom w:val="none" w:sz="0" w:space="0" w:color="auto"/>
        <w:right w:val="none" w:sz="0" w:space="0" w:color="auto"/>
      </w:divBdr>
    </w:div>
    <w:div w:id="705764258">
      <w:bodyDiv w:val="1"/>
      <w:marLeft w:val="0"/>
      <w:marRight w:val="0"/>
      <w:marTop w:val="0"/>
      <w:marBottom w:val="0"/>
      <w:divBdr>
        <w:top w:val="none" w:sz="0" w:space="0" w:color="auto"/>
        <w:left w:val="none" w:sz="0" w:space="0" w:color="auto"/>
        <w:bottom w:val="none" w:sz="0" w:space="0" w:color="auto"/>
        <w:right w:val="none" w:sz="0" w:space="0" w:color="auto"/>
      </w:divBdr>
    </w:div>
    <w:div w:id="708408610">
      <w:bodyDiv w:val="1"/>
      <w:marLeft w:val="0"/>
      <w:marRight w:val="0"/>
      <w:marTop w:val="0"/>
      <w:marBottom w:val="0"/>
      <w:divBdr>
        <w:top w:val="none" w:sz="0" w:space="0" w:color="auto"/>
        <w:left w:val="none" w:sz="0" w:space="0" w:color="auto"/>
        <w:bottom w:val="none" w:sz="0" w:space="0" w:color="auto"/>
        <w:right w:val="none" w:sz="0" w:space="0" w:color="auto"/>
      </w:divBdr>
    </w:div>
    <w:div w:id="712727097">
      <w:bodyDiv w:val="1"/>
      <w:marLeft w:val="0"/>
      <w:marRight w:val="0"/>
      <w:marTop w:val="0"/>
      <w:marBottom w:val="0"/>
      <w:divBdr>
        <w:top w:val="none" w:sz="0" w:space="0" w:color="auto"/>
        <w:left w:val="none" w:sz="0" w:space="0" w:color="auto"/>
        <w:bottom w:val="none" w:sz="0" w:space="0" w:color="auto"/>
        <w:right w:val="none" w:sz="0" w:space="0" w:color="auto"/>
      </w:divBdr>
    </w:div>
    <w:div w:id="713164375">
      <w:bodyDiv w:val="1"/>
      <w:marLeft w:val="0"/>
      <w:marRight w:val="0"/>
      <w:marTop w:val="0"/>
      <w:marBottom w:val="0"/>
      <w:divBdr>
        <w:top w:val="none" w:sz="0" w:space="0" w:color="auto"/>
        <w:left w:val="none" w:sz="0" w:space="0" w:color="auto"/>
        <w:bottom w:val="none" w:sz="0" w:space="0" w:color="auto"/>
        <w:right w:val="none" w:sz="0" w:space="0" w:color="auto"/>
      </w:divBdr>
    </w:div>
    <w:div w:id="714089417">
      <w:bodyDiv w:val="1"/>
      <w:marLeft w:val="0"/>
      <w:marRight w:val="0"/>
      <w:marTop w:val="0"/>
      <w:marBottom w:val="0"/>
      <w:divBdr>
        <w:top w:val="none" w:sz="0" w:space="0" w:color="auto"/>
        <w:left w:val="none" w:sz="0" w:space="0" w:color="auto"/>
        <w:bottom w:val="none" w:sz="0" w:space="0" w:color="auto"/>
        <w:right w:val="none" w:sz="0" w:space="0" w:color="auto"/>
      </w:divBdr>
    </w:div>
    <w:div w:id="716708542">
      <w:bodyDiv w:val="1"/>
      <w:marLeft w:val="0"/>
      <w:marRight w:val="0"/>
      <w:marTop w:val="0"/>
      <w:marBottom w:val="0"/>
      <w:divBdr>
        <w:top w:val="none" w:sz="0" w:space="0" w:color="auto"/>
        <w:left w:val="none" w:sz="0" w:space="0" w:color="auto"/>
        <w:bottom w:val="none" w:sz="0" w:space="0" w:color="auto"/>
        <w:right w:val="none" w:sz="0" w:space="0" w:color="auto"/>
      </w:divBdr>
    </w:div>
    <w:div w:id="720176407">
      <w:bodyDiv w:val="1"/>
      <w:marLeft w:val="0"/>
      <w:marRight w:val="0"/>
      <w:marTop w:val="0"/>
      <w:marBottom w:val="0"/>
      <w:divBdr>
        <w:top w:val="none" w:sz="0" w:space="0" w:color="auto"/>
        <w:left w:val="none" w:sz="0" w:space="0" w:color="auto"/>
        <w:bottom w:val="none" w:sz="0" w:space="0" w:color="auto"/>
        <w:right w:val="none" w:sz="0" w:space="0" w:color="auto"/>
      </w:divBdr>
    </w:div>
    <w:div w:id="720712864">
      <w:bodyDiv w:val="1"/>
      <w:marLeft w:val="0"/>
      <w:marRight w:val="0"/>
      <w:marTop w:val="0"/>
      <w:marBottom w:val="0"/>
      <w:divBdr>
        <w:top w:val="none" w:sz="0" w:space="0" w:color="auto"/>
        <w:left w:val="none" w:sz="0" w:space="0" w:color="auto"/>
        <w:bottom w:val="none" w:sz="0" w:space="0" w:color="auto"/>
        <w:right w:val="none" w:sz="0" w:space="0" w:color="auto"/>
      </w:divBdr>
    </w:div>
    <w:div w:id="720788808">
      <w:bodyDiv w:val="1"/>
      <w:marLeft w:val="0"/>
      <w:marRight w:val="0"/>
      <w:marTop w:val="0"/>
      <w:marBottom w:val="0"/>
      <w:divBdr>
        <w:top w:val="none" w:sz="0" w:space="0" w:color="auto"/>
        <w:left w:val="none" w:sz="0" w:space="0" w:color="auto"/>
        <w:bottom w:val="none" w:sz="0" w:space="0" w:color="auto"/>
        <w:right w:val="none" w:sz="0" w:space="0" w:color="auto"/>
      </w:divBdr>
    </w:div>
    <w:div w:id="720789099">
      <w:bodyDiv w:val="1"/>
      <w:marLeft w:val="0"/>
      <w:marRight w:val="0"/>
      <w:marTop w:val="0"/>
      <w:marBottom w:val="0"/>
      <w:divBdr>
        <w:top w:val="none" w:sz="0" w:space="0" w:color="auto"/>
        <w:left w:val="none" w:sz="0" w:space="0" w:color="auto"/>
        <w:bottom w:val="none" w:sz="0" w:space="0" w:color="auto"/>
        <w:right w:val="none" w:sz="0" w:space="0" w:color="auto"/>
      </w:divBdr>
    </w:div>
    <w:div w:id="724177775">
      <w:bodyDiv w:val="1"/>
      <w:marLeft w:val="0"/>
      <w:marRight w:val="0"/>
      <w:marTop w:val="0"/>
      <w:marBottom w:val="0"/>
      <w:divBdr>
        <w:top w:val="none" w:sz="0" w:space="0" w:color="auto"/>
        <w:left w:val="none" w:sz="0" w:space="0" w:color="auto"/>
        <w:bottom w:val="none" w:sz="0" w:space="0" w:color="auto"/>
        <w:right w:val="none" w:sz="0" w:space="0" w:color="auto"/>
      </w:divBdr>
    </w:div>
    <w:div w:id="736246562">
      <w:bodyDiv w:val="1"/>
      <w:marLeft w:val="0"/>
      <w:marRight w:val="0"/>
      <w:marTop w:val="0"/>
      <w:marBottom w:val="0"/>
      <w:divBdr>
        <w:top w:val="none" w:sz="0" w:space="0" w:color="auto"/>
        <w:left w:val="none" w:sz="0" w:space="0" w:color="auto"/>
        <w:bottom w:val="none" w:sz="0" w:space="0" w:color="auto"/>
        <w:right w:val="none" w:sz="0" w:space="0" w:color="auto"/>
      </w:divBdr>
    </w:div>
    <w:div w:id="740296392">
      <w:bodyDiv w:val="1"/>
      <w:marLeft w:val="0"/>
      <w:marRight w:val="0"/>
      <w:marTop w:val="0"/>
      <w:marBottom w:val="0"/>
      <w:divBdr>
        <w:top w:val="none" w:sz="0" w:space="0" w:color="auto"/>
        <w:left w:val="none" w:sz="0" w:space="0" w:color="auto"/>
        <w:bottom w:val="none" w:sz="0" w:space="0" w:color="auto"/>
        <w:right w:val="none" w:sz="0" w:space="0" w:color="auto"/>
      </w:divBdr>
    </w:div>
    <w:div w:id="745496860">
      <w:bodyDiv w:val="1"/>
      <w:marLeft w:val="0"/>
      <w:marRight w:val="0"/>
      <w:marTop w:val="0"/>
      <w:marBottom w:val="0"/>
      <w:divBdr>
        <w:top w:val="none" w:sz="0" w:space="0" w:color="auto"/>
        <w:left w:val="none" w:sz="0" w:space="0" w:color="auto"/>
        <w:bottom w:val="none" w:sz="0" w:space="0" w:color="auto"/>
        <w:right w:val="none" w:sz="0" w:space="0" w:color="auto"/>
      </w:divBdr>
    </w:div>
    <w:div w:id="749236924">
      <w:bodyDiv w:val="1"/>
      <w:marLeft w:val="0"/>
      <w:marRight w:val="0"/>
      <w:marTop w:val="0"/>
      <w:marBottom w:val="0"/>
      <w:divBdr>
        <w:top w:val="none" w:sz="0" w:space="0" w:color="auto"/>
        <w:left w:val="none" w:sz="0" w:space="0" w:color="auto"/>
        <w:bottom w:val="none" w:sz="0" w:space="0" w:color="auto"/>
        <w:right w:val="none" w:sz="0" w:space="0" w:color="auto"/>
      </w:divBdr>
    </w:div>
    <w:div w:id="752556704">
      <w:bodyDiv w:val="1"/>
      <w:marLeft w:val="0"/>
      <w:marRight w:val="0"/>
      <w:marTop w:val="0"/>
      <w:marBottom w:val="0"/>
      <w:divBdr>
        <w:top w:val="none" w:sz="0" w:space="0" w:color="auto"/>
        <w:left w:val="none" w:sz="0" w:space="0" w:color="auto"/>
        <w:bottom w:val="none" w:sz="0" w:space="0" w:color="auto"/>
        <w:right w:val="none" w:sz="0" w:space="0" w:color="auto"/>
      </w:divBdr>
    </w:div>
    <w:div w:id="761100586">
      <w:bodyDiv w:val="1"/>
      <w:marLeft w:val="0"/>
      <w:marRight w:val="0"/>
      <w:marTop w:val="0"/>
      <w:marBottom w:val="0"/>
      <w:divBdr>
        <w:top w:val="none" w:sz="0" w:space="0" w:color="auto"/>
        <w:left w:val="none" w:sz="0" w:space="0" w:color="auto"/>
        <w:bottom w:val="none" w:sz="0" w:space="0" w:color="auto"/>
        <w:right w:val="none" w:sz="0" w:space="0" w:color="auto"/>
      </w:divBdr>
    </w:div>
    <w:div w:id="763846084">
      <w:bodyDiv w:val="1"/>
      <w:marLeft w:val="0"/>
      <w:marRight w:val="0"/>
      <w:marTop w:val="0"/>
      <w:marBottom w:val="0"/>
      <w:divBdr>
        <w:top w:val="none" w:sz="0" w:space="0" w:color="auto"/>
        <w:left w:val="none" w:sz="0" w:space="0" w:color="auto"/>
        <w:bottom w:val="none" w:sz="0" w:space="0" w:color="auto"/>
        <w:right w:val="none" w:sz="0" w:space="0" w:color="auto"/>
      </w:divBdr>
    </w:div>
    <w:div w:id="766535457">
      <w:bodyDiv w:val="1"/>
      <w:marLeft w:val="0"/>
      <w:marRight w:val="0"/>
      <w:marTop w:val="0"/>
      <w:marBottom w:val="0"/>
      <w:divBdr>
        <w:top w:val="none" w:sz="0" w:space="0" w:color="auto"/>
        <w:left w:val="none" w:sz="0" w:space="0" w:color="auto"/>
        <w:bottom w:val="none" w:sz="0" w:space="0" w:color="auto"/>
        <w:right w:val="none" w:sz="0" w:space="0" w:color="auto"/>
      </w:divBdr>
    </w:div>
    <w:div w:id="773213487">
      <w:bodyDiv w:val="1"/>
      <w:marLeft w:val="0"/>
      <w:marRight w:val="0"/>
      <w:marTop w:val="0"/>
      <w:marBottom w:val="0"/>
      <w:divBdr>
        <w:top w:val="none" w:sz="0" w:space="0" w:color="auto"/>
        <w:left w:val="none" w:sz="0" w:space="0" w:color="auto"/>
        <w:bottom w:val="none" w:sz="0" w:space="0" w:color="auto"/>
        <w:right w:val="none" w:sz="0" w:space="0" w:color="auto"/>
      </w:divBdr>
    </w:div>
    <w:div w:id="775636477">
      <w:bodyDiv w:val="1"/>
      <w:marLeft w:val="0"/>
      <w:marRight w:val="0"/>
      <w:marTop w:val="0"/>
      <w:marBottom w:val="0"/>
      <w:divBdr>
        <w:top w:val="none" w:sz="0" w:space="0" w:color="auto"/>
        <w:left w:val="none" w:sz="0" w:space="0" w:color="auto"/>
        <w:bottom w:val="none" w:sz="0" w:space="0" w:color="auto"/>
        <w:right w:val="none" w:sz="0" w:space="0" w:color="auto"/>
      </w:divBdr>
    </w:div>
    <w:div w:id="776946822">
      <w:bodyDiv w:val="1"/>
      <w:marLeft w:val="0"/>
      <w:marRight w:val="0"/>
      <w:marTop w:val="0"/>
      <w:marBottom w:val="0"/>
      <w:divBdr>
        <w:top w:val="none" w:sz="0" w:space="0" w:color="auto"/>
        <w:left w:val="none" w:sz="0" w:space="0" w:color="auto"/>
        <w:bottom w:val="none" w:sz="0" w:space="0" w:color="auto"/>
        <w:right w:val="none" w:sz="0" w:space="0" w:color="auto"/>
      </w:divBdr>
    </w:div>
    <w:div w:id="779186035">
      <w:bodyDiv w:val="1"/>
      <w:marLeft w:val="0"/>
      <w:marRight w:val="0"/>
      <w:marTop w:val="0"/>
      <w:marBottom w:val="0"/>
      <w:divBdr>
        <w:top w:val="none" w:sz="0" w:space="0" w:color="auto"/>
        <w:left w:val="none" w:sz="0" w:space="0" w:color="auto"/>
        <w:bottom w:val="none" w:sz="0" w:space="0" w:color="auto"/>
        <w:right w:val="none" w:sz="0" w:space="0" w:color="auto"/>
      </w:divBdr>
    </w:div>
    <w:div w:id="779762160">
      <w:bodyDiv w:val="1"/>
      <w:marLeft w:val="0"/>
      <w:marRight w:val="0"/>
      <w:marTop w:val="0"/>
      <w:marBottom w:val="0"/>
      <w:divBdr>
        <w:top w:val="none" w:sz="0" w:space="0" w:color="auto"/>
        <w:left w:val="none" w:sz="0" w:space="0" w:color="auto"/>
        <w:bottom w:val="none" w:sz="0" w:space="0" w:color="auto"/>
        <w:right w:val="none" w:sz="0" w:space="0" w:color="auto"/>
      </w:divBdr>
    </w:div>
    <w:div w:id="781388010">
      <w:bodyDiv w:val="1"/>
      <w:marLeft w:val="0"/>
      <w:marRight w:val="0"/>
      <w:marTop w:val="0"/>
      <w:marBottom w:val="0"/>
      <w:divBdr>
        <w:top w:val="none" w:sz="0" w:space="0" w:color="auto"/>
        <w:left w:val="none" w:sz="0" w:space="0" w:color="auto"/>
        <w:bottom w:val="none" w:sz="0" w:space="0" w:color="auto"/>
        <w:right w:val="none" w:sz="0" w:space="0" w:color="auto"/>
      </w:divBdr>
    </w:div>
    <w:div w:id="781919542">
      <w:bodyDiv w:val="1"/>
      <w:marLeft w:val="0"/>
      <w:marRight w:val="0"/>
      <w:marTop w:val="0"/>
      <w:marBottom w:val="0"/>
      <w:divBdr>
        <w:top w:val="none" w:sz="0" w:space="0" w:color="auto"/>
        <w:left w:val="none" w:sz="0" w:space="0" w:color="auto"/>
        <w:bottom w:val="none" w:sz="0" w:space="0" w:color="auto"/>
        <w:right w:val="none" w:sz="0" w:space="0" w:color="auto"/>
      </w:divBdr>
    </w:div>
    <w:div w:id="782651821">
      <w:bodyDiv w:val="1"/>
      <w:marLeft w:val="0"/>
      <w:marRight w:val="0"/>
      <w:marTop w:val="0"/>
      <w:marBottom w:val="0"/>
      <w:divBdr>
        <w:top w:val="none" w:sz="0" w:space="0" w:color="auto"/>
        <w:left w:val="none" w:sz="0" w:space="0" w:color="auto"/>
        <w:bottom w:val="none" w:sz="0" w:space="0" w:color="auto"/>
        <w:right w:val="none" w:sz="0" w:space="0" w:color="auto"/>
      </w:divBdr>
    </w:div>
    <w:div w:id="797066584">
      <w:bodyDiv w:val="1"/>
      <w:marLeft w:val="0"/>
      <w:marRight w:val="0"/>
      <w:marTop w:val="0"/>
      <w:marBottom w:val="0"/>
      <w:divBdr>
        <w:top w:val="none" w:sz="0" w:space="0" w:color="auto"/>
        <w:left w:val="none" w:sz="0" w:space="0" w:color="auto"/>
        <w:bottom w:val="none" w:sz="0" w:space="0" w:color="auto"/>
        <w:right w:val="none" w:sz="0" w:space="0" w:color="auto"/>
      </w:divBdr>
    </w:div>
    <w:div w:id="801771312">
      <w:bodyDiv w:val="1"/>
      <w:marLeft w:val="0"/>
      <w:marRight w:val="0"/>
      <w:marTop w:val="0"/>
      <w:marBottom w:val="0"/>
      <w:divBdr>
        <w:top w:val="none" w:sz="0" w:space="0" w:color="auto"/>
        <w:left w:val="none" w:sz="0" w:space="0" w:color="auto"/>
        <w:bottom w:val="none" w:sz="0" w:space="0" w:color="auto"/>
        <w:right w:val="none" w:sz="0" w:space="0" w:color="auto"/>
      </w:divBdr>
    </w:div>
    <w:div w:id="810174941">
      <w:bodyDiv w:val="1"/>
      <w:marLeft w:val="0"/>
      <w:marRight w:val="0"/>
      <w:marTop w:val="0"/>
      <w:marBottom w:val="0"/>
      <w:divBdr>
        <w:top w:val="none" w:sz="0" w:space="0" w:color="auto"/>
        <w:left w:val="none" w:sz="0" w:space="0" w:color="auto"/>
        <w:bottom w:val="none" w:sz="0" w:space="0" w:color="auto"/>
        <w:right w:val="none" w:sz="0" w:space="0" w:color="auto"/>
      </w:divBdr>
    </w:div>
    <w:div w:id="817379256">
      <w:bodyDiv w:val="1"/>
      <w:marLeft w:val="0"/>
      <w:marRight w:val="0"/>
      <w:marTop w:val="0"/>
      <w:marBottom w:val="0"/>
      <w:divBdr>
        <w:top w:val="none" w:sz="0" w:space="0" w:color="auto"/>
        <w:left w:val="none" w:sz="0" w:space="0" w:color="auto"/>
        <w:bottom w:val="none" w:sz="0" w:space="0" w:color="auto"/>
        <w:right w:val="none" w:sz="0" w:space="0" w:color="auto"/>
      </w:divBdr>
    </w:div>
    <w:div w:id="818494783">
      <w:bodyDiv w:val="1"/>
      <w:marLeft w:val="0"/>
      <w:marRight w:val="0"/>
      <w:marTop w:val="0"/>
      <w:marBottom w:val="0"/>
      <w:divBdr>
        <w:top w:val="none" w:sz="0" w:space="0" w:color="auto"/>
        <w:left w:val="none" w:sz="0" w:space="0" w:color="auto"/>
        <w:bottom w:val="none" w:sz="0" w:space="0" w:color="auto"/>
        <w:right w:val="none" w:sz="0" w:space="0" w:color="auto"/>
      </w:divBdr>
    </w:div>
    <w:div w:id="819275167">
      <w:bodyDiv w:val="1"/>
      <w:marLeft w:val="0"/>
      <w:marRight w:val="0"/>
      <w:marTop w:val="0"/>
      <w:marBottom w:val="0"/>
      <w:divBdr>
        <w:top w:val="none" w:sz="0" w:space="0" w:color="auto"/>
        <w:left w:val="none" w:sz="0" w:space="0" w:color="auto"/>
        <w:bottom w:val="none" w:sz="0" w:space="0" w:color="auto"/>
        <w:right w:val="none" w:sz="0" w:space="0" w:color="auto"/>
      </w:divBdr>
    </w:div>
    <w:div w:id="822549010">
      <w:bodyDiv w:val="1"/>
      <w:marLeft w:val="0"/>
      <w:marRight w:val="0"/>
      <w:marTop w:val="0"/>
      <w:marBottom w:val="0"/>
      <w:divBdr>
        <w:top w:val="none" w:sz="0" w:space="0" w:color="auto"/>
        <w:left w:val="none" w:sz="0" w:space="0" w:color="auto"/>
        <w:bottom w:val="none" w:sz="0" w:space="0" w:color="auto"/>
        <w:right w:val="none" w:sz="0" w:space="0" w:color="auto"/>
      </w:divBdr>
    </w:div>
    <w:div w:id="827482386">
      <w:bodyDiv w:val="1"/>
      <w:marLeft w:val="0"/>
      <w:marRight w:val="0"/>
      <w:marTop w:val="0"/>
      <w:marBottom w:val="0"/>
      <w:divBdr>
        <w:top w:val="none" w:sz="0" w:space="0" w:color="auto"/>
        <w:left w:val="none" w:sz="0" w:space="0" w:color="auto"/>
        <w:bottom w:val="none" w:sz="0" w:space="0" w:color="auto"/>
        <w:right w:val="none" w:sz="0" w:space="0" w:color="auto"/>
      </w:divBdr>
    </w:div>
    <w:div w:id="829905134">
      <w:bodyDiv w:val="1"/>
      <w:marLeft w:val="0"/>
      <w:marRight w:val="0"/>
      <w:marTop w:val="0"/>
      <w:marBottom w:val="0"/>
      <w:divBdr>
        <w:top w:val="none" w:sz="0" w:space="0" w:color="auto"/>
        <w:left w:val="none" w:sz="0" w:space="0" w:color="auto"/>
        <w:bottom w:val="none" w:sz="0" w:space="0" w:color="auto"/>
        <w:right w:val="none" w:sz="0" w:space="0" w:color="auto"/>
      </w:divBdr>
    </w:div>
    <w:div w:id="831525407">
      <w:bodyDiv w:val="1"/>
      <w:marLeft w:val="0"/>
      <w:marRight w:val="0"/>
      <w:marTop w:val="0"/>
      <w:marBottom w:val="0"/>
      <w:divBdr>
        <w:top w:val="none" w:sz="0" w:space="0" w:color="auto"/>
        <w:left w:val="none" w:sz="0" w:space="0" w:color="auto"/>
        <w:bottom w:val="none" w:sz="0" w:space="0" w:color="auto"/>
        <w:right w:val="none" w:sz="0" w:space="0" w:color="auto"/>
      </w:divBdr>
    </w:div>
    <w:div w:id="832064892">
      <w:bodyDiv w:val="1"/>
      <w:marLeft w:val="0"/>
      <w:marRight w:val="0"/>
      <w:marTop w:val="0"/>
      <w:marBottom w:val="0"/>
      <w:divBdr>
        <w:top w:val="none" w:sz="0" w:space="0" w:color="auto"/>
        <w:left w:val="none" w:sz="0" w:space="0" w:color="auto"/>
        <w:bottom w:val="none" w:sz="0" w:space="0" w:color="auto"/>
        <w:right w:val="none" w:sz="0" w:space="0" w:color="auto"/>
      </w:divBdr>
    </w:div>
    <w:div w:id="835420156">
      <w:bodyDiv w:val="1"/>
      <w:marLeft w:val="0"/>
      <w:marRight w:val="0"/>
      <w:marTop w:val="0"/>
      <w:marBottom w:val="0"/>
      <w:divBdr>
        <w:top w:val="none" w:sz="0" w:space="0" w:color="auto"/>
        <w:left w:val="none" w:sz="0" w:space="0" w:color="auto"/>
        <w:bottom w:val="none" w:sz="0" w:space="0" w:color="auto"/>
        <w:right w:val="none" w:sz="0" w:space="0" w:color="auto"/>
      </w:divBdr>
    </w:div>
    <w:div w:id="840200245">
      <w:bodyDiv w:val="1"/>
      <w:marLeft w:val="0"/>
      <w:marRight w:val="0"/>
      <w:marTop w:val="0"/>
      <w:marBottom w:val="0"/>
      <w:divBdr>
        <w:top w:val="none" w:sz="0" w:space="0" w:color="auto"/>
        <w:left w:val="none" w:sz="0" w:space="0" w:color="auto"/>
        <w:bottom w:val="none" w:sz="0" w:space="0" w:color="auto"/>
        <w:right w:val="none" w:sz="0" w:space="0" w:color="auto"/>
      </w:divBdr>
    </w:div>
    <w:div w:id="844244355">
      <w:bodyDiv w:val="1"/>
      <w:marLeft w:val="0"/>
      <w:marRight w:val="0"/>
      <w:marTop w:val="0"/>
      <w:marBottom w:val="0"/>
      <w:divBdr>
        <w:top w:val="none" w:sz="0" w:space="0" w:color="auto"/>
        <w:left w:val="none" w:sz="0" w:space="0" w:color="auto"/>
        <w:bottom w:val="none" w:sz="0" w:space="0" w:color="auto"/>
        <w:right w:val="none" w:sz="0" w:space="0" w:color="auto"/>
      </w:divBdr>
    </w:div>
    <w:div w:id="845094972">
      <w:bodyDiv w:val="1"/>
      <w:marLeft w:val="0"/>
      <w:marRight w:val="0"/>
      <w:marTop w:val="0"/>
      <w:marBottom w:val="0"/>
      <w:divBdr>
        <w:top w:val="none" w:sz="0" w:space="0" w:color="auto"/>
        <w:left w:val="none" w:sz="0" w:space="0" w:color="auto"/>
        <w:bottom w:val="none" w:sz="0" w:space="0" w:color="auto"/>
        <w:right w:val="none" w:sz="0" w:space="0" w:color="auto"/>
      </w:divBdr>
    </w:div>
    <w:div w:id="848526977">
      <w:bodyDiv w:val="1"/>
      <w:marLeft w:val="0"/>
      <w:marRight w:val="0"/>
      <w:marTop w:val="0"/>
      <w:marBottom w:val="0"/>
      <w:divBdr>
        <w:top w:val="none" w:sz="0" w:space="0" w:color="auto"/>
        <w:left w:val="none" w:sz="0" w:space="0" w:color="auto"/>
        <w:bottom w:val="none" w:sz="0" w:space="0" w:color="auto"/>
        <w:right w:val="none" w:sz="0" w:space="0" w:color="auto"/>
      </w:divBdr>
    </w:div>
    <w:div w:id="849296643">
      <w:bodyDiv w:val="1"/>
      <w:marLeft w:val="0"/>
      <w:marRight w:val="0"/>
      <w:marTop w:val="0"/>
      <w:marBottom w:val="0"/>
      <w:divBdr>
        <w:top w:val="none" w:sz="0" w:space="0" w:color="auto"/>
        <w:left w:val="none" w:sz="0" w:space="0" w:color="auto"/>
        <w:bottom w:val="none" w:sz="0" w:space="0" w:color="auto"/>
        <w:right w:val="none" w:sz="0" w:space="0" w:color="auto"/>
      </w:divBdr>
    </w:div>
    <w:div w:id="852262755">
      <w:bodyDiv w:val="1"/>
      <w:marLeft w:val="0"/>
      <w:marRight w:val="0"/>
      <w:marTop w:val="0"/>
      <w:marBottom w:val="0"/>
      <w:divBdr>
        <w:top w:val="none" w:sz="0" w:space="0" w:color="auto"/>
        <w:left w:val="none" w:sz="0" w:space="0" w:color="auto"/>
        <w:bottom w:val="none" w:sz="0" w:space="0" w:color="auto"/>
        <w:right w:val="none" w:sz="0" w:space="0" w:color="auto"/>
      </w:divBdr>
    </w:div>
    <w:div w:id="857935771">
      <w:bodyDiv w:val="1"/>
      <w:marLeft w:val="0"/>
      <w:marRight w:val="0"/>
      <w:marTop w:val="0"/>
      <w:marBottom w:val="0"/>
      <w:divBdr>
        <w:top w:val="none" w:sz="0" w:space="0" w:color="auto"/>
        <w:left w:val="none" w:sz="0" w:space="0" w:color="auto"/>
        <w:bottom w:val="none" w:sz="0" w:space="0" w:color="auto"/>
        <w:right w:val="none" w:sz="0" w:space="0" w:color="auto"/>
      </w:divBdr>
    </w:div>
    <w:div w:id="860244152">
      <w:bodyDiv w:val="1"/>
      <w:marLeft w:val="0"/>
      <w:marRight w:val="0"/>
      <w:marTop w:val="0"/>
      <w:marBottom w:val="0"/>
      <w:divBdr>
        <w:top w:val="none" w:sz="0" w:space="0" w:color="auto"/>
        <w:left w:val="none" w:sz="0" w:space="0" w:color="auto"/>
        <w:bottom w:val="none" w:sz="0" w:space="0" w:color="auto"/>
        <w:right w:val="none" w:sz="0" w:space="0" w:color="auto"/>
      </w:divBdr>
    </w:div>
    <w:div w:id="862787103">
      <w:bodyDiv w:val="1"/>
      <w:marLeft w:val="0"/>
      <w:marRight w:val="0"/>
      <w:marTop w:val="0"/>
      <w:marBottom w:val="0"/>
      <w:divBdr>
        <w:top w:val="none" w:sz="0" w:space="0" w:color="auto"/>
        <w:left w:val="none" w:sz="0" w:space="0" w:color="auto"/>
        <w:bottom w:val="none" w:sz="0" w:space="0" w:color="auto"/>
        <w:right w:val="none" w:sz="0" w:space="0" w:color="auto"/>
      </w:divBdr>
    </w:div>
    <w:div w:id="863325914">
      <w:bodyDiv w:val="1"/>
      <w:marLeft w:val="0"/>
      <w:marRight w:val="0"/>
      <w:marTop w:val="0"/>
      <w:marBottom w:val="0"/>
      <w:divBdr>
        <w:top w:val="none" w:sz="0" w:space="0" w:color="auto"/>
        <w:left w:val="none" w:sz="0" w:space="0" w:color="auto"/>
        <w:bottom w:val="none" w:sz="0" w:space="0" w:color="auto"/>
        <w:right w:val="none" w:sz="0" w:space="0" w:color="auto"/>
      </w:divBdr>
    </w:div>
    <w:div w:id="863858382">
      <w:bodyDiv w:val="1"/>
      <w:marLeft w:val="0"/>
      <w:marRight w:val="0"/>
      <w:marTop w:val="0"/>
      <w:marBottom w:val="0"/>
      <w:divBdr>
        <w:top w:val="none" w:sz="0" w:space="0" w:color="auto"/>
        <w:left w:val="none" w:sz="0" w:space="0" w:color="auto"/>
        <w:bottom w:val="none" w:sz="0" w:space="0" w:color="auto"/>
        <w:right w:val="none" w:sz="0" w:space="0" w:color="auto"/>
      </w:divBdr>
    </w:div>
    <w:div w:id="874191501">
      <w:bodyDiv w:val="1"/>
      <w:marLeft w:val="0"/>
      <w:marRight w:val="0"/>
      <w:marTop w:val="0"/>
      <w:marBottom w:val="0"/>
      <w:divBdr>
        <w:top w:val="single" w:sz="6" w:space="0" w:color="AEAEAE"/>
        <w:left w:val="single" w:sz="6" w:space="0" w:color="AEAEAE"/>
        <w:bottom w:val="single" w:sz="6" w:space="0" w:color="AEAEAE"/>
        <w:right w:val="single" w:sz="6" w:space="0" w:color="AEAEAE"/>
      </w:divBdr>
      <w:divsChild>
        <w:div w:id="344677904">
          <w:marLeft w:val="0"/>
          <w:marRight w:val="0"/>
          <w:marTop w:val="0"/>
          <w:marBottom w:val="0"/>
          <w:divBdr>
            <w:top w:val="none" w:sz="0" w:space="0" w:color="auto"/>
            <w:left w:val="none" w:sz="0" w:space="0" w:color="auto"/>
            <w:bottom w:val="none" w:sz="0" w:space="0" w:color="auto"/>
            <w:right w:val="none" w:sz="0" w:space="0" w:color="auto"/>
          </w:divBdr>
          <w:divsChild>
            <w:div w:id="127406342">
              <w:marLeft w:val="30"/>
              <w:marRight w:val="30"/>
              <w:marTop w:val="30"/>
              <w:marBottom w:val="30"/>
              <w:divBdr>
                <w:top w:val="none" w:sz="0" w:space="0" w:color="auto"/>
                <w:left w:val="none" w:sz="0" w:space="0" w:color="auto"/>
                <w:bottom w:val="none" w:sz="0" w:space="0" w:color="auto"/>
                <w:right w:val="none" w:sz="0" w:space="0" w:color="auto"/>
              </w:divBdr>
              <w:divsChild>
                <w:div w:id="263923538">
                  <w:marLeft w:val="0"/>
                  <w:marRight w:val="0"/>
                  <w:marTop w:val="0"/>
                  <w:marBottom w:val="0"/>
                  <w:divBdr>
                    <w:top w:val="none" w:sz="0" w:space="0" w:color="auto"/>
                    <w:left w:val="none" w:sz="0" w:space="0" w:color="auto"/>
                    <w:bottom w:val="none" w:sz="0" w:space="0" w:color="auto"/>
                    <w:right w:val="none" w:sz="0" w:space="0" w:color="auto"/>
                  </w:divBdr>
                  <w:divsChild>
                    <w:div w:id="1302542544">
                      <w:marLeft w:val="0"/>
                      <w:marRight w:val="0"/>
                      <w:marTop w:val="0"/>
                      <w:marBottom w:val="0"/>
                      <w:divBdr>
                        <w:top w:val="none" w:sz="0" w:space="0" w:color="auto"/>
                        <w:left w:val="none" w:sz="0" w:space="0" w:color="auto"/>
                        <w:bottom w:val="none" w:sz="0" w:space="0" w:color="auto"/>
                        <w:right w:val="none" w:sz="0" w:space="0" w:color="auto"/>
                      </w:divBdr>
                      <w:divsChild>
                        <w:div w:id="20073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282794">
      <w:bodyDiv w:val="1"/>
      <w:marLeft w:val="0"/>
      <w:marRight w:val="0"/>
      <w:marTop w:val="0"/>
      <w:marBottom w:val="0"/>
      <w:divBdr>
        <w:top w:val="none" w:sz="0" w:space="0" w:color="auto"/>
        <w:left w:val="none" w:sz="0" w:space="0" w:color="auto"/>
        <w:bottom w:val="none" w:sz="0" w:space="0" w:color="auto"/>
        <w:right w:val="none" w:sz="0" w:space="0" w:color="auto"/>
      </w:divBdr>
    </w:div>
    <w:div w:id="877662585">
      <w:bodyDiv w:val="1"/>
      <w:marLeft w:val="0"/>
      <w:marRight w:val="0"/>
      <w:marTop w:val="0"/>
      <w:marBottom w:val="0"/>
      <w:divBdr>
        <w:top w:val="none" w:sz="0" w:space="0" w:color="auto"/>
        <w:left w:val="none" w:sz="0" w:space="0" w:color="auto"/>
        <w:bottom w:val="none" w:sz="0" w:space="0" w:color="auto"/>
        <w:right w:val="none" w:sz="0" w:space="0" w:color="auto"/>
      </w:divBdr>
    </w:div>
    <w:div w:id="885482625">
      <w:bodyDiv w:val="1"/>
      <w:marLeft w:val="0"/>
      <w:marRight w:val="0"/>
      <w:marTop w:val="0"/>
      <w:marBottom w:val="0"/>
      <w:divBdr>
        <w:top w:val="none" w:sz="0" w:space="0" w:color="auto"/>
        <w:left w:val="none" w:sz="0" w:space="0" w:color="auto"/>
        <w:bottom w:val="none" w:sz="0" w:space="0" w:color="auto"/>
        <w:right w:val="none" w:sz="0" w:space="0" w:color="auto"/>
      </w:divBdr>
    </w:div>
    <w:div w:id="887301468">
      <w:bodyDiv w:val="1"/>
      <w:marLeft w:val="0"/>
      <w:marRight w:val="0"/>
      <w:marTop w:val="0"/>
      <w:marBottom w:val="0"/>
      <w:divBdr>
        <w:top w:val="none" w:sz="0" w:space="0" w:color="auto"/>
        <w:left w:val="none" w:sz="0" w:space="0" w:color="auto"/>
        <w:bottom w:val="none" w:sz="0" w:space="0" w:color="auto"/>
        <w:right w:val="none" w:sz="0" w:space="0" w:color="auto"/>
      </w:divBdr>
    </w:div>
    <w:div w:id="887373144">
      <w:bodyDiv w:val="1"/>
      <w:marLeft w:val="0"/>
      <w:marRight w:val="0"/>
      <w:marTop w:val="0"/>
      <w:marBottom w:val="0"/>
      <w:divBdr>
        <w:top w:val="none" w:sz="0" w:space="0" w:color="auto"/>
        <w:left w:val="none" w:sz="0" w:space="0" w:color="auto"/>
        <w:bottom w:val="none" w:sz="0" w:space="0" w:color="auto"/>
        <w:right w:val="none" w:sz="0" w:space="0" w:color="auto"/>
      </w:divBdr>
    </w:div>
    <w:div w:id="888688519">
      <w:bodyDiv w:val="1"/>
      <w:marLeft w:val="0"/>
      <w:marRight w:val="0"/>
      <w:marTop w:val="0"/>
      <w:marBottom w:val="0"/>
      <w:divBdr>
        <w:top w:val="none" w:sz="0" w:space="0" w:color="auto"/>
        <w:left w:val="none" w:sz="0" w:space="0" w:color="auto"/>
        <w:bottom w:val="none" w:sz="0" w:space="0" w:color="auto"/>
        <w:right w:val="none" w:sz="0" w:space="0" w:color="auto"/>
      </w:divBdr>
    </w:div>
    <w:div w:id="889533797">
      <w:bodyDiv w:val="1"/>
      <w:marLeft w:val="0"/>
      <w:marRight w:val="0"/>
      <w:marTop w:val="0"/>
      <w:marBottom w:val="0"/>
      <w:divBdr>
        <w:top w:val="none" w:sz="0" w:space="0" w:color="auto"/>
        <w:left w:val="none" w:sz="0" w:space="0" w:color="auto"/>
        <w:bottom w:val="none" w:sz="0" w:space="0" w:color="auto"/>
        <w:right w:val="none" w:sz="0" w:space="0" w:color="auto"/>
      </w:divBdr>
    </w:div>
    <w:div w:id="896088224">
      <w:bodyDiv w:val="1"/>
      <w:marLeft w:val="0"/>
      <w:marRight w:val="0"/>
      <w:marTop w:val="0"/>
      <w:marBottom w:val="0"/>
      <w:divBdr>
        <w:top w:val="none" w:sz="0" w:space="0" w:color="auto"/>
        <w:left w:val="none" w:sz="0" w:space="0" w:color="auto"/>
        <w:bottom w:val="none" w:sz="0" w:space="0" w:color="auto"/>
        <w:right w:val="none" w:sz="0" w:space="0" w:color="auto"/>
      </w:divBdr>
    </w:div>
    <w:div w:id="903830872">
      <w:bodyDiv w:val="1"/>
      <w:marLeft w:val="0"/>
      <w:marRight w:val="0"/>
      <w:marTop w:val="0"/>
      <w:marBottom w:val="0"/>
      <w:divBdr>
        <w:top w:val="none" w:sz="0" w:space="0" w:color="auto"/>
        <w:left w:val="none" w:sz="0" w:space="0" w:color="auto"/>
        <w:bottom w:val="none" w:sz="0" w:space="0" w:color="auto"/>
        <w:right w:val="none" w:sz="0" w:space="0" w:color="auto"/>
      </w:divBdr>
    </w:div>
    <w:div w:id="903872954">
      <w:bodyDiv w:val="1"/>
      <w:marLeft w:val="0"/>
      <w:marRight w:val="0"/>
      <w:marTop w:val="0"/>
      <w:marBottom w:val="0"/>
      <w:divBdr>
        <w:top w:val="none" w:sz="0" w:space="0" w:color="auto"/>
        <w:left w:val="none" w:sz="0" w:space="0" w:color="auto"/>
        <w:bottom w:val="none" w:sz="0" w:space="0" w:color="auto"/>
        <w:right w:val="none" w:sz="0" w:space="0" w:color="auto"/>
      </w:divBdr>
    </w:div>
    <w:div w:id="904604664">
      <w:bodyDiv w:val="1"/>
      <w:marLeft w:val="0"/>
      <w:marRight w:val="0"/>
      <w:marTop w:val="0"/>
      <w:marBottom w:val="0"/>
      <w:divBdr>
        <w:top w:val="none" w:sz="0" w:space="0" w:color="auto"/>
        <w:left w:val="none" w:sz="0" w:space="0" w:color="auto"/>
        <w:bottom w:val="none" w:sz="0" w:space="0" w:color="auto"/>
        <w:right w:val="none" w:sz="0" w:space="0" w:color="auto"/>
      </w:divBdr>
    </w:div>
    <w:div w:id="912396966">
      <w:bodyDiv w:val="1"/>
      <w:marLeft w:val="0"/>
      <w:marRight w:val="0"/>
      <w:marTop w:val="0"/>
      <w:marBottom w:val="0"/>
      <w:divBdr>
        <w:top w:val="none" w:sz="0" w:space="0" w:color="auto"/>
        <w:left w:val="none" w:sz="0" w:space="0" w:color="auto"/>
        <w:bottom w:val="none" w:sz="0" w:space="0" w:color="auto"/>
        <w:right w:val="none" w:sz="0" w:space="0" w:color="auto"/>
      </w:divBdr>
    </w:div>
    <w:div w:id="922883516">
      <w:bodyDiv w:val="1"/>
      <w:marLeft w:val="0"/>
      <w:marRight w:val="0"/>
      <w:marTop w:val="0"/>
      <w:marBottom w:val="0"/>
      <w:divBdr>
        <w:top w:val="none" w:sz="0" w:space="0" w:color="auto"/>
        <w:left w:val="none" w:sz="0" w:space="0" w:color="auto"/>
        <w:bottom w:val="none" w:sz="0" w:space="0" w:color="auto"/>
        <w:right w:val="none" w:sz="0" w:space="0" w:color="auto"/>
      </w:divBdr>
    </w:div>
    <w:div w:id="923143669">
      <w:bodyDiv w:val="1"/>
      <w:marLeft w:val="0"/>
      <w:marRight w:val="0"/>
      <w:marTop w:val="0"/>
      <w:marBottom w:val="0"/>
      <w:divBdr>
        <w:top w:val="none" w:sz="0" w:space="0" w:color="auto"/>
        <w:left w:val="none" w:sz="0" w:space="0" w:color="auto"/>
        <w:bottom w:val="none" w:sz="0" w:space="0" w:color="auto"/>
        <w:right w:val="none" w:sz="0" w:space="0" w:color="auto"/>
      </w:divBdr>
    </w:div>
    <w:div w:id="925260553">
      <w:bodyDiv w:val="1"/>
      <w:marLeft w:val="0"/>
      <w:marRight w:val="0"/>
      <w:marTop w:val="0"/>
      <w:marBottom w:val="0"/>
      <w:divBdr>
        <w:top w:val="none" w:sz="0" w:space="0" w:color="auto"/>
        <w:left w:val="none" w:sz="0" w:space="0" w:color="auto"/>
        <w:bottom w:val="none" w:sz="0" w:space="0" w:color="auto"/>
        <w:right w:val="none" w:sz="0" w:space="0" w:color="auto"/>
      </w:divBdr>
    </w:div>
    <w:div w:id="925579432">
      <w:bodyDiv w:val="1"/>
      <w:marLeft w:val="0"/>
      <w:marRight w:val="0"/>
      <w:marTop w:val="0"/>
      <w:marBottom w:val="0"/>
      <w:divBdr>
        <w:top w:val="none" w:sz="0" w:space="0" w:color="auto"/>
        <w:left w:val="none" w:sz="0" w:space="0" w:color="auto"/>
        <w:bottom w:val="none" w:sz="0" w:space="0" w:color="auto"/>
        <w:right w:val="none" w:sz="0" w:space="0" w:color="auto"/>
      </w:divBdr>
    </w:div>
    <w:div w:id="927157190">
      <w:bodyDiv w:val="1"/>
      <w:marLeft w:val="0"/>
      <w:marRight w:val="0"/>
      <w:marTop w:val="0"/>
      <w:marBottom w:val="0"/>
      <w:divBdr>
        <w:top w:val="none" w:sz="0" w:space="0" w:color="auto"/>
        <w:left w:val="none" w:sz="0" w:space="0" w:color="auto"/>
        <w:bottom w:val="none" w:sz="0" w:space="0" w:color="auto"/>
        <w:right w:val="none" w:sz="0" w:space="0" w:color="auto"/>
      </w:divBdr>
    </w:div>
    <w:div w:id="927731145">
      <w:bodyDiv w:val="1"/>
      <w:marLeft w:val="0"/>
      <w:marRight w:val="0"/>
      <w:marTop w:val="0"/>
      <w:marBottom w:val="0"/>
      <w:divBdr>
        <w:top w:val="none" w:sz="0" w:space="0" w:color="auto"/>
        <w:left w:val="none" w:sz="0" w:space="0" w:color="auto"/>
        <w:bottom w:val="none" w:sz="0" w:space="0" w:color="auto"/>
        <w:right w:val="none" w:sz="0" w:space="0" w:color="auto"/>
      </w:divBdr>
    </w:div>
    <w:div w:id="927813877">
      <w:bodyDiv w:val="1"/>
      <w:marLeft w:val="0"/>
      <w:marRight w:val="0"/>
      <w:marTop w:val="0"/>
      <w:marBottom w:val="0"/>
      <w:divBdr>
        <w:top w:val="none" w:sz="0" w:space="0" w:color="auto"/>
        <w:left w:val="none" w:sz="0" w:space="0" w:color="auto"/>
        <w:bottom w:val="none" w:sz="0" w:space="0" w:color="auto"/>
        <w:right w:val="none" w:sz="0" w:space="0" w:color="auto"/>
      </w:divBdr>
    </w:div>
    <w:div w:id="933395383">
      <w:bodyDiv w:val="1"/>
      <w:marLeft w:val="0"/>
      <w:marRight w:val="0"/>
      <w:marTop w:val="0"/>
      <w:marBottom w:val="0"/>
      <w:divBdr>
        <w:top w:val="none" w:sz="0" w:space="0" w:color="auto"/>
        <w:left w:val="none" w:sz="0" w:space="0" w:color="auto"/>
        <w:bottom w:val="none" w:sz="0" w:space="0" w:color="auto"/>
        <w:right w:val="none" w:sz="0" w:space="0" w:color="auto"/>
      </w:divBdr>
    </w:div>
    <w:div w:id="934941209">
      <w:bodyDiv w:val="1"/>
      <w:marLeft w:val="0"/>
      <w:marRight w:val="0"/>
      <w:marTop w:val="0"/>
      <w:marBottom w:val="0"/>
      <w:divBdr>
        <w:top w:val="none" w:sz="0" w:space="0" w:color="auto"/>
        <w:left w:val="none" w:sz="0" w:space="0" w:color="auto"/>
        <w:bottom w:val="none" w:sz="0" w:space="0" w:color="auto"/>
        <w:right w:val="none" w:sz="0" w:space="0" w:color="auto"/>
      </w:divBdr>
    </w:div>
    <w:div w:id="936325912">
      <w:bodyDiv w:val="1"/>
      <w:marLeft w:val="0"/>
      <w:marRight w:val="0"/>
      <w:marTop w:val="0"/>
      <w:marBottom w:val="0"/>
      <w:divBdr>
        <w:top w:val="none" w:sz="0" w:space="0" w:color="auto"/>
        <w:left w:val="none" w:sz="0" w:space="0" w:color="auto"/>
        <w:bottom w:val="none" w:sz="0" w:space="0" w:color="auto"/>
        <w:right w:val="none" w:sz="0" w:space="0" w:color="auto"/>
      </w:divBdr>
    </w:div>
    <w:div w:id="940144539">
      <w:bodyDiv w:val="1"/>
      <w:marLeft w:val="0"/>
      <w:marRight w:val="0"/>
      <w:marTop w:val="0"/>
      <w:marBottom w:val="0"/>
      <w:divBdr>
        <w:top w:val="none" w:sz="0" w:space="0" w:color="auto"/>
        <w:left w:val="none" w:sz="0" w:space="0" w:color="auto"/>
        <w:bottom w:val="none" w:sz="0" w:space="0" w:color="auto"/>
        <w:right w:val="none" w:sz="0" w:space="0" w:color="auto"/>
      </w:divBdr>
    </w:div>
    <w:div w:id="944580538">
      <w:bodyDiv w:val="1"/>
      <w:marLeft w:val="0"/>
      <w:marRight w:val="0"/>
      <w:marTop w:val="0"/>
      <w:marBottom w:val="0"/>
      <w:divBdr>
        <w:top w:val="none" w:sz="0" w:space="0" w:color="auto"/>
        <w:left w:val="none" w:sz="0" w:space="0" w:color="auto"/>
        <w:bottom w:val="none" w:sz="0" w:space="0" w:color="auto"/>
        <w:right w:val="none" w:sz="0" w:space="0" w:color="auto"/>
      </w:divBdr>
    </w:div>
    <w:div w:id="948464767">
      <w:bodyDiv w:val="1"/>
      <w:marLeft w:val="0"/>
      <w:marRight w:val="0"/>
      <w:marTop w:val="0"/>
      <w:marBottom w:val="0"/>
      <w:divBdr>
        <w:top w:val="none" w:sz="0" w:space="0" w:color="auto"/>
        <w:left w:val="none" w:sz="0" w:space="0" w:color="auto"/>
        <w:bottom w:val="none" w:sz="0" w:space="0" w:color="auto"/>
        <w:right w:val="none" w:sz="0" w:space="0" w:color="auto"/>
      </w:divBdr>
    </w:div>
    <w:div w:id="949093144">
      <w:bodyDiv w:val="1"/>
      <w:marLeft w:val="0"/>
      <w:marRight w:val="0"/>
      <w:marTop w:val="0"/>
      <w:marBottom w:val="0"/>
      <w:divBdr>
        <w:top w:val="none" w:sz="0" w:space="0" w:color="auto"/>
        <w:left w:val="none" w:sz="0" w:space="0" w:color="auto"/>
        <w:bottom w:val="none" w:sz="0" w:space="0" w:color="auto"/>
        <w:right w:val="none" w:sz="0" w:space="0" w:color="auto"/>
      </w:divBdr>
    </w:div>
    <w:div w:id="952832587">
      <w:bodyDiv w:val="1"/>
      <w:marLeft w:val="0"/>
      <w:marRight w:val="0"/>
      <w:marTop w:val="0"/>
      <w:marBottom w:val="0"/>
      <w:divBdr>
        <w:top w:val="none" w:sz="0" w:space="0" w:color="auto"/>
        <w:left w:val="none" w:sz="0" w:space="0" w:color="auto"/>
        <w:bottom w:val="none" w:sz="0" w:space="0" w:color="auto"/>
        <w:right w:val="none" w:sz="0" w:space="0" w:color="auto"/>
      </w:divBdr>
    </w:div>
    <w:div w:id="957182510">
      <w:bodyDiv w:val="1"/>
      <w:marLeft w:val="0"/>
      <w:marRight w:val="0"/>
      <w:marTop w:val="0"/>
      <w:marBottom w:val="0"/>
      <w:divBdr>
        <w:top w:val="none" w:sz="0" w:space="0" w:color="auto"/>
        <w:left w:val="none" w:sz="0" w:space="0" w:color="auto"/>
        <w:bottom w:val="none" w:sz="0" w:space="0" w:color="auto"/>
        <w:right w:val="none" w:sz="0" w:space="0" w:color="auto"/>
      </w:divBdr>
    </w:div>
    <w:div w:id="957953843">
      <w:bodyDiv w:val="1"/>
      <w:marLeft w:val="0"/>
      <w:marRight w:val="0"/>
      <w:marTop w:val="0"/>
      <w:marBottom w:val="0"/>
      <w:divBdr>
        <w:top w:val="none" w:sz="0" w:space="0" w:color="auto"/>
        <w:left w:val="none" w:sz="0" w:space="0" w:color="auto"/>
        <w:bottom w:val="none" w:sz="0" w:space="0" w:color="auto"/>
        <w:right w:val="none" w:sz="0" w:space="0" w:color="auto"/>
      </w:divBdr>
    </w:div>
    <w:div w:id="959148965">
      <w:bodyDiv w:val="1"/>
      <w:marLeft w:val="0"/>
      <w:marRight w:val="0"/>
      <w:marTop w:val="0"/>
      <w:marBottom w:val="0"/>
      <w:divBdr>
        <w:top w:val="none" w:sz="0" w:space="0" w:color="auto"/>
        <w:left w:val="none" w:sz="0" w:space="0" w:color="auto"/>
        <w:bottom w:val="none" w:sz="0" w:space="0" w:color="auto"/>
        <w:right w:val="none" w:sz="0" w:space="0" w:color="auto"/>
      </w:divBdr>
    </w:div>
    <w:div w:id="959267847">
      <w:bodyDiv w:val="1"/>
      <w:marLeft w:val="0"/>
      <w:marRight w:val="0"/>
      <w:marTop w:val="0"/>
      <w:marBottom w:val="0"/>
      <w:divBdr>
        <w:top w:val="none" w:sz="0" w:space="0" w:color="auto"/>
        <w:left w:val="none" w:sz="0" w:space="0" w:color="auto"/>
        <w:bottom w:val="none" w:sz="0" w:space="0" w:color="auto"/>
        <w:right w:val="none" w:sz="0" w:space="0" w:color="auto"/>
      </w:divBdr>
    </w:div>
    <w:div w:id="963316317">
      <w:bodyDiv w:val="1"/>
      <w:marLeft w:val="0"/>
      <w:marRight w:val="0"/>
      <w:marTop w:val="0"/>
      <w:marBottom w:val="0"/>
      <w:divBdr>
        <w:top w:val="none" w:sz="0" w:space="0" w:color="auto"/>
        <w:left w:val="none" w:sz="0" w:space="0" w:color="auto"/>
        <w:bottom w:val="none" w:sz="0" w:space="0" w:color="auto"/>
        <w:right w:val="none" w:sz="0" w:space="0" w:color="auto"/>
      </w:divBdr>
    </w:div>
    <w:div w:id="966162623">
      <w:bodyDiv w:val="1"/>
      <w:marLeft w:val="0"/>
      <w:marRight w:val="0"/>
      <w:marTop w:val="0"/>
      <w:marBottom w:val="0"/>
      <w:divBdr>
        <w:top w:val="none" w:sz="0" w:space="0" w:color="auto"/>
        <w:left w:val="none" w:sz="0" w:space="0" w:color="auto"/>
        <w:bottom w:val="none" w:sz="0" w:space="0" w:color="auto"/>
        <w:right w:val="none" w:sz="0" w:space="0" w:color="auto"/>
      </w:divBdr>
    </w:div>
    <w:div w:id="967394821">
      <w:bodyDiv w:val="1"/>
      <w:marLeft w:val="0"/>
      <w:marRight w:val="0"/>
      <w:marTop w:val="0"/>
      <w:marBottom w:val="0"/>
      <w:divBdr>
        <w:top w:val="none" w:sz="0" w:space="0" w:color="auto"/>
        <w:left w:val="none" w:sz="0" w:space="0" w:color="auto"/>
        <w:bottom w:val="none" w:sz="0" w:space="0" w:color="auto"/>
        <w:right w:val="none" w:sz="0" w:space="0" w:color="auto"/>
      </w:divBdr>
    </w:div>
    <w:div w:id="984579276">
      <w:bodyDiv w:val="1"/>
      <w:marLeft w:val="0"/>
      <w:marRight w:val="0"/>
      <w:marTop w:val="0"/>
      <w:marBottom w:val="0"/>
      <w:divBdr>
        <w:top w:val="none" w:sz="0" w:space="0" w:color="auto"/>
        <w:left w:val="none" w:sz="0" w:space="0" w:color="auto"/>
        <w:bottom w:val="none" w:sz="0" w:space="0" w:color="auto"/>
        <w:right w:val="none" w:sz="0" w:space="0" w:color="auto"/>
      </w:divBdr>
    </w:div>
    <w:div w:id="994333337">
      <w:bodyDiv w:val="1"/>
      <w:marLeft w:val="0"/>
      <w:marRight w:val="0"/>
      <w:marTop w:val="0"/>
      <w:marBottom w:val="0"/>
      <w:divBdr>
        <w:top w:val="none" w:sz="0" w:space="0" w:color="auto"/>
        <w:left w:val="none" w:sz="0" w:space="0" w:color="auto"/>
        <w:bottom w:val="none" w:sz="0" w:space="0" w:color="auto"/>
        <w:right w:val="none" w:sz="0" w:space="0" w:color="auto"/>
      </w:divBdr>
    </w:div>
    <w:div w:id="995764799">
      <w:bodyDiv w:val="1"/>
      <w:marLeft w:val="0"/>
      <w:marRight w:val="0"/>
      <w:marTop w:val="0"/>
      <w:marBottom w:val="0"/>
      <w:divBdr>
        <w:top w:val="none" w:sz="0" w:space="0" w:color="auto"/>
        <w:left w:val="none" w:sz="0" w:space="0" w:color="auto"/>
        <w:bottom w:val="none" w:sz="0" w:space="0" w:color="auto"/>
        <w:right w:val="none" w:sz="0" w:space="0" w:color="auto"/>
      </w:divBdr>
    </w:div>
    <w:div w:id="999966478">
      <w:bodyDiv w:val="1"/>
      <w:marLeft w:val="0"/>
      <w:marRight w:val="0"/>
      <w:marTop w:val="0"/>
      <w:marBottom w:val="0"/>
      <w:divBdr>
        <w:top w:val="none" w:sz="0" w:space="0" w:color="auto"/>
        <w:left w:val="none" w:sz="0" w:space="0" w:color="auto"/>
        <w:bottom w:val="none" w:sz="0" w:space="0" w:color="auto"/>
        <w:right w:val="none" w:sz="0" w:space="0" w:color="auto"/>
      </w:divBdr>
    </w:div>
    <w:div w:id="1000349859">
      <w:bodyDiv w:val="1"/>
      <w:marLeft w:val="0"/>
      <w:marRight w:val="0"/>
      <w:marTop w:val="0"/>
      <w:marBottom w:val="0"/>
      <w:divBdr>
        <w:top w:val="none" w:sz="0" w:space="0" w:color="auto"/>
        <w:left w:val="none" w:sz="0" w:space="0" w:color="auto"/>
        <w:bottom w:val="none" w:sz="0" w:space="0" w:color="auto"/>
        <w:right w:val="none" w:sz="0" w:space="0" w:color="auto"/>
      </w:divBdr>
    </w:div>
    <w:div w:id="1007564185">
      <w:bodyDiv w:val="1"/>
      <w:marLeft w:val="0"/>
      <w:marRight w:val="0"/>
      <w:marTop w:val="0"/>
      <w:marBottom w:val="0"/>
      <w:divBdr>
        <w:top w:val="none" w:sz="0" w:space="0" w:color="auto"/>
        <w:left w:val="none" w:sz="0" w:space="0" w:color="auto"/>
        <w:bottom w:val="none" w:sz="0" w:space="0" w:color="auto"/>
        <w:right w:val="none" w:sz="0" w:space="0" w:color="auto"/>
      </w:divBdr>
    </w:div>
    <w:div w:id="1013922567">
      <w:bodyDiv w:val="1"/>
      <w:marLeft w:val="0"/>
      <w:marRight w:val="0"/>
      <w:marTop w:val="0"/>
      <w:marBottom w:val="0"/>
      <w:divBdr>
        <w:top w:val="none" w:sz="0" w:space="0" w:color="auto"/>
        <w:left w:val="none" w:sz="0" w:space="0" w:color="auto"/>
        <w:bottom w:val="none" w:sz="0" w:space="0" w:color="auto"/>
        <w:right w:val="none" w:sz="0" w:space="0" w:color="auto"/>
      </w:divBdr>
    </w:div>
    <w:div w:id="1013992265">
      <w:bodyDiv w:val="1"/>
      <w:marLeft w:val="0"/>
      <w:marRight w:val="0"/>
      <w:marTop w:val="0"/>
      <w:marBottom w:val="0"/>
      <w:divBdr>
        <w:top w:val="none" w:sz="0" w:space="0" w:color="auto"/>
        <w:left w:val="none" w:sz="0" w:space="0" w:color="auto"/>
        <w:bottom w:val="none" w:sz="0" w:space="0" w:color="auto"/>
        <w:right w:val="none" w:sz="0" w:space="0" w:color="auto"/>
      </w:divBdr>
    </w:div>
    <w:div w:id="1014265373">
      <w:bodyDiv w:val="1"/>
      <w:marLeft w:val="0"/>
      <w:marRight w:val="0"/>
      <w:marTop w:val="0"/>
      <w:marBottom w:val="0"/>
      <w:divBdr>
        <w:top w:val="none" w:sz="0" w:space="0" w:color="auto"/>
        <w:left w:val="none" w:sz="0" w:space="0" w:color="auto"/>
        <w:bottom w:val="none" w:sz="0" w:space="0" w:color="auto"/>
        <w:right w:val="none" w:sz="0" w:space="0" w:color="auto"/>
      </w:divBdr>
    </w:div>
    <w:div w:id="1014266732">
      <w:bodyDiv w:val="1"/>
      <w:marLeft w:val="0"/>
      <w:marRight w:val="0"/>
      <w:marTop w:val="0"/>
      <w:marBottom w:val="0"/>
      <w:divBdr>
        <w:top w:val="none" w:sz="0" w:space="0" w:color="auto"/>
        <w:left w:val="none" w:sz="0" w:space="0" w:color="auto"/>
        <w:bottom w:val="none" w:sz="0" w:space="0" w:color="auto"/>
        <w:right w:val="none" w:sz="0" w:space="0" w:color="auto"/>
      </w:divBdr>
    </w:div>
    <w:div w:id="1017124566">
      <w:bodyDiv w:val="1"/>
      <w:marLeft w:val="0"/>
      <w:marRight w:val="0"/>
      <w:marTop w:val="0"/>
      <w:marBottom w:val="0"/>
      <w:divBdr>
        <w:top w:val="none" w:sz="0" w:space="0" w:color="auto"/>
        <w:left w:val="none" w:sz="0" w:space="0" w:color="auto"/>
        <w:bottom w:val="none" w:sz="0" w:space="0" w:color="auto"/>
        <w:right w:val="none" w:sz="0" w:space="0" w:color="auto"/>
      </w:divBdr>
    </w:div>
    <w:div w:id="1020396240">
      <w:bodyDiv w:val="1"/>
      <w:marLeft w:val="0"/>
      <w:marRight w:val="0"/>
      <w:marTop w:val="0"/>
      <w:marBottom w:val="0"/>
      <w:divBdr>
        <w:top w:val="none" w:sz="0" w:space="0" w:color="auto"/>
        <w:left w:val="none" w:sz="0" w:space="0" w:color="auto"/>
        <w:bottom w:val="none" w:sz="0" w:space="0" w:color="auto"/>
        <w:right w:val="none" w:sz="0" w:space="0" w:color="auto"/>
      </w:divBdr>
    </w:div>
    <w:div w:id="1030110593">
      <w:bodyDiv w:val="1"/>
      <w:marLeft w:val="0"/>
      <w:marRight w:val="0"/>
      <w:marTop w:val="0"/>
      <w:marBottom w:val="0"/>
      <w:divBdr>
        <w:top w:val="none" w:sz="0" w:space="0" w:color="auto"/>
        <w:left w:val="none" w:sz="0" w:space="0" w:color="auto"/>
        <w:bottom w:val="none" w:sz="0" w:space="0" w:color="auto"/>
        <w:right w:val="none" w:sz="0" w:space="0" w:color="auto"/>
      </w:divBdr>
    </w:div>
    <w:div w:id="1030841615">
      <w:bodyDiv w:val="1"/>
      <w:marLeft w:val="0"/>
      <w:marRight w:val="0"/>
      <w:marTop w:val="0"/>
      <w:marBottom w:val="0"/>
      <w:divBdr>
        <w:top w:val="none" w:sz="0" w:space="0" w:color="auto"/>
        <w:left w:val="none" w:sz="0" w:space="0" w:color="auto"/>
        <w:bottom w:val="none" w:sz="0" w:space="0" w:color="auto"/>
        <w:right w:val="none" w:sz="0" w:space="0" w:color="auto"/>
      </w:divBdr>
    </w:div>
    <w:div w:id="1046026778">
      <w:bodyDiv w:val="1"/>
      <w:marLeft w:val="0"/>
      <w:marRight w:val="0"/>
      <w:marTop w:val="0"/>
      <w:marBottom w:val="0"/>
      <w:divBdr>
        <w:top w:val="none" w:sz="0" w:space="0" w:color="auto"/>
        <w:left w:val="none" w:sz="0" w:space="0" w:color="auto"/>
        <w:bottom w:val="none" w:sz="0" w:space="0" w:color="auto"/>
        <w:right w:val="none" w:sz="0" w:space="0" w:color="auto"/>
      </w:divBdr>
    </w:div>
    <w:div w:id="1049458623">
      <w:bodyDiv w:val="1"/>
      <w:marLeft w:val="0"/>
      <w:marRight w:val="0"/>
      <w:marTop w:val="0"/>
      <w:marBottom w:val="0"/>
      <w:divBdr>
        <w:top w:val="none" w:sz="0" w:space="0" w:color="auto"/>
        <w:left w:val="none" w:sz="0" w:space="0" w:color="auto"/>
        <w:bottom w:val="none" w:sz="0" w:space="0" w:color="auto"/>
        <w:right w:val="none" w:sz="0" w:space="0" w:color="auto"/>
      </w:divBdr>
    </w:div>
    <w:div w:id="1051998263">
      <w:bodyDiv w:val="1"/>
      <w:marLeft w:val="0"/>
      <w:marRight w:val="0"/>
      <w:marTop w:val="0"/>
      <w:marBottom w:val="0"/>
      <w:divBdr>
        <w:top w:val="none" w:sz="0" w:space="0" w:color="auto"/>
        <w:left w:val="none" w:sz="0" w:space="0" w:color="auto"/>
        <w:bottom w:val="none" w:sz="0" w:space="0" w:color="auto"/>
        <w:right w:val="none" w:sz="0" w:space="0" w:color="auto"/>
      </w:divBdr>
    </w:div>
    <w:div w:id="1055423712">
      <w:bodyDiv w:val="1"/>
      <w:marLeft w:val="0"/>
      <w:marRight w:val="0"/>
      <w:marTop w:val="0"/>
      <w:marBottom w:val="0"/>
      <w:divBdr>
        <w:top w:val="none" w:sz="0" w:space="0" w:color="auto"/>
        <w:left w:val="none" w:sz="0" w:space="0" w:color="auto"/>
        <w:bottom w:val="none" w:sz="0" w:space="0" w:color="auto"/>
        <w:right w:val="none" w:sz="0" w:space="0" w:color="auto"/>
      </w:divBdr>
    </w:div>
    <w:div w:id="1058819705">
      <w:bodyDiv w:val="1"/>
      <w:marLeft w:val="0"/>
      <w:marRight w:val="0"/>
      <w:marTop w:val="0"/>
      <w:marBottom w:val="0"/>
      <w:divBdr>
        <w:top w:val="none" w:sz="0" w:space="0" w:color="auto"/>
        <w:left w:val="none" w:sz="0" w:space="0" w:color="auto"/>
        <w:bottom w:val="none" w:sz="0" w:space="0" w:color="auto"/>
        <w:right w:val="none" w:sz="0" w:space="0" w:color="auto"/>
      </w:divBdr>
    </w:div>
    <w:div w:id="1060057616">
      <w:bodyDiv w:val="1"/>
      <w:marLeft w:val="0"/>
      <w:marRight w:val="0"/>
      <w:marTop w:val="0"/>
      <w:marBottom w:val="0"/>
      <w:divBdr>
        <w:top w:val="none" w:sz="0" w:space="0" w:color="auto"/>
        <w:left w:val="none" w:sz="0" w:space="0" w:color="auto"/>
        <w:bottom w:val="none" w:sz="0" w:space="0" w:color="auto"/>
        <w:right w:val="none" w:sz="0" w:space="0" w:color="auto"/>
      </w:divBdr>
    </w:div>
    <w:div w:id="1063797647">
      <w:bodyDiv w:val="1"/>
      <w:marLeft w:val="0"/>
      <w:marRight w:val="0"/>
      <w:marTop w:val="0"/>
      <w:marBottom w:val="0"/>
      <w:divBdr>
        <w:top w:val="none" w:sz="0" w:space="0" w:color="auto"/>
        <w:left w:val="none" w:sz="0" w:space="0" w:color="auto"/>
        <w:bottom w:val="none" w:sz="0" w:space="0" w:color="auto"/>
        <w:right w:val="none" w:sz="0" w:space="0" w:color="auto"/>
      </w:divBdr>
    </w:div>
    <w:div w:id="1067149673">
      <w:bodyDiv w:val="1"/>
      <w:marLeft w:val="0"/>
      <w:marRight w:val="0"/>
      <w:marTop w:val="0"/>
      <w:marBottom w:val="0"/>
      <w:divBdr>
        <w:top w:val="none" w:sz="0" w:space="0" w:color="auto"/>
        <w:left w:val="none" w:sz="0" w:space="0" w:color="auto"/>
        <w:bottom w:val="none" w:sz="0" w:space="0" w:color="auto"/>
        <w:right w:val="none" w:sz="0" w:space="0" w:color="auto"/>
      </w:divBdr>
    </w:div>
    <w:div w:id="1070034781">
      <w:bodyDiv w:val="1"/>
      <w:marLeft w:val="0"/>
      <w:marRight w:val="0"/>
      <w:marTop w:val="0"/>
      <w:marBottom w:val="0"/>
      <w:divBdr>
        <w:top w:val="none" w:sz="0" w:space="0" w:color="auto"/>
        <w:left w:val="none" w:sz="0" w:space="0" w:color="auto"/>
        <w:bottom w:val="none" w:sz="0" w:space="0" w:color="auto"/>
        <w:right w:val="none" w:sz="0" w:space="0" w:color="auto"/>
      </w:divBdr>
    </w:div>
    <w:div w:id="1072392663">
      <w:bodyDiv w:val="1"/>
      <w:marLeft w:val="0"/>
      <w:marRight w:val="0"/>
      <w:marTop w:val="0"/>
      <w:marBottom w:val="0"/>
      <w:divBdr>
        <w:top w:val="none" w:sz="0" w:space="0" w:color="auto"/>
        <w:left w:val="none" w:sz="0" w:space="0" w:color="auto"/>
        <w:bottom w:val="none" w:sz="0" w:space="0" w:color="auto"/>
        <w:right w:val="none" w:sz="0" w:space="0" w:color="auto"/>
      </w:divBdr>
    </w:div>
    <w:div w:id="1080061933">
      <w:bodyDiv w:val="1"/>
      <w:marLeft w:val="0"/>
      <w:marRight w:val="0"/>
      <w:marTop w:val="0"/>
      <w:marBottom w:val="0"/>
      <w:divBdr>
        <w:top w:val="none" w:sz="0" w:space="0" w:color="auto"/>
        <w:left w:val="none" w:sz="0" w:space="0" w:color="auto"/>
        <w:bottom w:val="none" w:sz="0" w:space="0" w:color="auto"/>
        <w:right w:val="none" w:sz="0" w:space="0" w:color="auto"/>
      </w:divBdr>
    </w:div>
    <w:div w:id="1083645884">
      <w:bodyDiv w:val="1"/>
      <w:marLeft w:val="0"/>
      <w:marRight w:val="0"/>
      <w:marTop w:val="0"/>
      <w:marBottom w:val="0"/>
      <w:divBdr>
        <w:top w:val="none" w:sz="0" w:space="0" w:color="auto"/>
        <w:left w:val="none" w:sz="0" w:space="0" w:color="auto"/>
        <w:bottom w:val="none" w:sz="0" w:space="0" w:color="auto"/>
        <w:right w:val="none" w:sz="0" w:space="0" w:color="auto"/>
      </w:divBdr>
    </w:div>
    <w:div w:id="1084256025">
      <w:bodyDiv w:val="1"/>
      <w:marLeft w:val="0"/>
      <w:marRight w:val="0"/>
      <w:marTop w:val="0"/>
      <w:marBottom w:val="0"/>
      <w:divBdr>
        <w:top w:val="none" w:sz="0" w:space="0" w:color="auto"/>
        <w:left w:val="none" w:sz="0" w:space="0" w:color="auto"/>
        <w:bottom w:val="none" w:sz="0" w:space="0" w:color="auto"/>
        <w:right w:val="none" w:sz="0" w:space="0" w:color="auto"/>
      </w:divBdr>
    </w:div>
    <w:div w:id="1086613178">
      <w:bodyDiv w:val="1"/>
      <w:marLeft w:val="0"/>
      <w:marRight w:val="0"/>
      <w:marTop w:val="0"/>
      <w:marBottom w:val="0"/>
      <w:divBdr>
        <w:top w:val="none" w:sz="0" w:space="0" w:color="auto"/>
        <w:left w:val="none" w:sz="0" w:space="0" w:color="auto"/>
        <w:bottom w:val="none" w:sz="0" w:space="0" w:color="auto"/>
        <w:right w:val="none" w:sz="0" w:space="0" w:color="auto"/>
      </w:divBdr>
    </w:div>
    <w:div w:id="1086994763">
      <w:bodyDiv w:val="1"/>
      <w:marLeft w:val="0"/>
      <w:marRight w:val="0"/>
      <w:marTop w:val="0"/>
      <w:marBottom w:val="0"/>
      <w:divBdr>
        <w:top w:val="none" w:sz="0" w:space="0" w:color="auto"/>
        <w:left w:val="none" w:sz="0" w:space="0" w:color="auto"/>
        <w:bottom w:val="none" w:sz="0" w:space="0" w:color="auto"/>
        <w:right w:val="none" w:sz="0" w:space="0" w:color="auto"/>
      </w:divBdr>
    </w:div>
    <w:div w:id="1094009772">
      <w:bodyDiv w:val="1"/>
      <w:marLeft w:val="0"/>
      <w:marRight w:val="0"/>
      <w:marTop w:val="0"/>
      <w:marBottom w:val="0"/>
      <w:divBdr>
        <w:top w:val="none" w:sz="0" w:space="0" w:color="auto"/>
        <w:left w:val="none" w:sz="0" w:space="0" w:color="auto"/>
        <w:bottom w:val="none" w:sz="0" w:space="0" w:color="auto"/>
        <w:right w:val="none" w:sz="0" w:space="0" w:color="auto"/>
      </w:divBdr>
    </w:div>
    <w:div w:id="1098139071">
      <w:bodyDiv w:val="1"/>
      <w:marLeft w:val="0"/>
      <w:marRight w:val="0"/>
      <w:marTop w:val="0"/>
      <w:marBottom w:val="0"/>
      <w:divBdr>
        <w:top w:val="none" w:sz="0" w:space="0" w:color="auto"/>
        <w:left w:val="none" w:sz="0" w:space="0" w:color="auto"/>
        <w:bottom w:val="none" w:sz="0" w:space="0" w:color="auto"/>
        <w:right w:val="none" w:sz="0" w:space="0" w:color="auto"/>
      </w:divBdr>
    </w:div>
    <w:div w:id="1098670892">
      <w:bodyDiv w:val="1"/>
      <w:marLeft w:val="0"/>
      <w:marRight w:val="0"/>
      <w:marTop w:val="0"/>
      <w:marBottom w:val="0"/>
      <w:divBdr>
        <w:top w:val="none" w:sz="0" w:space="0" w:color="auto"/>
        <w:left w:val="none" w:sz="0" w:space="0" w:color="auto"/>
        <w:bottom w:val="none" w:sz="0" w:space="0" w:color="auto"/>
        <w:right w:val="none" w:sz="0" w:space="0" w:color="auto"/>
      </w:divBdr>
      <w:divsChild>
        <w:div w:id="1598560313">
          <w:marLeft w:val="480"/>
          <w:marRight w:val="480"/>
          <w:marTop w:val="480"/>
          <w:marBottom w:val="480"/>
          <w:divBdr>
            <w:top w:val="none" w:sz="0" w:space="0" w:color="auto"/>
            <w:left w:val="none" w:sz="0" w:space="0" w:color="auto"/>
            <w:bottom w:val="none" w:sz="0" w:space="0" w:color="auto"/>
            <w:right w:val="none" w:sz="0" w:space="0" w:color="auto"/>
          </w:divBdr>
          <w:divsChild>
            <w:div w:id="2024282089">
              <w:marLeft w:val="0"/>
              <w:marRight w:val="0"/>
              <w:marTop w:val="0"/>
              <w:marBottom w:val="0"/>
              <w:divBdr>
                <w:top w:val="none" w:sz="0" w:space="0" w:color="auto"/>
                <w:left w:val="none" w:sz="0" w:space="0" w:color="auto"/>
                <w:bottom w:val="none" w:sz="0" w:space="0" w:color="auto"/>
                <w:right w:val="none" w:sz="0" w:space="0" w:color="auto"/>
              </w:divBdr>
            </w:div>
            <w:div w:id="202443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79625">
      <w:bodyDiv w:val="1"/>
      <w:marLeft w:val="0"/>
      <w:marRight w:val="0"/>
      <w:marTop w:val="0"/>
      <w:marBottom w:val="0"/>
      <w:divBdr>
        <w:top w:val="none" w:sz="0" w:space="0" w:color="auto"/>
        <w:left w:val="none" w:sz="0" w:space="0" w:color="auto"/>
        <w:bottom w:val="none" w:sz="0" w:space="0" w:color="auto"/>
        <w:right w:val="none" w:sz="0" w:space="0" w:color="auto"/>
      </w:divBdr>
    </w:div>
    <w:div w:id="1104420673">
      <w:bodyDiv w:val="1"/>
      <w:marLeft w:val="0"/>
      <w:marRight w:val="0"/>
      <w:marTop w:val="0"/>
      <w:marBottom w:val="0"/>
      <w:divBdr>
        <w:top w:val="none" w:sz="0" w:space="0" w:color="auto"/>
        <w:left w:val="none" w:sz="0" w:space="0" w:color="auto"/>
        <w:bottom w:val="none" w:sz="0" w:space="0" w:color="auto"/>
        <w:right w:val="none" w:sz="0" w:space="0" w:color="auto"/>
      </w:divBdr>
    </w:div>
    <w:div w:id="1110901268">
      <w:bodyDiv w:val="1"/>
      <w:marLeft w:val="0"/>
      <w:marRight w:val="0"/>
      <w:marTop w:val="0"/>
      <w:marBottom w:val="0"/>
      <w:divBdr>
        <w:top w:val="none" w:sz="0" w:space="0" w:color="auto"/>
        <w:left w:val="none" w:sz="0" w:space="0" w:color="auto"/>
        <w:bottom w:val="none" w:sz="0" w:space="0" w:color="auto"/>
        <w:right w:val="none" w:sz="0" w:space="0" w:color="auto"/>
      </w:divBdr>
    </w:div>
    <w:div w:id="1111126370">
      <w:bodyDiv w:val="1"/>
      <w:marLeft w:val="0"/>
      <w:marRight w:val="0"/>
      <w:marTop w:val="0"/>
      <w:marBottom w:val="0"/>
      <w:divBdr>
        <w:top w:val="none" w:sz="0" w:space="0" w:color="auto"/>
        <w:left w:val="none" w:sz="0" w:space="0" w:color="auto"/>
        <w:bottom w:val="none" w:sz="0" w:space="0" w:color="auto"/>
        <w:right w:val="none" w:sz="0" w:space="0" w:color="auto"/>
      </w:divBdr>
    </w:div>
    <w:div w:id="1113751120">
      <w:bodyDiv w:val="1"/>
      <w:marLeft w:val="0"/>
      <w:marRight w:val="0"/>
      <w:marTop w:val="0"/>
      <w:marBottom w:val="0"/>
      <w:divBdr>
        <w:top w:val="none" w:sz="0" w:space="0" w:color="auto"/>
        <w:left w:val="none" w:sz="0" w:space="0" w:color="auto"/>
        <w:bottom w:val="none" w:sz="0" w:space="0" w:color="auto"/>
        <w:right w:val="none" w:sz="0" w:space="0" w:color="auto"/>
      </w:divBdr>
    </w:div>
    <w:div w:id="1114519981">
      <w:bodyDiv w:val="1"/>
      <w:marLeft w:val="0"/>
      <w:marRight w:val="0"/>
      <w:marTop w:val="0"/>
      <w:marBottom w:val="0"/>
      <w:divBdr>
        <w:top w:val="none" w:sz="0" w:space="0" w:color="auto"/>
        <w:left w:val="none" w:sz="0" w:space="0" w:color="auto"/>
        <w:bottom w:val="none" w:sz="0" w:space="0" w:color="auto"/>
        <w:right w:val="none" w:sz="0" w:space="0" w:color="auto"/>
      </w:divBdr>
    </w:div>
    <w:div w:id="1119449538">
      <w:bodyDiv w:val="1"/>
      <w:marLeft w:val="0"/>
      <w:marRight w:val="0"/>
      <w:marTop w:val="0"/>
      <w:marBottom w:val="0"/>
      <w:divBdr>
        <w:top w:val="none" w:sz="0" w:space="0" w:color="auto"/>
        <w:left w:val="none" w:sz="0" w:space="0" w:color="auto"/>
        <w:bottom w:val="none" w:sz="0" w:space="0" w:color="auto"/>
        <w:right w:val="none" w:sz="0" w:space="0" w:color="auto"/>
      </w:divBdr>
    </w:div>
    <w:div w:id="1128626681">
      <w:bodyDiv w:val="1"/>
      <w:marLeft w:val="0"/>
      <w:marRight w:val="0"/>
      <w:marTop w:val="0"/>
      <w:marBottom w:val="0"/>
      <w:divBdr>
        <w:top w:val="none" w:sz="0" w:space="0" w:color="auto"/>
        <w:left w:val="none" w:sz="0" w:space="0" w:color="auto"/>
        <w:bottom w:val="none" w:sz="0" w:space="0" w:color="auto"/>
        <w:right w:val="none" w:sz="0" w:space="0" w:color="auto"/>
      </w:divBdr>
    </w:div>
    <w:div w:id="1129014455">
      <w:bodyDiv w:val="1"/>
      <w:marLeft w:val="0"/>
      <w:marRight w:val="0"/>
      <w:marTop w:val="0"/>
      <w:marBottom w:val="0"/>
      <w:divBdr>
        <w:top w:val="none" w:sz="0" w:space="0" w:color="auto"/>
        <w:left w:val="none" w:sz="0" w:space="0" w:color="auto"/>
        <w:bottom w:val="none" w:sz="0" w:space="0" w:color="auto"/>
        <w:right w:val="none" w:sz="0" w:space="0" w:color="auto"/>
      </w:divBdr>
    </w:div>
    <w:div w:id="1131248140">
      <w:bodyDiv w:val="1"/>
      <w:marLeft w:val="0"/>
      <w:marRight w:val="0"/>
      <w:marTop w:val="0"/>
      <w:marBottom w:val="0"/>
      <w:divBdr>
        <w:top w:val="none" w:sz="0" w:space="0" w:color="auto"/>
        <w:left w:val="none" w:sz="0" w:space="0" w:color="auto"/>
        <w:bottom w:val="none" w:sz="0" w:space="0" w:color="auto"/>
        <w:right w:val="none" w:sz="0" w:space="0" w:color="auto"/>
      </w:divBdr>
    </w:div>
    <w:div w:id="1133670220">
      <w:bodyDiv w:val="1"/>
      <w:marLeft w:val="0"/>
      <w:marRight w:val="0"/>
      <w:marTop w:val="0"/>
      <w:marBottom w:val="0"/>
      <w:divBdr>
        <w:top w:val="none" w:sz="0" w:space="0" w:color="auto"/>
        <w:left w:val="none" w:sz="0" w:space="0" w:color="auto"/>
        <w:bottom w:val="none" w:sz="0" w:space="0" w:color="auto"/>
        <w:right w:val="none" w:sz="0" w:space="0" w:color="auto"/>
      </w:divBdr>
    </w:div>
    <w:div w:id="1142234418">
      <w:bodyDiv w:val="1"/>
      <w:marLeft w:val="0"/>
      <w:marRight w:val="0"/>
      <w:marTop w:val="0"/>
      <w:marBottom w:val="0"/>
      <w:divBdr>
        <w:top w:val="none" w:sz="0" w:space="0" w:color="auto"/>
        <w:left w:val="none" w:sz="0" w:space="0" w:color="auto"/>
        <w:bottom w:val="none" w:sz="0" w:space="0" w:color="auto"/>
        <w:right w:val="none" w:sz="0" w:space="0" w:color="auto"/>
      </w:divBdr>
      <w:divsChild>
        <w:div w:id="152911515">
          <w:marLeft w:val="0"/>
          <w:marRight w:val="0"/>
          <w:marTop w:val="0"/>
          <w:marBottom w:val="240"/>
          <w:divBdr>
            <w:top w:val="none" w:sz="0" w:space="0" w:color="auto"/>
            <w:left w:val="none" w:sz="0" w:space="0" w:color="auto"/>
            <w:bottom w:val="none" w:sz="0" w:space="0" w:color="auto"/>
            <w:right w:val="none" w:sz="0" w:space="0" w:color="auto"/>
          </w:divBdr>
        </w:div>
        <w:div w:id="186874303">
          <w:marLeft w:val="0"/>
          <w:marRight w:val="0"/>
          <w:marTop w:val="0"/>
          <w:marBottom w:val="240"/>
          <w:divBdr>
            <w:top w:val="none" w:sz="0" w:space="0" w:color="auto"/>
            <w:left w:val="none" w:sz="0" w:space="0" w:color="auto"/>
            <w:bottom w:val="none" w:sz="0" w:space="0" w:color="auto"/>
            <w:right w:val="none" w:sz="0" w:space="0" w:color="auto"/>
          </w:divBdr>
        </w:div>
        <w:div w:id="376660125">
          <w:marLeft w:val="0"/>
          <w:marRight w:val="0"/>
          <w:marTop w:val="0"/>
          <w:marBottom w:val="240"/>
          <w:divBdr>
            <w:top w:val="none" w:sz="0" w:space="0" w:color="auto"/>
            <w:left w:val="none" w:sz="0" w:space="0" w:color="auto"/>
            <w:bottom w:val="none" w:sz="0" w:space="0" w:color="auto"/>
            <w:right w:val="none" w:sz="0" w:space="0" w:color="auto"/>
          </w:divBdr>
        </w:div>
        <w:div w:id="1012760216">
          <w:marLeft w:val="0"/>
          <w:marRight w:val="0"/>
          <w:marTop w:val="0"/>
          <w:marBottom w:val="240"/>
          <w:divBdr>
            <w:top w:val="none" w:sz="0" w:space="0" w:color="auto"/>
            <w:left w:val="none" w:sz="0" w:space="0" w:color="auto"/>
            <w:bottom w:val="none" w:sz="0" w:space="0" w:color="auto"/>
            <w:right w:val="none" w:sz="0" w:space="0" w:color="auto"/>
          </w:divBdr>
        </w:div>
        <w:div w:id="1095325646">
          <w:marLeft w:val="0"/>
          <w:marRight w:val="0"/>
          <w:marTop w:val="0"/>
          <w:marBottom w:val="240"/>
          <w:divBdr>
            <w:top w:val="none" w:sz="0" w:space="0" w:color="auto"/>
            <w:left w:val="none" w:sz="0" w:space="0" w:color="auto"/>
            <w:bottom w:val="none" w:sz="0" w:space="0" w:color="auto"/>
            <w:right w:val="none" w:sz="0" w:space="0" w:color="auto"/>
          </w:divBdr>
        </w:div>
        <w:div w:id="1345475864">
          <w:marLeft w:val="0"/>
          <w:marRight w:val="0"/>
          <w:marTop w:val="0"/>
          <w:marBottom w:val="240"/>
          <w:divBdr>
            <w:top w:val="none" w:sz="0" w:space="0" w:color="auto"/>
            <w:left w:val="none" w:sz="0" w:space="0" w:color="auto"/>
            <w:bottom w:val="none" w:sz="0" w:space="0" w:color="auto"/>
            <w:right w:val="none" w:sz="0" w:space="0" w:color="auto"/>
          </w:divBdr>
        </w:div>
        <w:div w:id="1508322419">
          <w:marLeft w:val="0"/>
          <w:marRight w:val="0"/>
          <w:marTop w:val="0"/>
          <w:marBottom w:val="240"/>
          <w:divBdr>
            <w:top w:val="none" w:sz="0" w:space="0" w:color="auto"/>
            <w:left w:val="none" w:sz="0" w:space="0" w:color="auto"/>
            <w:bottom w:val="none" w:sz="0" w:space="0" w:color="auto"/>
            <w:right w:val="none" w:sz="0" w:space="0" w:color="auto"/>
          </w:divBdr>
        </w:div>
        <w:div w:id="2059821178">
          <w:marLeft w:val="0"/>
          <w:marRight w:val="0"/>
          <w:marTop w:val="0"/>
          <w:marBottom w:val="240"/>
          <w:divBdr>
            <w:top w:val="none" w:sz="0" w:space="0" w:color="auto"/>
            <w:left w:val="none" w:sz="0" w:space="0" w:color="auto"/>
            <w:bottom w:val="none" w:sz="0" w:space="0" w:color="auto"/>
            <w:right w:val="none" w:sz="0" w:space="0" w:color="auto"/>
          </w:divBdr>
        </w:div>
      </w:divsChild>
    </w:div>
    <w:div w:id="1151599555">
      <w:bodyDiv w:val="1"/>
      <w:marLeft w:val="0"/>
      <w:marRight w:val="0"/>
      <w:marTop w:val="0"/>
      <w:marBottom w:val="0"/>
      <w:divBdr>
        <w:top w:val="none" w:sz="0" w:space="0" w:color="auto"/>
        <w:left w:val="none" w:sz="0" w:space="0" w:color="auto"/>
        <w:bottom w:val="none" w:sz="0" w:space="0" w:color="auto"/>
        <w:right w:val="none" w:sz="0" w:space="0" w:color="auto"/>
      </w:divBdr>
    </w:div>
    <w:div w:id="1153793277">
      <w:bodyDiv w:val="1"/>
      <w:marLeft w:val="0"/>
      <w:marRight w:val="0"/>
      <w:marTop w:val="0"/>
      <w:marBottom w:val="0"/>
      <w:divBdr>
        <w:top w:val="none" w:sz="0" w:space="0" w:color="auto"/>
        <w:left w:val="none" w:sz="0" w:space="0" w:color="auto"/>
        <w:bottom w:val="none" w:sz="0" w:space="0" w:color="auto"/>
        <w:right w:val="none" w:sz="0" w:space="0" w:color="auto"/>
      </w:divBdr>
    </w:div>
    <w:div w:id="1155217980">
      <w:bodyDiv w:val="1"/>
      <w:marLeft w:val="0"/>
      <w:marRight w:val="0"/>
      <w:marTop w:val="0"/>
      <w:marBottom w:val="0"/>
      <w:divBdr>
        <w:top w:val="none" w:sz="0" w:space="0" w:color="auto"/>
        <w:left w:val="none" w:sz="0" w:space="0" w:color="auto"/>
        <w:bottom w:val="none" w:sz="0" w:space="0" w:color="auto"/>
        <w:right w:val="none" w:sz="0" w:space="0" w:color="auto"/>
      </w:divBdr>
    </w:div>
    <w:div w:id="1155950682">
      <w:bodyDiv w:val="1"/>
      <w:marLeft w:val="0"/>
      <w:marRight w:val="0"/>
      <w:marTop w:val="0"/>
      <w:marBottom w:val="0"/>
      <w:divBdr>
        <w:top w:val="none" w:sz="0" w:space="0" w:color="auto"/>
        <w:left w:val="none" w:sz="0" w:space="0" w:color="auto"/>
        <w:bottom w:val="none" w:sz="0" w:space="0" w:color="auto"/>
        <w:right w:val="none" w:sz="0" w:space="0" w:color="auto"/>
      </w:divBdr>
    </w:div>
    <w:div w:id="1158771416">
      <w:bodyDiv w:val="1"/>
      <w:marLeft w:val="0"/>
      <w:marRight w:val="0"/>
      <w:marTop w:val="0"/>
      <w:marBottom w:val="0"/>
      <w:divBdr>
        <w:top w:val="none" w:sz="0" w:space="0" w:color="auto"/>
        <w:left w:val="none" w:sz="0" w:space="0" w:color="auto"/>
        <w:bottom w:val="none" w:sz="0" w:space="0" w:color="auto"/>
        <w:right w:val="none" w:sz="0" w:space="0" w:color="auto"/>
      </w:divBdr>
    </w:div>
    <w:div w:id="1160383566">
      <w:bodyDiv w:val="1"/>
      <w:marLeft w:val="0"/>
      <w:marRight w:val="0"/>
      <w:marTop w:val="0"/>
      <w:marBottom w:val="0"/>
      <w:divBdr>
        <w:top w:val="none" w:sz="0" w:space="0" w:color="auto"/>
        <w:left w:val="none" w:sz="0" w:space="0" w:color="auto"/>
        <w:bottom w:val="none" w:sz="0" w:space="0" w:color="auto"/>
        <w:right w:val="none" w:sz="0" w:space="0" w:color="auto"/>
      </w:divBdr>
    </w:div>
    <w:div w:id="1164586442">
      <w:bodyDiv w:val="1"/>
      <w:marLeft w:val="0"/>
      <w:marRight w:val="0"/>
      <w:marTop w:val="0"/>
      <w:marBottom w:val="0"/>
      <w:divBdr>
        <w:top w:val="none" w:sz="0" w:space="0" w:color="auto"/>
        <w:left w:val="none" w:sz="0" w:space="0" w:color="auto"/>
        <w:bottom w:val="none" w:sz="0" w:space="0" w:color="auto"/>
        <w:right w:val="none" w:sz="0" w:space="0" w:color="auto"/>
      </w:divBdr>
    </w:div>
    <w:div w:id="1168594201">
      <w:bodyDiv w:val="1"/>
      <w:marLeft w:val="0"/>
      <w:marRight w:val="0"/>
      <w:marTop w:val="0"/>
      <w:marBottom w:val="0"/>
      <w:divBdr>
        <w:top w:val="none" w:sz="0" w:space="0" w:color="auto"/>
        <w:left w:val="none" w:sz="0" w:space="0" w:color="auto"/>
        <w:bottom w:val="none" w:sz="0" w:space="0" w:color="auto"/>
        <w:right w:val="none" w:sz="0" w:space="0" w:color="auto"/>
      </w:divBdr>
    </w:div>
    <w:div w:id="1178620381">
      <w:bodyDiv w:val="1"/>
      <w:marLeft w:val="0"/>
      <w:marRight w:val="0"/>
      <w:marTop w:val="0"/>
      <w:marBottom w:val="0"/>
      <w:divBdr>
        <w:top w:val="none" w:sz="0" w:space="0" w:color="auto"/>
        <w:left w:val="none" w:sz="0" w:space="0" w:color="auto"/>
        <w:bottom w:val="none" w:sz="0" w:space="0" w:color="auto"/>
        <w:right w:val="none" w:sz="0" w:space="0" w:color="auto"/>
      </w:divBdr>
    </w:div>
    <w:div w:id="1184520238">
      <w:bodyDiv w:val="1"/>
      <w:marLeft w:val="0"/>
      <w:marRight w:val="0"/>
      <w:marTop w:val="0"/>
      <w:marBottom w:val="0"/>
      <w:divBdr>
        <w:top w:val="none" w:sz="0" w:space="0" w:color="auto"/>
        <w:left w:val="none" w:sz="0" w:space="0" w:color="auto"/>
        <w:bottom w:val="none" w:sz="0" w:space="0" w:color="auto"/>
        <w:right w:val="none" w:sz="0" w:space="0" w:color="auto"/>
      </w:divBdr>
    </w:div>
    <w:div w:id="1190414408">
      <w:bodyDiv w:val="1"/>
      <w:marLeft w:val="0"/>
      <w:marRight w:val="0"/>
      <w:marTop w:val="0"/>
      <w:marBottom w:val="0"/>
      <w:divBdr>
        <w:top w:val="none" w:sz="0" w:space="0" w:color="auto"/>
        <w:left w:val="none" w:sz="0" w:space="0" w:color="auto"/>
        <w:bottom w:val="none" w:sz="0" w:space="0" w:color="auto"/>
        <w:right w:val="none" w:sz="0" w:space="0" w:color="auto"/>
      </w:divBdr>
    </w:div>
    <w:div w:id="1192845392">
      <w:bodyDiv w:val="1"/>
      <w:marLeft w:val="0"/>
      <w:marRight w:val="0"/>
      <w:marTop w:val="0"/>
      <w:marBottom w:val="0"/>
      <w:divBdr>
        <w:top w:val="none" w:sz="0" w:space="0" w:color="auto"/>
        <w:left w:val="none" w:sz="0" w:space="0" w:color="auto"/>
        <w:bottom w:val="none" w:sz="0" w:space="0" w:color="auto"/>
        <w:right w:val="none" w:sz="0" w:space="0" w:color="auto"/>
      </w:divBdr>
    </w:div>
    <w:div w:id="1194808133">
      <w:bodyDiv w:val="1"/>
      <w:marLeft w:val="0"/>
      <w:marRight w:val="0"/>
      <w:marTop w:val="0"/>
      <w:marBottom w:val="0"/>
      <w:divBdr>
        <w:top w:val="none" w:sz="0" w:space="0" w:color="auto"/>
        <w:left w:val="none" w:sz="0" w:space="0" w:color="auto"/>
        <w:bottom w:val="none" w:sz="0" w:space="0" w:color="auto"/>
        <w:right w:val="none" w:sz="0" w:space="0" w:color="auto"/>
      </w:divBdr>
    </w:div>
    <w:div w:id="1197430705">
      <w:bodyDiv w:val="1"/>
      <w:marLeft w:val="0"/>
      <w:marRight w:val="0"/>
      <w:marTop w:val="0"/>
      <w:marBottom w:val="0"/>
      <w:divBdr>
        <w:top w:val="none" w:sz="0" w:space="0" w:color="auto"/>
        <w:left w:val="none" w:sz="0" w:space="0" w:color="auto"/>
        <w:bottom w:val="none" w:sz="0" w:space="0" w:color="auto"/>
        <w:right w:val="none" w:sz="0" w:space="0" w:color="auto"/>
      </w:divBdr>
    </w:div>
    <w:div w:id="1209730909">
      <w:bodyDiv w:val="1"/>
      <w:marLeft w:val="0"/>
      <w:marRight w:val="0"/>
      <w:marTop w:val="0"/>
      <w:marBottom w:val="0"/>
      <w:divBdr>
        <w:top w:val="none" w:sz="0" w:space="0" w:color="auto"/>
        <w:left w:val="none" w:sz="0" w:space="0" w:color="auto"/>
        <w:bottom w:val="none" w:sz="0" w:space="0" w:color="auto"/>
        <w:right w:val="none" w:sz="0" w:space="0" w:color="auto"/>
      </w:divBdr>
    </w:div>
    <w:div w:id="1211454524">
      <w:bodyDiv w:val="1"/>
      <w:marLeft w:val="0"/>
      <w:marRight w:val="0"/>
      <w:marTop w:val="0"/>
      <w:marBottom w:val="0"/>
      <w:divBdr>
        <w:top w:val="none" w:sz="0" w:space="0" w:color="auto"/>
        <w:left w:val="none" w:sz="0" w:space="0" w:color="auto"/>
        <w:bottom w:val="none" w:sz="0" w:space="0" w:color="auto"/>
        <w:right w:val="none" w:sz="0" w:space="0" w:color="auto"/>
      </w:divBdr>
    </w:div>
    <w:div w:id="1213150625">
      <w:bodyDiv w:val="1"/>
      <w:marLeft w:val="0"/>
      <w:marRight w:val="0"/>
      <w:marTop w:val="0"/>
      <w:marBottom w:val="0"/>
      <w:divBdr>
        <w:top w:val="none" w:sz="0" w:space="0" w:color="auto"/>
        <w:left w:val="none" w:sz="0" w:space="0" w:color="auto"/>
        <w:bottom w:val="none" w:sz="0" w:space="0" w:color="auto"/>
        <w:right w:val="none" w:sz="0" w:space="0" w:color="auto"/>
      </w:divBdr>
    </w:div>
    <w:div w:id="1213350025">
      <w:bodyDiv w:val="1"/>
      <w:marLeft w:val="0"/>
      <w:marRight w:val="0"/>
      <w:marTop w:val="0"/>
      <w:marBottom w:val="0"/>
      <w:divBdr>
        <w:top w:val="none" w:sz="0" w:space="0" w:color="auto"/>
        <w:left w:val="none" w:sz="0" w:space="0" w:color="auto"/>
        <w:bottom w:val="none" w:sz="0" w:space="0" w:color="auto"/>
        <w:right w:val="none" w:sz="0" w:space="0" w:color="auto"/>
      </w:divBdr>
    </w:div>
    <w:div w:id="1213417865">
      <w:bodyDiv w:val="1"/>
      <w:marLeft w:val="0"/>
      <w:marRight w:val="0"/>
      <w:marTop w:val="0"/>
      <w:marBottom w:val="0"/>
      <w:divBdr>
        <w:top w:val="none" w:sz="0" w:space="0" w:color="auto"/>
        <w:left w:val="none" w:sz="0" w:space="0" w:color="auto"/>
        <w:bottom w:val="none" w:sz="0" w:space="0" w:color="auto"/>
        <w:right w:val="none" w:sz="0" w:space="0" w:color="auto"/>
      </w:divBdr>
    </w:div>
    <w:div w:id="1213999377">
      <w:bodyDiv w:val="1"/>
      <w:marLeft w:val="0"/>
      <w:marRight w:val="0"/>
      <w:marTop w:val="0"/>
      <w:marBottom w:val="0"/>
      <w:divBdr>
        <w:top w:val="none" w:sz="0" w:space="0" w:color="auto"/>
        <w:left w:val="none" w:sz="0" w:space="0" w:color="auto"/>
        <w:bottom w:val="none" w:sz="0" w:space="0" w:color="auto"/>
        <w:right w:val="none" w:sz="0" w:space="0" w:color="auto"/>
      </w:divBdr>
    </w:div>
    <w:div w:id="1215047126">
      <w:bodyDiv w:val="1"/>
      <w:marLeft w:val="0"/>
      <w:marRight w:val="0"/>
      <w:marTop w:val="0"/>
      <w:marBottom w:val="0"/>
      <w:divBdr>
        <w:top w:val="none" w:sz="0" w:space="0" w:color="auto"/>
        <w:left w:val="none" w:sz="0" w:space="0" w:color="auto"/>
        <w:bottom w:val="none" w:sz="0" w:space="0" w:color="auto"/>
        <w:right w:val="none" w:sz="0" w:space="0" w:color="auto"/>
      </w:divBdr>
    </w:div>
    <w:div w:id="1221359654">
      <w:bodyDiv w:val="1"/>
      <w:marLeft w:val="0"/>
      <w:marRight w:val="0"/>
      <w:marTop w:val="0"/>
      <w:marBottom w:val="0"/>
      <w:divBdr>
        <w:top w:val="none" w:sz="0" w:space="0" w:color="auto"/>
        <w:left w:val="none" w:sz="0" w:space="0" w:color="auto"/>
        <w:bottom w:val="none" w:sz="0" w:space="0" w:color="auto"/>
        <w:right w:val="none" w:sz="0" w:space="0" w:color="auto"/>
      </w:divBdr>
    </w:div>
    <w:div w:id="1223445628">
      <w:bodyDiv w:val="1"/>
      <w:marLeft w:val="0"/>
      <w:marRight w:val="0"/>
      <w:marTop w:val="0"/>
      <w:marBottom w:val="0"/>
      <w:divBdr>
        <w:top w:val="none" w:sz="0" w:space="0" w:color="auto"/>
        <w:left w:val="none" w:sz="0" w:space="0" w:color="auto"/>
        <w:bottom w:val="none" w:sz="0" w:space="0" w:color="auto"/>
        <w:right w:val="none" w:sz="0" w:space="0" w:color="auto"/>
      </w:divBdr>
    </w:div>
    <w:div w:id="1226339266">
      <w:bodyDiv w:val="1"/>
      <w:marLeft w:val="0"/>
      <w:marRight w:val="0"/>
      <w:marTop w:val="0"/>
      <w:marBottom w:val="0"/>
      <w:divBdr>
        <w:top w:val="none" w:sz="0" w:space="0" w:color="auto"/>
        <w:left w:val="none" w:sz="0" w:space="0" w:color="auto"/>
        <w:bottom w:val="none" w:sz="0" w:space="0" w:color="auto"/>
        <w:right w:val="none" w:sz="0" w:space="0" w:color="auto"/>
      </w:divBdr>
    </w:div>
    <w:div w:id="1226915378">
      <w:bodyDiv w:val="1"/>
      <w:marLeft w:val="0"/>
      <w:marRight w:val="0"/>
      <w:marTop w:val="0"/>
      <w:marBottom w:val="0"/>
      <w:divBdr>
        <w:top w:val="none" w:sz="0" w:space="0" w:color="auto"/>
        <w:left w:val="none" w:sz="0" w:space="0" w:color="auto"/>
        <w:bottom w:val="none" w:sz="0" w:space="0" w:color="auto"/>
        <w:right w:val="none" w:sz="0" w:space="0" w:color="auto"/>
      </w:divBdr>
    </w:div>
    <w:div w:id="1234513622">
      <w:bodyDiv w:val="1"/>
      <w:marLeft w:val="0"/>
      <w:marRight w:val="0"/>
      <w:marTop w:val="0"/>
      <w:marBottom w:val="0"/>
      <w:divBdr>
        <w:top w:val="none" w:sz="0" w:space="0" w:color="auto"/>
        <w:left w:val="none" w:sz="0" w:space="0" w:color="auto"/>
        <w:bottom w:val="none" w:sz="0" w:space="0" w:color="auto"/>
        <w:right w:val="none" w:sz="0" w:space="0" w:color="auto"/>
      </w:divBdr>
    </w:div>
    <w:div w:id="1235434369">
      <w:bodyDiv w:val="1"/>
      <w:marLeft w:val="0"/>
      <w:marRight w:val="0"/>
      <w:marTop w:val="0"/>
      <w:marBottom w:val="0"/>
      <w:divBdr>
        <w:top w:val="none" w:sz="0" w:space="0" w:color="auto"/>
        <w:left w:val="none" w:sz="0" w:space="0" w:color="auto"/>
        <w:bottom w:val="none" w:sz="0" w:space="0" w:color="auto"/>
        <w:right w:val="none" w:sz="0" w:space="0" w:color="auto"/>
      </w:divBdr>
    </w:div>
    <w:div w:id="1235582527">
      <w:bodyDiv w:val="1"/>
      <w:marLeft w:val="0"/>
      <w:marRight w:val="0"/>
      <w:marTop w:val="0"/>
      <w:marBottom w:val="0"/>
      <w:divBdr>
        <w:top w:val="none" w:sz="0" w:space="0" w:color="auto"/>
        <w:left w:val="none" w:sz="0" w:space="0" w:color="auto"/>
        <w:bottom w:val="none" w:sz="0" w:space="0" w:color="auto"/>
        <w:right w:val="none" w:sz="0" w:space="0" w:color="auto"/>
      </w:divBdr>
    </w:div>
    <w:div w:id="1237206199">
      <w:bodyDiv w:val="1"/>
      <w:marLeft w:val="0"/>
      <w:marRight w:val="0"/>
      <w:marTop w:val="0"/>
      <w:marBottom w:val="0"/>
      <w:divBdr>
        <w:top w:val="none" w:sz="0" w:space="0" w:color="auto"/>
        <w:left w:val="none" w:sz="0" w:space="0" w:color="auto"/>
        <w:bottom w:val="none" w:sz="0" w:space="0" w:color="auto"/>
        <w:right w:val="none" w:sz="0" w:space="0" w:color="auto"/>
      </w:divBdr>
    </w:div>
    <w:div w:id="1239629895">
      <w:bodyDiv w:val="1"/>
      <w:marLeft w:val="0"/>
      <w:marRight w:val="0"/>
      <w:marTop w:val="0"/>
      <w:marBottom w:val="0"/>
      <w:divBdr>
        <w:top w:val="none" w:sz="0" w:space="0" w:color="auto"/>
        <w:left w:val="none" w:sz="0" w:space="0" w:color="auto"/>
        <w:bottom w:val="none" w:sz="0" w:space="0" w:color="auto"/>
        <w:right w:val="none" w:sz="0" w:space="0" w:color="auto"/>
      </w:divBdr>
    </w:div>
    <w:div w:id="1239710362">
      <w:bodyDiv w:val="1"/>
      <w:marLeft w:val="0"/>
      <w:marRight w:val="0"/>
      <w:marTop w:val="0"/>
      <w:marBottom w:val="0"/>
      <w:divBdr>
        <w:top w:val="none" w:sz="0" w:space="0" w:color="auto"/>
        <w:left w:val="none" w:sz="0" w:space="0" w:color="auto"/>
        <w:bottom w:val="none" w:sz="0" w:space="0" w:color="auto"/>
        <w:right w:val="none" w:sz="0" w:space="0" w:color="auto"/>
      </w:divBdr>
    </w:div>
    <w:div w:id="1245335962">
      <w:bodyDiv w:val="1"/>
      <w:marLeft w:val="0"/>
      <w:marRight w:val="0"/>
      <w:marTop w:val="0"/>
      <w:marBottom w:val="0"/>
      <w:divBdr>
        <w:top w:val="none" w:sz="0" w:space="0" w:color="auto"/>
        <w:left w:val="none" w:sz="0" w:space="0" w:color="auto"/>
        <w:bottom w:val="none" w:sz="0" w:space="0" w:color="auto"/>
        <w:right w:val="none" w:sz="0" w:space="0" w:color="auto"/>
      </w:divBdr>
    </w:div>
    <w:div w:id="1251160457">
      <w:bodyDiv w:val="1"/>
      <w:marLeft w:val="0"/>
      <w:marRight w:val="0"/>
      <w:marTop w:val="0"/>
      <w:marBottom w:val="0"/>
      <w:divBdr>
        <w:top w:val="none" w:sz="0" w:space="0" w:color="auto"/>
        <w:left w:val="none" w:sz="0" w:space="0" w:color="auto"/>
        <w:bottom w:val="none" w:sz="0" w:space="0" w:color="auto"/>
        <w:right w:val="none" w:sz="0" w:space="0" w:color="auto"/>
      </w:divBdr>
    </w:div>
    <w:div w:id="1263685004">
      <w:bodyDiv w:val="1"/>
      <w:marLeft w:val="0"/>
      <w:marRight w:val="0"/>
      <w:marTop w:val="0"/>
      <w:marBottom w:val="0"/>
      <w:divBdr>
        <w:top w:val="none" w:sz="0" w:space="0" w:color="auto"/>
        <w:left w:val="none" w:sz="0" w:space="0" w:color="auto"/>
        <w:bottom w:val="none" w:sz="0" w:space="0" w:color="auto"/>
        <w:right w:val="none" w:sz="0" w:space="0" w:color="auto"/>
      </w:divBdr>
    </w:div>
    <w:div w:id="1269268209">
      <w:bodyDiv w:val="1"/>
      <w:marLeft w:val="0"/>
      <w:marRight w:val="0"/>
      <w:marTop w:val="0"/>
      <w:marBottom w:val="0"/>
      <w:divBdr>
        <w:top w:val="none" w:sz="0" w:space="0" w:color="auto"/>
        <w:left w:val="none" w:sz="0" w:space="0" w:color="auto"/>
        <w:bottom w:val="none" w:sz="0" w:space="0" w:color="auto"/>
        <w:right w:val="none" w:sz="0" w:space="0" w:color="auto"/>
      </w:divBdr>
    </w:div>
    <w:div w:id="1275942096">
      <w:bodyDiv w:val="1"/>
      <w:marLeft w:val="0"/>
      <w:marRight w:val="0"/>
      <w:marTop w:val="0"/>
      <w:marBottom w:val="0"/>
      <w:divBdr>
        <w:top w:val="none" w:sz="0" w:space="0" w:color="auto"/>
        <w:left w:val="none" w:sz="0" w:space="0" w:color="auto"/>
        <w:bottom w:val="none" w:sz="0" w:space="0" w:color="auto"/>
        <w:right w:val="none" w:sz="0" w:space="0" w:color="auto"/>
      </w:divBdr>
    </w:div>
    <w:div w:id="1276401270">
      <w:bodyDiv w:val="1"/>
      <w:marLeft w:val="0"/>
      <w:marRight w:val="0"/>
      <w:marTop w:val="0"/>
      <w:marBottom w:val="0"/>
      <w:divBdr>
        <w:top w:val="none" w:sz="0" w:space="0" w:color="auto"/>
        <w:left w:val="none" w:sz="0" w:space="0" w:color="auto"/>
        <w:bottom w:val="none" w:sz="0" w:space="0" w:color="auto"/>
        <w:right w:val="none" w:sz="0" w:space="0" w:color="auto"/>
      </w:divBdr>
    </w:div>
    <w:div w:id="1276523369">
      <w:bodyDiv w:val="1"/>
      <w:marLeft w:val="0"/>
      <w:marRight w:val="0"/>
      <w:marTop w:val="0"/>
      <w:marBottom w:val="0"/>
      <w:divBdr>
        <w:top w:val="none" w:sz="0" w:space="0" w:color="auto"/>
        <w:left w:val="none" w:sz="0" w:space="0" w:color="auto"/>
        <w:bottom w:val="none" w:sz="0" w:space="0" w:color="auto"/>
        <w:right w:val="none" w:sz="0" w:space="0" w:color="auto"/>
      </w:divBdr>
    </w:div>
    <w:div w:id="1278174806">
      <w:bodyDiv w:val="1"/>
      <w:marLeft w:val="0"/>
      <w:marRight w:val="0"/>
      <w:marTop w:val="0"/>
      <w:marBottom w:val="0"/>
      <w:divBdr>
        <w:top w:val="none" w:sz="0" w:space="0" w:color="auto"/>
        <w:left w:val="none" w:sz="0" w:space="0" w:color="auto"/>
        <w:bottom w:val="none" w:sz="0" w:space="0" w:color="auto"/>
        <w:right w:val="none" w:sz="0" w:space="0" w:color="auto"/>
      </w:divBdr>
    </w:div>
    <w:div w:id="1279027548">
      <w:bodyDiv w:val="1"/>
      <w:marLeft w:val="0"/>
      <w:marRight w:val="0"/>
      <w:marTop w:val="0"/>
      <w:marBottom w:val="0"/>
      <w:divBdr>
        <w:top w:val="none" w:sz="0" w:space="0" w:color="auto"/>
        <w:left w:val="none" w:sz="0" w:space="0" w:color="auto"/>
        <w:bottom w:val="none" w:sz="0" w:space="0" w:color="auto"/>
        <w:right w:val="none" w:sz="0" w:space="0" w:color="auto"/>
      </w:divBdr>
    </w:div>
    <w:div w:id="1281959563">
      <w:bodyDiv w:val="1"/>
      <w:marLeft w:val="0"/>
      <w:marRight w:val="0"/>
      <w:marTop w:val="0"/>
      <w:marBottom w:val="0"/>
      <w:divBdr>
        <w:top w:val="none" w:sz="0" w:space="0" w:color="auto"/>
        <w:left w:val="none" w:sz="0" w:space="0" w:color="auto"/>
        <w:bottom w:val="none" w:sz="0" w:space="0" w:color="auto"/>
        <w:right w:val="none" w:sz="0" w:space="0" w:color="auto"/>
      </w:divBdr>
    </w:div>
    <w:div w:id="1295866191">
      <w:bodyDiv w:val="1"/>
      <w:marLeft w:val="0"/>
      <w:marRight w:val="0"/>
      <w:marTop w:val="0"/>
      <w:marBottom w:val="0"/>
      <w:divBdr>
        <w:top w:val="none" w:sz="0" w:space="0" w:color="auto"/>
        <w:left w:val="none" w:sz="0" w:space="0" w:color="auto"/>
        <w:bottom w:val="none" w:sz="0" w:space="0" w:color="auto"/>
        <w:right w:val="none" w:sz="0" w:space="0" w:color="auto"/>
      </w:divBdr>
    </w:div>
    <w:div w:id="1302036126">
      <w:bodyDiv w:val="1"/>
      <w:marLeft w:val="0"/>
      <w:marRight w:val="0"/>
      <w:marTop w:val="0"/>
      <w:marBottom w:val="0"/>
      <w:divBdr>
        <w:top w:val="none" w:sz="0" w:space="0" w:color="auto"/>
        <w:left w:val="none" w:sz="0" w:space="0" w:color="auto"/>
        <w:bottom w:val="none" w:sz="0" w:space="0" w:color="auto"/>
        <w:right w:val="none" w:sz="0" w:space="0" w:color="auto"/>
      </w:divBdr>
    </w:div>
    <w:div w:id="1306397386">
      <w:bodyDiv w:val="1"/>
      <w:marLeft w:val="0"/>
      <w:marRight w:val="0"/>
      <w:marTop w:val="0"/>
      <w:marBottom w:val="0"/>
      <w:divBdr>
        <w:top w:val="none" w:sz="0" w:space="0" w:color="auto"/>
        <w:left w:val="none" w:sz="0" w:space="0" w:color="auto"/>
        <w:bottom w:val="none" w:sz="0" w:space="0" w:color="auto"/>
        <w:right w:val="none" w:sz="0" w:space="0" w:color="auto"/>
      </w:divBdr>
    </w:div>
    <w:div w:id="1306736516">
      <w:bodyDiv w:val="1"/>
      <w:marLeft w:val="0"/>
      <w:marRight w:val="0"/>
      <w:marTop w:val="0"/>
      <w:marBottom w:val="0"/>
      <w:divBdr>
        <w:top w:val="none" w:sz="0" w:space="0" w:color="auto"/>
        <w:left w:val="none" w:sz="0" w:space="0" w:color="auto"/>
        <w:bottom w:val="none" w:sz="0" w:space="0" w:color="auto"/>
        <w:right w:val="none" w:sz="0" w:space="0" w:color="auto"/>
      </w:divBdr>
    </w:div>
    <w:div w:id="1312831585">
      <w:bodyDiv w:val="1"/>
      <w:marLeft w:val="0"/>
      <w:marRight w:val="0"/>
      <w:marTop w:val="0"/>
      <w:marBottom w:val="0"/>
      <w:divBdr>
        <w:top w:val="none" w:sz="0" w:space="0" w:color="auto"/>
        <w:left w:val="none" w:sz="0" w:space="0" w:color="auto"/>
        <w:bottom w:val="none" w:sz="0" w:space="0" w:color="auto"/>
        <w:right w:val="none" w:sz="0" w:space="0" w:color="auto"/>
      </w:divBdr>
    </w:div>
    <w:div w:id="1321273708">
      <w:bodyDiv w:val="1"/>
      <w:marLeft w:val="0"/>
      <w:marRight w:val="0"/>
      <w:marTop w:val="0"/>
      <w:marBottom w:val="0"/>
      <w:divBdr>
        <w:top w:val="none" w:sz="0" w:space="0" w:color="auto"/>
        <w:left w:val="none" w:sz="0" w:space="0" w:color="auto"/>
        <w:bottom w:val="none" w:sz="0" w:space="0" w:color="auto"/>
        <w:right w:val="none" w:sz="0" w:space="0" w:color="auto"/>
      </w:divBdr>
    </w:div>
    <w:div w:id="1321419333">
      <w:bodyDiv w:val="1"/>
      <w:marLeft w:val="0"/>
      <w:marRight w:val="0"/>
      <w:marTop w:val="0"/>
      <w:marBottom w:val="0"/>
      <w:divBdr>
        <w:top w:val="none" w:sz="0" w:space="0" w:color="auto"/>
        <w:left w:val="none" w:sz="0" w:space="0" w:color="auto"/>
        <w:bottom w:val="none" w:sz="0" w:space="0" w:color="auto"/>
        <w:right w:val="none" w:sz="0" w:space="0" w:color="auto"/>
      </w:divBdr>
    </w:div>
    <w:div w:id="1325353732">
      <w:bodyDiv w:val="1"/>
      <w:marLeft w:val="0"/>
      <w:marRight w:val="0"/>
      <w:marTop w:val="0"/>
      <w:marBottom w:val="0"/>
      <w:divBdr>
        <w:top w:val="none" w:sz="0" w:space="0" w:color="auto"/>
        <w:left w:val="none" w:sz="0" w:space="0" w:color="auto"/>
        <w:bottom w:val="none" w:sz="0" w:space="0" w:color="auto"/>
        <w:right w:val="none" w:sz="0" w:space="0" w:color="auto"/>
      </w:divBdr>
    </w:div>
    <w:div w:id="1326394957">
      <w:bodyDiv w:val="1"/>
      <w:marLeft w:val="0"/>
      <w:marRight w:val="0"/>
      <w:marTop w:val="0"/>
      <w:marBottom w:val="0"/>
      <w:divBdr>
        <w:top w:val="none" w:sz="0" w:space="0" w:color="auto"/>
        <w:left w:val="none" w:sz="0" w:space="0" w:color="auto"/>
        <w:bottom w:val="none" w:sz="0" w:space="0" w:color="auto"/>
        <w:right w:val="none" w:sz="0" w:space="0" w:color="auto"/>
      </w:divBdr>
    </w:div>
    <w:div w:id="1327047966">
      <w:bodyDiv w:val="1"/>
      <w:marLeft w:val="0"/>
      <w:marRight w:val="0"/>
      <w:marTop w:val="0"/>
      <w:marBottom w:val="0"/>
      <w:divBdr>
        <w:top w:val="none" w:sz="0" w:space="0" w:color="auto"/>
        <w:left w:val="none" w:sz="0" w:space="0" w:color="auto"/>
        <w:bottom w:val="none" w:sz="0" w:space="0" w:color="auto"/>
        <w:right w:val="none" w:sz="0" w:space="0" w:color="auto"/>
      </w:divBdr>
    </w:div>
    <w:div w:id="1331132119">
      <w:bodyDiv w:val="1"/>
      <w:marLeft w:val="0"/>
      <w:marRight w:val="0"/>
      <w:marTop w:val="0"/>
      <w:marBottom w:val="0"/>
      <w:divBdr>
        <w:top w:val="none" w:sz="0" w:space="0" w:color="auto"/>
        <w:left w:val="none" w:sz="0" w:space="0" w:color="auto"/>
        <w:bottom w:val="none" w:sz="0" w:space="0" w:color="auto"/>
        <w:right w:val="none" w:sz="0" w:space="0" w:color="auto"/>
      </w:divBdr>
    </w:div>
    <w:div w:id="1335693818">
      <w:bodyDiv w:val="1"/>
      <w:marLeft w:val="0"/>
      <w:marRight w:val="0"/>
      <w:marTop w:val="0"/>
      <w:marBottom w:val="0"/>
      <w:divBdr>
        <w:top w:val="none" w:sz="0" w:space="0" w:color="auto"/>
        <w:left w:val="none" w:sz="0" w:space="0" w:color="auto"/>
        <w:bottom w:val="none" w:sz="0" w:space="0" w:color="auto"/>
        <w:right w:val="none" w:sz="0" w:space="0" w:color="auto"/>
      </w:divBdr>
    </w:div>
    <w:div w:id="1336151032">
      <w:bodyDiv w:val="1"/>
      <w:marLeft w:val="0"/>
      <w:marRight w:val="0"/>
      <w:marTop w:val="0"/>
      <w:marBottom w:val="0"/>
      <w:divBdr>
        <w:top w:val="none" w:sz="0" w:space="0" w:color="auto"/>
        <w:left w:val="none" w:sz="0" w:space="0" w:color="auto"/>
        <w:bottom w:val="none" w:sz="0" w:space="0" w:color="auto"/>
        <w:right w:val="none" w:sz="0" w:space="0" w:color="auto"/>
      </w:divBdr>
    </w:div>
    <w:div w:id="1346521903">
      <w:bodyDiv w:val="1"/>
      <w:marLeft w:val="0"/>
      <w:marRight w:val="0"/>
      <w:marTop w:val="0"/>
      <w:marBottom w:val="0"/>
      <w:divBdr>
        <w:top w:val="none" w:sz="0" w:space="0" w:color="auto"/>
        <w:left w:val="none" w:sz="0" w:space="0" w:color="auto"/>
        <w:bottom w:val="none" w:sz="0" w:space="0" w:color="auto"/>
        <w:right w:val="none" w:sz="0" w:space="0" w:color="auto"/>
      </w:divBdr>
    </w:div>
    <w:div w:id="1348948127">
      <w:bodyDiv w:val="1"/>
      <w:marLeft w:val="0"/>
      <w:marRight w:val="0"/>
      <w:marTop w:val="0"/>
      <w:marBottom w:val="0"/>
      <w:divBdr>
        <w:top w:val="none" w:sz="0" w:space="0" w:color="auto"/>
        <w:left w:val="none" w:sz="0" w:space="0" w:color="auto"/>
        <w:bottom w:val="none" w:sz="0" w:space="0" w:color="auto"/>
        <w:right w:val="none" w:sz="0" w:space="0" w:color="auto"/>
      </w:divBdr>
    </w:div>
    <w:div w:id="1349991235">
      <w:bodyDiv w:val="1"/>
      <w:marLeft w:val="0"/>
      <w:marRight w:val="0"/>
      <w:marTop w:val="0"/>
      <w:marBottom w:val="0"/>
      <w:divBdr>
        <w:top w:val="none" w:sz="0" w:space="0" w:color="auto"/>
        <w:left w:val="none" w:sz="0" w:space="0" w:color="auto"/>
        <w:bottom w:val="none" w:sz="0" w:space="0" w:color="auto"/>
        <w:right w:val="none" w:sz="0" w:space="0" w:color="auto"/>
      </w:divBdr>
    </w:div>
    <w:div w:id="1351908045">
      <w:bodyDiv w:val="1"/>
      <w:marLeft w:val="0"/>
      <w:marRight w:val="0"/>
      <w:marTop w:val="0"/>
      <w:marBottom w:val="0"/>
      <w:divBdr>
        <w:top w:val="none" w:sz="0" w:space="0" w:color="auto"/>
        <w:left w:val="none" w:sz="0" w:space="0" w:color="auto"/>
        <w:bottom w:val="none" w:sz="0" w:space="0" w:color="auto"/>
        <w:right w:val="none" w:sz="0" w:space="0" w:color="auto"/>
      </w:divBdr>
    </w:div>
    <w:div w:id="1354648231">
      <w:bodyDiv w:val="1"/>
      <w:marLeft w:val="0"/>
      <w:marRight w:val="0"/>
      <w:marTop w:val="0"/>
      <w:marBottom w:val="0"/>
      <w:divBdr>
        <w:top w:val="none" w:sz="0" w:space="0" w:color="auto"/>
        <w:left w:val="none" w:sz="0" w:space="0" w:color="auto"/>
        <w:bottom w:val="none" w:sz="0" w:space="0" w:color="auto"/>
        <w:right w:val="none" w:sz="0" w:space="0" w:color="auto"/>
      </w:divBdr>
    </w:div>
    <w:div w:id="1354841573">
      <w:bodyDiv w:val="1"/>
      <w:marLeft w:val="0"/>
      <w:marRight w:val="0"/>
      <w:marTop w:val="0"/>
      <w:marBottom w:val="0"/>
      <w:divBdr>
        <w:top w:val="none" w:sz="0" w:space="0" w:color="auto"/>
        <w:left w:val="none" w:sz="0" w:space="0" w:color="auto"/>
        <w:bottom w:val="none" w:sz="0" w:space="0" w:color="auto"/>
        <w:right w:val="none" w:sz="0" w:space="0" w:color="auto"/>
      </w:divBdr>
    </w:div>
    <w:div w:id="1355574488">
      <w:bodyDiv w:val="1"/>
      <w:marLeft w:val="0"/>
      <w:marRight w:val="0"/>
      <w:marTop w:val="0"/>
      <w:marBottom w:val="0"/>
      <w:divBdr>
        <w:top w:val="none" w:sz="0" w:space="0" w:color="auto"/>
        <w:left w:val="none" w:sz="0" w:space="0" w:color="auto"/>
        <w:bottom w:val="none" w:sz="0" w:space="0" w:color="auto"/>
        <w:right w:val="none" w:sz="0" w:space="0" w:color="auto"/>
      </w:divBdr>
    </w:div>
    <w:div w:id="1361977614">
      <w:bodyDiv w:val="1"/>
      <w:marLeft w:val="0"/>
      <w:marRight w:val="0"/>
      <w:marTop w:val="0"/>
      <w:marBottom w:val="0"/>
      <w:divBdr>
        <w:top w:val="none" w:sz="0" w:space="0" w:color="auto"/>
        <w:left w:val="none" w:sz="0" w:space="0" w:color="auto"/>
        <w:bottom w:val="none" w:sz="0" w:space="0" w:color="auto"/>
        <w:right w:val="none" w:sz="0" w:space="0" w:color="auto"/>
      </w:divBdr>
    </w:div>
    <w:div w:id="1374840342">
      <w:bodyDiv w:val="1"/>
      <w:marLeft w:val="0"/>
      <w:marRight w:val="0"/>
      <w:marTop w:val="0"/>
      <w:marBottom w:val="0"/>
      <w:divBdr>
        <w:top w:val="none" w:sz="0" w:space="0" w:color="auto"/>
        <w:left w:val="none" w:sz="0" w:space="0" w:color="auto"/>
        <w:bottom w:val="none" w:sz="0" w:space="0" w:color="auto"/>
        <w:right w:val="none" w:sz="0" w:space="0" w:color="auto"/>
      </w:divBdr>
    </w:div>
    <w:div w:id="1376195067">
      <w:bodyDiv w:val="1"/>
      <w:marLeft w:val="0"/>
      <w:marRight w:val="0"/>
      <w:marTop w:val="0"/>
      <w:marBottom w:val="0"/>
      <w:divBdr>
        <w:top w:val="none" w:sz="0" w:space="0" w:color="auto"/>
        <w:left w:val="none" w:sz="0" w:space="0" w:color="auto"/>
        <w:bottom w:val="none" w:sz="0" w:space="0" w:color="auto"/>
        <w:right w:val="none" w:sz="0" w:space="0" w:color="auto"/>
      </w:divBdr>
    </w:div>
    <w:div w:id="1381248990">
      <w:bodyDiv w:val="1"/>
      <w:marLeft w:val="0"/>
      <w:marRight w:val="0"/>
      <w:marTop w:val="0"/>
      <w:marBottom w:val="0"/>
      <w:divBdr>
        <w:top w:val="none" w:sz="0" w:space="0" w:color="auto"/>
        <w:left w:val="none" w:sz="0" w:space="0" w:color="auto"/>
        <w:bottom w:val="none" w:sz="0" w:space="0" w:color="auto"/>
        <w:right w:val="none" w:sz="0" w:space="0" w:color="auto"/>
      </w:divBdr>
    </w:div>
    <w:div w:id="1382830507">
      <w:bodyDiv w:val="1"/>
      <w:marLeft w:val="0"/>
      <w:marRight w:val="0"/>
      <w:marTop w:val="0"/>
      <w:marBottom w:val="0"/>
      <w:divBdr>
        <w:top w:val="none" w:sz="0" w:space="0" w:color="auto"/>
        <w:left w:val="none" w:sz="0" w:space="0" w:color="auto"/>
        <w:bottom w:val="none" w:sz="0" w:space="0" w:color="auto"/>
        <w:right w:val="none" w:sz="0" w:space="0" w:color="auto"/>
      </w:divBdr>
    </w:div>
    <w:div w:id="1384984281">
      <w:bodyDiv w:val="1"/>
      <w:marLeft w:val="0"/>
      <w:marRight w:val="0"/>
      <w:marTop w:val="0"/>
      <w:marBottom w:val="0"/>
      <w:divBdr>
        <w:top w:val="none" w:sz="0" w:space="0" w:color="auto"/>
        <w:left w:val="none" w:sz="0" w:space="0" w:color="auto"/>
        <w:bottom w:val="none" w:sz="0" w:space="0" w:color="auto"/>
        <w:right w:val="none" w:sz="0" w:space="0" w:color="auto"/>
      </w:divBdr>
    </w:div>
    <w:div w:id="1390151532">
      <w:bodyDiv w:val="1"/>
      <w:marLeft w:val="0"/>
      <w:marRight w:val="0"/>
      <w:marTop w:val="0"/>
      <w:marBottom w:val="0"/>
      <w:divBdr>
        <w:top w:val="none" w:sz="0" w:space="0" w:color="auto"/>
        <w:left w:val="none" w:sz="0" w:space="0" w:color="auto"/>
        <w:bottom w:val="none" w:sz="0" w:space="0" w:color="auto"/>
        <w:right w:val="none" w:sz="0" w:space="0" w:color="auto"/>
      </w:divBdr>
    </w:div>
    <w:div w:id="1396969718">
      <w:bodyDiv w:val="1"/>
      <w:marLeft w:val="0"/>
      <w:marRight w:val="0"/>
      <w:marTop w:val="0"/>
      <w:marBottom w:val="0"/>
      <w:divBdr>
        <w:top w:val="none" w:sz="0" w:space="0" w:color="auto"/>
        <w:left w:val="none" w:sz="0" w:space="0" w:color="auto"/>
        <w:bottom w:val="none" w:sz="0" w:space="0" w:color="auto"/>
        <w:right w:val="none" w:sz="0" w:space="0" w:color="auto"/>
      </w:divBdr>
    </w:div>
    <w:div w:id="1400245510">
      <w:bodyDiv w:val="1"/>
      <w:marLeft w:val="0"/>
      <w:marRight w:val="0"/>
      <w:marTop w:val="0"/>
      <w:marBottom w:val="0"/>
      <w:divBdr>
        <w:top w:val="none" w:sz="0" w:space="0" w:color="auto"/>
        <w:left w:val="none" w:sz="0" w:space="0" w:color="auto"/>
        <w:bottom w:val="none" w:sz="0" w:space="0" w:color="auto"/>
        <w:right w:val="none" w:sz="0" w:space="0" w:color="auto"/>
      </w:divBdr>
    </w:div>
    <w:div w:id="1401832788">
      <w:bodyDiv w:val="1"/>
      <w:marLeft w:val="0"/>
      <w:marRight w:val="0"/>
      <w:marTop w:val="0"/>
      <w:marBottom w:val="0"/>
      <w:divBdr>
        <w:top w:val="none" w:sz="0" w:space="0" w:color="auto"/>
        <w:left w:val="none" w:sz="0" w:space="0" w:color="auto"/>
        <w:bottom w:val="none" w:sz="0" w:space="0" w:color="auto"/>
        <w:right w:val="none" w:sz="0" w:space="0" w:color="auto"/>
      </w:divBdr>
    </w:div>
    <w:div w:id="1402678148">
      <w:bodyDiv w:val="1"/>
      <w:marLeft w:val="0"/>
      <w:marRight w:val="0"/>
      <w:marTop w:val="0"/>
      <w:marBottom w:val="0"/>
      <w:divBdr>
        <w:top w:val="none" w:sz="0" w:space="0" w:color="auto"/>
        <w:left w:val="none" w:sz="0" w:space="0" w:color="auto"/>
        <w:bottom w:val="none" w:sz="0" w:space="0" w:color="auto"/>
        <w:right w:val="none" w:sz="0" w:space="0" w:color="auto"/>
      </w:divBdr>
    </w:div>
    <w:div w:id="1405836259">
      <w:bodyDiv w:val="1"/>
      <w:marLeft w:val="0"/>
      <w:marRight w:val="0"/>
      <w:marTop w:val="0"/>
      <w:marBottom w:val="0"/>
      <w:divBdr>
        <w:top w:val="none" w:sz="0" w:space="0" w:color="auto"/>
        <w:left w:val="none" w:sz="0" w:space="0" w:color="auto"/>
        <w:bottom w:val="none" w:sz="0" w:space="0" w:color="auto"/>
        <w:right w:val="none" w:sz="0" w:space="0" w:color="auto"/>
      </w:divBdr>
    </w:div>
    <w:div w:id="1405956284">
      <w:bodyDiv w:val="1"/>
      <w:marLeft w:val="0"/>
      <w:marRight w:val="0"/>
      <w:marTop w:val="0"/>
      <w:marBottom w:val="0"/>
      <w:divBdr>
        <w:top w:val="none" w:sz="0" w:space="0" w:color="auto"/>
        <w:left w:val="none" w:sz="0" w:space="0" w:color="auto"/>
        <w:bottom w:val="none" w:sz="0" w:space="0" w:color="auto"/>
        <w:right w:val="none" w:sz="0" w:space="0" w:color="auto"/>
      </w:divBdr>
    </w:div>
    <w:div w:id="1407992609">
      <w:bodyDiv w:val="1"/>
      <w:marLeft w:val="0"/>
      <w:marRight w:val="0"/>
      <w:marTop w:val="0"/>
      <w:marBottom w:val="0"/>
      <w:divBdr>
        <w:top w:val="none" w:sz="0" w:space="0" w:color="auto"/>
        <w:left w:val="none" w:sz="0" w:space="0" w:color="auto"/>
        <w:bottom w:val="none" w:sz="0" w:space="0" w:color="auto"/>
        <w:right w:val="none" w:sz="0" w:space="0" w:color="auto"/>
      </w:divBdr>
    </w:div>
    <w:div w:id="1408923669">
      <w:bodyDiv w:val="1"/>
      <w:marLeft w:val="0"/>
      <w:marRight w:val="0"/>
      <w:marTop w:val="0"/>
      <w:marBottom w:val="0"/>
      <w:divBdr>
        <w:top w:val="none" w:sz="0" w:space="0" w:color="auto"/>
        <w:left w:val="none" w:sz="0" w:space="0" w:color="auto"/>
        <w:bottom w:val="none" w:sz="0" w:space="0" w:color="auto"/>
        <w:right w:val="none" w:sz="0" w:space="0" w:color="auto"/>
      </w:divBdr>
    </w:div>
    <w:div w:id="1411391059">
      <w:bodyDiv w:val="1"/>
      <w:marLeft w:val="0"/>
      <w:marRight w:val="0"/>
      <w:marTop w:val="0"/>
      <w:marBottom w:val="0"/>
      <w:divBdr>
        <w:top w:val="none" w:sz="0" w:space="0" w:color="auto"/>
        <w:left w:val="none" w:sz="0" w:space="0" w:color="auto"/>
        <w:bottom w:val="none" w:sz="0" w:space="0" w:color="auto"/>
        <w:right w:val="none" w:sz="0" w:space="0" w:color="auto"/>
      </w:divBdr>
    </w:div>
    <w:div w:id="1416245463">
      <w:bodyDiv w:val="1"/>
      <w:marLeft w:val="0"/>
      <w:marRight w:val="0"/>
      <w:marTop w:val="0"/>
      <w:marBottom w:val="0"/>
      <w:divBdr>
        <w:top w:val="none" w:sz="0" w:space="0" w:color="auto"/>
        <w:left w:val="none" w:sz="0" w:space="0" w:color="auto"/>
        <w:bottom w:val="none" w:sz="0" w:space="0" w:color="auto"/>
        <w:right w:val="none" w:sz="0" w:space="0" w:color="auto"/>
      </w:divBdr>
    </w:div>
    <w:div w:id="1418555573">
      <w:bodyDiv w:val="1"/>
      <w:marLeft w:val="0"/>
      <w:marRight w:val="0"/>
      <w:marTop w:val="0"/>
      <w:marBottom w:val="0"/>
      <w:divBdr>
        <w:top w:val="none" w:sz="0" w:space="0" w:color="auto"/>
        <w:left w:val="none" w:sz="0" w:space="0" w:color="auto"/>
        <w:bottom w:val="none" w:sz="0" w:space="0" w:color="auto"/>
        <w:right w:val="none" w:sz="0" w:space="0" w:color="auto"/>
      </w:divBdr>
    </w:div>
    <w:div w:id="1420634329">
      <w:bodyDiv w:val="1"/>
      <w:marLeft w:val="0"/>
      <w:marRight w:val="0"/>
      <w:marTop w:val="0"/>
      <w:marBottom w:val="0"/>
      <w:divBdr>
        <w:top w:val="none" w:sz="0" w:space="0" w:color="auto"/>
        <w:left w:val="none" w:sz="0" w:space="0" w:color="auto"/>
        <w:bottom w:val="none" w:sz="0" w:space="0" w:color="auto"/>
        <w:right w:val="none" w:sz="0" w:space="0" w:color="auto"/>
      </w:divBdr>
    </w:div>
    <w:div w:id="1420716982">
      <w:bodyDiv w:val="1"/>
      <w:marLeft w:val="0"/>
      <w:marRight w:val="0"/>
      <w:marTop w:val="0"/>
      <w:marBottom w:val="0"/>
      <w:divBdr>
        <w:top w:val="none" w:sz="0" w:space="0" w:color="auto"/>
        <w:left w:val="none" w:sz="0" w:space="0" w:color="auto"/>
        <w:bottom w:val="none" w:sz="0" w:space="0" w:color="auto"/>
        <w:right w:val="none" w:sz="0" w:space="0" w:color="auto"/>
      </w:divBdr>
    </w:div>
    <w:div w:id="1421175615">
      <w:bodyDiv w:val="1"/>
      <w:marLeft w:val="0"/>
      <w:marRight w:val="0"/>
      <w:marTop w:val="0"/>
      <w:marBottom w:val="0"/>
      <w:divBdr>
        <w:top w:val="none" w:sz="0" w:space="0" w:color="auto"/>
        <w:left w:val="none" w:sz="0" w:space="0" w:color="auto"/>
        <w:bottom w:val="none" w:sz="0" w:space="0" w:color="auto"/>
        <w:right w:val="none" w:sz="0" w:space="0" w:color="auto"/>
      </w:divBdr>
    </w:div>
    <w:div w:id="1421560743">
      <w:bodyDiv w:val="1"/>
      <w:marLeft w:val="0"/>
      <w:marRight w:val="0"/>
      <w:marTop w:val="0"/>
      <w:marBottom w:val="0"/>
      <w:divBdr>
        <w:top w:val="none" w:sz="0" w:space="0" w:color="auto"/>
        <w:left w:val="none" w:sz="0" w:space="0" w:color="auto"/>
        <w:bottom w:val="none" w:sz="0" w:space="0" w:color="auto"/>
        <w:right w:val="none" w:sz="0" w:space="0" w:color="auto"/>
      </w:divBdr>
    </w:div>
    <w:div w:id="1425102667">
      <w:bodyDiv w:val="1"/>
      <w:marLeft w:val="0"/>
      <w:marRight w:val="0"/>
      <w:marTop w:val="0"/>
      <w:marBottom w:val="0"/>
      <w:divBdr>
        <w:top w:val="none" w:sz="0" w:space="0" w:color="auto"/>
        <w:left w:val="none" w:sz="0" w:space="0" w:color="auto"/>
        <w:bottom w:val="none" w:sz="0" w:space="0" w:color="auto"/>
        <w:right w:val="none" w:sz="0" w:space="0" w:color="auto"/>
      </w:divBdr>
    </w:div>
    <w:div w:id="1425496011">
      <w:bodyDiv w:val="1"/>
      <w:marLeft w:val="0"/>
      <w:marRight w:val="0"/>
      <w:marTop w:val="0"/>
      <w:marBottom w:val="0"/>
      <w:divBdr>
        <w:top w:val="none" w:sz="0" w:space="0" w:color="auto"/>
        <w:left w:val="none" w:sz="0" w:space="0" w:color="auto"/>
        <w:bottom w:val="none" w:sz="0" w:space="0" w:color="auto"/>
        <w:right w:val="none" w:sz="0" w:space="0" w:color="auto"/>
      </w:divBdr>
    </w:div>
    <w:div w:id="1428650254">
      <w:bodyDiv w:val="1"/>
      <w:marLeft w:val="0"/>
      <w:marRight w:val="0"/>
      <w:marTop w:val="0"/>
      <w:marBottom w:val="0"/>
      <w:divBdr>
        <w:top w:val="none" w:sz="0" w:space="0" w:color="auto"/>
        <w:left w:val="none" w:sz="0" w:space="0" w:color="auto"/>
        <w:bottom w:val="none" w:sz="0" w:space="0" w:color="auto"/>
        <w:right w:val="none" w:sz="0" w:space="0" w:color="auto"/>
      </w:divBdr>
    </w:div>
    <w:div w:id="1431513858">
      <w:bodyDiv w:val="1"/>
      <w:marLeft w:val="0"/>
      <w:marRight w:val="0"/>
      <w:marTop w:val="0"/>
      <w:marBottom w:val="0"/>
      <w:divBdr>
        <w:top w:val="none" w:sz="0" w:space="0" w:color="auto"/>
        <w:left w:val="none" w:sz="0" w:space="0" w:color="auto"/>
        <w:bottom w:val="none" w:sz="0" w:space="0" w:color="auto"/>
        <w:right w:val="none" w:sz="0" w:space="0" w:color="auto"/>
      </w:divBdr>
    </w:div>
    <w:div w:id="1439788077">
      <w:bodyDiv w:val="1"/>
      <w:marLeft w:val="0"/>
      <w:marRight w:val="0"/>
      <w:marTop w:val="0"/>
      <w:marBottom w:val="0"/>
      <w:divBdr>
        <w:top w:val="none" w:sz="0" w:space="0" w:color="auto"/>
        <w:left w:val="none" w:sz="0" w:space="0" w:color="auto"/>
        <w:bottom w:val="none" w:sz="0" w:space="0" w:color="auto"/>
        <w:right w:val="none" w:sz="0" w:space="0" w:color="auto"/>
      </w:divBdr>
    </w:div>
    <w:div w:id="1442917300">
      <w:bodyDiv w:val="1"/>
      <w:marLeft w:val="0"/>
      <w:marRight w:val="0"/>
      <w:marTop w:val="0"/>
      <w:marBottom w:val="0"/>
      <w:divBdr>
        <w:top w:val="none" w:sz="0" w:space="0" w:color="auto"/>
        <w:left w:val="none" w:sz="0" w:space="0" w:color="auto"/>
        <w:bottom w:val="none" w:sz="0" w:space="0" w:color="auto"/>
        <w:right w:val="none" w:sz="0" w:space="0" w:color="auto"/>
      </w:divBdr>
      <w:divsChild>
        <w:div w:id="729109219">
          <w:marLeft w:val="0"/>
          <w:marRight w:val="0"/>
          <w:marTop w:val="0"/>
          <w:marBottom w:val="0"/>
          <w:divBdr>
            <w:top w:val="none" w:sz="0" w:space="0" w:color="auto"/>
            <w:left w:val="none" w:sz="0" w:space="0" w:color="auto"/>
            <w:bottom w:val="none" w:sz="0" w:space="0" w:color="auto"/>
            <w:right w:val="none" w:sz="0" w:space="0" w:color="auto"/>
          </w:divBdr>
          <w:divsChild>
            <w:div w:id="117448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3969">
      <w:bodyDiv w:val="1"/>
      <w:marLeft w:val="0"/>
      <w:marRight w:val="0"/>
      <w:marTop w:val="0"/>
      <w:marBottom w:val="0"/>
      <w:divBdr>
        <w:top w:val="none" w:sz="0" w:space="0" w:color="auto"/>
        <w:left w:val="none" w:sz="0" w:space="0" w:color="auto"/>
        <w:bottom w:val="none" w:sz="0" w:space="0" w:color="auto"/>
        <w:right w:val="none" w:sz="0" w:space="0" w:color="auto"/>
      </w:divBdr>
    </w:div>
    <w:div w:id="1448542571">
      <w:bodyDiv w:val="1"/>
      <w:marLeft w:val="0"/>
      <w:marRight w:val="0"/>
      <w:marTop w:val="0"/>
      <w:marBottom w:val="0"/>
      <w:divBdr>
        <w:top w:val="none" w:sz="0" w:space="0" w:color="auto"/>
        <w:left w:val="none" w:sz="0" w:space="0" w:color="auto"/>
        <w:bottom w:val="none" w:sz="0" w:space="0" w:color="auto"/>
        <w:right w:val="none" w:sz="0" w:space="0" w:color="auto"/>
      </w:divBdr>
    </w:div>
    <w:div w:id="1455096651">
      <w:bodyDiv w:val="1"/>
      <w:marLeft w:val="0"/>
      <w:marRight w:val="0"/>
      <w:marTop w:val="0"/>
      <w:marBottom w:val="0"/>
      <w:divBdr>
        <w:top w:val="none" w:sz="0" w:space="0" w:color="auto"/>
        <w:left w:val="none" w:sz="0" w:space="0" w:color="auto"/>
        <w:bottom w:val="none" w:sz="0" w:space="0" w:color="auto"/>
        <w:right w:val="none" w:sz="0" w:space="0" w:color="auto"/>
      </w:divBdr>
    </w:div>
    <w:div w:id="1459177632">
      <w:bodyDiv w:val="1"/>
      <w:marLeft w:val="0"/>
      <w:marRight w:val="0"/>
      <w:marTop w:val="0"/>
      <w:marBottom w:val="0"/>
      <w:divBdr>
        <w:top w:val="none" w:sz="0" w:space="0" w:color="auto"/>
        <w:left w:val="none" w:sz="0" w:space="0" w:color="auto"/>
        <w:bottom w:val="none" w:sz="0" w:space="0" w:color="auto"/>
        <w:right w:val="none" w:sz="0" w:space="0" w:color="auto"/>
      </w:divBdr>
    </w:div>
    <w:div w:id="1460152537">
      <w:bodyDiv w:val="1"/>
      <w:marLeft w:val="0"/>
      <w:marRight w:val="0"/>
      <w:marTop w:val="0"/>
      <w:marBottom w:val="0"/>
      <w:divBdr>
        <w:top w:val="none" w:sz="0" w:space="0" w:color="auto"/>
        <w:left w:val="none" w:sz="0" w:space="0" w:color="auto"/>
        <w:bottom w:val="none" w:sz="0" w:space="0" w:color="auto"/>
        <w:right w:val="none" w:sz="0" w:space="0" w:color="auto"/>
      </w:divBdr>
    </w:div>
    <w:div w:id="1460414644">
      <w:bodyDiv w:val="1"/>
      <w:marLeft w:val="0"/>
      <w:marRight w:val="0"/>
      <w:marTop w:val="0"/>
      <w:marBottom w:val="0"/>
      <w:divBdr>
        <w:top w:val="none" w:sz="0" w:space="0" w:color="auto"/>
        <w:left w:val="none" w:sz="0" w:space="0" w:color="auto"/>
        <w:bottom w:val="none" w:sz="0" w:space="0" w:color="auto"/>
        <w:right w:val="none" w:sz="0" w:space="0" w:color="auto"/>
      </w:divBdr>
    </w:div>
    <w:div w:id="1461025888">
      <w:bodyDiv w:val="1"/>
      <w:marLeft w:val="0"/>
      <w:marRight w:val="0"/>
      <w:marTop w:val="0"/>
      <w:marBottom w:val="0"/>
      <w:divBdr>
        <w:top w:val="none" w:sz="0" w:space="0" w:color="auto"/>
        <w:left w:val="none" w:sz="0" w:space="0" w:color="auto"/>
        <w:bottom w:val="none" w:sz="0" w:space="0" w:color="auto"/>
        <w:right w:val="none" w:sz="0" w:space="0" w:color="auto"/>
      </w:divBdr>
    </w:div>
    <w:div w:id="1461142474">
      <w:bodyDiv w:val="1"/>
      <w:marLeft w:val="0"/>
      <w:marRight w:val="0"/>
      <w:marTop w:val="0"/>
      <w:marBottom w:val="0"/>
      <w:divBdr>
        <w:top w:val="none" w:sz="0" w:space="0" w:color="auto"/>
        <w:left w:val="none" w:sz="0" w:space="0" w:color="auto"/>
        <w:bottom w:val="none" w:sz="0" w:space="0" w:color="auto"/>
        <w:right w:val="none" w:sz="0" w:space="0" w:color="auto"/>
      </w:divBdr>
    </w:div>
    <w:div w:id="1462991806">
      <w:bodyDiv w:val="1"/>
      <w:marLeft w:val="0"/>
      <w:marRight w:val="0"/>
      <w:marTop w:val="0"/>
      <w:marBottom w:val="0"/>
      <w:divBdr>
        <w:top w:val="none" w:sz="0" w:space="0" w:color="auto"/>
        <w:left w:val="none" w:sz="0" w:space="0" w:color="auto"/>
        <w:bottom w:val="none" w:sz="0" w:space="0" w:color="auto"/>
        <w:right w:val="none" w:sz="0" w:space="0" w:color="auto"/>
      </w:divBdr>
    </w:div>
    <w:div w:id="1463579243">
      <w:bodyDiv w:val="1"/>
      <w:marLeft w:val="0"/>
      <w:marRight w:val="0"/>
      <w:marTop w:val="0"/>
      <w:marBottom w:val="0"/>
      <w:divBdr>
        <w:top w:val="none" w:sz="0" w:space="0" w:color="auto"/>
        <w:left w:val="none" w:sz="0" w:space="0" w:color="auto"/>
        <w:bottom w:val="none" w:sz="0" w:space="0" w:color="auto"/>
        <w:right w:val="none" w:sz="0" w:space="0" w:color="auto"/>
      </w:divBdr>
    </w:div>
    <w:div w:id="1464694627">
      <w:bodyDiv w:val="1"/>
      <w:marLeft w:val="0"/>
      <w:marRight w:val="0"/>
      <w:marTop w:val="0"/>
      <w:marBottom w:val="0"/>
      <w:divBdr>
        <w:top w:val="none" w:sz="0" w:space="0" w:color="auto"/>
        <w:left w:val="none" w:sz="0" w:space="0" w:color="auto"/>
        <w:bottom w:val="none" w:sz="0" w:space="0" w:color="auto"/>
        <w:right w:val="none" w:sz="0" w:space="0" w:color="auto"/>
      </w:divBdr>
    </w:div>
    <w:div w:id="1466200105">
      <w:bodyDiv w:val="1"/>
      <w:marLeft w:val="0"/>
      <w:marRight w:val="0"/>
      <w:marTop w:val="0"/>
      <w:marBottom w:val="0"/>
      <w:divBdr>
        <w:top w:val="none" w:sz="0" w:space="0" w:color="auto"/>
        <w:left w:val="none" w:sz="0" w:space="0" w:color="auto"/>
        <w:bottom w:val="none" w:sz="0" w:space="0" w:color="auto"/>
        <w:right w:val="none" w:sz="0" w:space="0" w:color="auto"/>
      </w:divBdr>
    </w:div>
    <w:div w:id="1466315951">
      <w:bodyDiv w:val="1"/>
      <w:marLeft w:val="0"/>
      <w:marRight w:val="0"/>
      <w:marTop w:val="0"/>
      <w:marBottom w:val="0"/>
      <w:divBdr>
        <w:top w:val="none" w:sz="0" w:space="0" w:color="auto"/>
        <w:left w:val="none" w:sz="0" w:space="0" w:color="auto"/>
        <w:bottom w:val="none" w:sz="0" w:space="0" w:color="auto"/>
        <w:right w:val="none" w:sz="0" w:space="0" w:color="auto"/>
      </w:divBdr>
    </w:div>
    <w:div w:id="1473058780">
      <w:bodyDiv w:val="1"/>
      <w:marLeft w:val="0"/>
      <w:marRight w:val="0"/>
      <w:marTop w:val="0"/>
      <w:marBottom w:val="0"/>
      <w:divBdr>
        <w:top w:val="none" w:sz="0" w:space="0" w:color="auto"/>
        <w:left w:val="none" w:sz="0" w:space="0" w:color="auto"/>
        <w:bottom w:val="none" w:sz="0" w:space="0" w:color="auto"/>
        <w:right w:val="none" w:sz="0" w:space="0" w:color="auto"/>
      </w:divBdr>
    </w:div>
    <w:div w:id="1480998838">
      <w:bodyDiv w:val="1"/>
      <w:marLeft w:val="0"/>
      <w:marRight w:val="0"/>
      <w:marTop w:val="0"/>
      <w:marBottom w:val="0"/>
      <w:divBdr>
        <w:top w:val="none" w:sz="0" w:space="0" w:color="auto"/>
        <w:left w:val="none" w:sz="0" w:space="0" w:color="auto"/>
        <w:bottom w:val="none" w:sz="0" w:space="0" w:color="auto"/>
        <w:right w:val="none" w:sz="0" w:space="0" w:color="auto"/>
      </w:divBdr>
    </w:div>
    <w:div w:id="1485465356">
      <w:bodyDiv w:val="1"/>
      <w:marLeft w:val="0"/>
      <w:marRight w:val="0"/>
      <w:marTop w:val="0"/>
      <w:marBottom w:val="0"/>
      <w:divBdr>
        <w:top w:val="none" w:sz="0" w:space="0" w:color="auto"/>
        <w:left w:val="none" w:sz="0" w:space="0" w:color="auto"/>
        <w:bottom w:val="none" w:sz="0" w:space="0" w:color="auto"/>
        <w:right w:val="none" w:sz="0" w:space="0" w:color="auto"/>
      </w:divBdr>
    </w:div>
    <w:div w:id="1486818055">
      <w:bodyDiv w:val="1"/>
      <w:marLeft w:val="0"/>
      <w:marRight w:val="0"/>
      <w:marTop w:val="0"/>
      <w:marBottom w:val="0"/>
      <w:divBdr>
        <w:top w:val="none" w:sz="0" w:space="0" w:color="auto"/>
        <w:left w:val="none" w:sz="0" w:space="0" w:color="auto"/>
        <w:bottom w:val="none" w:sz="0" w:space="0" w:color="auto"/>
        <w:right w:val="none" w:sz="0" w:space="0" w:color="auto"/>
      </w:divBdr>
    </w:div>
    <w:div w:id="1489246875">
      <w:bodyDiv w:val="1"/>
      <w:marLeft w:val="0"/>
      <w:marRight w:val="0"/>
      <w:marTop w:val="0"/>
      <w:marBottom w:val="0"/>
      <w:divBdr>
        <w:top w:val="none" w:sz="0" w:space="0" w:color="auto"/>
        <w:left w:val="none" w:sz="0" w:space="0" w:color="auto"/>
        <w:bottom w:val="none" w:sz="0" w:space="0" w:color="auto"/>
        <w:right w:val="none" w:sz="0" w:space="0" w:color="auto"/>
      </w:divBdr>
    </w:div>
    <w:div w:id="1490058425">
      <w:bodyDiv w:val="1"/>
      <w:marLeft w:val="0"/>
      <w:marRight w:val="0"/>
      <w:marTop w:val="0"/>
      <w:marBottom w:val="0"/>
      <w:divBdr>
        <w:top w:val="none" w:sz="0" w:space="0" w:color="auto"/>
        <w:left w:val="none" w:sz="0" w:space="0" w:color="auto"/>
        <w:bottom w:val="none" w:sz="0" w:space="0" w:color="auto"/>
        <w:right w:val="none" w:sz="0" w:space="0" w:color="auto"/>
      </w:divBdr>
    </w:div>
    <w:div w:id="1490320765">
      <w:bodyDiv w:val="1"/>
      <w:marLeft w:val="0"/>
      <w:marRight w:val="0"/>
      <w:marTop w:val="0"/>
      <w:marBottom w:val="0"/>
      <w:divBdr>
        <w:top w:val="none" w:sz="0" w:space="0" w:color="auto"/>
        <w:left w:val="none" w:sz="0" w:space="0" w:color="auto"/>
        <w:bottom w:val="none" w:sz="0" w:space="0" w:color="auto"/>
        <w:right w:val="none" w:sz="0" w:space="0" w:color="auto"/>
      </w:divBdr>
    </w:div>
    <w:div w:id="1494224440">
      <w:bodyDiv w:val="1"/>
      <w:marLeft w:val="0"/>
      <w:marRight w:val="0"/>
      <w:marTop w:val="0"/>
      <w:marBottom w:val="0"/>
      <w:divBdr>
        <w:top w:val="none" w:sz="0" w:space="0" w:color="auto"/>
        <w:left w:val="none" w:sz="0" w:space="0" w:color="auto"/>
        <w:bottom w:val="none" w:sz="0" w:space="0" w:color="auto"/>
        <w:right w:val="none" w:sz="0" w:space="0" w:color="auto"/>
      </w:divBdr>
    </w:div>
    <w:div w:id="1499349636">
      <w:bodyDiv w:val="1"/>
      <w:marLeft w:val="0"/>
      <w:marRight w:val="0"/>
      <w:marTop w:val="0"/>
      <w:marBottom w:val="0"/>
      <w:divBdr>
        <w:top w:val="none" w:sz="0" w:space="0" w:color="auto"/>
        <w:left w:val="none" w:sz="0" w:space="0" w:color="auto"/>
        <w:bottom w:val="none" w:sz="0" w:space="0" w:color="auto"/>
        <w:right w:val="none" w:sz="0" w:space="0" w:color="auto"/>
      </w:divBdr>
    </w:div>
    <w:div w:id="1500535938">
      <w:bodyDiv w:val="1"/>
      <w:marLeft w:val="0"/>
      <w:marRight w:val="0"/>
      <w:marTop w:val="0"/>
      <w:marBottom w:val="0"/>
      <w:divBdr>
        <w:top w:val="none" w:sz="0" w:space="0" w:color="auto"/>
        <w:left w:val="none" w:sz="0" w:space="0" w:color="auto"/>
        <w:bottom w:val="none" w:sz="0" w:space="0" w:color="auto"/>
        <w:right w:val="none" w:sz="0" w:space="0" w:color="auto"/>
      </w:divBdr>
    </w:div>
    <w:div w:id="1500584350">
      <w:bodyDiv w:val="1"/>
      <w:marLeft w:val="0"/>
      <w:marRight w:val="0"/>
      <w:marTop w:val="0"/>
      <w:marBottom w:val="0"/>
      <w:divBdr>
        <w:top w:val="none" w:sz="0" w:space="0" w:color="auto"/>
        <w:left w:val="none" w:sz="0" w:space="0" w:color="auto"/>
        <w:bottom w:val="none" w:sz="0" w:space="0" w:color="auto"/>
        <w:right w:val="none" w:sz="0" w:space="0" w:color="auto"/>
      </w:divBdr>
    </w:div>
    <w:div w:id="1502623424">
      <w:bodyDiv w:val="1"/>
      <w:marLeft w:val="0"/>
      <w:marRight w:val="0"/>
      <w:marTop w:val="0"/>
      <w:marBottom w:val="0"/>
      <w:divBdr>
        <w:top w:val="none" w:sz="0" w:space="0" w:color="auto"/>
        <w:left w:val="none" w:sz="0" w:space="0" w:color="auto"/>
        <w:bottom w:val="none" w:sz="0" w:space="0" w:color="auto"/>
        <w:right w:val="none" w:sz="0" w:space="0" w:color="auto"/>
      </w:divBdr>
    </w:div>
    <w:div w:id="1509052968">
      <w:bodyDiv w:val="1"/>
      <w:marLeft w:val="0"/>
      <w:marRight w:val="0"/>
      <w:marTop w:val="0"/>
      <w:marBottom w:val="0"/>
      <w:divBdr>
        <w:top w:val="none" w:sz="0" w:space="0" w:color="auto"/>
        <w:left w:val="none" w:sz="0" w:space="0" w:color="auto"/>
        <w:bottom w:val="none" w:sz="0" w:space="0" w:color="auto"/>
        <w:right w:val="none" w:sz="0" w:space="0" w:color="auto"/>
      </w:divBdr>
    </w:div>
    <w:div w:id="1509782880">
      <w:bodyDiv w:val="1"/>
      <w:marLeft w:val="0"/>
      <w:marRight w:val="0"/>
      <w:marTop w:val="0"/>
      <w:marBottom w:val="0"/>
      <w:divBdr>
        <w:top w:val="none" w:sz="0" w:space="0" w:color="auto"/>
        <w:left w:val="none" w:sz="0" w:space="0" w:color="auto"/>
        <w:bottom w:val="none" w:sz="0" w:space="0" w:color="auto"/>
        <w:right w:val="none" w:sz="0" w:space="0" w:color="auto"/>
      </w:divBdr>
    </w:div>
    <w:div w:id="1511720433">
      <w:bodyDiv w:val="1"/>
      <w:marLeft w:val="0"/>
      <w:marRight w:val="0"/>
      <w:marTop w:val="0"/>
      <w:marBottom w:val="0"/>
      <w:divBdr>
        <w:top w:val="none" w:sz="0" w:space="0" w:color="auto"/>
        <w:left w:val="none" w:sz="0" w:space="0" w:color="auto"/>
        <w:bottom w:val="none" w:sz="0" w:space="0" w:color="auto"/>
        <w:right w:val="none" w:sz="0" w:space="0" w:color="auto"/>
      </w:divBdr>
    </w:div>
    <w:div w:id="1513489557">
      <w:bodyDiv w:val="1"/>
      <w:marLeft w:val="0"/>
      <w:marRight w:val="0"/>
      <w:marTop w:val="0"/>
      <w:marBottom w:val="0"/>
      <w:divBdr>
        <w:top w:val="none" w:sz="0" w:space="0" w:color="auto"/>
        <w:left w:val="none" w:sz="0" w:space="0" w:color="auto"/>
        <w:bottom w:val="none" w:sz="0" w:space="0" w:color="auto"/>
        <w:right w:val="none" w:sz="0" w:space="0" w:color="auto"/>
      </w:divBdr>
    </w:div>
    <w:div w:id="1518037401">
      <w:bodyDiv w:val="1"/>
      <w:marLeft w:val="0"/>
      <w:marRight w:val="0"/>
      <w:marTop w:val="0"/>
      <w:marBottom w:val="0"/>
      <w:divBdr>
        <w:top w:val="none" w:sz="0" w:space="0" w:color="auto"/>
        <w:left w:val="none" w:sz="0" w:space="0" w:color="auto"/>
        <w:bottom w:val="none" w:sz="0" w:space="0" w:color="auto"/>
        <w:right w:val="none" w:sz="0" w:space="0" w:color="auto"/>
      </w:divBdr>
    </w:div>
    <w:div w:id="1524511801">
      <w:bodyDiv w:val="1"/>
      <w:marLeft w:val="0"/>
      <w:marRight w:val="0"/>
      <w:marTop w:val="0"/>
      <w:marBottom w:val="0"/>
      <w:divBdr>
        <w:top w:val="none" w:sz="0" w:space="0" w:color="auto"/>
        <w:left w:val="none" w:sz="0" w:space="0" w:color="auto"/>
        <w:bottom w:val="none" w:sz="0" w:space="0" w:color="auto"/>
        <w:right w:val="none" w:sz="0" w:space="0" w:color="auto"/>
      </w:divBdr>
    </w:div>
    <w:div w:id="1530339296">
      <w:bodyDiv w:val="1"/>
      <w:marLeft w:val="0"/>
      <w:marRight w:val="0"/>
      <w:marTop w:val="0"/>
      <w:marBottom w:val="0"/>
      <w:divBdr>
        <w:top w:val="none" w:sz="0" w:space="0" w:color="auto"/>
        <w:left w:val="none" w:sz="0" w:space="0" w:color="auto"/>
        <w:bottom w:val="none" w:sz="0" w:space="0" w:color="auto"/>
        <w:right w:val="none" w:sz="0" w:space="0" w:color="auto"/>
      </w:divBdr>
    </w:div>
    <w:div w:id="1532381867">
      <w:bodyDiv w:val="1"/>
      <w:marLeft w:val="0"/>
      <w:marRight w:val="0"/>
      <w:marTop w:val="0"/>
      <w:marBottom w:val="0"/>
      <w:divBdr>
        <w:top w:val="none" w:sz="0" w:space="0" w:color="auto"/>
        <w:left w:val="none" w:sz="0" w:space="0" w:color="auto"/>
        <w:bottom w:val="none" w:sz="0" w:space="0" w:color="auto"/>
        <w:right w:val="none" w:sz="0" w:space="0" w:color="auto"/>
      </w:divBdr>
    </w:div>
    <w:div w:id="1533877658">
      <w:bodyDiv w:val="1"/>
      <w:marLeft w:val="0"/>
      <w:marRight w:val="0"/>
      <w:marTop w:val="0"/>
      <w:marBottom w:val="0"/>
      <w:divBdr>
        <w:top w:val="none" w:sz="0" w:space="0" w:color="auto"/>
        <w:left w:val="none" w:sz="0" w:space="0" w:color="auto"/>
        <w:bottom w:val="none" w:sz="0" w:space="0" w:color="auto"/>
        <w:right w:val="none" w:sz="0" w:space="0" w:color="auto"/>
      </w:divBdr>
    </w:div>
    <w:div w:id="1535121583">
      <w:bodyDiv w:val="1"/>
      <w:marLeft w:val="0"/>
      <w:marRight w:val="0"/>
      <w:marTop w:val="0"/>
      <w:marBottom w:val="0"/>
      <w:divBdr>
        <w:top w:val="none" w:sz="0" w:space="0" w:color="auto"/>
        <w:left w:val="none" w:sz="0" w:space="0" w:color="auto"/>
        <w:bottom w:val="none" w:sz="0" w:space="0" w:color="auto"/>
        <w:right w:val="none" w:sz="0" w:space="0" w:color="auto"/>
      </w:divBdr>
    </w:div>
    <w:div w:id="1540439383">
      <w:bodyDiv w:val="1"/>
      <w:marLeft w:val="0"/>
      <w:marRight w:val="0"/>
      <w:marTop w:val="0"/>
      <w:marBottom w:val="0"/>
      <w:divBdr>
        <w:top w:val="none" w:sz="0" w:space="0" w:color="auto"/>
        <w:left w:val="none" w:sz="0" w:space="0" w:color="auto"/>
        <w:bottom w:val="none" w:sz="0" w:space="0" w:color="auto"/>
        <w:right w:val="none" w:sz="0" w:space="0" w:color="auto"/>
      </w:divBdr>
    </w:div>
    <w:div w:id="1542745219">
      <w:bodyDiv w:val="1"/>
      <w:marLeft w:val="0"/>
      <w:marRight w:val="0"/>
      <w:marTop w:val="0"/>
      <w:marBottom w:val="0"/>
      <w:divBdr>
        <w:top w:val="none" w:sz="0" w:space="0" w:color="auto"/>
        <w:left w:val="none" w:sz="0" w:space="0" w:color="auto"/>
        <w:bottom w:val="none" w:sz="0" w:space="0" w:color="auto"/>
        <w:right w:val="none" w:sz="0" w:space="0" w:color="auto"/>
      </w:divBdr>
    </w:div>
    <w:div w:id="1547454107">
      <w:bodyDiv w:val="1"/>
      <w:marLeft w:val="0"/>
      <w:marRight w:val="0"/>
      <w:marTop w:val="0"/>
      <w:marBottom w:val="0"/>
      <w:divBdr>
        <w:top w:val="none" w:sz="0" w:space="0" w:color="auto"/>
        <w:left w:val="none" w:sz="0" w:space="0" w:color="auto"/>
        <w:bottom w:val="none" w:sz="0" w:space="0" w:color="auto"/>
        <w:right w:val="none" w:sz="0" w:space="0" w:color="auto"/>
      </w:divBdr>
    </w:div>
    <w:div w:id="1551573117">
      <w:bodyDiv w:val="1"/>
      <w:marLeft w:val="0"/>
      <w:marRight w:val="0"/>
      <w:marTop w:val="0"/>
      <w:marBottom w:val="0"/>
      <w:divBdr>
        <w:top w:val="none" w:sz="0" w:space="0" w:color="auto"/>
        <w:left w:val="none" w:sz="0" w:space="0" w:color="auto"/>
        <w:bottom w:val="none" w:sz="0" w:space="0" w:color="auto"/>
        <w:right w:val="none" w:sz="0" w:space="0" w:color="auto"/>
      </w:divBdr>
    </w:div>
    <w:div w:id="1556771518">
      <w:bodyDiv w:val="1"/>
      <w:marLeft w:val="0"/>
      <w:marRight w:val="0"/>
      <w:marTop w:val="0"/>
      <w:marBottom w:val="0"/>
      <w:divBdr>
        <w:top w:val="none" w:sz="0" w:space="0" w:color="auto"/>
        <w:left w:val="none" w:sz="0" w:space="0" w:color="auto"/>
        <w:bottom w:val="none" w:sz="0" w:space="0" w:color="auto"/>
        <w:right w:val="none" w:sz="0" w:space="0" w:color="auto"/>
      </w:divBdr>
    </w:div>
    <w:div w:id="1560674542">
      <w:bodyDiv w:val="1"/>
      <w:marLeft w:val="0"/>
      <w:marRight w:val="0"/>
      <w:marTop w:val="0"/>
      <w:marBottom w:val="0"/>
      <w:divBdr>
        <w:top w:val="none" w:sz="0" w:space="0" w:color="auto"/>
        <w:left w:val="none" w:sz="0" w:space="0" w:color="auto"/>
        <w:bottom w:val="none" w:sz="0" w:space="0" w:color="auto"/>
        <w:right w:val="none" w:sz="0" w:space="0" w:color="auto"/>
      </w:divBdr>
    </w:div>
    <w:div w:id="1569266093">
      <w:bodyDiv w:val="1"/>
      <w:marLeft w:val="0"/>
      <w:marRight w:val="0"/>
      <w:marTop w:val="0"/>
      <w:marBottom w:val="0"/>
      <w:divBdr>
        <w:top w:val="none" w:sz="0" w:space="0" w:color="auto"/>
        <w:left w:val="none" w:sz="0" w:space="0" w:color="auto"/>
        <w:bottom w:val="none" w:sz="0" w:space="0" w:color="auto"/>
        <w:right w:val="none" w:sz="0" w:space="0" w:color="auto"/>
      </w:divBdr>
    </w:div>
    <w:div w:id="1574003924">
      <w:bodyDiv w:val="1"/>
      <w:marLeft w:val="0"/>
      <w:marRight w:val="0"/>
      <w:marTop w:val="0"/>
      <w:marBottom w:val="0"/>
      <w:divBdr>
        <w:top w:val="none" w:sz="0" w:space="0" w:color="auto"/>
        <w:left w:val="none" w:sz="0" w:space="0" w:color="auto"/>
        <w:bottom w:val="none" w:sz="0" w:space="0" w:color="auto"/>
        <w:right w:val="none" w:sz="0" w:space="0" w:color="auto"/>
      </w:divBdr>
    </w:div>
    <w:div w:id="1574120514">
      <w:bodyDiv w:val="1"/>
      <w:marLeft w:val="0"/>
      <w:marRight w:val="0"/>
      <w:marTop w:val="0"/>
      <w:marBottom w:val="0"/>
      <w:divBdr>
        <w:top w:val="none" w:sz="0" w:space="0" w:color="auto"/>
        <w:left w:val="none" w:sz="0" w:space="0" w:color="auto"/>
        <w:bottom w:val="none" w:sz="0" w:space="0" w:color="auto"/>
        <w:right w:val="none" w:sz="0" w:space="0" w:color="auto"/>
      </w:divBdr>
    </w:div>
    <w:div w:id="1576815071">
      <w:bodyDiv w:val="1"/>
      <w:marLeft w:val="0"/>
      <w:marRight w:val="0"/>
      <w:marTop w:val="0"/>
      <w:marBottom w:val="0"/>
      <w:divBdr>
        <w:top w:val="none" w:sz="0" w:space="0" w:color="auto"/>
        <w:left w:val="none" w:sz="0" w:space="0" w:color="auto"/>
        <w:bottom w:val="none" w:sz="0" w:space="0" w:color="auto"/>
        <w:right w:val="none" w:sz="0" w:space="0" w:color="auto"/>
      </w:divBdr>
    </w:div>
    <w:div w:id="1580480332">
      <w:bodyDiv w:val="1"/>
      <w:marLeft w:val="0"/>
      <w:marRight w:val="0"/>
      <w:marTop w:val="0"/>
      <w:marBottom w:val="0"/>
      <w:divBdr>
        <w:top w:val="none" w:sz="0" w:space="0" w:color="auto"/>
        <w:left w:val="none" w:sz="0" w:space="0" w:color="auto"/>
        <w:bottom w:val="none" w:sz="0" w:space="0" w:color="auto"/>
        <w:right w:val="none" w:sz="0" w:space="0" w:color="auto"/>
      </w:divBdr>
    </w:div>
    <w:div w:id="1580796583">
      <w:bodyDiv w:val="1"/>
      <w:marLeft w:val="0"/>
      <w:marRight w:val="0"/>
      <w:marTop w:val="0"/>
      <w:marBottom w:val="0"/>
      <w:divBdr>
        <w:top w:val="none" w:sz="0" w:space="0" w:color="auto"/>
        <w:left w:val="none" w:sz="0" w:space="0" w:color="auto"/>
        <w:bottom w:val="none" w:sz="0" w:space="0" w:color="auto"/>
        <w:right w:val="none" w:sz="0" w:space="0" w:color="auto"/>
      </w:divBdr>
    </w:div>
    <w:div w:id="1586455954">
      <w:bodyDiv w:val="1"/>
      <w:marLeft w:val="0"/>
      <w:marRight w:val="0"/>
      <w:marTop w:val="0"/>
      <w:marBottom w:val="0"/>
      <w:divBdr>
        <w:top w:val="none" w:sz="0" w:space="0" w:color="auto"/>
        <w:left w:val="none" w:sz="0" w:space="0" w:color="auto"/>
        <w:bottom w:val="none" w:sz="0" w:space="0" w:color="auto"/>
        <w:right w:val="none" w:sz="0" w:space="0" w:color="auto"/>
      </w:divBdr>
    </w:div>
    <w:div w:id="1587301754">
      <w:bodyDiv w:val="1"/>
      <w:marLeft w:val="0"/>
      <w:marRight w:val="0"/>
      <w:marTop w:val="0"/>
      <w:marBottom w:val="0"/>
      <w:divBdr>
        <w:top w:val="none" w:sz="0" w:space="0" w:color="auto"/>
        <w:left w:val="none" w:sz="0" w:space="0" w:color="auto"/>
        <w:bottom w:val="none" w:sz="0" w:space="0" w:color="auto"/>
        <w:right w:val="none" w:sz="0" w:space="0" w:color="auto"/>
      </w:divBdr>
    </w:div>
    <w:div w:id="1587763679">
      <w:bodyDiv w:val="1"/>
      <w:marLeft w:val="0"/>
      <w:marRight w:val="0"/>
      <w:marTop w:val="0"/>
      <w:marBottom w:val="0"/>
      <w:divBdr>
        <w:top w:val="none" w:sz="0" w:space="0" w:color="auto"/>
        <w:left w:val="none" w:sz="0" w:space="0" w:color="auto"/>
        <w:bottom w:val="none" w:sz="0" w:space="0" w:color="auto"/>
        <w:right w:val="none" w:sz="0" w:space="0" w:color="auto"/>
      </w:divBdr>
    </w:div>
    <w:div w:id="1602637721">
      <w:bodyDiv w:val="1"/>
      <w:marLeft w:val="0"/>
      <w:marRight w:val="0"/>
      <w:marTop w:val="0"/>
      <w:marBottom w:val="0"/>
      <w:divBdr>
        <w:top w:val="none" w:sz="0" w:space="0" w:color="auto"/>
        <w:left w:val="none" w:sz="0" w:space="0" w:color="auto"/>
        <w:bottom w:val="none" w:sz="0" w:space="0" w:color="auto"/>
        <w:right w:val="none" w:sz="0" w:space="0" w:color="auto"/>
      </w:divBdr>
    </w:div>
    <w:div w:id="1604024932">
      <w:bodyDiv w:val="1"/>
      <w:marLeft w:val="0"/>
      <w:marRight w:val="0"/>
      <w:marTop w:val="0"/>
      <w:marBottom w:val="0"/>
      <w:divBdr>
        <w:top w:val="none" w:sz="0" w:space="0" w:color="auto"/>
        <w:left w:val="none" w:sz="0" w:space="0" w:color="auto"/>
        <w:bottom w:val="none" w:sz="0" w:space="0" w:color="auto"/>
        <w:right w:val="none" w:sz="0" w:space="0" w:color="auto"/>
      </w:divBdr>
    </w:div>
    <w:div w:id="1604999551">
      <w:bodyDiv w:val="1"/>
      <w:marLeft w:val="0"/>
      <w:marRight w:val="0"/>
      <w:marTop w:val="0"/>
      <w:marBottom w:val="0"/>
      <w:divBdr>
        <w:top w:val="none" w:sz="0" w:space="0" w:color="auto"/>
        <w:left w:val="none" w:sz="0" w:space="0" w:color="auto"/>
        <w:bottom w:val="none" w:sz="0" w:space="0" w:color="auto"/>
        <w:right w:val="none" w:sz="0" w:space="0" w:color="auto"/>
      </w:divBdr>
    </w:div>
    <w:div w:id="1605843075">
      <w:bodyDiv w:val="1"/>
      <w:marLeft w:val="0"/>
      <w:marRight w:val="0"/>
      <w:marTop w:val="0"/>
      <w:marBottom w:val="0"/>
      <w:divBdr>
        <w:top w:val="none" w:sz="0" w:space="0" w:color="auto"/>
        <w:left w:val="none" w:sz="0" w:space="0" w:color="auto"/>
        <w:bottom w:val="none" w:sz="0" w:space="0" w:color="auto"/>
        <w:right w:val="none" w:sz="0" w:space="0" w:color="auto"/>
      </w:divBdr>
    </w:div>
    <w:div w:id="1611205962">
      <w:bodyDiv w:val="1"/>
      <w:marLeft w:val="0"/>
      <w:marRight w:val="0"/>
      <w:marTop w:val="0"/>
      <w:marBottom w:val="0"/>
      <w:divBdr>
        <w:top w:val="none" w:sz="0" w:space="0" w:color="auto"/>
        <w:left w:val="none" w:sz="0" w:space="0" w:color="auto"/>
        <w:bottom w:val="none" w:sz="0" w:space="0" w:color="auto"/>
        <w:right w:val="none" w:sz="0" w:space="0" w:color="auto"/>
      </w:divBdr>
    </w:div>
    <w:div w:id="1612517647">
      <w:bodyDiv w:val="1"/>
      <w:marLeft w:val="0"/>
      <w:marRight w:val="0"/>
      <w:marTop w:val="0"/>
      <w:marBottom w:val="0"/>
      <w:divBdr>
        <w:top w:val="none" w:sz="0" w:space="0" w:color="auto"/>
        <w:left w:val="none" w:sz="0" w:space="0" w:color="auto"/>
        <w:bottom w:val="none" w:sz="0" w:space="0" w:color="auto"/>
        <w:right w:val="none" w:sz="0" w:space="0" w:color="auto"/>
      </w:divBdr>
    </w:div>
    <w:div w:id="1616789921">
      <w:bodyDiv w:val="1"/>
      <w:marLeft w:val="0"/>
      <w:marRight w:val="0"/>
      <w:marTop w:val="0"/>
      <w:marBottom w:val="0"/>
      <w:divBdr>
        <w:top w:val="none" w:sz="0" w:space="0" w:color="auto"/>
        <w:left w:val="none" w:sz="0" w:space="0" w:color="auto"/>
        <w:bottom w:val="none" w:sz="0" w:space="0" w:color="auto"/>
        <w:right w:val="none" w:sz="0" w:space="0" w:color="auto"/>
      </w:divBdr>
    </w:div>
    <w:div w:id="1618218696">
      <w:bodyDiv w:val="1"/>
      <w:marLeft w:val="0"/>
      <w:marRight w:val="0"/>
      <w:marTop w:val="0"/>
      <w:marBottom w:val="0"/>
      <w:divBdr>
        <w:top w:val="none" w:sz="0" w:space="0" w:color="auto"/>
        <w:left w:val="none" w:sz="0" w:space="0" w:color="auto"/>
        <w:bottom w:val="none" w:sz="0" w:space="0" w:color="auto"/>
        <w:right w:val="none" w:sz="0" w:space="0" w:color="auto"/>
      </w:divBdr>
    </w:div>
    <w:div w:id="1620989433">
      <w:bodyDiv w:val="1"/>
      <w:marLeft w:val="0"/>
      <w:marRight w:val="0"/>
      <w:marTop w:val="0"/>
      <w:marBottom w:val="0"/>
      <w:divBdr>
        <w:top w:val="none" w:sz="0" w:space="0" w:color="auto"/>
        <w:left w:val="none" w:sz="0" w:space="0" w:color="auto"/>
        <w:bottom w:val="none" w:sz="0" w:space="0" w:color="auto"/>
        <w:right w:val="none" w:sz="0" w:space="0" w:color="auto"/>
      </w:divBdr>
    </w:div>
    <w:div w:id="1621692706">
      <w:bodyDiv w:val="1"/>
      <w:marLeft w:val="0"/>
      <w:marRight w:val="0"/>
      <w:marTop w:val="0"/>
      <w:marBottom w:val="0"/>
      <w:divBdr>
        <w:top w:val="none" w:sz="0" w:space="0" w:color="auto"/>
        <w:left w:val="none" w:sz="0" w:space="0" w:color="auto"/>
        <w:bottom w:val="none" w:sz="0" w:space="0" w:color="auto"/>
        <w:right w:val="none" w:sz="0" w:space="0" w:color="auto"/>
      </w:divBdr>
    </w:div>
    <w:div w:id="1623997633">
      <w:bodyDiv w:val="1"/>
      <w:marLeft w:val="0"/>
      <w:marRight w:val="0"/>
      <w:marTop w:val="0"/>
      <w:marBottom w:val="0"/>
      <w:divBdr>
        <w:top w:val="none" w:sz="0" w:space="0" w:color="auto"/>
        <w:left w:val="none" w:sz="0" w:space="0" w:color="auto"/>
        <w:bottom w:val="none" w:sz="0" w:space="0" w:color="auto"/>
        <w:right w:val="none" w:sz="0" w:space="0" w:color="auto"/>
      </w:divBdr>
    </w:div>
    <w:div w:id="1624001398">
      <w:bodyDiv w:val="1"/>
      <w:marLeft w:val="0"/>
      <w:marRight w:val="0"/>
      <w:marTop w:val="0"/>
      <w:marBottom w:val="0"/>
      <w:divBdr>
        <w:top w:val="none" w:sz="0" w:space="0" w:color="auto"/>
        <w:left w:val="none" w:sz="0" w:space="0" w:color="auto"/>
        <w:bottom w:val="none" w:sz="0" w:space="0" w:color="auto"/>
        <w:right w:val="none" w:sz="0" w:space="0" w:color="auto"/>
      </w:divBdr>
    </w:div>
    <w:div w:id="1625187797">
      <w:bodyDiv w:val="1"/>
      <w:marLeft w:val="0"/>
      <w:marRight w:val="0"/>
      <w:marTop w:val="0"/>
      <w:marBottom w:val="0"/>
      <w:divBdr>
        <w:top w:val="none" w:sz="0" w:space="0" w:color="auto"/>
        <w:left w:val="none" w:sz="0" w:space="0" w:color="auto"/>
        <w:bottom w:val="none" w:sz="0" w:space="0" w:color="auto"/>
        <w:right w:val="none" w:sz="0" w:space="0" w:color="auto"/>
      </w:divBdr>
    </w:div>
    <w:div w:id="1627665149">
      <w:bodyDiv w:val="1"/>
      <w:marLeft w:val="0"/>
      <w:marRight w:val="0"/>
      <w:marTop w:val="0"/>
      <w:marBottom w:val="0"/>
      <w:divBdr>
        <w:top w:val="none" w:sz="0" w:space="0" w:color="auto"/>
        <w:left w:val="none" w:sz="0" w:space="0" w:color="auto"/>
        <w:bottom w:val="none" w:sz="0" w:space="0" w:color="auto"/>
        <w:right w:val="none" w:sz="0" w:space="0" w:color="auto"/>
      </w:divBdr>
    </w:div>
    <w:div w:id="1628659661">
      <w:bodyDiv w:val="1"/>
      <w:marLeft w:val="0"/>
      <w:marRight w:val="0"/>
      <w:marTop w:val="0"/>
      <w:marBottom w:val="0"/>
      <w:divBdr>
        <w:top w:val="none" w:sz="0" w:space="0" w:color="auto"/>
        <w:left w:val="none" w:sz="0" w:space="0" w:color="auto"/>
        <w:bottom w:val="none" w:sz="0" w:space="0" w:color="auto"/>
        <w:right w:val="none" w:sz="0" w:space="0" w:color="auto"/>
      </w:divBdr>
    </w:div>
    <w:div w:id="1630163462">
      <w:bodyDiv w:val="1"/>
      <w:marLeft w:val="0"/>
      <w:marRight w:val="0"/>
      <w:marTop w:val="0"/>
      <w:marBottom w:val="0"/>
      <w:divBdr>
        <w:top w:val="none" w:sz="0" w:space="0" w:color="auto"/>
        <w:left w:val="none" w:sz="0" w:space="0" w:color="auto"/>
        <w:bottom w:val="none" w:sz="0" w:space="0" w:color="auto"/>
        <w:right w:val="none" w:sz="0" w:space="0" w:color="auto"/>
      </w:divBdr>
    </w:div>
    <w:div w:id="1634821886">
      <w:bodyDiv w:val="1"/>
      <w:marLeft w:val="0"/>
      <w:marRight w:val="0"/>
      <w:marTop w:val="0"/>
      <w:marBottom w:val="0"/>
      <w:divBdr>
        <w:top w:val="none" w:sz="0" w:space="0" w:color="auto"/>
        <w:left w:val="none" w:sz="0" w:space="0" w:color="auto"/>
        <w:bottom w:val="none" w:sz="0" w:space="0" w:color="auto"/>
        <w:right w:val="none" w:sz="0" w:space="0" w:color="auto"/>
      </w:divBdr>
    </w:div>
    <w:div w:id="1635792444">
      <w:bodyDiv w:val="1"/>
      <w:marLeft w:val="0"/>
      <w:marRight w:val="0"/>
      <w:marTop w:val="0"/>
      <w:marBottom w:val="0"/>
      <w:divBdr>
        <w:top w:val="none" w:sz="0" w:space="0" w:color="auto"/>
        <w:left w:val="none" w:sz="0" w:space="0" w:color="auto"/>
        <w:bottom w:val="none" w:sz="0" w:space="0" w:color="auto"/>
        <w:right w:val="none" w:sz="0" w:space="0" w:color="auto"/>
      </w:divBdr>
    </w:div>
    <w:div w:id="1635983636">
      <w:bodyDiv w:val="1"/>
      <w:marLeft w:val="0"/>
      <w:marRight w:val="0"/>
      <w:marTop w:val="0"/>
      <w:marBottom w:val="0"/>
      <w:divBdr>
        <w:top w:val="none" w:sz="0" w:space="0" w:color="auto"/>
        <w:left w:val="none" w:sz="0" w:space="0" w:color="auto"/>
        <w:bottom w:val="none" w:sz="0" w:space="0" w:color="auto"/>
        <w:right w:val="none" w:sz="0" w:space="0" w:color="auto"/>
      </w:divBdr>
    </w:div>
    <w:div w:id="1638756362">
      <w:bodyDiv w:val="1"/>
      <w:marLeft w:val="0"/>
      <w:marRight w:val="0"/>
      <w:marTop w:val="0"/>
      <w:marBottom w:val="0"/>
      <w:divBdr>
        <w:top w:val="none" w:sz="0" w:space="0" w:color="auto"/>
        <w:left w:val="none" w:sz="0" w:space="0" w:color="auto"/>
        <w:bottom w:val="none" w:sz="0" w:space="0" w:color="auto"/>
        <w:right w:val="none" w:sz="0" w:space="0" w:color="auto"/>
      </w:divBdr>
    </w:div>
    <w:div w:id="1638952149">
      <w:bodyDiv w:val="1"/>
      <w:marLeft w:val="0"/>
      <w:marRight w:val="0"/>
      <w:marTop w:val="0"/>
      <w:marBottom w:val="0"/>
      <w:divBdr>
        <w:top w:val="none" w:sz="0" w:space="0" w:color="auto"/>
        <w:left w:val="none" w:sz="0" w:space="0" w:color="auto"/>
        <w:bottom w:val="none" w:sz="0" w:space="0" w:color="auto"/>
        <w:right w:val="none" w:sz="0" w:space="0" w:color="auto"/>
      </w:divBdr>
      <w:divsChild>
        <w:div w:id="1023945520">
          <w:marLeft w:val="0"/>
          <w:marRight w:val="0"/>
          <w:marTop w:val="0"/>
          <w:marBottom w:val="0"/>
          <w:divBdr>
            <w:top w:val="none" w:sz="0" w:space="0" w:color="auto"/>
            <w:left w:val="none" w:sz="0" w:space="0" w:color="auto"/>
            <w:bottom w:val="none" w:sz="0" w:space="0" w:color="auto"/>
            <w:right w:val="none" w:sz="0" w:space="0" w:color="auto"/>
          </w:divBdr>
          <w:divsChild>
            <w:div w:id="2136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9069">
      <w:bodyDiv w:val="1"/>
      <w:marLeft w:val="0"/>
      <w:marRight w:val="0"/>
      <w:marTop w:val="0"/>
      <w:marBottom w:val="0"/>
      <w:divBdr>
        <w:top w:val="none" w:sz="0" w:space="0" w:color="auto"/>
        <w:left w:val="none" w:sz="0" w:space="0" w:color="auto"/>
        <w:bottom w:val="none" w:sz="0" w:space="0" w:color="auto"/>
        <w:right w:val="none" w:sz="0" w:space="0" w:color="auto"/>
      </w:divBdr>
    </w:div>
    <w:div w:id="1646277199">
      <w:bodyDiv w:val="1"/>
      <w:marLeft w:val="0"/>
      <w:marRight w:val="0"/>
      <w:marTop w:val="0"/>
      <w:marBottom w:val="0"/>
      <w:divBdr>
        <w:top w:val="none" w:sz="0" w:space="0" w:color="auto"/>
        <w:left w:val="none" w:sz="0" w:space="0" w:color="auto"/>
        <w:bottom w:val="none" w:sz="0" w:space="0" w:color="auto"/>
        <w:right w:val="none" w:sz="0" w:space="0" w:color="auto"/>
      </w:divBdr>
    </w:div>
    <w:div w:id="1650403122">
      <w:bodyDiv w:val="1"/>
      <w:marLeft w:val="0"/>
      <w:marRight w:val="0"/>
      <w:marTop w:val="0"/>
      <w:marBottom w:val="0"/>
      <w:divBdr>
        <w:top w:val="none" w:sz="0" w:space="0" w:color="auto"/>
        <w:left w:val="none" w:sz="0" w:space="0" w:color="auto"/>
        <w:bottom w:val="none" w:sz="0" w:space="0" w:color="auto"/>
        <w:right w:val="none" w:sz="0" w:space="0" w:color="auto"/>
      </w:divBdr>
    </w:div>
    <w:div w:id="1651055893">
      <w:bodyDiv w:val="1"/>
      <w:marLeft w:val="0"/>
      <w:marRight w:val="0"/>
      <w:marTop w:val="0"/>
      <w:marBottom w:val="0"/>
      <w:divBdr>
        <w:top w:val="none" w:sz="0" w:space="0" w:color="auto"/>
        <w:left w:val="none" w:sz="0" w:space="0" w:color="auto"/>
        <w:bottom w:val="none" w:sz="0" w:space="0" w:color="auto"/>
        <w:right w:val="none" w:sz="0" w:space="0" w:color="auto"/>
      </w:divBdr>
    </w:div>
    <w:div w:id="1652364913">
      <w:bodyDiv w:val="1"/>
      <w:marLeft w:val="0"/>
      <w:marRight w:val="0"/>
      <w:marTop w:val="0"/>
      <w:marBottom w:val="0"/>
      <w:divBdr>
        <w:top w:val="none" w:sz="0" w:space="0" w:color="auto"/>
        <w:left w:val="none" w:sz="0" w:space="0" w:color="auto"/>
        <w:bottom w:val="none" w:sz="0" w:space="0" w:color="auto"/>
        <w:right w:val="none" w:sz="0" w:space="0" w:color="auto"/>
      </w:divBdr>
    </w:div>
    <w:div w:id="1652757107">
      <w:bodyDiv w:val="1"/>
      <w:marLeft w:val="0"/>
      <w:marRight w:val="0"/>
      <w:marTop w:val="0"/>
      <w:marBottom w:val="0"/>
      <w:divBdr>
        <w:top w:val="none" w:sz="0" w:space="0" w:color="auto"/>
        <w:left w:val="none" w:sz="0" w:space="0" w:color="auto"/>
        <w:bottom w:val="none" w:sz="0" w:space="0" w:color="auto"/>
        <w:right w:val="none" w:sz="0" w:space="0" w:color="auto"/>
      </w:divBdr>
    </w:div>
    <w:div w:id="1671133116">
      <w:bodyDiv w:val="1"/>
      <w:marLeft w:val="0"/>
      <w:marRight w:val="0"/>
      <w:marTop w:val="0"/>
      <w:marBottom w:val="0"/>
      <w:divBdr>
        <w:top w:val="none" w:sz="0" w:space="0" w:color="auto"/>
        <w:left w:val="none" w:sz="0" w:space="0" w:color="auto"/>
        <w:bottom w:val="none" w:sz="0" w:space="0" w:color="auto"/>
        <w:right w:val="none" w:sz="0" w:space="0" w:color="auto"/>
      </w:divBdr>
    </w:div>
    <w:div w:id="1676759899">
      <w:bodyDiv w:val="1"/>
      <w:marLeft w:val="0"/>
      <w:marRight w:val="0"/>
      <w:marTop w:val="0"/>
      <w:marBottom w:val="0"/>
      <w:divBdr>
        <w:top w:val="none" w:sz="0" w:space="0" w:color="auto"/>
        <w:left w:val="none" w:sz="0" w:space="0" w:color="auto"/>
        <w:bottom w:val="none" w:sz="0" w:space="0" w:color="auto"/>
        <w:right w:val="none" w:sz="0" w:space="0" w:color="auto"/>
      </w:divBdr>
    </w:div>
    <w:div w:id="1680739842">
      <w:bodyDiv w:val="1"/>
      <w:marLeft w:val="0"/>
      <w:marRight w:val="0"/>
      <w:marTop w:val="0"/>
      <w:marBottom w:val="0"/>
      <w:divBdr>
        <w:top w:val="none" w:sz="0" w:space="0" w:color="auto"/>
        <w:left w:val="none" w:sz="0" w:space="0" w:color="auto"/>
        <w:bottom w:val="none" w:sz="0" w:space="0" w:color="auto"/>
        <w:right w:val="none" w:sz="0" w:space="0" w:color="auto"/>
      </w:divBdr>
    </w:div>
    <w:div w:id="1685087968">
      <w:bodyDiv w:val="1"/>
      <w:marLeft w:val="0"/>
      <w:marRight w:val="0"/>
      <w:marTop w:val="0"/>
      <w:marBottom w:val="0"/>
      <w:divBdr>
        <w:top w:val="none" w:sz="0" w:space="0" w:color="auto"/>
        <w:left w:val="none" w:sz="0" w:space="0" w:color="auto"/>
        <w:bottom w:val="none" w:sz="0" w:space="0" w:color="auto"/>
        <w:right w:val="none" w:sz="0" w:space="0" w:color="auto"/>
      </w:divBdr>
    </w:div>
    <w:div w:id="1689018468">
      <w:bodyDiv w:val="1"/>
      <w:marLeft w:val="0"/>
      <w:marRight w:val="0"/>
      <w:marTop w:val="0"/>
      <w:marBottom w:val="0"/>
      <w:divBdr>
        <w:top w:val="none" w:sz="0" w:space="0" w:color="auto"/>
        <w:left w:val="none" w:sz="0" w:space="0" w:color="auto"/>
        <w:bottom w:val="none" w:sz="0" w:space="0" w:color="auto"/>
        <w:right w:val="none" w:sz="0" w:space="0" w:color="auto"/>
      </w:divBdr>
    </w:div>
    <w:div w:id="1694456861">
      <w:bodyDiv w:val="1"/>
      <w:marLeft w:val="0"/>
      <w:marRight w:val="0"/>
      <w:marTop w:val="0"/>
      <w:marBottom w:val="0"/>
      <w:divBdr>
        <w:top w:val="none" w:sz="0" w:space="0" w:color="auto"/>
        <w:left w:val="none" w:sz="0" w:space="0" w:color="auto"/>
        <w:bottom w:val="none" w:sz="0" w:space="0" w:color="auto"/>
        <w:right w:val="none" w:sz="0" w:space="0" w:color="auto"/>
      </w:divBdr>
    </w:div>
    <w:div w:id="1694761942">
      <w:bodyDiv w:val="1"/>
      <w:marLeft w:val="0"/>
      <w:marRight w:val="0"/>
      <w:marTop w:val="0"/>
      <w:marBottom w:val="0"/>
      <w:divBdr>
        <w:top w:val="none" w:sz="0" w:space="0" w:color="auto"/>
        <w:left w:val="none" w:sz="0" w:space="0" w:color="auto"/>
        <w:bottom w:val="none" w:sz="0" w:space="0" w:color="auto"/>
        <w:right w:val="none" w:sz="0" w:space="0" w:color="auto"/>
      </w:divBdr>
    </w:div>
    <w:div w:id="1694770706">
      <w:bodyDiv w:val="1"/>
      <w:marLeft w:val="0"/>
      <w:marRight w:val="0"/>
      <w:marTop w:val="0"/>
      <w:marBottom w:val="0"/>
      <w:divBdr>
        <w:top w:val="none" w:sz="0" w:space="0" w:color="auto"/>
        <w:left w:val="none" w:sz="0" w:space="0" w:color="auto"/>
        <w:bottom w:val="none" w:sz="0" w:space="0" w:color="auto"/>
        <w:right w:val="none" w:sz="0" w:space="0" w:color="auto"/>
      </w:divBdr>
    </w:div>
    <w:div w:id="1702973659">
      <w:bodyDiv w:val="1"/>
      <w:marLeft w:val="0"/>
      <w:marRight w:val="0"/>
      <w:marTop w:val="0"/>
      <w:marBottom w:val="0"/>
      <w:divBdr>
        <w:top w:val="none" w:sz="0" w:space="0" w:color="auto"/>
        <w:left w:val="none" w:sz="0" w:space="0" w:color="auto"/>
        <w:bottom w:val="none" w:sz="0" w:space="0" w:color="auto"/>
        <w:right w:val="none" w:sz="0" w:space="0" w:color="auto"/>
      </w:divBdr>
    </w:div>
    <w:div w:id="1707636642">
      <w:bodyDiv w:val="1"/>
      <w:marLeft w:val="0"/>
      <w:marRight w:val="0"/>
      <w:marTop w:val="0"/>
      <w:marBottom w:val="0"/>
      <w:divBdr>
        <w:top w:val="none" w:sz="0" w:space="0" w:color="auto"/>
        <w:left w:val="none" w:sz="0" w:space="0" w:color="auto"/>
        <w:bottom w:val="none" w:sz="0" w:space="0" w:color="auto"/>
        <w:right w:val="none" w:sz="0" w:space="0" w:color="auto"/>
      </w:divBdr>
    </w:div>
    <w:div w:id="1707830402">
      <w:bodyDiv w:val="1"/>
      <w:marLeft w:val="0"/>
      <w:marRight w:val="0"/>
      <w:marTop w:val="0"/>
      <w:marBottom w:val="0"/>
      <w:divBdr>
        <w:top w:val="none" w:sz="0" w:space="0" w:color="auto"/>
        <w:left w:val="none" w:sz="0" w:space="0" w:color="auto"/>
        <w:bottom w:val="none" w:sz="0" w:space="0" w:color="auto"/>
        <w:right w:val="none" w:sz="0" w:space="0" w:color="auto"/>
      </w:divBdr>
    </w:div>
    <w:div w:id="1708407116">
      <w:bodyDiv w:val="1"/>
      <w:marLeft w:val="0"/>
      <w:marRight w:val="0"/>
      <w:marTop w:val="0"/>
      <w:marBottom w:val="0"/>
      <w:divBdr>
        <w:top w:val="none" w:sz="0" w:space="0" w:color="auto"/>
        <w:left w:val="none" w:sz="0" w:space="0" w:color="auto"/>
        <w:bottom w:val="none" w:sz="0" w:space="0" w:color="auto"/>
        <w:right w:val="none" w:sz="0" w:space="0" w:color="auto"/>
      </w:divBdr>
    </w:div>
    <w:div w:id="1710453456">
      <w:bodyDiv w:val="1"/>
      <w:marLeft w:val="0"/>
      <w:marRight w:val="0"/>
      <w:marTop w:val="0"/>
      <w:marBottom w:val="0"/>
      <w:divBdr>
        <w:top w:val="none" w:sz="0" w:space="0" w:color="auto"/>
        <w:left w:val="none" w:sz="0" w:space="0" w:color="auto"/>
        <w:bottom w:val="none" w:sz="0" w:space="0" w:color="auto"/>
        <w:right w:val="none" w:sz="0" w:space="0" w:color="auto"/>
      </w:divBdr>
    </w:div>
    <w:div w:id="1711538186">
      <w:bodyDiv w:val="1"/>
      <w:marLeft w:val="0"/>
      <w:marRight w:val="0"/>
      <w:marTop w:val="0"/>
      <w:marBottom w:val="0"/>
      <w:divBdr>
        <w:top w:val="none" w:sz="0" w:space="0" w:color="auto"/>
        <w:left w:val="none" w:sz="0" w:space="0" w:color="auto"/>
        <w:bottom w:val="none" w:sz="0" w:space="0" w:color="auto"/>
        <w:right w:val="none" w:sz="0" w:space="0" w:color="auto"/>
      </w:divBdr>
    </w:div>
    <w:div w:id="1714160251">
      <w:bodyDiv w:val="1"/>
      <w:marLeft w:val="0"/>
      <w:marRight w:val="0"/>
      <w:marTop w:val="0"/>
      <w:marBottom w:val="0"/>
      <w:divBdr>
        <w:top w:val="none" w:sz="0" w:space="0" w:color="auto"/>
        <w:left w:val="none" w:sz="0" w:space="0" w:color="auto"/>
        <w:bottom w:val="none" w:sz="0" w:space="0" w:color="auto"/>
        <w:right w:val="none" w:sz="0" w:space="0" w:color="auto"/>
      </w:divBdr>
    </w:div>
    <w:div w:id="1714882138">
      <w:bodyDiv w:val="1"/>
      <w:marLeft w:val="0"/>
      <w:marRight w:val="0"/>
      <w:marTop w:val="0"/>
      <w:marBottom w:val="0"/>
      <w:divBdr>
        <w:top w:val="none" w:sz="0" w:space="0" w:color="auto"/>
        <w:left w:val="none" w:sz="0" w:space="0" w:color="auto"/>
        <w:bottom w:val="none" w:sz="0" w:space="0" w:color="auto"/>
        <w:right w:val="none" w:sz="0" w:space="0" w:color="auto"/>
      </w:divBdr>
    </w:div>
    <w:div w:id="1721517416">
      <w:bodyDiv w:val="1"/>
      <w:marLeft w:val="0"/>
      <w:marRight w:val="0"/>
      <w:marTop w:val="0"/>
      <w:marBottom w:val="0"/>
      <w:divBdr>
        <w:top w:val="none" w:sz="0" w:space="0" w:color="auto"/>
        <w:left w:val="none" w:sz="0" w:space="0" w:color="auto"/>
        <w:bottom w:val="none" w:sz="0" w:space="0" w:color="auto"/>
        <w:right w:val="none" w:sz="0" w:space="0" w:color="auto"/>
      </w:divBdr>
    </w:div>
    <w:div w:id="1723751079">
      <w:bodyDiv w:val="1"/>
      <w:marLeft w:val="0"/>
      <w:marRight w:val="0"/>
      <w:marTop w:val="0"/>
      <w:marBottom w:val="0"/>
      <w:divBdr>
        <w:top w:val="none" w:sz="0" w:space="0" w:color="auto"/>
        <w:left w:val="none" w:sz="0" w:space="0" w:color="auto"/>
        <w:bottom w:val="none" w:sz="0" w:space="0" w:color="auto"/>
        <w:right w:val="none" w:sz="0" w:space="0" w:color="auto"/>
      </w:divBdr>
    </w:div>
    <w:div w:id="1726444676">
      <w:bodyDiv w:val="1"/>
      <w:marLeft w:val="0"/>
      <w:marRight w:val="0"/>
      <w:marTop w:val="0"/>
      <w:marBottom w:val="0"/>
      <w:divBdr>
        <w:top w:val="none" w:sz="0" w:space="0" w:color="auto"/>
        <w:left w:val="none" w:sz="0" w:space="0" w:color="auto"/>
        <w:bottom w:val="none" w:sz="0" w:space="0" w:color="auto"/>
        <w:right w:val="none" w:sz="0" w:space="0" w:color="auto"/>
      </w:divBdr>
    </w:div>
    <w:div w:id="1727949981">
      <w:bodyDiv w:val="1"/>
      <w:marLeft w:val="0"/>
      <w:marRight w:val="0"/>
      <w:marTop w:val="0"/>
      <w:marBottom w:val="0"/>
      <w:divBdr>
        <w:top w:val="none" w:sz="0" w:space="0" w:color="auto"/>
        <w:left w:val="none" w:sz="0" w:space="0" w:color="auto"/>
        <w:bottom w:val="none" w:sz="0" w:space="0" w:color="auto"/>
        <w:right w:val="none" w:sz="0" w:space="0" w:color="auto"/>
      </w:divBdr>
    </w:div>
    <w:div w:id="1729717317">
      <w:bodyDiv w:val="1"/>
      <w:marLeft w:val="0"/>
      <w:marRight w:val="0"/>
      <w:marTop w:val="0"/>
      <w:marBottom w:val="0"/>
      <w:divBdr>
        <w:top w:val="none" w:sz="0" w:space="0" w:color="auto"/>
        <w:left w:val="none" w:sz="0" w:space="0" w:color="auto"/>
        <w:bottom w:val="none" w:sz="0" w:space="0" w:color="auto"/>
        <w:right w:val="none" w:sz="0" w:space="0" w:color="auto"/>
      </w:divBdr>
    </w:div>
    <w:div w:id="1731072312">
      <w:bodyDiv w:val="1"/>
      <w:marLeft w:val="0"/>
      <w:marRight w:val="0"/>
      <w:marTop w:val="0"/>
      <w:marBottom w:val="0"/>
      <w:divBdr>
        <w:top w:val="none" w:sz="0" w:space="0" w:color="auto"/>
        <w:left w:val="none" w:sz="0" w:space="0" w:color="auto"/>
        <w:bottom w:val="none" w:sz="0" w:space="0" w:color="auto"/>
        <w:right w:val="none" w:sz="0" w:space="0" w:color="auto"/>
      </w:divBdr>
    </w:div>
    <w:div w:id="1731928590">
      <w:bodyDiv w:val="1"/>
      <w:marLeft w:val="0"/>
      <w:marRight w:val="0"/>
      <w:marTop w:val="0"/>
      <w:marBottom w:val="0"/>
      <w:divBdr>
        <w:top w:val="none" w:sz="0" w:space="0" w:color="auto"/>
        <w:left w:val="none" w:sz="0" w:space="0" w:color="auto"/>
        <w:bottom w:val="none" w:sz="0" w:space="0" w:color="auto"/>
        <w:right w:val="none" w:sz="0" w:space="0" w:color="auto"/>
      </w:divBdr>
    </w:div>
    <w:div w:id="1735808289">
      <w:bodyDiv w:val="1"/>
      <w:marLeft w:val="0"/>
      <w:marRight w:val="0"/>
      <w:marTop w:val="0"/>
      <w:marBottom w:val="0"/>
      <w:divBdr>
        <w:top w:val="none" w:sz="0" w:space="0" w:color="auto"/>
        <w:left w:val="none" w:sz="0" w:space="0" w:color="auto"/>
        <w:bottom w:val="none" w:sz="0" w:space="0" w:color="auto"/>
        <w:right w:val="none" w:sz="0" w:space="0" w:color="auto"/>
      </w:divBdr>
    </w:div>
    <w:div w:id="1737118894">
      <w:bodyDiv w:val="1"/>
      <w:marLeft w:val="0"/>
      <w:marRight w:val="0"/>
      <w:marTop w:val="0"/>
      <w:marBottom w:val="0"/>
      <w:divBdr>
        <w:top w:val="none" w:sz="0" w:space="0" w:color="auto"/>
        <w:left w:val="none" w:sz="0" w:space="0" w:color="auto"/>
        <w:bottom w:val="none" w:sz="0" w:space="0" w:color="auto"/>
        <w:right w:val="none" w:sz="0" w:space="0" w:color="auto"/>
      </w:divBdr>
    </w:div>
    <w:div w:id="1737706123">
      <w:bodyDiv w:val="1"/>
      <w:marLeft w:val="0"/>
      <w:marRight w:val="0"/>
      <w:marTop w:val="0"/>
      <w:marBottom w:val="0"/>
      <w:divBdr>
        <w:top w:val="none" w:sz="0" w:space="0" w:color="auto"/>
        <w:left w:val="none" w:sz="0" w:space="0" w:color="auto"/>
        <w:bottom w:val="none" w:sz="0" w:space="0" w:color="auto"/>
        <w:right w:val="none" w:sz="0" w:space="0" w:color="auto"/>
      </w:divBdr>
    </w:div>
    <w:div w:id="1743719712">
      <w:bodyDiv w:val="1"/>
      <w:marLeft w:val="0"/>
      <w:marRight w:val="0"/>
      <w:marTop w:val="0"/>
      <w:marBottom w:val="0"/>
      <w:divBdr>
        <w:top w:val="none" w:sz="0" w:space="0" w:color="auto"/>
        <w:left w:val="none" w:sz="0" w:space="0" w:color="auto"/>
        <w:bottom w:val="none" w:sz="0" w:space="0" w:color="auto"/>
        <w:right w:val="none" w:sz="0" w:space="0" w:color="auto"/>
      </w:divBdr>
    </w:div>
    <w:div w:id="1744141044">
      <w:bodyDiv w:val="1"/>
      <w:marLeft w:val="0"/>
      <w:marRight w:val="0"/>
      <w:marTop w:val="0"/>
      <w:marBottom w:val="0"/>
      <w:divBdr>
        <w:top w:val="none" w:sz="0" w:space="0" w:color="auto"/>
        <w:left w:val="none" w:sz="0" w:space="0" w:color="auto"/>
        <w:bottom w:val="none" w:sz="0" w:space="0" w:color="auto"/>
        <w:right w:val="none" w:sz="0" w:space="0" w:color="auto"/>
      </w:divBdr>
    </w:div>
    <w:div w:id="1756123222">
      <w:bodyDiv w:val="1"/>
      <w:marLeft w:val="0"/>
      <w:marRight w:val="0"/>
      <w:marTop w:val="0"/>
      <w:marBottom w:val="0"/>
      <w:divBdr>
        <w:top w:val="none" w:sz="0" w:space="0" w:color="auto"/>
        <w:left w:val="none" w:sz="0" w:space="0" w:color="auto"/>
        <w:bottom w:val="none" w:sz="0" w:space="0" w:color="auto"/>
        <w:right w:val="none" w:sz="0" w:space="0" w:color="auto"/>
      </w:divBdr>
    </w:div>
    <w:div w:id="1768958226">
      <w:bodyDiv w:val="1"/>
      <w:marLeft w:val="0"/>
      <w:marRight w:val="0"/>
      <w:marTop w:val="0"/>
      <w:marBottom w:val="0"/>
      <w:divBdr>
        <w:top w:val="none" w:sz="0" w:space="0" w:color="auto"/>
        <w:left w:val="none" w:sz="0" w:space="0" w:color="auto"/>
        <w:bottom w:val="none" w:sz="0" w:space="0" w:color="auto"/>
        <w:right w:val="none" w:sz="0" w:space="0" w:color="auto"/>
      </w:divBdr>
    </w:div>
    <w:div w:id="1771389503">
      <w:bodyDiv w:val="1"/>
      <w:marLeft w:val="0"/>
      <w:marRight w:val="0"/>
      <w:marTop w:val="0"/>
      <w:marBottom w:val="0"/>
      <w:divBdr>
        <w:top w:val="none" w:sz="0" w:space="0" w:color="auto"/>
        <w:left w:val="none" w:sz="0" w:space="0" w:color="auto"/>
        <w:bottom w:val="none" w:sz="0" w:space="0" w:color="auto"/>
        <w:right w:val="none" w:sz="0" w:space="0" w:color="auto"/>
      </w:divBdr>
    </w:div>
    <w:div w:id="1780754595">
      <w:bodyDiv w:val="1"/>
      <w:marLeft w:val="0"/>
      <w:marRight w:val="0"/>
      <w:marTop w:val="0"/>
      <w:marBottom w:val="0"/>
      <w:divBdr>
        <w:top w:val="none" w:sz="0" w:space="0" w:color="auto"/>
        <w:left w:val="none" w:sz="0" w:space="0" w:color="auto"/>
        <w:bottom w:val="none" w:sz="0" w:space="0" w:color="auto"/>
        <w:right w:val="none" w:sz="0" w:space="0" w:color="auto"/>
      </w:divBdr>
    </w:div>
    <w:div w:id="1781757973">
      <w:bodyDiv w:val="1"/>
      <w:marLeft w:val="0"/>
      <w:marRight w:val="0"/>
      <w:marTop w:val="0"/>
      <w:marBottom w:val="0"/>
      <w:divBdr>
        <w:top w:val="none" w:sz="0" w:space="0" w:color="auto"/>
        <w:left w:val="none" w:sz="0" w:space="0" w:color="auto"/>
        <w:bottom w:val="none" w:sz="0" w:space="0" w:color="auto"/>
        <w:right w:val="none" w:sz="0" w:space="0" w:color="auto"/>
      </w:divBdr>
    </w:div>
    <w:div w:id="1784154206">
      <w:bodyDiv w:val="1"/>
      <w:marLeft w:val="0"/>
      <w:marRight w:val="0"/>
      <w:marTop w:val="0"/>
      <w:marBottom w:val="0"/>
      <w:divBdr>
        <w:top w:val="none" w:sz="0" w:space="0" w:color="auto"/>
        <w:left w:val="none" w:sz="0" w:space="0" w:color="auto"/>
        <w:bottom w:val="none" w:sz="0" w:space="0" w:color="auto"/>
        <w:right w:val="none" w:sz="0" w:space="0" w:color="auto"/>
      </w:divBdr>
    </w:div>
    <w:div w:id="1786994838">
      <w:bodyDiv w:val="1"/>
      <w:marLeft w:val="0"/>
      <w:marRight w:val="0"/>
      <w:marTop w:val="0"/>
      <w:marBottom w:val="0"/>
      <w:divBdr>
        <w:top w:val="none" w:sz="0" w:space="0" w:color="auto"/>
        <w:left w:val="none" w:sz="0" w:space="0" w:color="auto"/>
        <w:bottom w:val="none" w:sz="0" w:space="0" w:color="auto"/>
        <w:right w:val="none" w:sz="0" w:space="0" w:color="auto"/>
      </w:divBdr>
    </w:div>
    <w:div w:id="1787582081">
      <w:bodyDiv w:val="1"/>
      <w:marLeft w:val="0"/>
      <w:marRight w:val="0"/>
      <w:marTop w:val="0"/>
      <w:marBottom w:val="0"/>
      <w:divBdr>
        <w:top w:val="none" w:sz="0" w:space="0" w:color="auto"/>
        <w:left w:val="none" w:sz="0" w:space="0" w:color="auto"/>
        <w:bottom w:val="none" w:sz="0" w:space="0" w:color="auto"/>
        <w:right w:val="none" w:sz="0" w:space="0" w:color="auto"/>
      </w:divBdr>
    </w:div>
    <w:div w:id="1789466548">
      <w:bodyDiv w:val="1"/>
      <w:marLeft w:val="0"/>
      <w:marRight w:val="0"/>
      <w:marTop w:val="0"/>
      <w:marBottom w:val="0"/>
      <w:divBdr>
        <w:top w:val="none" w:sz="0" w:space="0" w:color="auto"/>
        <w:left w:val="none" w:sz="0" w:space="0" w:color="auto"/>
        <w:bottom w:val="none" w:sz="0" w:space="0" w:color="auto"/>
        <w:right w:val="none" w:sz="0" w:space="0" w:color="auto"/>
      </w:divBdr>
    </w:div>
    <w:div w:id="1790975441">
      <w:bodyDiv w:val="1"/>
      <w:marLeft w:val="0"/>
      <w:marRight w:val="0"/>
      <w:marTop w:val="0"/>
      <w:marBottom w:val="0"/>
      <w:divBdr>
        <w:top w:val="none" w:sz="0" w:space="0" w:color="auto"/>
        <w:left w:val="none" w:sz="0" w:space="0" w:color="auto"/>
        <w:bottom w:val="none" w:sz="0" w:space="0" w:color="auto"/>
        <w:right w:val="none" w:sz="0" w:space="0" w:color="auto"/>
      </w:divBdr>
    </w:div>
    <w:div w:id="1794441745">
      <w:bodyDiv w:val="1"/>
      <w:marLeft w:val="0"/>
      <w:marRight w:val="0"/>
      <w:marTop w:val="0"/>
      <w:marBottom w:val="0"/>
      <w:divBdr>
        <w:top w:val="none" w:sz="0" w:space="0" w:color="auto"/>
        <w:left w:val="none" w:sz="0" w:space="0" w:color="auto"/>
        <w:bottom w:val="none" w:sz="0" w:space="0" w:color="auto"/>
        <w:right w:val="none" w:sz="0" w:space="0" w:color="auto"/>
      </w:divBdr>
    </w:div>
    <w:div w:id="1799685182">
      <w:bodyDiv w:val="1"/>
      <w:marLeft w:val="0"/>
      <w:marRight w:val="0"/>
      <w:marTop w:val="0"/>
      <w:marBottom w:val="0"/>
      <w:divBdr>
        <w:top w:val="none" w:sz="0" w:space="0" w:color="auto"/>
        <w:left w:val="none" w:sz="0" w:space="0" w:color="auto"/>
        <w:bottom w:val="none" w:sz="0" w:space="0" w:color="auto"/>
        <w:right w:val="none" w:sz="0" w:space="0" w:color="auto"/>
      </w:divBdr>
    </w:div>
    <w:div w:id="1800370271">
      <w:bodyDiv w:val="1"/>
      <w:marLeft w:val="0"/>
      <w:marRight w:val="0"/>
      <w:marTop w:val="0"/>
      <w:marBottom w:val="0"/>
      <w:divBdr>
        <w:top w:val="none" w:sz="0" w:space="0" w:color="auto"/>
        <w:left w:val="none" w:sz="0" w:space="0" w:color="auto"/>
        <w:bottom w:val="none" w:sz="0" w:space="0" w:color="auto"/>
        <w:right w:val="none" w:sz="0" w:space="0" w:color="auto"/>
      </w:divBdr>
    </w:div>
    <w:div w:id="1805345772">
      <w:bodyDiv w:val="1"/>
      <w:marLeft w:val="0"/>
      <w:marRight w:val="0"/>
      <w:marTop w:val="0"/>
      <w:marBottom w:val="0"/>
      <w:divBdr>
        <w:top w:val="none" w:sz="0" w:space="0" w:color="auto"/>
        <w:left w:val="none" w:sz="0" w:space="0" w:color="auto"/>
        <w:bottom w:val="none" w:sz="0" w:space="0" w:color="auto"/>
        <w:right w:val="none" w:sz="0" w:space="0" w:color="auto"/>
      </w:divBdr>
    </w:div>
    <w:div w:id="1822232338">
      <w:bodyDiv w:val="1"/>
      <w:marLeft w:val="0"/>
      <w:marRight w:val="0"/>
      <w:marTop w:val="0"/>
      <w:marBottom w:val="0"/>
      <w:divBdr>
        <w:top w:val="none" w:sz="0" w:space="0" w:color="auto"/>
        <w:left w:val="none" w:sz="0" w:space="0" w:color="auto"/>
        <w:bottom w:val="none" w:sz="0" w:space="0" w:color="auto"/>
        <w:right w:val="none" w:sz="0" w:space="0" w:color="auto"/>
      </w:divBdr>
    </w:div>
    <w:div w:id="1835410609">
      <w:bodyDiv w:val="1"/>
      <w:marLeft w:val="0"/>
      <w:marRight w:val="0"/>
      <w:marTop w:val="0"/>
      <w:marBottom w:val="0"/>
      <w:divBdr>
        <w:top w:val="none" w:sz="0" w:space="0" w:color="auto"/>
        <w:left w:val="none" w:sz="0" w:space="0" w:color="auto"/>
        <w:bottom w:val="none" w:sz="0" w:space="0" w:color="auto"/>
        <w:right w:val="none" w:sz="0" w:space="0" w:color="auto"/>
      </w:divBdr>
    </w:div>
    <w:div w:id="1836602710">
      <w:bodyDiv w:val="1"/>
      <w:marLeft w:val="0"/>
      <w:marRight w:val="0"/>
      <w:marTop w:val="0"/>
      <w:marBottom w:val="0"/>
      <w:divBdr>
        <w:top w:val="none" w:sz="0" w:space="0" w:color="auto"/>
        <w:left w:val="none" w:sz="0" w:space="0" w:color="auto"/>
        <w:bottom w:val="none" w:sz="0" w:space="0" w:color="auto"/>
        <w:right w:val="none" w:sz="0" w:space="0" w:color="auto"/>
      </w:divBdr>
    </w:div>
    <w:div w:id="1840383069">
      <w:bodyDiv w:val="1"/>
      <w:marLeft w:val="0"/>
      <w:marRight w:val="0"/>
      <w:marTop w:val="0"/>
      <w:marBottom w:val="0"/>
      <w:divBdr>
        <w:top w:val="none" w:sz="0" w:space="0" w:color="auto"/>
        <w:left w:val="none" w:sz="0" w:space="0" w:color="auto"/>
        <w:bottom w:val="none" w:sz="0" w:space="0" w:color="auto"/>
        <w:right w:val="none" w:sz="0" w:space="0" w:color="auto"/>
      </w:divBdr>
    </w:div>
    <w:div w:id="1840854075">
      <w:bodyDiv w:val="1"/>
      <w:marLeft w:val="0"/>
      <w:marRight w:val="0"/>
      <w:marTop w:val="0"/>
      <w:marBottom w:val="0"/>
      <w:divBdr>
        <w:top w:val="none" w:sz="0" w:space="0" w:color="auto"/>
        <w:left w:val="none" w:sz="0" w:space="0" w:color="auto"/>
        <w:bottom w:val="none" w:sz="0" w:space="0" w:color="auto"/>
        <w:right w:val="none" w:sz="0" w:space="0" w:color="auto"/>
      </w:divBdr>
    </w:div>
    <w:div w:id="1842771026">
      <w:bodyDiv w:val="1"/>
      <w:marLeft w:val="0"/>
      <w:marRight w:val="0"/>
      <w:marTop w:val="0"/>
      <w:marBottom w:val="0"/>
      <w:divBdr>
        <w:top w:val="none" w:sz="0" w:space="0" w:color="auto"/>
        <w:left w:val="none" w:sz="0" w:space="0" w:color="auto"/>
        <w:bottom w:val="none" w:sz="0" w:space="0" w:color="auto"/>
        <w:right w:val="none" w:sz="0" w:space="0" w:color="auto"/>
      </w:divBdr>
    </w:div>
    <w:div w:id="1843812079">
      <w:bodyDiv w:val="1"/>
      <w:marLeft w:val="0"/>
      <w:marRight w:val="0"/>
      <w:marTop w:val="0"/>
      <w:marBottom w:val="0"/>
      <w:divBdr>
        <w:top w:val="none" w:sz="0" w:space="0" w:color="auto"/>
        <w:left w:val="none" w:sz="0" w:space="0" w:color="auto"/>
        <w:bottom w:val="none" w:sz="0" w:space="0" w:color="auto"/>
        <w:right w:val="none" w:sz="0" w:space="0" w:color="auto"/>
      </w:divBdr>
    </w:div>
    <w:div w:id="1850753214">
      <w:bodyDiv w:val="1"/>
      <w:marLeft w:val="0"/>
      <w:marRight w:val="0"/>
      <w:marTop w:val="0"/>
      <w:marBottom w:val="0"/>
      <w:divBdr>
        <w:top w:val="none" w:sz="0" w:space="0" w:color="auto"/>
        <w:left w:val="none" w:sz="0" w:space="0" w:color="auto"/>
        <w:bottom w:val="none" w:sz="0" w:space="0" w:color="auto"/>
        <w:right w:val="none" w:sz="0" w:space="0" w:color="auto"/>
      </w:divBdr>
    </w:div>
    <w:div w:id="1857302766">
      <w:bodyDiv w:val="1"/>
      <w:marLeft w:val="0"/>
      <w:marRight w:val="0"/>
      <w:marTop w:val="0"/>
      <w:marBottom w:val="0"/>
      <w:divBdr>
        <w:top w:val="none" w:sz="0" w:space="0" w:color="auto"/>
        <w:left w:val="none" w:sz="0" w:space="0" w:color="auto"/>
        <w:bottom w:val="none" w:sz="0" w:space="0" w:color="auto"/>
        <w:right w:val="none" w:sz="0" w:space="0" w:color="auto"/>
      </w:divBdr>
    </w:div>
    <w:div w:id="1862206147">
      <w:bodyDiv w:val="1"/>
      <w:marLeft w:val="0"/>
      <w:marRight w:val="0"/>
      <w:marTop w:val="0"/>
      <w:marBottom w:val="0"/>
      <w:divBdr>
        <w:top w:val="none" w:sz="0" w:space="0" w:color="auto"/>
        <w:left w:val="none" w:sz="0" w:space="0" w:color="auto"/>
        <w:bottom w:val="none" w:sz="0" w:space="0" w:color="auto"/>
        <w:right w:val="none" w:sz="0" w:space="0" w:color="auto"/>
      </w:divBdr>
    </w:div>
    <w:div w:id="1866290100">
      <w:bodyDiv w:val="1"/>
      <w:marLeft w:val="0"/>
      <w:marRight w:val="0"/>
      <w:marTop w:val="0"/>
      <w:marBottom w:val="0"/>
      <w:divBdr>
        <w:top w:val="none" w:sz="0" w:space="0" w:color="auto"/>
        <w:left w:val="none" w:sz="0" w:space="0" w:color="auto"/>
        <w:bottom w:val="none" w:sz="0" w:space="0" w:color="auto"/>
        <w:right w:val="none" w:sz="0" w:space="0" w:color="auto"/>
      </w:divBdr>
    </w:div>
    <w:div w:id="1867673724">
      <w:bodyDiv w:val="1"/>
      <w:marLeft w:val="0"/>
      <w:marRight w:val="0"/>
      <w:marTop w:val="0"/>
      <w:marBottom w:val="0"/>
      <w:divBdr>
        <w:top w:val="none" w:sz="0" w:space="0" w:color="auto"/>
        <w:left w:val="none" w:sz="0" w:space="0" w:color="auto"/>
        <w:bottom w:val="none" w:sz="0" w:space="0" w:color="auto"/>
        <w:right w:val="none" w:sz="0" w:space="0" w:color="auto"/>
      </w:divBdr>
    </w:div>
    <w:div w:id="1868133813">
      <w:bodyDiv w:val="1"/>
      <w:marLeft w:val="0"/>
      <w:marRight w:val="0"/>
      <w:marTop w:val="0"/>
      <w:marBottom w:val="0"/>
      <w:divBdr>
        <w:top w:val="none" w:sz="0" w:space="0" w:color="auto"/>
        <w:left w:val="none" w:sz="0" w:space="0" w:color="auto"/>
        <w:bottom w:val="none" w:sz="0" w:space="0" w:color="auto"/>
        <w:right w:val="none" w:sz="0" w:space="0" w:color="auto"/>
      </w:divBdr>
    </w:div>
    <w:div w:id="1883859666">
      <w:bodyDiv w:val="1"/>
      <w:marLeft w:val="0"/>
      <w:marRight w:val="0"/>
      <w:marTop w:val="0"/>
      <w:marBottom w:val="0"/>
      <w:divBdr>
        <w:top w:val="none" w:sz="0" w:space="0" w:color="auto"/>
        <w:left w:val="none" w:sz="0" w:space="0" w:color="auto"/>
        <w:bottom w:val="none" w:sz="0" w:space="0" w:color="auto"/>
        <w:right w:val="none" w:sz="0" w:space="0" w:color="auto"/>
      </w:divBdr>
    </w:div>
    <w:div w:id="1884250463">
      <w:bodyDiv w:val="1"/>
      <w:marLeft w:val="0"/>
      <w:marRight w:val="0"/>
      <w:marTop w:val="0"/>
      <w:marBottom w:val="0"/>
      <w:divBdr>
        <w:top w:val="none" w:sz="0" w:space="0" w:color="auto"/>
        <w:left w:val="none" w:sz="0" w:space="0" w:color="auto"/>
        <w:bottom w:val="none" w:sz="0" w:space="0" w:color="auto"/>
        <w:right w:val="none" w:sz="0" w:space="0" w:color="auto"/>
      </w:divBdr>
    </w:div>
    <w:div w:id="1887643119">
      <w:bodyDiv w:val="1"/>
      <w:marLeft w:val="0"/>
      <w:marRight w:val="0"/>
      <w:marTop w:val="0"/>
      <w:marBottom w:val="0"/>
      <w:divBdr>
        <w:top w:val="none" w:sz="0" w:space="0" w:color="auto"/>
        <w:left w:val="none" w:sz="0" w:space="0" w:color="auto"/>
        <w:bottom w:val="none" w:sz="0" w:space="0" w:color="auto"/>
        <w:right w:val="none" w:sz="0" w:space="0" w:color="auto"/>
      </w:divBdr>
    </w:div>
    <w:div w:id="1892419182">
      <w:bodyDiv w:val="1"/>
      <w:marLeft w:val="0"/>
      <w:marRight w:val="0"/>
      <w:marTop w:val="0"/>
      <w:marBottom w:val="0"/>
      <w:divBdr>
        <w:top w:val="none" w:sz="0" w:space="0" w:color="auto"/>
        <w:left w:val="none" w:sz="0" w:space="0" w:color="auto"/>
        <w:bottom w:val="none" w:sz="0" w:space="0" w:color="auto"/>
        <w:right w:val="none" w:sz="0" w:space="0" w:color="auto"/>
      </w:divBdr>
    </w:div>
    <w:div w:id="1893536231">
      <w:bodyDiv w:val="1"/>
      <w:marLeft w:val="0"/>
      <w:marRight w:val="0"/>
      <w:marTop w:val="0"/>
      <w:marBottom w:val="0"/>
      <w:divBdr>
        <w:top w:val="none" w:sz="0" w:space="0" w:color="auto"/>
        <w:left w:val="none" w:sz="0" w:space="0" w:color="auto"/>
        <w:bottom w:val="none" w:sz="0" w:space="0" w:color="auto"/>
        <w:right w:val="none" w:sz="0" w:space="0" w:color="auto"/>
      </w:divBdr>
    </w:div>
    <w:div w:id="1893687140">
      <w:bodyDiv w:val="1"/>
      <w:marLeft w:val="0"/>
      <w:marRight w:val="0"/>
      <w:marTop w:val="0"/>
      <w:marBottom w:val="0"/>
      <w:divBdr>
        <w:top w:val="none" w:sz="0" w:space="0" w:color="auto"/>
        <w:left w:val="none" w:sz="0" w:space="0" w:color="auto"/>
        <w:bottom w:val="none" w:sz="0" w:space="0" w:color="auto"/>
        <w:right w:val="none" w:sz="0" w:space="0" w:color="auto"/>
      </w:divBdr>
    </w:div>
    <w:div w:id="1898275415">
      <w:bodyDiv w:val="1"/>
      <w:marLeft w:val="0"/>
      <w:marRight w:val="0"/>
      <w:marTop w:val="0"/>
      <w:marBottom w:val="0"/>
      <w:divBdr>
        <w:top w:val="none" w:sz="0" w:space="0" w:color="auto"/>
        <w:left w:val="none" w:sz="0" w:space="0" w:color="auto"/>
        <w:bottom w:val="none" w:sz="0" w:space="0" w:color="auto"/>
        <w:right w:val="none" w:sz="0" w:space="0" w:color="auto"/>
      </w:divBdr>
    </w:div>
    <w:div w:id="1899588722">
      <w:bodyDiv w:val="1"/>
      <w:marLeft w:val="0"/>
      <w:marRight w:val="0"/>
      <w:marTop w:val="0"/>
      <w:marBottom w:val="0"/>
      <w:divBdr>
        <w:top w:val="none" w:sz="0" w:space="0" w:color="auto"/>
        <w:left w:val="none" w:sz="0" w:space="0" w:color="auto"/>
        <w:bottom w:val="none" w:sz="0" w:space="0" w:color="auto"/>
        <w:right w:val="none" w:sz="0" w:space="0" w:color="auto"/>
      </w:divBdr>
    </w:div>
    <w:div w:id="1907716103">
      <w:bodyDiv w:val="1"/>
      <w:marLeft w:val="0"/>
      <w:marRight w:val="0"/>
      <w:marTop w:val="0"/>
      <w:marBottom w:val="0"/>
      <w:divBdr>
        <w:top w:val="none" w:sz="0" w:space="0" w:color="auto"/>
        <w:left w:val="none" w:sz="0" w:space="0" w:color="auto"/>
        <w:bottom w:val="none" w:sz="0" w:space="0" w:color="auto"/>
        <w:right w:val="none" w:sz="0" w:space="0" w:color="auto"/>
      </w:divBdr>
    </w:div>
    <w:div w:id="1908570944">
      <w:bodyDiv w:val="1"/>
      <w:marLeft w:val="0"/>
      <w:marRight w:val="0"/>
      <w:marTop w:val="0"/>
      <w:marBottom w:val="0"/>
      <w:divBdr>
        <w:top w:val="none" w:sz="0" w:space="0" w:color="auto"/>
        <w:left w:val="none" w:sz="0" w:space="0" w:color="auto"/>
        <w:bottom w:val="none" w:sz="0" w:space="0" w:color="auto"/>
        <w:right w:val="none" w:sz="0" w:space="0" w:color="auto"/>
      </w:divBdr>
    </w:div>
    <w:div w:id="1910070229">
      <w:bodyDiv w:val="1"/>
      <w:marLeft w:val="0"/>
      <w:marRight w:val="0"/>
      <w:marTop w:val="0"/>
      <w:marBottom w:val="0"/>
      <w:divBdr>
        <w:top w:val="none" w:sz="0" w:space="0" w:color="auto"/>
        <w:left w:val="none" w:sz="0" w:space="0" w:color="auto"/>
        <w:bottom w:val="none" w:sz="0" w:space="0" w:color="auto"/>
        <w:right w:val="none" w:sz="0" w:space="0" w:color="auto"/>
      </w:divBdr>
    </w:div>
    <w:div w:id="1912082913">
      <w:bodyDiv w:val="1"/>
      <w:marLeft w:val="0"/>
      <w:marRight w:val="0"/>
      <w:marTop w:val="0"/>
      <w:marBottom w:val="0"/>
      <w:divBdr>
        <w:top w:val="none" w:sz="0" w:space="0" w:color="auto"/>
        <w:left w:val="none" w:sz="0" w:space="0" w:color="auto"/>
        <w:bottom w:val="none" w:sz="0" w:space="0" w:color="auto"/>
        <w:right w:val="none" w:sz="0" w:space="0" w:color="auto"/>
      </w:divBdr>
    </w:div>
    <w:div w:id="1912766421">
      <w:bodyDiv w:val="1"/>
      <w:marLeft w:val="0"/>
      <w:marRight w:val="0"/>
      <w:marTop w:val="0"/>
      <w:marBottom w:val="0"/>
      <w:divBdr>
        <w:top w:val="none" w:sz="0" w:space="0" w:color="auto"/>
        <w:left w:val="none" w:sz="0" w:space="0" w:color="auto"/>
        <w:bottom w:val="none" w:sz="0" w:space="0" w:color="auto"/>
        <w:right w:val="none" w:sz="0" w:space="0" w:color="auto"/>
      </w:divBdr>
    </w:div>
    <w:div w:id="1916862959">
      <w:bodyDiv w:val="1"/>
      <w:marLeft w:val="0"/>
      <w:marRight w:val="0"/>
      <w:marTop w:val="0"/>
      <w:marBottom w:val="0"/>
      <w:divBdr>
        <w:top w:val="none" w:sz="0" w:space="0" w:color="auto"/>
        <w:left w:val="none" w:sz="0" w:space="0" w:color="auto"/>
        <w:bottom w:val="none" w:sz="0" w:space="0" w:color="auto"/>
        <w:right w:val="none" w:sz="0" w:space="0" w:color="auto"/>
      </w:divBdr>
    </w:div>
    <w:div w:id="1919290353">
      <w:bodyDiv w:val="1"/>
      <w:marLeft w:val="0"/>
      <w:marRight w:val="0"/>
      <w:marTop w:val="0"/>
      <w:marBottom w:val="0"/>
      <w:divBdr>
        <w:top w:val="none" w:sz="0" w:space="0" w:color="auto"/>
        <w:left w:val="none" w:sz="0" w:space="0" w:color="auto"/>
        <w:bottom w:val="none" w:sz="0" w:space="0" w:color="auto"/>
        <w:right w:val="none" w:sz="0" w:space="0" w:color="auto"/>
      </w:divBdr>
    </w:div>
    <w:div w:id="1923448348">
      <w:bodyDiv w:val="1"/>
      <w:marLeft w:val="0"/>
      <w:marRight w:val="0"/>
      <w:marTop w:val="0"/>
      <w:marBottom w:val="0"/>
      <w:divBdr>
        <w:top w:val="none" w:sz="0" w:space="0" w:color="auto"/>
        <w:left w:val="none" w:sz="0" w:space="0" w:color="auto"/>
        <w:bottom w:val="none" w:sz="0" w:space="0" w:color="auto"/>
        <w:right w:val="none" w:sz="0" w:space="0" w:color="auto"/>
      </w:divBdr>
    </w:div>
    <w:div w:id="1924991821">
      <w:bodyDiv w:val="1"/>
      <w:marLeft w:val="0"/>
      <w:marRight w:val="0"/>
      <w:marTop w:val="0"/>
      <w:marBottom w:val="0"/>
      <w:divBdr>
        <w:top w:val="none" w:sz="0" w:space="0" w:color="auto"/>
        <w:left w:val="none" w:sz="0" w:space="0" w:color="auto"/>
        <w:bottom w:val="none" w:sz="0" w:space="0" w:color="auto"/>
        <w:right w:val="none" w:sz="0" w:space="0" w:color="auto"/>
      </w:divBdr>
    </w:div>
    <w:div w:id="1925844646">
      <w:bodyDiv w:val="1"/>
      <w:marLeft w:val="0"/>
      <w:marRight w:val="0"/>
      <w:marTop w:val="0"/>
      <w:marBottom w:val="0"/>
      <w:divBdr>
        <w:top w:val="none" w:sz="0" w:space="0" w:color="auto"/>
        <w:left w:val="none" w:sz="0" w:space="0" w:color="auto"/>
        <w:bottom w:val="none" w:sz="0" w:space="0" w:color="auto"/>
        <w:right w:val="none" w:sz="0" w:space="0" w:color="auto"/>
      </w:divBdr>
    </w:div>
    <w:div w:id="1932160787">
      <w:bodyDiv w:val="1"/>
      <w:marLeft w:val="0"/>
      <w:marRight w:val="0"/>
      <w:marTop w:val="0"/>
      <w:marBottom w:val="0"/>
      <w:divBdr>
        <w:top w:val="none" w:sz="0" w:space="0" w:color="auto"/>
        <w:left w:val="none" w:sz="0" w:space="0" w:color="auto"/>
        <w:bottom w:val="none" w:sz="0" w:space="0" w:color="auto"/>
        <w:right w:val="none" w:sz="0" w:space="0" w:color="auto"/>
      </w:divBdr>
    </w:div>
    <w:div w:id="1934438250">
      <w:bodyDiv w:val="1"/>
      <w:marLeft w:val="0"/>
      <w:marRight w:val="0"/>
      <w:marTop w:val="0"/>
      <w:marBottom w:val="0"/>
      <w:divBdr>
        <w:top w:val="none" w:sz="0" w:space="0" w:color="auto"/>
        <w:left w:val="none" w:sz="0" w:space="0" w:color="auto"/>
        <w:bottom w:val="none" w:sz="0" w:space="0" w:color="auto"/>
        <w:right w:val="none" w:sz="0" w:space="0" w:color="auto"/>
      </w:divBdr>
    </w:div>
    <w:div w:id="1934898352">
      <w:bodyDiv w:val="1"/>
      <w:marLeft w:val="0"/>
      <w:marRight w:val="0"/>
      <w:marTop w:val="0"/>
      <w:marBottom w:val="0"/>
      <w:divBdr>
        <w:top w:val="none" w:sz="0" w:space="0" w:color="auto"/>
        <w:left w:val="none" w:sz="0" w:space="0" w:color="auto"/>
        <w:bottom w:val="none" w:sz="0" w:space="0" w:color="auto"/>
        <w:right w:val="none" w:sz="0" w:space="0" w:color="auto"/>
      </w:divBdr>
    </w:div>
    <w:div w:id="1939604640">
      <w:bodyDiv w:val="1"/>
      <w:marLeft w:val="0"/>
      <w:marRight w:val="0"/>
      <w:marTop w:val="0"/>
      <w:marBottom w:val="0"/>
      <w:divBdr>
        <w:top w:val="none" w:sz="0" w:space="0" w:color="auto"/>
        <w:left w:val="none" w:sz="0" w:space="0" w:color="auto"/>
        <w:bottom w:val="none" w:sz="0" w:space="0" w:color="auto"/>
        <w:right w:val="none" w:sz="0" w:space="0" w:color="auto"/>
      </w:divBdr>
    </w:div>
    <w:div w:id="1941715083">
      <w:bodyDiv w:val="1"/>
      <w:marLeft w:val="0"/>
      <w:marRight w:val="0"/>
      <w:marTop w:val="0"/>
      <w:marBottom w:val="0"/>
      <w:divBdr>
        <w:top w:val="none" w:sz="0" w:space="0" w:color="auto"/>
        <w:left w:val="none" w:sz="0" w:space="0" w:color="auto"/>
        <w:bottom w:val="none" w:sz="0" w:space="0" w:color="auto"/>
        <w:right w:val="none" w:sz="0" w:space="0" w:color="auto"/>
      </w:divBdr>
    </w:div>
    <w:div w:id="1943805127">
      <w:bodyDiv w:val="1"/>
      <w:marLeft w:val="0"/>
      <w:marRight w:val="0"/>
      <w:marTop w:val="0"/>
      <w:marBottom w:val="0"/>
      <w:divBdr>
        <w:top w:val="none" w:sz="0" w:space="0" w:color="auto"/>
        <w:left w:val="none" w:sz="0" w:space="0" w:color="auto"/>
        <w:bottom w:val="none" w:sz="0" w:space="0" w:color="auto"/>
        <w:right w:val="none" w:sz="0" w:space="0" w:color="auto"/>
      </w:divBdr>
    </w:div>
    <w:div w:id="1944264917">
      <w:bodyDiv w:val="1"/>
      <w:marLeft w:val="0"/>
      <w:marRight w:val="0"/>
      <w:marTop w:val="0"/>
      <w:marBottom w:val="0"/>
      <w:divBdr>
        <w:top w:val="none" w:sz="0" w:space="0" w:color="auto"/>
        <w:left w:val="none" w:sz="0" w:space="0" w:color="auto"/>
        <w:bottom w:val="none" w:sz="0" w:space="0" w:color="auto"/>
        <w:right w:val="none" w:sz="0" w:space="0" w:color="auto"/>
      </w:divBdr>
    </w:div>
    <w:div w:id="1944726292">
      <w:bodyDiv w:val="1"/>
      <w:marLeft w:val="0"/>
      <w:marRight w:val="0"/>
      <w:marTop w:val="0"/>
      <w:marBottom w:val="0"/>
      <w:divBdr>
        <w:top w:val="none" w:sz="0" w:space="0" w:color="auto"/>
        <w:left w:val="none" w:sz="0" w:space="0" w:color="auto"/>
        <w:bottom w:val="none" w:sz="0" w:space="0" w:color="auto"/>
        <w:right w:val="none" w:sz="0" w:space="0" w:color="auto"/>
      </w:divBdr>
    </w:div>
    <w:div w:id="1945454335">
      <w:bodyDiv w:val="1"/>
      <w:marLeft w:val="0"/>
      <w:marRight w:val="0"/>
      <w:marTop w:val="0"/>
      <w:marBottom w:val="0"/>
      <w:divBdr>
        <w:top w:val="none" w:sz="0" w:space="0" w:color="auto"/>
        <w:left w:val="none" w:sz="0" w:space="0" w:color="auto"/>
        <w:bottom w:val="none" w:sz="0" w:space="0" w:color="auto"/>
        <w:right w:val="none" w:sz="0" w:space="0" w:color="auto"/>
      </w:divBdr>
    </w:div>
    <w:div w:id="1948079223">
      <w:bodyDiv w:val="1"/>
      <w:marLeft w:val="0"/>
      <w:marRight w:val="0"/>
      <w:marTop w:val="0"/>
      <w:marBottom w:val="0"/>
      <w:divBdr>
        <w:top w:val="none" w:sz="0" w:space="0" w:color="auto"/>
        <w:left w:val="none" w:sz="0" w:space="0" w:color="auto"/>
        <w:bottom w:val="none" w:sz="0" w:space="0" w:color="auto"/>
        <w:right w:val="none" w:sz="0" w:space="0" w:color="auto"/>
      </w:divBdr>
    </w:div>
    <w:div w:id="1952783351">
      <w:bodyDiv w:val="1"/>
      <w:marLeft w:val="0"/>
      <w:marRight w:val="0"/>
      <w:marTop w:val="0"/>
      <w:marBottom w:val="0"/>
      <w:divBdr>
        <w:top w:val="none" w:sz="0" w:space="0" w:color="auto"/>
        <w:left w:val="none" w:sz="0" w:space="0" w:color="auto"/>
        <w:bottom w:val="none" w:sz="0" w:space="0" w:color="auto"/>
        <w:right w:val="none" w:sz="0" w:space="0" w:color="auto"/>
      </w:divBdr>
    </w:div>
    <w:div w:id="1967925610">
      <w:bodyDiv w:val="1"/>
      <w:marLeft w:val="0"/>
      <w:marRight w:val="0"/>
      <w:marTop w:val="0"/>
      <w:marBottom w:val="0"/>
      <w:divBdr>
        <w:top w:val="none" w:sz="0" w:space="0" w:color="auto"/>
        <w:left w:val="none" w:sz="0" w:space="0" w:color="auto"/>
        <w:bottom w:val="none" w:sz="0" w:space="0" w:color="auto"/>
        <w:right w:val="none" w:sz="0" w:space="0" w:color="auto"/>
      </w:divBdr>
    </w:div>
    <w:div w:id="1968392200">
      <w:bodyDiv w:val="1"/>
      <w:marLeft w:val="0"/>
      <w:marRight w:val="0"/>
      <w:marTop w:val="0"/>
      <w:marBottom w:val="0"/>
      <w:divBdr>
        <w:top w:val="none" w:sz="0" w:space="0" w:color="auto"/>
        <w:left w:val="none" w:sz="0" w:space="0" w:color="auto"/>
        <w:bottom w:val="none" w:sz="0" w:space="0" w:color="auto"/>
        <w:right w:val="none" w:sz="0" w:space="0" w:color="auto"/>
      </w:divBdr>
    </w:div>
    <w:div w:id="1979072035">
      <w:bodyDiv w:val="1"/>
      <w:marLeft w:val="0"/>
      <w:marRight w:val="0"/>
      <w:marTop w:val="0"/>
      <w:marBottom w:val="0"/>
      <w:divBdr>
        <w:top w:val="none" w:sz="0" w:space="0" w:color="auto"/>
        <w:left w:val="none" w:sz="0" w:space="0" w:color="auto"/>
        <w:bottom w:val="none" w:sz="0" w:space="0" w:color="auto"/>
        <w:right w:val="none" w:sz="0" w:space="0" w:color="auto"/>
      </w:divBdr>
    </w:div>
    <w:div w:id="1985625814">
      <w:bodyDiv w:val="1"/>
      <w:marLeft w:val="0"/>
      <w:marRight w:val="0"/>
      <w:marTop w:val="0"/>
      <w:marBottom w:val="0"/>
      <w:divBdr>
        <w:top w:val="none" w:sz="0" w:space="0" w:color="auto"/>
        <w:left w:val="none" w:sz="0" w:space="0" w:color="auto"/>
        <w:bottom w:val="none" w:sz="0" w:space="0" w:color="auto"/>
        <w:right w:val="none" w:sz="0" w:space="0" w:color="auto"/>
      </w:divBdr>
    </w:div>
    <w:div w:id="1985692564">
      <w:bodyDiv w:val="1"/>
      <w:marLeft w:val="0"/>
      <w:marRight w:val="0"/>
      <w:marTop w:val="0"/>
      <w:marBottom w:val="0"/>
      <w:divBdr>
        <w:top w:val="none" w:sz="0" w:space="0" w:color="auto"/>
        <w:left w:val="none" w:sz="0" w:space="0" w:color="auto"/>
        <w:bottom w:val="none" w:sz="0" w:space="0" w:color="auto"/>
        <w:right w:val="none" w:sz="0" w:space="0" w:color="auto"/>
      </w:divBdr>
    </w:div>
    <w:div w:id="1986738390">
      <w:bodyDiv w:val="1"/>
      <w:marLeft w:val="0"/>
      <w:marRight w:val="0"/>
      <w:marTop w:val="0"/>
      <w:marBottom w:val="0"/>
      <w:divBdr>
        <w:top w:val="none" w:sz="0" w:space="0" w:color="auto"/>
        <w:left w:val="none" w:sz="0" w:space="0" w:color="auto"/>
        <w:bottom w:val="none" w:sz="0" w:space="0" w:color="auto"/>
        <w:right w:val="none" w:sz="0" w:space="0" w:color="auto"/>
      </w:divBdr>
    </w:div>
    <w:div w:id="1988195923">
      <w:bodyDiv w:val="1"/>
      <w:marLeft w:val="0"/>
      <w:marRight w:val="0"/>
      <w:marTop w:val="0"/>
      <w:marBottom w:val="0"/>
      <w:divBdr>
        <w:top w:val="none" w:sz="0" w:space="0" w:color="auto"/>
        <w:left w:val="none" w:sz="0" w:space="0" w:color="auto"/>
        <w:bottom w:val="none" w:sz="0" w:space="0" w:color="auto"/>
        <w:right w:val="none" w:sz="0" w:space="0" w:color="auto"/>
      </w:divBdr>
    </w:div>
    <w:div w:id="1989673374">
      <w:bodyDiv w:val="1"/>
      <w:marLeft w:val="0"/>
      <w:marRight w:val="0"/>
      <w:marTop w:val="0"/>
      <w:marBottom w:val="0"/>
      <w:divBdr>
        <w:top w:val="none" w:sz="0" w:space="0" w:color="auto"/>
        <w:left w:val="none" w:sz="0" w:space="0" w:color="auto"/>
        <w:bottom w:val="none" w:sz="0" w:space="0" w:color="auto"/>
        <w:right w:val="none" w:sz="0" w:space="0" w:color="auto"/>
      </w:divBdr>
    </w:div>
    <w:div w:id="1992050966">
      <w:bodyDiv w:val="1"/>
      <w:marLeft w:val="0"/>
      <w:marRight w:val="0"/>
      <w:marTop w:val="0"/>
      <w:marBottom w:val="0"/>
      <w:divBdr>
        <w:top w:val="none" w:sz="0" w:space="0" w:color="auto"/>
        <w:left w:val="none" w:sz="0" w:space="0" w:color="auto"/>
        <w:bottom w:val="none" w:sz="0" w:space="0" w:color="auto"/>
        <w:right w:val="none" w:sz="0" w:space="0" w:color="auto"/>
      </w:divBdr>
    </w:div>
    <w:div w:id="1994292516">
      <w:bodyDiv w:val="1"/>
      <w:marLeft w:val="0"/>
      <w:marRight w:val="0"/>
      <w:marTop w:val="0"/>
      <w:marBottom w:val="0"/>
      <w:divBdr>
        <w:top w:val="none" w:sz="0" w:space="0" w:color="auto"/>
        <w:left w:val="none" w:sz="0" w:space="0" w:color="auto"/>
        <w:bottom w:val="none" w:sz="0" w:space="0" w:color="auto"/>
        <w:right w:val="none" w:sz="0" w:space="0" w:color="auto"/>
      </w:divBdr>
    </w:div>
    <w:div w:id="1994750119">
      <w:bodyDiv w:val="1"/>
      <w:marLeft w:val="0"/>
      <w:marRight w:val="0"/>
      <w:marTop w:val="0"/>
      <w:marBottom w:val="0"/>
      <w:divBdr>
        <w:top w:val="none" w:sz="0" w:space="0" w:color="auto"/>
        <w:left w:val="none" w:sz="0" w:space="0" w:color="auto"/>
        <w:bottom w:val="none" w:sz="0" w:space="0" w:color="auto"/>
        <w:right w:val="none" w:sz="0" w:space="0" w:color="auto"/>
      </w:divBdr>
    </w:div>
    <w:div w:id="2003511527">
      <w:bodyDiv w:val="1"/>
      <w:marLeft w:val="0"/>
      <w:marRight w:val="0"/>
      <w:marTop w:val="0"/>
      <w:marBottom w:val="0"/>
      <w:divBdr>
        <w:top w:val="none" w:sz="0" w:space="0" w:color="auto"/>
        <w:left w:val="none" w:sz="0" w:space="0" w:color="auto"/>
        <w:bottom w:val="none" w:sz="0" w:space="0" w:color="auto"/>
        <w:right w:val="none" w:sz="0" w:space="0" w:color="auto"/>
      </w:divBdr>
    </w:div>
    <w:div w:id="2005935943">
      <w:bodyDiv w:val="1"/>
      <w:marLeft w:val="0"/>
      <w:marRight w:val="0"/>
      <w:marTop w:val="0"/>
      <w:marBottom w:val="0"/>
      <w:divBdr>
        <w:top w:val="none" w:sz="0" w:space="0" w:color="auto"/>
        <w:left w:val="none" w:sz="0" w:space="0" w:color="auto"/>
        <w:bottom w:val="none" w:sz="0" w:space="0" w:color="auto"/>
        <w:right w:val="none" w:sz="0" w:space="0" w:color="auto"/>
      </w:divBdr>
    </w:div>
    <w:div w:id="2010209417">
      <w:bodyDiv w:val="1"/>
      <w:marLeft w:val="0"/>
      <w:marRight w:val="0"/>
      <w:marTop w:val="0"/>
      <w:marBottom w:val="0"/>
      <w:divBdr>
        <w:top w:val="none" w:sz="0" w:space="0" w:color="auto"/>
        <w:left w:val="none" w:sz="0" w:space="0" w:color="auto"/>
        <w:bottom w:val="none" w:sz="0" w:space="0" w:color="auto"/>
        <w:right w:val="none" w:sz="0" w:space="0" w:color="auto"/>
      </w:divBdr>
    </w:div>
    <w:div w:id="2010254433">
      <w:bodyDiv w:val="1"/>
      <w:marLeft w:val="0"/>
      <w:marRight w:val="0"/>
      <w:marTop w:val="0"/>
      <w:marBottom w:val="0"/>
      <w:divBdr>
        <w:top w:val="none" w:sz="0" w:space="0" w:color="auto"/>
        <w:left w:val="none" w:sz="0" w:space="0" w:color="auto"/>
        <w:bottom w:val="none" w:sz="0" w:space="0" w:color="auto"/>
        <w:right w:val="none" w:sz="0" w:space="0" w:color="auto"/>
      </w:divBdr>
    </w:div>
    <w:div w:id="2010786206">
      <w:bodyDiv w:val="1"/>
      <w:marLeft w:val="0"/>
      <w:marRight w:val="0"/>
      <w:marTop w:val="0"/>
      <w:marBottom w:val="0"/>
      <w:divBdr>
        <w:top w:val="none" w:sz="0" w:space="0" w:color="auto"/>
        <w:left w:val="none" w:sz="0" w:space="0" w:color="auto"/>
        <w:bottom w:val="none" w:sz="0" w:space="0" w:color="auto"/>
        <w:right w:val="none" w:sz="0" w:space="0" w:color="auto"/>
      </w:divBdr>
    </w:div>
    <w:div w:id="2010908161">
      <w:bodyDiv w:val="1"/>
      <w:marLeft w:val="0"/>
      <w:marRight w:val="0"/>
      <w:marTop w:val="0"/>
      <w:marBottom w:val="0"/>
      <w:divBdr>
        <w:top w:val="none" w:sz="0" w:space="0" w:color="auto"/>
        <w:left w:val="none" w:sz="0" w:space="0" w:color="auto"/>
        <w:bottom w:val="none" w:sz="0" w:space="0" w:color="auto"/>
        <w:right w:val="none" w:sz="0" w:space="0" w:color="auto"/>
      </w:divBdr>
    </w:div>
    <w:div w:id="2019042974">
      <w:bodyDiv w:val="1"/>
      <w:marLeft w:val="0"/>
      <w:marRight w:val="0"/>
      <w:marTop w:val="0"/>
      <w:marBottom w:val="0"/>
      <w:divBdr>
        <w:top w:val="none" w:sz="0" w:space="0" w:color="auto"/>
        <w:left w:val="none" w:sz="0" w:space="0" w:color="auto"/>
        <w:bottom w:val="none" w:sz="0" w:space="0" w:color="auto"/>
        <w:right w:val="none" w:sz="0" w:space="0" w:color="auto"/>
      </w:divBdr>
    </w:div>
    <w:div w:id="2032485440">
      <w:bodyDiv w:val="1"/>
      <w:marLeft w:val="0"/>
      <w:marRight w:val="0"/>
      <w:marTop w:val="0"/>
      <w:marBottom w:val="0"/>
      <w:divBdr>
        <w:top w:val="none" w:sz="0" w:space="0" w:color="auto"/>
        <w:left w:val="none" w:sz="0" w:space="0" w:color="auto"/>
        <w:bottom w:val="none" w:sz="0" w:space="0" w:color="auto"/>
        <w:right w:val="none" w:sz="0" w:space="0" w:color="auto"/>
      </w:divBdr>
    </w:div>
    <w:div w:id="2034990860">
      <w:bodyDiv w:val="1"/>
      <w:marLeft w:val="0"/>
      <w:marRight w:val="0"/>
      <w:marTop w:val="0"/>
      <w:marBottom w:val="0"/>
      <w:divBdr>
        <w:top w:val="none" w:sz="0" w:space="0" w:color="auto"/>
        <w:left w:val="none" w:sz="0" w:space="0" w:color="auto"/>
        <w:bottom w:val="none" w:sz="0" w:space="0" w:color="auto"/>
        <w:right w:val="none" w:sz="0" w:space="0" w:color="auto"/>
      </w:divBdr>
    </w:div>
    <w:div w:id="2036035659">
      <w:bodyDiv w:val="1"/>
      <w:marLeft w:val="0"/>
      <w:marRight w:val="0"/>
      <w:marTop w:val="0"/>
      <w:marBottom w:val="0"/>
      <w:divBdr>
        <w:top w:val="none" w:sz="0" w:space="0" w:color="auto"/>
        <w:left w:val="none" w:sz="0" w:space="0" w:color="auto"/>
        <w:bottom w:val="none" w:sz="0" w:space="0" w:color="auto"/>
        <w:right w:val="none" w:sz="0" w:space="0" w:color="auto"/>
      </w:divBdr>
    </w:div>
    <w:div w:id="2040738320">
      <w:bodyDiv w:val="1"/>
      <w:marLeft w:val="0"/>
      <w:marRight w:val="0"/>
      <w:marTop w:val="0"/>
      <w:marBottom w:val="0"/>
      <w:divBdr>
        <w:top w:val="none" w:sz="0" w:space="0" w:color="auto"/>
        <w:left w:val="none" w:sz="0" w:space="0" w:color="auto"/>
        <w:bottom w:val="none" w:sz="0" w:space="0" w:color="auto"/>
        <w:right w:val="none" w:sz="0" w:space="0" w:color="auto"/>
      </w:divBdr>
    </w:div>
    <w:div w:id="2044010958">
      <w:bodyDiv w:val="1"/>
      <w:marLeft w:val="0"/>
      <w:marRight w:val="0"/>
      <w:marTop w:val="0"/>
      <w:marBottom w:val="0"/>
      <w:divBdr>
        <w:top w:val="none" w:sz="0" w:space="0" w:color="auto"/>
        <w:left w:val="none" w:sz="0" w:space="0" w:color="auto"/>
        <w:bottom w:val="none" w:sz="0" w:space="0" w:color="auto"/>
        <w:right w:val="none" w:sz="0" w:space="0" w:color="auto"/>
      </w:divBdr>
    </w:div>
    <w:div w:id="2052920255">
      <w:bodyDiv w:val="1"/>
      <w:marLeft w:val="0"/>
      <w:marRight w:val="0"/>
      <w:marTop w:val="0"/>
      <w:marBottom w:val="0"/>
      <w:divBdr>
        <w:top w:val="none" w:sz="0" w:space="0" w:color="auto"/>
        <w:left w:val="none" w:sz="0" w:space="0" w:color="auto"/>
        <w:bottom w:val="none" w:sz="0" w:space="0" w:color="auto"/>
        <w:right w:val="none" w:sz="0" w:space="0" w:color="auto"/>
      </w:divBdr>
    </w:div>
    <w:div w:id="2056615844">
      <w:bodyDiv w:val="1"/>
      <w:marLeft w:val="0"/>
      <w:marRight w:val="0"/>
      <w:marTop w:val="0"/>
      <w:marBottom w:val="0"/>
      <w:divBdr>
        <w:top w:val="none" w:sz="0" w:space="0" w:color="auto"/>
        <w:left w:val="none" w:sz="0" w:space="0" w:color="auto"/>
        <w:bottom w:val="none" w:sz="0" w:space="0" w:color="auto"/>
        <w:right w:val="none" w:sz="0" w:space="0" w:color="auto"/>
      </w:divBdr>
    </w:div>
    <w:div w:id="2059353775">
      <w:bodyDiv w:val="1"/>
      <w:marLeft w:val="0"/>
      <w:marRight w:val="0"/>
      <w:marTop w:val="0"/>
      <w:marBottom w:val="0"/>
      <w:divBdr>
        <w:top w:val="none" w:sz="0" w:space="0" w:color="auto"/>
        <w:left w:val="none" w:sz="0" w:space="0" w:color="auto"/>
        <w:bottom w:val="none" w:sz="0" w:space="0" w:color="auto"/>
        <w:right w:val="none" w:sz="0" w:space="0" w:color="auto"/>
      </w:divBdr>
    </w:div>
    <w:div w:id="2061325812">
      <w:bodyDiv w:val="1"/>
      <w:marLeft w:val="0"/>
      <w:marRight w:val="0"/>
      <w:marTop w:val="0"/>
      <w:marBottom w:val="0"/>
      <w:divBdr>
        <w:top w:val="none" w:sz="0" w:space="0" w:color="auto"/>
        <w:left w:val="none" w:sz="0" w:space="0" w:color="auto"/>
        <w:bottom w:val="none" w:sz="0" w:space="0" w:color="auto"/>
        <w:right w:val="none" w:sz="0" w:space="0" w:color="auto"/>
      </w:divBdr>
    </w:div>
    <w:div w:id="2062707535">
      <w:bodyDiv w:val="1"/>
      <w:marLeft w:val="0"/>
      <w:marRight w:val="0"/>
      <w:marTop w:val="0"/>
      <w:marBottom w:val="0"/>
      <w:divBdr>
        <w:top w:val="none" w:sz="0" w:space="0" w:color="auto"/>
        <w:left w:val="none" w:sz="0" w:space="0" w:color="auto"/>
        <w:bottom w:val="none" w:sz="0" w:space="0" w:color="auto"/>
        <w:right w:val="none" w:sz="0" w:space="0" w:color="auto"/>
      </w:divBdr>
    </w:div>
    <w:div w:id="2063209438">
      <w:bodyDiv w:val="1"/>
      <w:marLeft w:val="0"/>
      <w:marRight w:val="0"/>
      <w:marTop w:val="0"/>
      <w:marBottom w:val="0"/>
      <w:divBdr>
        <w:top w:val="none" w:sz="0" w:space="0" w:color="auto"/>
        <w:left w:val="none" w:sz="0" w:space="0" w:color="auto"/>
        <w:bottom w:val="none" w:sz="0" w:space="0" w:color="auto"/>
        <w:right w:val="none" w:sz="0" w:space="0" w:color="auto"/>
      </w:divBdr>
    </w:div>
    <w:div w:id="2065719489">
      <w:bodyDiv w:val="1"/>
      <w:marLeft w:val="0"/>
      <w:marRight w:val="0"/>
      <w:marTop w:val="0"/>
      <w:marBottom w:val="0"/>
      <w:divBdr>
        <w:top w:val="none" w:sz="0" w:space="0" w:color="auto"/>
        <w:left w:val="none" w:sz="0" w:space="0" w:color="auto"/>
        <w:bottom w:val="none" w:sz="0" w:space="0" w:color="auto"/>
        <w:right w:val="none" w:sz="0" w:space="0" w:color="auto"/>
      </w:divBdr>
    </w:div>
    <w:div w:id="2068603832">
      <w:bodyDiv w:val="1"/>
      <w:marLeft w:val="0"/>
      <w:marRight w:val="0"/>
      <w:marTop w:val="0"/>
      <w:marBottom w:val="0"/>
      <w:divBdr>
        <w:top w:val="none" w:sz="0" w:space="0" w:color="auto"/>
        <w:left w:val="none" w:sz="0" w:space="0" w:color="auto"/>
        <w:bottom w:val="none" w:sz="0" w:space="0" w:color="auto"/>
        <w:right w:val="none" w:sz="0" w:space="0" w:color="auto"/>
      </w:divBdr>
    </w:div>
    <w:div w:id="2069300836">
      <w:bodyDiv w:val="1"/>
      <w:marLeft w:val="0"/>
      <w:marRight w:val="0"/>
      <w:marTop w:val="0"/>
      <w:marBottom w:val="0"/>
      <w:divBdr>
        <w:top w:val="none" w:sz="0" w:space="0" w:color="auto"/>
        <w:left w:val="none" w:sz="0" w:space="0" w:color="auto"/>
        <w:bottom w:val="none" w:sz="0" w:space="0" w:color="auto"/>
        <w:right w:val="none" w:sz="0" w:space="0" w:color="auto"/>
      </w:divBdr>
    </w:div>
    <w:div w:id="2075159004">
      <w:bodyDiv w:val="1"/>
      <w:marLeft w:val="0"/>
      <w:marRight w:val="0"/>
      <w:marTop w:val="0"/>
      <w:marBottom w:val="0"/>
      <w:divBdr>
        <w:top w:val="none" w:sz="0" w:space="0" w:color="auto"/>
        <w:left w:val="none" w:sz="0" w:space="0" w:color="auto"/>
        <w:bottom w:val="none" w:sz="0" w:space="0" w:color="auto"/>
        <w:right w:val="none" w:sz="0" w:space="0" w:color="auto"/>
      </w:divBdr>
    </w:div>
    <w:div w:id="2088065254">
      <w:bodyDiv w:val="1"/>
      <w:marLeft w:val="0"/>
      <w:marRight w:val="0"/>
      <w:marTop w:val="0"/>
      <w:marBottom w:val="0"/>
      <w:divBdr>
        <w:top w:val="none" w:sz="0" w:space="0" w:color="auto"/>
        <w:left w:val="none" w:sz="0" w:space="0" w:color="auto"/>
        <w:bottom w:val="none" w:sz="0" w:space="0" w:color="auto"/>
        <w:right w:val="none" w:sz="0" w:space="0" w:color="auto"/>
      </w:divBdr>
    </w:div>
    <w:div w:id="2100365623">
      <w:bodyDiv w:val="1"/>
      <w:marLeft w:val="0"/>
      <w:marRight w:val="0"/>
      <w:marTop w:val="0"/>
      <w:marBottom w:val="0"/>
      <w:divBdr>
        <w:top w:val="none" w:sz="0" w:space="0" w:color="auto"/>
        <w:left w:val="none" w:sz="0" w:space="0" w:color="auto"/>
        <w:bottom w:val="none" w:sz="0" w:space="0" w:color="auto"/>
        <w:right w:val="none" w:sz="0" w:space="0" w:color="auto"/>
      </w:divBdr>
    </w:div>
    <w:div w:id="2101873770">
      <w:bodyDiv w:val="1"/>
      <w:marLeft w:val="0"/>
      <w:marRight w:val="0"/>
      <w:marTop w:val="0"/>
      <w:marBottom w:val="0"/>
      <w:divBdr>
        <w:top w:val="none" w:sz="0" w:space="0" w:color="auto"/>
        <w:left w:val="none" w:sz="0" w:space="0" w:color="auto"/>
        <w:bottom w:val="none" w:sz="0" w:space="0" w:color="auto"/>
        <w:right w:val="none" w:sz="0" w:space="0" w:color="auto"/>
      </w:divBdr>
    </w:div>
    <w:div w:id="2112896498">
      <w:bodyDiv w:val="1"/>
      <w:marLeft w:val="0"/>
      <w:marRight w:val="0"/>
      <w:marTop w:val="0"/>
      <w:marBottom w:val="0"/>
      <w:divBdr>
        <w:top w:val="none" w:sz="0" w:space="0" w:color="auto"/>
        <w:left w:val="none" w:sz="0" w:space="0" w:color="auto"/>
        <w:bottom w:val="none" w:sz="0" w:space="0" w:color="auto"/>
        <w:right w:val="none" w:sz="0" w:space="0" w:color="auto"/>
      </w:divBdr>
    </w:div>
    <w:div w:id="2115664407">
      <w:bodyDiv w:val="1"/>
      <w:marLeft w:val="0"/>
      <w:marRight w:val="0"/>
      <w:marTop w:val="0"/>
      <w:marBottom w:val="0"/>
      <w:divBdr>
        <w:top w:val="none" w:sz="0" w:space="0" w:color="auto"/>
        <w:left w:val="none" w:sz="0" w:space="0" w:color="auto"/>
        <w:bottom w:val="none" w:sz="0" w:space="0" w:color="auto"/>
        <w:right w:val="none" w:sz="0" w:space="0" w:color="auto"/>
      </w:divBdr>
    </w:div>
    <w:div w:id="2117358834">
      <w:bodyDiv w:val="1"/>
      <w:marLeft w:val="0"/>
      <w:marRight w:val="0"/>
      <w:marTop w:val="0"/>
      <w:marBottom w:val="0"/>
      <w:divBdr>
        <w:top w:val="none" w:sz="0" w:space="0" w:color="auto"/>
        <w:left w:val="none" w:sz="0" w:space="0" w:color="auto"/>
        <w:bottom w:val="none" w:sz="0" w:space="0" w:color="auto"/>
        <w:right w:val="none" w:sz="0" w:space="0" w:color="auto"/>
      </w:divBdr>
    </w:div>
    <w:div w:id="2118671565">
      <w:bodyDiv w:val="1"/>
      <w:marLeft w:val="0"/>
      <w:marRight w:val="0"/>
      <w:marTop w:val="0"/>
      <w:marBottom w:val="0"/>
      <w:divBdr>
        <w:top w:val="none" w:sz="0" w:space="0" w:color="auto"/>
        <w:left w:val="none" w:sz="0" w:space="0" w:color="auto"/>
        <w:bottom w:val="none" w:sz="0" w:space="0" w:color="auto"/>
        <w:right w:val="none" w:sz="0" w:space="0" w:color="auto"/>
      </w:divBdr>
    </w:div>
    <w:div w:id="2121146585">
      <w:bodyDiv w:val="1"/>
      <w:marLeft w:val="0"/>
      <w:marRight w:val="0"/>
      <w:marTop w:val="0"/>
      <w:marBottom w:val="0"/>
      <w:divBdr>
        <w:top w:val="none" w:sz="0" w:space="0" w:color="auto"/>
        <w:left w:val="none" w:sz="0" w:space="0" w:color="auto"/>
        <w:bottom w:val="none" w:sz="0" w:space="0" w:color="auto"/>
        <w:right w:val="none" w:sz="0" w:space="0" w:color="auto"/>
      </w:divBdr>
    </w:div>
    <w:div w:id="2123331053">
      <w:bodyDiv w:val="1"/>
      <w:marLeft w:val="0"/>
      <w:marRight w:val="0"/>
      <w:marTop w:val="0"/>
      <w:marBottom w:val="0"/>
      <w:divBdr>
        <w:top w:val="none" w:sz="0" w:space="0" w:color="auto"/>
        <w:left w:val="none" w:sz="0" w:space="0" w:color="auto"/>
        <w:bottom w:val="none" w:sz="0" w:space="0" w:color="auto"/>
        <w:right w:val="none" w:sz="0" w:space="0" w:color="auto"/>
      </w:divBdr>
    </w:div>
    <w:div w:id="2128237909">
      <w:bodyDiv w:val="1"/>
      <w:marLeft w:val="0"/>
      <w:marRight w:val="0"/>
      <w:marTop w:val="0"/>
      <w:marBottom w:val="0"/>
      <w:divBdr>
        <w:top w:val="none" w:sz="0" w:space="0" w:color="auto"/>
        <w:left w:val="none" w:sz="0" w:space="0" w:color="auto"/>
        <w:bottom w:val="none" w:sz="0" w:space="0" w:color="auto"/>
        <w:right w:val="none" w:sz="0" w:space="0" w:color="auto"/>
      </w:divBdr>
    </w:div>
    <w:div w:id="2131969384">
      <w:bodyDiv w:val="1"/>
      <w:marLeft w:val="0"/>
      <w:marRight w:val="0"/>
      <w:marTop w:val="0"/>
      <w:marBottom w:val="0"/>
      <w:divBdr>
        <w:top w:val="none" w:sz="0" w:space="0" w:color="auto"/>
        <w:left w:val="none" w:sz="0" w:space="0" w:color="auto"/>
        <w:bottom w:val="none" w:sz="0" w:space="0" w:color="auto"/>
        <w:right w:val="none" w:sz="0" w:space="0" w:color="auto"/>
      </w:divBdr>
    </w:div>
    <w:div w:id="2136413155">
      <w:bodyDiv w:val="1"/>
      <w:marLeft w:val="0"/>
      <w:marRight w:val="0"/>
      <w:marTop w:val="0"/>
      <w:marBottom w:val="0"/>
      <w:divBdr>
        <w:top w:val="none" w:sz="0" w:space="0" w:color="auto"/>
        <w:left w:val="none" w:sz="0" w:space="0" w:color="auto"/>
        <w:bottom w:val="none" w:sz="0" w:space="0" w:color="auto"/>
        <w:right w:val="none" w:sz="0" w:space="0" w:color="auto"/>
      </w:divBdr>
    </w:div>
    <w:div w:id="2138447656">
      <w:bodyDiv w:val="1"/>
      <w:marLeft w:val="0"/>
      <w:marRight w:val="0"/>
      <w:marTop w:val="0"/>
      <w:marBottom w:val="0"/>
      <w:divBdr>
        <w:top w:val="none" w:sz="0" w:space="0" w:color="auto"/>
        <w:left w:val="none" w:sz="0" w:space="0" w:color="auto"/>
        <w:bottom w:val="none" w:sz="0" w:space="0" w:color="auto"/>
        <w:right w:val="none" w:sz="0" w:space="0" w:color="auto"/>
      </w:divBdr>
    </w:div>
    <w:div w:id="2138714625">
      <w:bodyDiv w:val="1"/>
      <w:marLeft w:val="0"/>
      <w:marRight w:val="0"/>
      <w:marTop w:val="0"/>
      <w:marBottom w:val="0"/>
      <w:divBdr>
        <w:top w:val="none" w:sz="0" w:space="0" w:color="auto"/>
        <w:left w:val="none" w:sz="0" w:space="0" w:color="auto"/>
        <w:bottom w:val="none" w:sz="0" w:space="0" w:color="auto"/>
        <w:right w:val="none" w:sz="0" w:space="0" w:color="auto"/>
      </w:divBdr>
    </w:div>
    <w:div w:id="2139833516">
      <w:bodyDiv w:val="1"/>
      <w:marLeft w:val="0"/>
      <w:marRight w:val="0"/>
      <w:marTop w:val="0"/>
      <w:marBottom w:val="0"/>
      <w:divBdr>
        <w:top w:val="none" w:sz="0" w:space="0" w:color="auto"/>
        <w:left w:val="none" w:sz="0" w:space="0" w:color="auto"/>
        <w:bottom w:val="none" w:sz="0" w:space="0" w:color="auto"/>
        <w:right w:val="none" w:sz="0" w:space="0" w:color="auto"/>
      </w:divBdr>
    </w:div>
    <w:div w:id="214291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9.png"/><Relationship Id="rId39"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image" Target="media/image12.png"/><Relationship Id="rId42" Type="http://schemas.openxmlformats.org/officeDocument/2006/relationships/header" Target="header13.xml"/><Relationship Id="rId50"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8.png"/><Relationship Id="rId33" Type="http://schemas.openxmlformats.org/officeDocument/2006/relationships/header" Target="header11.xml"/><Relationship Id="rId38" Type="http://schemas.openxmlformats.org/officeDocument/2006/relationships/image" Target="media/image16.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png"/><Relationship Id="rId29" Type="http://schemas.openxmlformats.org/officeDocument/2006/relationships/header" Target="header9.xml"/><Relationship Id="rId41"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header" Target="header10.xml"/><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header" Target="header8.xml"/><Relationship Id="rId36"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1.png"/><Relationship Id="rId44"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header" Target="header7.xml"/><Relationship Id="rId30" Type="http://schemas.openxmlformats.org/officeDocument/2006/relationships/image" Target="media/image10.png"/><Relationship Id="rId35" Type="http://schemas.openxmlformats.org/officeDocument/2006/relationships/image" Target="media/image13.png"/><Relationship Id="rId43" Type="http://schemas.openxmlformats.org/officeDocument/2006/relationships/header" Target="head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0FB225-0EBE-4EAA-8D7A-6EC8C9B077F0}">
  <we:reference id="wa104382081" version="1.7.0.0" store="en-001" storeType="OMEX"/>
  <we:alternateReferences>
    <we:reference id="wa104382081" version="1.7.0.0" stor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ABAFC9C-DC21-43C4-B9DD-BC73F2832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16916</Words>
  <Characters>96427</Characters>
  <Application>Microsoft Office Word</Application>
  <DocSecurity>0</DocSecurity>
  <Lines>803</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113117</CharactersWithSpaces>
  <SharedDoc>false</SharedDoc>
  <HLinks>
    <vt:vector size="282" baseType="variant">
      <vt:variant>
        <vt:i4>2031665</vt:i4>
      </vt:variant>
      <vt:variant>
        <vt:i4>284</vt:i4>
      </vt:variant>
      <vt:variant>
        <vt:i4>0</vt:i4>
      </vt:variant>
      <vt:variant>
        <vt:i4>5</vt:i4>
      </vt:variant>
      <vt:variant>
        <vt:lpwstr/>
      </vt:variant>
      <vt:variant>
        <vt:lpwstr>_Toc38127042</vt:lpwstr>
      </vt:variant>
      <vt:variant>
        <vt:i4>1835057</vt:i4>
      </vt:variant>
      <vt:variant>
        <vt:i4>278</vt:i4>
      </vt:variant>
      <vt:variant>
        <vt:i4>0</vt:i4>
      </vt:variant>
      <vt:variant>
        <vt:i4>5</vt:i4>
      </vt:variant>
      <vt:variant>
        <vt:lpwstr/>
      </vt:variant>
      <vt:variant>
        <vt:lpwstr>_Toc38127041</vt:lpwstr>
      </vt:variant>
      <vt:variant>
        <vt:i4>1900593</vt:i4>
      </vt:variant>
      <vt:variant>
        <vt:i4>272</vt:i4>
      </vt:variant>
      <vt:variant>
        <vt:i4>0</vt:i4>
      </vt:variant>
      <vt:variant>
        <vt:i4>5</vt:i4>
      </vt:variant>
      <vt:variant>
        <vt:lpwstr/>
      </vt:variant>
      <vt:variant>
        <vt:lpwstr>_Toc38127040</vt:lpwstr>
      </vt:variant>
      <vt:variant>
        <vt:i4>1310774</vt:i4>
      </vt:variant>
      <vt:variant>
        <vt:i4>266</vt:i4>
      </vt:variant>
      <vt:variant>
        <vt:i4>0</vt:i4>
      </vt:variant>
      <vt:variant>
        <vt:i4>5</vt:i4>
      </vt:variant>
      <vt:variant>
        <vt:lpwstr/>
      </vt:variant>
      <vt:variant>
        <vt:lpwstr>_Toc38127039</vt:lpwstr>
      </vt:variant>
      <vt:variant>
        <vt:i4>1572915</vt:i4>
      </vt:variant>
      <vt:variant>
        <vt:i4>257</vt:i4>
      </vt:variant>
      <vt:variant>
        <vt:i4>0</vt:i4>
      </vt:variant>
      <vt:variant>
        <vt:i4>5</vt:i4>
      </vt:variant>
      <vt:variant>
        <vt:lpwstr/>
      </vt:variant>
      <vt:variant>
        <vt:lpwstr>_Toc38127065</vt:lpwstr>
      </vt:variant>
      <vt:variant>
        <vt:i4>1638451</vt:i4>
      </vt:variant>
      <vt:variant>
        <vt:i4>251</vt:i4>
      </vt:variant>
      <vt:variant>
        <vt:i4>0</vt:i4>
      </vt:variant>
      <vt:variant>
        <vt:i4>5</vt:i4>
      </vt:variant>
      <vt:variant>
        <vt:lpwstr/>
      </vt:variant>
      <vt:variant>
        <vt:lpwstr>_Toc38127064</vt:lpwstr>
      </vt:variant>
      <vt:variant>
        <vt:i4>1966131</vt:i4>
      </vt:variant>
      <vt:variant>
        <vt:i4>245</vt:i4>
      </vt:variant>
      <vt:variant>
        <vt:i4>0</vt:i4>
      </vt:variant>
      <vt:variant>
        <vt:i4>5</vt:i4>
      </vt:variant>
      <vt:variant>
        <vt:lpwstr/>
      </vt:variant>
      <vt:variant>
        <vt:lpwstr>_Toc38127063</vt:lpwstr>
      </vt:variant>
      <vt:variant>
        <vt:i4>2031667</vt:i4>
      </vt:variant>
      <vt:variant>
        <vt:i4>239</vt:i4>
      </vt:variant>
      <vt:variant>
        <vt:i4>0</vt:i4>
      </vt:variant>
      <vt:variant>
        <vt:i4>5</vt:i4>
      </vt:variant>
      <vt:variant>
        <vt:lpwstr/>
      </vt:variant>
      <vt:variant>
        <vt:lpwstr>_Toc38127062</vt:lpwstr>
      </vt:variant>
      <vt:variant>
        <vt:i4>1835059</vt:i4>
      </vt:variant>
      <vt:variant>
        <vt:i4>233</vt:i4>
      </vt:variant>
      <vt:variant>
        <vt:i4>0</vt:i4>
      </vt:variant>
      <vt:variant>
        <vt:i4>5</vt:i4>
      </vt:variant>
      <vt:variant>
        <vt:lpwstr/>
      </vt:variant>
      <vt:variant>
        <vt:lpwstr>_Toc38127061</vt:lpwstr>
      </vt:variant>
      <vt:variant>
        <vt:i4>1245243</vt:i4>
      </vt:variant>
      <vt:variant>
        <vt:i4>224</vt:i4>
      </vt:variant>
      <vt:variant>
        <vt:i4>0</vt:i4>
      </vt:variant>
      <vt:variant>
        <vt:i4>5</vt:i4>
      </vt:variant>
      <vt:variant>
        <vt:lpwstr/>
      </vt:variant>
      <vt:variant>
        <vt:lpwstr>_Toc47986308</vt:lpwstr>
      </vt:variant>
      <vt:variant>
        <vt:i4>1835067</vt:i4>
      </vt:variant>
      <vt:variant>
        <vt:i4>218</vt:i4>
      </vt:variant>
      <vt:variant>
        <vt:i4>0</vt:i4>
      </vt:variant>
      <vt:variant>
        <vt:i4>5</vt:i4>
      </vt:variant>
      <vt:variant>
        <vt:lpwstr/>
      </vt:variant>
      <vt:variant>
        <vt:lpwstr>_Toc47986307</vt:lpwstr>
      </vt:variant>
      <vt:variant>
        <vt:i4>1900603</vt:i4>
      </vt:variant>
      <vt:variant>
        <vt:i4>212</vt:i4>
      </vt:variant>
      <vt:variant>
        <vt:i4>0</vt:i4>
      </vt:variant>
      <vt:variant>
        <vt:i4>5</vt:i4>
      </vt:variant>
      <vt:variant>
        <vt:lpwstr/>
      </vt:variant>
      <vt:variant>
        <vt:lpwstr>_Toc47986306</vt:lpwstr>
      </vt:variant>
      <vt:variant>
        <vt:i4>1966139</vt:i4>
      </vt:variant>
      <vt:variant>
        <vt:i4>206</vt:i4>
      </vt:variant>
      <vt:variant>
        <vt:i4>0</vt:i4>
      </vt:variant>
      <vt:variant>
        <vt:i4>5</vt:i4>
      </vt:variant>
      <vt:variant>
        <vt:lpwstr/>
      </vt:variant>
      <vt:variant>
        <vt:lpwstr>_Toc47986305</vt:lpwstr>
      </vt:variant>
      <vt:variant>
        <vt:i4>2031675</vt:i4>
      </vt:variant>
      <vt:variant>
        <vt:i4>200</vt:i4>
      </vt:variant>
      <vt:variant>
        <vt:i4>0</vt:i4>
      </vt:variant>
      <vt:variant>
        <vt:i4>5</vt:i4>
      </vt:variant>
      <vt:variant>
        <vt:lpwstr/>
      </vt:variant>
      <vt:variant>
        <vt:lpwstr>_Toc47986304</vt:lpwstr>
      </vt:variant>
      <vt:variant>
        <vt:i4>1572923</vt:i4>
      </vt:variant>
      <vt:variant>
        <vt:i4>194</vt:i4>
      </vt:variant>
      <vt:variant>
        <vt:i4>0</vt:i4>
      </vt:variant>
      <vt:variant>
        <vt:i4>5</vt:i4>
      </vt:variant>
      <vt:variant>
        <vt:lpwstr/>
      </vt:variant>
      <vt:variant>
        <vt:lpwstr>_Toc47986303</vt:lpwstr>
      </vt:variant>
      <vt:variant>
        <vt:i4>1638459</vt:i4>
      </vt:variant>
      <vt:variant>
        <vt:i4>188</vt:i4>
      </vt:variant>
      <vt:variant>
        <vt:i4>0</vt:i4>
      </vt:variant>
      <vt:variant>
        <vt:i4>5</vt:i4>
      </vt:variant>
      <vt:variant>
        <vt:lpwstr/>
      </vt:variant>
      <vt:variant>
        <vt:lpwstr>_Toc47986302</vt:lpwstr>
      </vt:variant>
      <vt:variant>
        <vt:i4>1703995</vt:i4>
      </vt:variant>
      <vt:variant>
        <vt:i4>182</vt:i4>
      </vt:variant>
      <vt:variant>
        <vt:i4>0</vt:i4>
      </vt:variant>
      <vt:variant>
        <vt:i4>5</vt:i4>
      </vt:variant>
      <vt:variant>
        <vt:lpwstr/>
      </vt:variant>
      <vt:variant>
        <vt:lpwstr>_Toc47986301</vt:lpwstr>
      </vt:variant>
      <vt:variant>
        <vt:i4>1769531</vt:i4>
      </vt:variant>
      <vt:variant>
        <vt:i4>176</vt:i4>
      </vt:variant>
      <vt:variant>
        <vt:i4>0</vt:i4>
      </vt:variant>
      <vt:variant>
        <vt:i4>5</vt:i4>
      </vt:variant>
      <vt:variant>
        <vt:lpwstr/>
      </vt:variant>
      <vt:variant>
        <vt:lpwstr>_Toc47986300</vt:lpwstr>
      </vt:variant>
      <vt:variant>
        <vt:i4>1245234</vt:i4>
      </vt:variant>
      <vt:variant>
        <vt:i4>170</vt:i4>
      </vt:variant>
      <vt:variant>
        <vt:i4>0</vt:i4>
      </vt:variant>
      <vt:variant>
        <vt:i4>5</vt:i4>
      </vt:variant>
      <vt:variant>
        <vt:lpwstr/>
      </vt:variant>
      <vt:variant>
        <vt:lpwstr>_Toc47986299</vt:lpwstr>
      </vt:variant>
      <vt:variant>
        <vt:i4>1179698</vt:i4>
      </vt:variant>
      <vt:variant>
        <vt:i4>164</vt:i4>
      </vt:variant>
      <vt:variant>
        <vt:i4>0</vt:i4>
      </vt:variant>
      <vt:variant>
        <vt:i4>5</vt:i4>
      </vt:variant>
      <vt:variant>
        <vt:lpwstr/>
      </vt:variant>
      <vt:variant>
        <vt:lpwstr>_Toc47986298</vt:lpwstr>
      </vt:variant>
      <vt:variant>
        <vt:i4>1900594</vt:i4>
      </vt:variant>
      <vt:variant>
        <vt:i4>158</vt:i4>
      </vt:variant>
      <vt:variant>
        <vt:i4>0</vt:i4>
      </vt:variant>
      <vt:variant>
        <vt:i4>5</vt:i4>
      </vt:variant>
      <vt:variant>
        <vt:lpwstr/>
      </vt:variant>
      <vt:variant>
        <vt:lpwstr>_Toc47986297</vt:lpwstr>
      </vt:variant>
      <vt:variant>
        <vt:i4>1835058</vt:i4>
      </vt:variant>
      <vt:variant>
        <vt:i4>152</vt:i4>
      </vt:variant>
      <vt:variant>
        <vt:i4>0</vt:i4>
      </vt:variant>
      <vt:variant>
        <vt:i4>5</vt:i4>
      </vt:variant>
      <vt:variant>
        <vt:lpwstr/>
      </vt:variant>
      <vt:variant>
        <vt:lpwstr>_Toc47986296</vt:lpwstr>
      </vt:variant>
      <vt:variant>
        <vt:i4>2031666</vt:i4>
      </vt:variant>
      <vt:variant>
        <vt:i4>146</vt:i4>
      </vt:variant>
      <vt:variant>
        <vt:i4>0</vt:i4>
      </vt:variant>
      <vt:variant>
        <vt:i4>5</vt:i4>
      </vt:variant>
      <vt:variant>
        <vt:lpwstr/>
      </vt:variant>
      <vt:variant>
        <vt:lpwstr>_Toc47986295</vt:lpwstr>
      </vt:variant>
      <vt:variant>
        <vt:i4>1966130</vt:i4>
      </vt:variant>
      <vt:variant>
        <vt:i4>140</vt:i4>
      </vt:variant>
      <vt:variant>
        <vt:i4>0</vt:i4>
      </vt:variant>
      <vt:variant>
        <vt:i4>5</vt:i4>
      </vt:variant>
      <vt:variant>
        <vt:lpwstr/>
      </vt:variant>
      <vt:variant>
        <vt:lpwstr>_Toc47986294</vt:lpwstr>
      </vt:variant>
      <vt:variant>
        <vt:i4>1638450</vt:i4>
      </vt:variant>
      <vt:variant>
        <vt:i4>134</vt:i4>
      </vt:variant>
      <vt:variant>
        <vt:i4>0</vt:i4>
      </vt:variant>
      <vt:variant>
        <vt:i4>5</vt:i4>
      </vt:variant>
      <vt:variant>
        <vt:lpwstr/>
      </vt:variant>
      <vt:variant>
        <vt:lpwstr>_Toc47986293</vt:lpwstr>
      </vt:variant>
      <vt:variant>
        <vt:i4>1572914</vt:i4>
      </vt:variant>
      <vt:variant>
        <vt:i4>128</vt:i4>
      </vt:variant>
      <vt:variant>
        <vt:i4>0</vt:i4>
      </vt:variant>
      <vt:variant>
        <vt:i4>5</vt:i4>
      </vt:variant>
      <vt:variant>
        <vt:lpwstr/>
      </vt:variant>
      <vt:variant>
        <vt:lpwstr>_Toc47986292</vt:lpwstr>
      </vt:variant>
      <vt:variant>
        <vt:i4>1769522</vt:i4>
      </vt:variant>
      <vt:variant>
        <vt:i4>122</vt:i4>
      </vt:variant>
      <vt:variant>
        <vt:i4>0</vt:i4>
      </vt:variant>
      <vt:variant>
        <vt:i4>5</vt:i4>
      </vt:variant>
      <vt:variant>
        <vt:lpwstr/>
      </vt:variant>
      <vt:variant>
        <vt:lpwstr>_Toc47986291</vt:lpwstr>
      </vt:variant>
      <vt:variant>
        <vt:i4>1703986</vt:i4>
      </vt:variant>
      <vt:variant>
        <vt:i4>116</vt:i4>
      </vt:variant>
      <vt:variant>
        <vt:i4>0</vt:i4>
      </vt:variant>
      <vt:variant>
        <vt:i4>5</vt:i4>
      </vt:variant>
      <vt:variant>
        <vt:lpwstr/>
      </vt:variant>
      <vt:variant>
        <vt:lpwstr>_Toc47986290</vt:lpwstr>
      </vt:variant>
      <vt:variant>
        <vt:i4>1245235</vt:i4>
      </vt:variant>
      <vt:variant>
        <vt:i4>110</vt:i4>
      </vt:variant>
      <vt:variant>
        <vt:i4>0</vt:i4>
      </vt:variant>
      <vt:variant>
        <vt:i4>5</vt:i4>
      </vt:variant>
      <vt:variant>
        <vt:lpwstr/>
      </vt:variant>
      <vt:variant>
        <vt:lpwstr>_Toc47986289</vt:lpwstr>
      </vt:variant>
      <vt:variant>
        <vt:i4>1179699</vt:i4>
      </vt:variant>
      <vt:variant>
        <vt:i4>104</vt:i4>
      </vt:variant>
      <vt:variant>
        <vt:i4>0</vt:i4>
      </vt:variant>
      <vt:variant>
        <vt:i4>5</vt:i4>
      </vt:variant>
      <vt:variant>
        <vt:lpwstr/>
      </vt:variant>
      <vt:variant>
        <vt:lpwstr>_Toc47986288</vt:lpwstr>
      </vt:variant>
      <vt:variant>
        <vt:i4>1900595</vt:i4>
      </vt:variant>
      <vt:variant>
        <vt:i4>98</vt:i4>
      </vt:variant>
      <vt:variant>
        <vt:i4>0</vt:i4>
      </vt:variant>
      <vt:variant>
        <vt:i4>5</vt:i4>
      </vt:variant>
      <vt:variant>
        <vt:lpwstr/>
      </vt:variant>
      <vt:variant>
        <vt:lpwstr>_Toc47986287</vt:lpwstr>
      </vt:variant>
      <vt:variant>
        <vt:i4>1835059</vt:i4>
      </vt:variant>
      <vt:variant>
        <vt:i4>92</vt:i4>
      </vt:variant>
      <vt:variant>
        <vt:i4>0</vt:i4>
      </vt:variant>
      <vt:variant>
        <vt:i4>5</vt:i4>
      </vt:variant>
      <vt:variant>
        <vt:lpwstr/>
      </vt:variant>
      <vt:variant>
        <vt:lpwstr>_Toc47986286</vt:lpwstr>
      </vt:variant>
      <vt:variant>
        <vt:i4>2031667</vt:i4>
      </vt:variant>
      <vt:variant>
        <vt:i4>86</vt:i4>
      </vt:variant>
      <vt:variant>
        <vt:i4>0</vt:i4>
      </vt:variant>
      <vt:variant>
        <vt:i4>5</vt:i4>
      </vt:variant>
      <vt:variant>
        <vt:lpwstr/>
      </vt:variant>
      <vt:variant>
        <vt:lpwstr>_Toc47986285</vt:lpwstr>
      </vt:variant>
      <vt:variant>
        <vt:i4>1966131</vt:i4>
      </vt:variant>
      <vt:variant>
        <vt:i4>80</vt:i4>
      </vt:variant>
      <vt:variant>
        <vt:i4>0</vt:i4>
      </vt:variant>
      <vt:variant>
        <vt:i4>5</vt:i4>
      </vt:variant>
      <vt:variant>
        <vt:lpwstr/>
      </vt:variant>
      <vt:variant>
        <vt:lpwstr>_Toc47986284</vt:lpwstr>
      </vt:variant>
      <vt:variant>
        <vt:i4>1638451</vt:i4>
      </vt:variant>
      <vt:variant>
        <vt:i4>74</vt:i4>
      </vt:variant>
      <vt:variant>
        <vt:i4>0</vt:i4>
      </vt:variant>
      <vt:variant>
        <vt:i4>5</vt:i4>
      </vt:variant>
      <vt:variant>
        <vt:lpwstr/>
      </vt:variant>
      <vt:variant>
        <vt:lpwstr>_Toc47986283</vt:lpwstr>
      </vt:variant>
      <vt:variant>
        <vt:i4>1572915</vt:i4>
      </vt:variant>
      <vt:variant>
        <vt:i4>68</vt:i4>
      </vt:variant>
      <vt:variant>
        <vt:i4>0</vt:i4>
      </vt:variant>
      <vt:variant>
        <vt:i4>5</vt:i4>
      </vt:variant>
      <vt:variant>
        <vt:lpwstr/>
      </vt:variant>
      <vt:variant>
        <vt:lpwstr>_Toc47986282</vt:lpwstr>
      </vt:variant>
      <vt:variant>
        <vt:i4>1769523</vt:i4>
      </vt:variant>
      <vt:variant>
        <vt:i4>62</vt:i4>
      </vt:variant>
      <vt:variant>
        <vt:i4>0</vt:i4>
      </vt:variant>
      <vt:variant>
        <vt:i4>5</vt:i4>
      </vt:variant>
      <vt:variant>
        <vt:lpwstr/>
      </vt:variant>
      <vt:variant>
        <vt:lpwstr>_Toc47986281</vt:lpwstr>
      </vt:variant>
      <vt:variant>
        <vt:i4>1703987</vt:i4>
      </vt:variant>
      <vt:variant>
        <vt:i4>56</vt:i4>
      </vt:variant>
      <vt:variant>
        <vt:i4>0</vt:i4>
      </vt:variant>
      <vt:variant>
        <vt:i4>5</vt:i4>
      </vt:variant>
      <vt:variant>
        <vt:lpwstr/>
      </vt:variant>
      <vt:variant>
        <vt:lpwstr>_Toc47986280</vt:lpwstr>
      </vt:variant>
      <vt:variant>
        <vt:i4>1245244</vt:i4>
      </vt:variant>
      <vt:variant>
        <vt:i4>50</vt:i4>
      </vt:variant>
      <vt:variant>
        <vt:i4>0</vt:i4>
      </vt:variant>
      <vt:variant>
        <vt:i4>5</vt:i4>
      </vt:variant>
      <vt:variant>
        <vt:lpwstr/>
      </vt:variant>
      <vt:variant>
        <vt:lpwstr>_Toc47986279</vt:lpwstr>
      </vt:variant>
      <vt:variant>
        <vt:i4>1179708</vt:i4>
      </vt:variant>
      <vt:variant>
        <vt:i4>44</vt:i4>
      </vt:variant>
      <vt:variant>
        <vt:i4>0</vt:i4>
      </vt:variant>
      <vt:variant>
        <vt:i4>5</vt:i4>
      </vt:variant>
      <vt:variant>
        <vt:lpwstr/>
      </vt:variant>
      <vt:variant>
        <vt:lpwstr>_Toc47986278</vt:lpwstr>
      </vt:variant>
      <vt:variant>
        <vt:i4>1900604</vt:i4>
      </vt:variant>
      <vt:variant>
        <vt:i4>38</vt:i4>
      </vt:variant>
      <vt:variant>
        <vt:i4>0</vt:i4>
      </vt:variant>
      <vt:variant>
        <vt:i4>5</vt:i4>
      </vt:variant>
      <vt:variant>
        <vt:lpwstr/>
      </vt:variant>
      <vt:variant>
        <vt:lpwstr>_Toc47986277</vt:lpwstr>
      </vt:variant>
      <vt:variant>
        <vt:i4>1835068</vt:i4>
      </vt:variant>
      <vt:variant>
        <vt:i4>32</vt:i4>
      </vt:variant>
      <vt:variant>
        <vt:i4>0</vt:i4>
      </vt:variant>
      <vt:variant>
        <vt:i4>5</vt:i4>
      </vt:variant>
      <vt:variant>
        <vt:lpwstr/>
      </vt:variant>
      <vt:variant>
        <vt:lpwstr>_Toc47986276</vt:lpwstr>
      </vt:variant>
      <vt:variant>
        <vt:i4>2031676</vt:i4>
      </vt:variant>
      <vt:variant>
        <vt:i4>26</vt:i4>
      </vt:variant>
      <vt:variant>
        <vt:i4>0</vt:i4>
      </vt:variant>
      <vt:variant>
        <vt:i4>5</vt:i4>
      </vt:variant>
      <vt:variant>
        <vt:lpwstr/>
      </vt:variant>
      <vt:variant>
        <vt:lpwstr>_Toc47986275</vt:lpwstr>
      </vt:variant>
      <vt:variant>
        <vt:i4>1966140</vt:i4>
      </vt:variant>
      <vt:variant>
        <vt:i4>20</vt:i4>
      </vt:variant>
      <vt:variant>
        <vt:i4>0</vt:i4>
      </vt:variant>
      <vt:variant>
        <vt:i4>5</vt:i4>
      </vt:variant>
      <vt:variant>
        <vt:lpwstr/>
      </vt:variant>
      <vt:variant>
        <vt:lpwstr>_Toc47986274</vt:lpwstr>
      </vt:variant>
      <vt:variant>
        <vt:i4>1638460</vt:i4>
      </vt:variant>
      <vt:variant>
        <vt:i4>14</vt:i4>
      </vt:variant>
      <vt:variant>
        <vt:i4>0</vt:i4>
      </vt:variant>
      <vt:variant>
        <vt:i4>5</vt:i4>
      </vt:variant>
      <vt:variant>
        <vt:lpwstr/>
      </vt:variant>
      <vt:variant>
        <vt:lpwstr>_Toc47986273</vt:lpwstr>
      </vt:variant>
      <vt:variant>
        <vt:i4>1572924</vt:i4>
      </vt:variant>
      <vt:variant>
        <vt:i4>8</vt:i4>
      </vt:variant>
      <vt:variant>
        <vt:i4>0</vt:i4>
      </vt:variant>
      <vt:variant>
        <vt:i4>5</vt:i4>
      </vt:variant>
      <vt:variant>
        <vt:lpwstr/>
      </vt:variant>
      <vt:variant>
        <vt:lpwstr>_Toc47986272</vt:lpwstr>
      </vt:variant>
      <vt:variant>
        <vt:i4>1769532</vt:i4>
      </vt:variant>
      <vt:variant>
        <vt:i4>2</vt:i4>
      </vt:variant>
      <vt:variant>
        <vt:i4>0</vt:i4>
      </vt:variant>
      <vt:variant>
        <vt:i4>5</vt:i4>
      </vt:variant>
      <vt:variant>
        <vt:lpwstr/>
      </vt:variant>
      <vt:variant>
        <vt:lpwstr>_Toc47986271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Recher, Dan</dc:creator>
  <cp:keywords>CTPClassification=CTP_NT</cp:keywords>
  <cp:lastModifiedBy>Recher, Dan</cp:lastModifiedBy>
  <cp:revision>10</cp:revision>
  <cp:lastPrinted>2020-10-21T16:29:00Z</cp:lastPrinted>
  <dcterms:created xsi:type="dcterms:W3CDTF">2020-10-21T16:18:00Z</dcterms:created>
  <dcterms:modified xsi:type="dcterms:W3CDTF">2020-12-08T15:16:00Z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b5537b37-b4d4-4235-8c58-a861e85a4ccf</vt:lpwstr>
  </property>
  <property fmtid="{D5CDD505-2E9C-101B-9397-08002B2CF9AE}" pid="3" name="CTP_TimeStamp">
    <vt:lpwstr>2020-08-19 06:17:51Z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Mendeley Document_1">
    <vt:lpwstr>True</vt:lpwstr>
  </property>
  <property fmtid="{D5CDD505-2E9C-101B-9397-08002B2CF9AE}" pid="8" name="Mendeley Citation Style_1">
    <vt:lpwstr>http://www.zotero.org/styles/ieee</vt:lpwstr>
  </property>
  <property fmtid="{D5CDD505-2E9C-101B-9397-08002B2CF9AE}" pid="9" name="Mendeley Unique User Id_1">
    <vt:lpwstr>1149bc86-4e9b-39aa-8031-422bf8631894</vt:lpwstr>
  </property>
  <property fmtid="{D5CDD505-2E9C-101B-9397-08002B2CF9AE}" pid="10" name="Mendeley Recent Style Id 0_1">
    <vt:lpwstr>http://www.zotero.org/styles/american-medical-association</vt:lpwstr>
  </property>
  <property fmtid="{D5CDD505-2E9C-101B-9397-08002B2CF9AE}" pid="11" name="Mendeley Recent Style Name 0_1">
    <vt:lpwstr>American Medical Association</vt:lpwstr>
  </property>
  <property fmtid="{D5CDD505-2E9C-101B-9397-08002B2CF9AE}" pid="12" name="Mendeley Recent Style Id 1_1">
    <vt:lpwstr>http://www.zotero.org/styles/american-political-science-association</vt:lpwstr>
  </property>
  <property fmtid="{D5CDD505-2E9C-101B-9397-08002B2CF9AE}" pid="13" name="Mendeley Recent Style Name 1_1">
    <vt:lpwstr>American Political Science Association</vt:lpwstr>
  </property>
  <property fmtid="{D5CDD505-2E9C-101B-9397-08002B2CF9AE}" pid="14" name="Mendeley Recent Style Id 2_1">
    <vt:lpwstr>http://www.zotero.org/styles/apa</vt:lpwstr>
  </property>
  <property fmtid="{D5CDD505-2E9C-101B-9397-08002B2CF9AE}" pid="15" name="Mendeley Recent Style Name 2_1">
    <vt:lpwstr>American Psychological Association 7th edition</vt:lpwstr>
  </property>
  <property fmtid="{D5CDD505-2E9C-101B-9397-08002B2CF9AE}" pid="16" name="Mendeley Recent Style Id 3_1">
    <vt:lpwstr>http://www.zotero.org/styles/american-sociological-association</vt:lpwstr>
  </property>
  <property fmtid="{D5CDD505-2E9C-101B-9397-08002B2CF9AE}" pid="17" name="Mendeley Recent Style Name 3_1">
    <vt:lpwstr>American Sociological Association 6th edition</vt:lpwstr>
  </property>
  <property fmtid="{D5CDD505-2E9C-101B-9397-08002B2CF9AE}" pid="18" name="Mendeley Recent Style Id 4_1">
    <vt:lpwstr>http://www.zotero.org/styles/chicago-author-date</vt:lpwstr>
  </property>
  <property fmtid="{D5CDD505-2E9C-101B-9397-08002B2CF9AE}" pid="19" name="Mendeley Recent Style Name 4_1">
    <vt:lpwstr>Chicago Manual of Style 17th edition (author-date)</vt:lpwstr>
  </property>
  <property fmtid="{D5CDD505-2E9C-101B-9397-08002B2CF9AE}" pid="20" name="Mendeley Recent Style Id 5_1">
    <vt:lpwstr>http://www.zotero.org/styles/harvard-cite-them-right</vt:lpwstr>
  </property>
  <property fmtid="{D5CDD505-2E9C-101B-9397-08002B2CF9AE}" pid="21" name="Mendeley Recent Style Name 5_1">
    <vt:lpwstr>Cite Them Right 10th edition - Harvard</vt:lpwstr>
  </property>
  <property fmtid="{D5CDD505-2E9C-101B-9397-08002B2CF9AE}" pid="22" name="Mendeley Recent Style Id 6_1">
    <vt:lpwstr>http://www.zotero.org/styles/ieee</vt:lpwstr>
  </property>
  <property fmtid="{D5CDD505-2E9C-101B-9397-08002B2CF9AE}" pid="23" name="Mendeley Recent Style Name 6_1">
    <vt:lpwstr>IEEE</vt:lpwstr>
  </property>
  <property fmtid="{D5CDD505-2E9C-101B-9397-08002B2CF9AE}" pid="24" name="Mendeley Recent Style Id 7_1">
    <vt:lpwstr>http://www.zotero.org/styles/modern-humanities-research-association</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Id 8_1">
    <vt:lpwstr>http://www.zotero.org/styles/modern-language-association</vt:lpwstr>
  </property>
  <property fmtid="{D5CDD505-2E9C-101B-9397-08002B2CF9AE}" pid="27" name="Mendeley Recent Style Name 8_1">
    <vt:lpwstr>Modern Language Association 8th edition</vt:lpwstr>
  </property>
  <property fmtid="{D5CDD505-2E9C-101B-9397-08002B2CF9AE}" pid="28" name="Mendeley Recent Style Id 9_1">
    <vt:lpwstr>http://www.zotero.org/styles/nature</vt:lpwstr>
  </property>
  <property fmtid="{D5CDD505-2E9C-101B-9397-08002B2CF9AE}" pid="29" name="Mendeley Recent Style Name 9_1">
    <vt:lpwstr>Nature</vt:lpwstr>
  </property>
  <property fmtid="{D5CDD505-2E9C-101B-9397-08002B2CF9AE}" pid="30" name="CTPClassification">
    <vt:lpwstr>CTP_NT</vt:lpwstr>
  </property>
</Properties>
</file>