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tabs>
          <w:tab w:val="left" w:pos="540"/>
        </w:tabs>
        <w:spacing w:after="0" w:before="0" w:lineRule="auto"/>
        <w:rPr>
          <w:sz w:val="27"/>
          <w:szCs w:val="27"/>
          <w:vertAlign w:val="baseline"/>
        </w:rPr>
      </w:pPr>
      <w:bookmarkStart w:colFirst="0" w:colLast="0" w:name="_gjdgxs" w:id="0"/>
      <w:bookmarkEnd w:id="0"/>
      <w:r w:rsidDel="00000000" w:rsidR="00000000" w:rsidRPr="00000000">
        <w:rPr>
          <w:b w:val="1"/>
          <w:color w:val="0070c0"/>
          <w:sz w:val="48"/>
          <w:szCs w:val="48"/>
          <w:vertAlign w:val="baseline"/>
          <w:rtl w:val="0"/>
        </w:rPr>
        <w:t xml:space="preserve">&lt;Sistema de </w:t>
      </w:r>
      <w:r w:rsidDel="00000000" w:rsidR="00000000" w:rsidRPr="00000000">
        <w:rPr>
          <w:b w:val="1"/>
          <w:color w:val="0070c0"/>
          <w:sz w:val="48"/>
          <w:szCs w:val="48"/>
          <w:rtl w:val="0"/>
        </w:rPr>
        <w:t xml:space="preserve">Gestión de Empresa Instaladora de Cable</w:t>
      </w:r>
      <w:r w:rsidDel="00000000" w:rsidR="00000000" w:rsidRPr="00000000">
        <w:rPr>
          <w:sz w:val="27"/>
          <w:szCs w:val="27"/>
          <w:vertAlign w:val="baseline"/>
          <w:rtl w:val="0"/>
        </w:rPr>
        <w:t xml:space="preserve"> </w:t>
      </w:r>
      <w:r w:rsidDel="00000000" w:rsidR="00000000" w:rsidRPr="00000000">
        <w:rPr>
          <w:b w:val="1"/>
          <w:color w:val="0070c0"/>
          <w:sz w:val="48"/>
          <w:szCs w:val="48"/>
          <w:vertAlign w:val="baseline"/>
          <w:rtl w:val="0"/>
        </w:rPr>
        <w:t xml:space="preserve">/ S.G.H.&gt;</w:t>
      </w:r>
      <w:r w:rsidDel="00000000" w:rsidR="00000000" w:rsidRPr="00000000">
        <w:rPr>
          <w:rtl w:val="0"/>
        </w:rPr>
      </w:r>
    </w:p>
    <w:p w:rsidR="00000000" w:rsidDel="00000000" w:rsidP="00000000" w:rsidRDefault="00000000" w:rsidRPr="00000000" w14:paraId="00000003">
      <w:pPr>
        <w:pStyle w:val="Title"/>
        <w:numPr>
          <w:ilvl w:val="0"/>
          <w:numId w:val="1"/>
        </w:numPr>
        <w:tabs>
          <w:tab w:val="left" w:pos="540"/>
        </w:tabs>
        <w:spacing w:before="0" w:lineRule="auto"/>
        <w:ind w:left="360" w:hanging="360"/>
        <w:rPr/>
      </w:pPr>
      <w:bookmarkStart w:colFirst="0" w:colLast="0" w:name="_30j0zll" w:id="1"/>
      <w:bookmarkEnd w:id="1"/>
      <w:r w:rsidDel="00000000" w:rsidR="00000000" w:rsidRPr="00000000">
        <w:rPr>
          <w:rtl w:val="0"/>
        </w:rPr>
        <w:t xml:space="preserve">Documento de diseño de base de datos</w:t>
      </w:r>
    </w:p>
    <w:p w:rsidR="00000000" w:rsidDel="00000000" w:rsidP="00000000" w:rsidRDefault="00000000" w:rsidRPr="00000000" w14:paraId="00000004">
      <w:pPr>
        <w:rPr>
          <w:b w:val="1"/>
          <w:vertAlign w:val="baseline"/>
        </w:rPr>
      </w:pPr>
      <w:r w:rsidDel="00000000" w:rsidR="00000000" w:rsidRPr="00000000">
        <w:rPr>
          <w:b w:val="1"/>
          <w:vertAlign w:val="baseline"/>
          <w:rtl w:val="0"/>
        </w:rPr>
        <w:t xml:space="preserve">Versión </w:t>
      </w:r>
      <w:r w:rsidDel="00000000" w:rsidR="00000000" w:rsidRPr="00000000">
        <w:rPr>
          <w:b w:val="1"/>
          <w:rtl w:val="0"/>
        </w:rPr>
        <w:t xml:space="preserve">1.0</w:t>
      </w:r>
      <w:r w:rsidDel="00000000" w:rsidR="00000000" w:rsidRPr="00000000">
        <w:rPr>
          <w:rtl w:val="0"/>
        </w:rPr>
      </w:r>
    </w:p>
    <w:p w:rsidR="00000000" w:rsidDel="00000000" w:rsidP="00000000" w:rsidRDefault="00000000" w:rsidRPr="00000000" w14:paraId="00000005">
      <w:pPr>
        <w:spacing w:before="20" w:lineRule="auto"/>
        <w:jc w:val="both"/>
        <w:rPr>
          <w:b w:val="1"/>
        </w:rPr>
      </w:pPr>
      <w:r w:rsidDel="00000000" w:rsidR="00000000" w:rsidRPr="00000000">
        <w:rPr>
          <w:b w:val="1"/>
          <w:rtl w:val="0"/>
        </w:rPr>
        <w:t xml:space="preserve">12</w:t>
      </w:r>
      <w:r w:rsidDel="00000000" w:rsidR="00000000" w:rsidRPr="00000000">
        <w:rPr>
          <w:b w:val="1"/>
          <w:rtl w:val="0"/>
        </w:rPr>
        <w:t xml:space="preserve">/05/2020</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sectPr>
          <w:pgSz w:h="15840" w:w="12240"/>
          <w:pgMar w:bottom="1440" w:top="1440" w:left="1440" w:right="1440" w:header="504" w:footer="504"/>
          <w:pgNumType w:start="1"/>
        </w:sect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GRUPO N°3</w:t>
      </w:r>
    </w:p>
    <w:p w:rsidR="00000000" w:rsidDel="00000000" w:rsidP="00000000" w:rsidRDefault="00000000" w:rsidRPr="00000000" w14:paraId="00000015">
      <w:pPr>
        <w:rPr>
          <w:b w:val="1"/>
        </w:rPr>
      </w:pPr>
      <w:r w:rsidDel="00000000" w:rsidR="00000000" w:rsidRPr="00000000">
        <w:rPr>
          <w:b w:val="1"/>
          <w:rtl w:val="0"/>
        </w:rPr>
        <w:t xml:space="preserve">Integrantes:</w:t>
      </w:r>
    </w:p>
    <w:p w:rsidR="00000000" w:rsidDel="00000000" w:rsidP="00000000" w:rsidRDefault="00000000" w:rsidRPr="00000000" w14:paraId="00000016">
      <w:pPr>
        <w:rPr/>
      </w:pPr>
      <w:r w:rsidDel="00000000" w:rsidR="00000000" w:rsidRPr="00000000">
        <w:rPr>
          <w:rtl w:val="0"/>
        </w:rPr>
        <w:t xml:space="preserve">Illesca Martín</w:t>
      </w:r>
    </w:p>
    <w:p w:rsidR="00000000" w:rsidDel="00000000" w:rsidP="00000000" w:rsidRDefault="00000000" w:rsidRPr="00000000" w14:paraId="00000017">
      <w:pPr>
        <w:rPr/>
      </w:pPr>
      <w:r w:rsidDel="00000000" w:rsidR="00000000" w:rsidRPr="00000000">
        <w:rPr>
          <w:rtl w:val="0"/>
        </w:rPr>
        <w:t xml:space="preserve">Mayol Adelina</w:t>
      </w:r>
    </w:p>
    <w:p w:rsidR="00000000" w:rsidDel="00000000" w:rsidP="00000000" w:rsidRDefault="00000000" w:rsidRPr="00000000" w14:paraId="00000018">
      <w:pPr>
        <w:rPr/>
      </w:pPr>
      <w:r w:rsidDel="00000000" w:rsidR="00000000" w:rsidRPr="00000000">
        <w:rPr>
          <w:rtl w:val="0"/>
        </w:rPr>
        <w:t xml:space="preserve">Vargas Diego</w:t>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pPr>
      <w:r w:rsidDel="00000000" w:rsidR="00000000" w:rsidRPr="00000000">
        <w:rPr>
          <w:b w:val="1"/>
          <w:rtl w:val="0"/>
        </w:rPr>
        <w:t xml:space="preserve">Materia:</w:t>
      </w:r>
      <w:r w:rsidDel="00000000" w:rsidR="00000000" w:rsidRPr="00000000">
        <w:rPr>
          <w:rtl w:val="0"/>
        </w:rPr>
        <w:t xml:space="preserve"> Sistema de Gestión de Base de Datos</w:t>
      </w:r>
    </w:p>
    <w:p w:rsidR="00000000" w:rsidDel="00000000" w:rsidP="00000000" w:rsidRDefault="00000000" w:rsidRPr="00000000" w14:paraId="0000001B">
      <w:pPr>
        <w:rPr>
          <w:b w:val="1"/>
        </w:rPr>
      </w:pPr>
      <w:r w:rsidDel="00000000" w:rsidR="00000000" w:rsidRPr="00000000">
        <w:rPr>
          <w:b w:val="1"/>
          <w:rtl w:val="0"/>
        </w:rPr>
        <w:t xml:space="preserve">Profesor:</w:t>
      </w:r>
    </w:p>
    <w:p w:rsidR="00000000" w:rsidDel="00000000" w:rsidP="00000000" w:rsidRDefault="00000000" w:rsidRPr="00000000" w14:paraId="0000001C">
      <w:pPr>
        <w:rPr/>
      </w:pPr>
      <w:r w:rsidDel="00000000" w:rsidR="00000000" w:rsidRPr="00000000">
        <w:rPr>
          <w:rtl w:val="0"/>
        </w:rPr>
        <w:t xml:space="preserve">Ing. Aldo Marcelo Algorry</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sectPr>
          <w:type w:val="continuous"/>
          <w:pgSz w:h="15840" w:w="12240"/>
          <w:pgMar w:bottom="1440" w:top="1440" w:left="1440" w:right="1440" w:header="504" w:footer="504"/>
          <w:cols w:equalWidth="0" w:num="2">
            <w:col w:space="720" w:w="4320"/>
            <w:col w:space="0" w:w="4320"/>
          </w:cols>
        </w:sectPr>
      </w:pPr>
      <w:r w:rsidDel="00000000" w:rsidR="00000000" w:rsidRPr="00000000">
        <w:rPr>
          <w:b w:val="1"/>
          <w:rtl w:val="0"/>
        </w:rPr>
        <w:t xml:space="preserve">Año: </w:t>
      </w:r>
      <w:r w:rsidDel="00000000" w:rsidR="00000000" w:rsidRPr="00000000">
        <w:rPr>
          <w:rtl w:val="0"/>
        </w:rPr>
        <w:t xml:space="preserve">2020</w:t>
      </w:r>
    </w:p>
    <w:p w:rsidR="00000000" w:rsidDel="00000000" w:rsidP="00000000" w:rsidRDefault="00000000" w:rsidRPr="00000000" w14:paraId="00000020">
      <w:pPr>
        <w:pStyle w:val="Title"/>
        <w:tabs>
          <w:tab w:val="left" w:pos="540"/>
        </w:tabs>
        <w:spacing w:after="360" w:before="0" w:lineRule="auto"/>
        <w:jc w:val="both"/>
        <w:rPr/>
      </w:pPr>
      <w:bookmarkStart w:colFirst="0" w:colLast="0" w:name="_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21">
      <w:pPr>
        <w:pStyle w:val="Title"/>
        <w:tabs>
          <w:tab w:val="left" w:pos="540"/>
        </w:tabs>
        <w:spacing w:after="360" w:before="0" w:lineRule="auto"/>
        <w:jc w:val="both"/>
        <w:rPr/>
      </w:pPr>
      <w:bookmarkStart w:colFirst="0" w:colLast="0" w:name="_3znysh7" w:id="3"/>
      <w:bookmarkEnd w:id="3"/>
      <w:r w:rsidDel="00000000" w:rsidR="00000000" w:rsidRPr="00000000">
        <w:rPr>
          <w:vertAlign w:val="baseline"/>
          <w:rtl w:val="0"/>
        </w:rPr>
        <w:t xml:space="preserve">Tabla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tabs>
              <w:tab w:val="right" w:pos="9360"/>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2et92p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Introducción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Enunciado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Sup</w:t>
            </w:r>
          </w:hyperlink>
          <w:r w:rsidDel="00000000" w:rsidR="00000000" w:rsidRPr="00000000">
            <w:rPr>
              <w:b w:val="1"/>
              <w:rtl w:val="0"/>
            </w:rPr>
            <w:t xml:space="preserve">uestos de diseño</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44sini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Diseño de la base de datos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Matriz de Interrelaciones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pPr>
          <w:hyperlink w:anchor="_17dp8vu">
            <w:r w:rsidDel="00000000" w:rsidR="00000000" w:rsidRPr="00000000">
              <w:rPr>
                <w:rtl w:val="0"/>
              </w:rPr>
              <w:t xml:space="preserve">​3.2​ Diagrama de relaciones de entidades LDM (ERD)</w:t>
            </w:r>
          </w:hyperlink>
          <w:r w:rsidDel="00000000" w:rsidR="00000000" w:rsidRPr="00000000">
            <w:rPr>
              <w:rtl w:val="0"/>
            </w:rPr>
            <w:tab/>
          </w:r>
          <w:r w:rsidDel="00000000" w:rsidR="00000000" w:rsidRPr="00000000">
            <w:fldChar w:fldCharType="begin"/>
            <w:instrText xml:space="preserve"> PAGEREF _17dp8vu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Rule="auto"/>
            <w:ind w:left="360" w:firstLine="0"/>
            <w:rPr/>
          </w:pPr>
          <w:hyperlink w:anchor="_lnxbz9">
            <w:r w:rsidDel="00000000" w:rsidR="00000000" w:rsidRPr="00000000">
              <w:rPr>
                <w:rtl w:val="0"/>
              </w:rPr>
              <w:t xml:space="preserve">​3.3​ </w:t>
            </w:r>
          </w:hyperlink>
          <w:r w:rsidDel="00000000" w:rsidR="00000000" w:rsidRPr="00000000">
            <w:rPr>
              <w:rtl w:val="0"/>
            </w:rPr>
            <w:t xml:space="preserve">Esquema de Relaciones</w:t>
            <w:tab/>
            <w:t xml:space="preserve">5</w:t>
          </w:r>
        </w:p>
        <w:p w:rsidR="00000000" w:rsidDel="00000000" w:rsidP="00000000" w:rsidRDefault="00000000" w:rsidRPr="00000000" w14:paraId="00000029">
          <w:pPr>
            <w:tabs>
              <w:tab w:val="right" w:pos="9360"/>
            </w:tabs>
            <w:spacing w:before="60" w:line="240" w:lineRule="auto"/>
            <w:ind w:left="360" w:firstLine="0"/>
            <w:rPr/>
          </w:pPr>
          <w:hyperlink w:anchor="_lnxbz9">
            <w:r w:rsidDel="00000000" w:rsidR="00000000" w:rsidRPr="00000000">
              <w:rPr>
                <w:rtl w:val="0"/>
              </w:rPr>
              <w:t xml:space="preserve">​3.4​ Modelo de datos físicos (PDM)</w:t>
            </w:r>
          </w:hyperlink>
          <w:r w:rsidDel="00000000" w:rsidR="00000000" w:rsidRPr="00000000">
            <w:rPr>
              <w:rtl w:val="0"/>
            </w:rPr>
            <w:tab/>
          </w:r>
          <w:r w:rsidDel="00000000" w:rsidR="00000000" w:rsidRPr="00000000">
            <w:fldChar w:fldCharType="begin"/>
            <w:instrText xml:space="preserve"> PAGEREF _lnxbz9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hyperlink>
          <w:hyperlink w:anchor="_35nkun2">
            <w:r w:rsidDel="00000000" w:rsidR="00000000" w:rsidRPr="00000000">
              <w:rPr>
                <w:rtl w:val="0"/>
              </w:rPr>
              <w:t xml:space="preserve">5</w:t>
            </w:r>
          </w:hyperlink>
          <w:hyperlink w:anchor="_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Diccionario de datos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after="80" w:before="200" w:line="240" w:lineRule="auto"/>
            <w:ind w:left="0" w:firstLine="0"/>
            <w:rPr>
              <w:b w:val="1"/>
            </w:rPr>
          </w:pPr>
          <w:hyperlink w:anchor="_1ksv4u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w:t>
            </w:r>
          </w:hyperlink>
          <w:hyperlink w:anchor="_1ksv4uv">
            <w:r w:rsidDel="00000000" w:rsidR="00000000" w:rsidRPr="00000000">
              <w:rPr>
                <w:b w:val="1"/>
                <w:i w:val="0"/>
                <w:smallCaps w:val="0"/>
                <w:strike w:val="0"/>
                <w:color w:val="000000"/>
                <w:sz w:val="24"/>
                <w:szCs w:val="24"/>
                <w:u w:val="none"/>
                <w:shd w:fill="auto" w:val="clear"/>
                <w:vertAlign w:val="baseline"/>
                <w:rtl w:val="0"/>
              </w:rPr>
              <w:t xml:space="preserve">Apéndice</w:t>
            </w:r>
          </w:hyperlink>
          <w:r w:rsidDel="00000000" w:rsidR="00000000" w:rsidRPr="00000000">
            <w:rPr>
              <w:rtl w:val="0"/>
            </w:rPr>
          </w:r>
        </w:p>
        <w:p w:rsidR="00000000" w:rsidDel="00000000" w:rsidP="00000000" w:rsidRDefault="00000000" w:rsidRPr="00000000" w14:paraId="0000002C">
          <w:pPr>
            <w:tabs>
              <w:tab w:val="right" w:pos="9360"/>
            </w:tabs>
            <w:spacing w:after="80" w:before="200" w:line="240" w:lineRule="auto"/>
            <w:ind w:left="0" w:firstLine="0"/>
            <w:rPr/>
          </w:pPr>
          <w:r w:rsidDel="00000000" w:rsidR="00000000" w:rsidRPr="00000000">
            <w:rPr>
              <w:b w:val="1"/>
              <w:rtl w:val="0"/>
            </w:rPr>
            <w:t xml:space="preserve">4.1 </w:t>
          </w:r>
          <w:r w:rsidDel="00000000" w:rsidR="00000000" w:rsidRPr="00000000">
            <w:rPr>
              <w:rtl w:val="0"/>
            </w:rPr>
            <w:t xml:space="preserve">Referencias</w:t>
          </w:r>
        </w:p>
        <w:p w:rsidR="00000000" w:rsidDel="00000000" w:rsidP="00000000" w:rsidRDefault="00000000" w:rsidRPr="00000000" w14:paraId="0000002D">
          <w:pPr>
            <w:tabs>
              <w:tab w:val="right" w:pos="9360"/>
            </w:tabs>
            <w:spacing w:after="80" w:before="200" w:line="240" w:lineRule="auto"/>
            <w:ind w:left="0" w:firstLine="0"/>
            <w:rPr/>
          </w:pPr>
          <w:r w:rsidDel="00000000" w:rsidR="00000000" w:rsidRPr="00000000">
            <w:rPr>
              <w:b w:val="1"/>
              <w:rtl w:val="0"/>
            </w:rPr>
            <w:t xml:space="preserve">4.2 </w:t>
          </w:r>
          <w:r w:rsidDel="00000000" w:rsidR="00000000" w:rsidRPr="00000000">
            <w:rPr>
              <w:rtl w:val="0"/>
            </w:rPr>
            <w:t xml:space="preserve">Herramientas utilizadas</w:t>
          </w:r>
        </w:p>
        <w:p w:rsidR="00000000" w:rsidDel="00000000" w:rsidP="00000000" w:rsidRDefault="00000000" w:rsidRPr="00000000" w14:paraId="0000002E">
          <w:pPr>
            <w:tabs>
              <w:tab w:val="right" w:pos="9360"/>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b w:val="1"/>
              <w:rtl w:val="0"/>
            </w:rPr>
            <w:t xml:space="preserve">4.3 </w:t>
          </w:r>
          <w:r w:rsidDel="00000000" w:rsidR="00000000" w:rsidRPr="00000000">
            <w:rPr>
              <w:rtl w:val="0"/>
            </w:rPr>
            <w:t xml:space="preserve">Registro de cambios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120" w:before="200" w:line="240" w:lineRule="auto"/>
        <w:ind w:left="0" w:right="0" w:hanging="360"/>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40">
      <w:pPr>
        <w:pStyle w:val="Heading1"/>
        <w:spacing w:after="0" w:before="240" w:line="276" w:lineRule="auto"/>
        <w:ind w:left="0" w:firstLine="0"/>
        <w:jc w:val="left"/>
        <w:rPr>
          <w:i w:val="1"/>
          <w:color w:val="0000ff"/>
        </w:rPr>
      </w:pPr>
      <w:bookmarkStart w:colFirst="0" w:colLast="0" w:name="_2et92p0" w:id="4"/>
      <w:bookmarkEnd w:id="4"/>
      <w:r w:rsidDel="00000000" w:rsidR="00000000" w:rsidRPr="00000000">
        <w:rPr>
          <w:rFonts w:ascii="Arial" w:cs="Arial" w:eastAsia="Arial" w:hAnsi="Arial"/>
          <w:b w:val="1"/>
          <w:i w:val="0"/>
          <w:strike w:val="0"/>
          <w:color w:val="000000"/>
          <w:sz w:val="32"/>
          <w:szCs w:val="32"/>
          <w:u w:val="none"/>
          <w:rtl w:val="0"/>
        </w:rPr>
        <w:t xml:space="preserve">​1​ Introducción</w:t>
      </w:r>
      <w:r w:rsidDel="00000000" w:rsidR="00000000" w:rsidRPr="00000000">
        <w:rPr>
          <w:rtl w:val="0"/>
        </w:rPr>
      </w:r>
    </w:p>
    <w:p w:rsidR="00000000" w:rsidDel="00000000" w:rsidP="00000000" w:rsidRDefault="00000000" w:rsidRPr="00000000" w14:paraId="00000041">
      <w:pPr>
        <w:jc w:val="both"/>
        <w:rPr>
          <w:sz w:val="22"/>
          <w:szCs w:val="22"/>
        </w:rPr>
      </w:pPr>
      <w:r w:rsidDel="00000000" w:rsidR="00000000" w:rsidRPr="00000000">
        <w:rPr>
          <w:sz w:val="22"/>
          <w:szCs w:val="22"/>
          <w:rtl w:val="0"/>
        </w:rPr>
        <w:t xml:space="preserve">Se desea implementar un sistema de Base de Datos de una empresa instaladora de cable. Se trata de una empresa tercerizada, contratada por proveedoras de cable. El desarrollo es el siguiente: la empresa contratante emite un pedido de instalación a la empresa instaladora en el que detalla el cliente, el servicio y la fecha acordada en que deben ir a instalar. La empresa entonces, debe asignar un técnico que irá en el día seleccionado y realizará la instalación. Es posible que la instalación no se complete en una sola visita, por lo que puede haber más visitas. Cada visita tiene un resultado asentado para la generación de reportes.</w:t>
      </w:r>
    </w:p>
    <w:p w:rsidR="00000000" w:rsidDel="00000000" w:rsidP="00000000" w:rsidRDefault="00000000" w:rsidRPr="00000000" w14:paraId="00000042">
      <w:pPr>
        <w:jc w:val="both"/>
        <w:rPr>
          <w:sz w:val="22"/>
          <w:szCs w:val="22"/>
        </w:rPr>
      </w:pPr>
      <w:r w:rsidDel="00000000" w:rsidR="00000000" w:rsidRPr="00000000">
        <w:rPr>
          <w:sz w:val="22"/>
          <w:szCs w:val="22"/>
          <w:rtl w:val="0"/>
        </w:rPr>
        <w:t xml:space="preserve">Luego, es posible que el cliente realice un reclamo por un error ocurrido. Este reclamo será recibido por un operador y generará más visitas para solucionar el inconveniente. Esto será un tipo de visita distinto asignado al pedido.</w:t>
      </w:r>
    </w:p>
    <w:p w:rsidR="00000000" w:rsidDel="00000000" w:rsidP="00000000" w:rsidRDefault="00000000" w:rsidRPr="00000000" w14:paraId="00000043">
      <w:pPr>
        <w:jc w:val="both"/>
        <w:rPr>
          <w:b w:val="1"/>
          <w:sz w:val="22"/>
          <w:szCs w:val="22"/>
        </w:rPr>
      </w:pPr>
      <w:r w:rsidDel="00000000" w:rsidR="00000000" w:rsidRPr="00000000">
        <w:rPr>
          <w:sz w:val="22"/>
          <w:szCs w:val="22"/>
          <w:rtl w:val="0"/>
        </w:rPr>
        <w:t xml:space="preserve">El documento presente sirve para identificar los agentes que intervienen en la base de datos, como así también las relaciones entre ellos. Con este documento se espera un entendimiento al desarrollar la base de datos correctamente, ya que está dirigido a desarrolladores que llevarán a cabo dicha tarea. </w:t>
      </w:r>
      <w:r w:rsidDel="00000000" w:rsidR="00000000" w:rsidRPr="00000000">
        <w:rPr>
          <w:rtl w:val="0"/>
        </w:rPr>
      </w:r>
    </w:p>
    <w:p w:rsidR="00000000" w:rsidDel="00000000" w:rsidP="00000000" w:rsidRDefault="00000000" w:rsidRPr="00000000" w14:paraId="00000044">
      <w:pPr>
        <w:pStyle w:val="Heading2"/>
        <w:spacing w:after="0" w:line="276" w:lineRule="auto"/>
        <w:ind w:left="0" w:firstLine="0"/>
        <w:jc w:val="left"/>
        <w:rPr/>
      </w:pPr>
      <w:bookmarkStart w:colFirst="0" w:colLast="0" w:name="_tyjcwt" w:id="5"/>
      <w:bookmarkEnd w:id="5"/>
      <w:r w:rsidDel="00000000" w:rsidR="00000000" w:rsidRPr="00000000">
        <w:rPr>
          <w:rtl w:val="0"/>
        </w:rPr>
        <w:t xml:space="preserve">​1.1​ Enunciado</w:t>
      </w:r>
    </w:p>
    <w:p w:rsidR="00000000" w:rsidDel="00000000" w:rsidP="00000000" w:rsidRDefault="00000000" w:rsidRPr="00000000" w14:paraId="00000045">
      <w:pPr>
        <w:spacing w:after="180" w:before="180" w:line="384.00001525879" w:lineRule="auto"/>
        <w:rPr>
          <w:sz w:val="22"/>
          <w:szCs w:val="22"/>
        </w:rPr>
      </w:pPr>
      <w:r w:rsidDel="00000000" w:rsidR="00000000" w:rsidRPr="00000000">
        <w:rPr>
          <w:sz w:val="22"/>
          <w:szCs w:val="22"/>
          <w:rtl w:val="0"/>
        </w:rPr>
        <w:t xml:space="preserve">La actividad consiste en desarrollar el diagrama ER y los esquemas de las relaciones resultantes del siguiente dominio de problema:</w:t>
      </w:r>
    </w:p>
    <w:p w:rsidR="00000000" w:rsidDel="00000000" w:rsidP="00000000" w:rsidRDefault="00000000" w:rsidRPr="00000000" w14:paraId="00000046">
      <w:pPr>
        <w:spacing w:after="180" w:before="180" w:line="384.00001525879" w:lineRule="auto"/>
        <w:rPr>
          <w:sz w:val="22"/>
          <w:szCs w:val="22"/>
        </w:rPr>
      </w:pPr>
      <w:r w:rsidDel="00000000" w:rsidR="00000000" w:rsidRPr="00000000">
        <w:rPr>
          <w:sz w:val="22"/>
          <w:szCs w:val="22"/>
          <w:rtl w:val="0"/>
        </w:rPr>
        <w:t xml:space="preserve">Se trata de modelar los datos de una empresa de instalación de servicios de televisión por cable. Se desea mantener un registro de los pedidos de instalación y su estado, tipo de servicio solicitado, operadora, la fecha de solicitud, la fecha de compromiso, el cliente que lo solicita. Como la empresa trabaja con varias cableoperadoras se debe registrar que operadora hizo el pedido. Por cada pedido se pueden realizar varias visitas, de cada visita se debe registrar el instalador, la fecha y hora convenida, el resultado de la visita y las observaciones que registra el instalador. Los resultados de la visita deben estar codificados para poder generar reportes. Se deben guardar los datos principales de los clientes. Se deben registrar reclamos de los clientes asociados a los pedidos con fecha de reclamo, estado, operador que tomó el reclamo, fecha y hora.</w:t>
      </w:r>
    </w:p>
    <w:p w:rsidR="00000000" w:rsidDel="00000000" w:rsidP="00000000" w:rsidRDefault="00000000" w:rsidRPr="00000000" w14:paraId="00000047">
      <w:pPr>
        <w:spacing w:after="0" w:before="0" w:line="276" w:lineRule="auto"/>
        <w:ind w:left="0" w:firstLine="0"/>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b w:val="1"/>
          <w:sz w:val="36"/>
          <w:szCs w:val="36"/>
        </w:rPr>
      </w:pPr>
      <w:r w:rsidDel="00000000" w:rsidR="00000000" w:rsidRPr="00000000">
        <w:rPr>
          <w:b w:val="1"/>
          <w:sz w:val="36"/>
          <w:szCs w:val="36"/>
          <w:rtl w:val="0"/>
        </w:rPr>
        <w:t xml:space="preserve">2</w:t>
      </w:r>
      <w:r w:rsidDel="00000000" w:rsidR="00000000" w:rsidRPr="00000000">
        <w:rPr>
          <w:b w:val="1"/>
          <w:sz w:val="36"/>
          <w:szCs w:val="36"/>
          <w:rtl w:val="0"/>
        </w:rPr>
        <w:t xml:space="preserve"> Supuestos de diseño </w:t>
      </w:r>
    </w:p>
    <w:p w:rsidR="00000000" w:rsidDel="00000000" w:rsidP="00000000" w:rsidRDefault="00000000" w:rsidRPr="00000000" w14:paraId="0000004D">
      <w:pPr>
        <w:jc w:val="both"/>
        <w:rPr>
          <w:b w:val="1"/>
          <w:sz w:val="16"/>
          <w:szCs w:val="16"/>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t xml:space="preserve">En la presente sección se presentarán aquellos supuestos de diseño de la base de datos, con respecto a las interrelaciones del sistema, los cuales no se explicitan en el enunciado.</w:t>
      </w:r>
    </w:p>
    <w:p w:rsidR="00000000" w:rsidDel="00000000" w:rsidP="00000000" w:rsidRDefault="00000000" w:rsidRPr="00000000" w14:paraId="0000004F">
      <w:pPr>
        <w:jc w:val="both"/>
        <w:rPr>
          <w:b w:val="1"/>
        </w:rPr>
      </w:pPr>
      <w:r w:rsidDel="00000000" w:rsidR="00000000" w:rsidRPr="00000000">
        <w:rPr>
          <w:b w:val="1"/>
          <w:rtl w:val="0"/>
        </w:rPr>
        <w:t xml:space="preserve">Estos son :</w:t>
      </w:r>
    </w:p>
    <w:p w:rsidR="00000000" w:rsidDel="00000000" w:rsidP="00000000" w:rsidRDefault="00000000" w:rsidRPr="00000000" w14:paraId="00000050">
      <w:pPr>
        <w:widowControl w:val="0"/>
        <w:numPr>
          <w:ilvl w:val="0"/>
          <w:numId w:val="2"/>
        </w:numPr>
        <w:spacing w:after="0" w:lineRule="auto"/>
        <w:ind w:left="720" w:hanging="360"/>
        <w:jc w:val="both"/>
        <w:rPr>
          <w:sz w:val="24"/>
          <w:szCs w:val="24"/>
        </w:rPr>
      </w:pPr>
      <w:r w:rsidDel="00000000" w:rsidR="00000000" w:rsidRPr="00000000">
        <w:rPr>
          <w:rtl w:val="0"/>
        </w:rPr>
        <w:t xml:space="preserve">Se asume un único empleado(instalador) por visita</w:t>
      </w:r>
      <w:r w:rsidDel="00000000" w:rsidR="00000000" w:rsidRPr="00000000">
        <w:rPr>
          <w:rtl w:val="0"/>
        </w:rPr>
        <w:t xml:space="preserve">.</w:t>
      </w:r>
    </w:p>
    <w:p w:rsidR="00000000" w:rsidDel="00000000" w:rsidP="00000000" w:rsidRDefault="00000000" w:rsidRPr="00000000" w14:paraId="00000051">
      <w:pPr>
        <w:widowControl w:val="0"/>
        <w:numPr>
          <w:ilvl w:val="0"/>
          <w:numId w:val="2"/>
        </w:numPr>
        <w:spacing w:after="0" w:before="0" w:lineRule="auto"/>
        <w:ind w:left="720" w:hanging="360"/>
        <w:jc w:val="both"/>
        <w:rPr>
          <w:sz w:val="24"/>
          <w:szCs w:val="24"/>
        </w:rPr>
      </w:pPr>
      <w:r w:rsidDel="00000000" w:rsidR="00000000" w:rsidRPr="00000000">
        <w:rPr>
          <w:rtl w:val="0"/>
        </w:rPr>
        <w:t xml:space="preserve">Los pedidos de instalación son solo por ese motivo. Por motivo de reparación, se genera otra visita, asociada al mismo pedido de instalación.</w:t>
      </w:r>
    </w:p>
    <w:p w:rsidR="00000000" w:rsidDel="00000000" w:rsidP="00000000" w:rsidRDefault="00000000" w:rsidRPr="00000000" w14:paraId="00000052">
      <w:pPr>
        <w:widowControl w:val="0"/>
        <w:numPr>
          <w:ilvl w:val="0"/>
          <w:numId w:val="2"/>
        </w:numPr>
        <w:spacing w:after="0" w:before="0" w:lineRule="auto"/>
        <w:ind w:left="720" w:hanging="360"/>
        <w:jc w:val="both"/>
        <w:rPr>
          <w:sz w:val="24"/>
          <w:szCs w:val="24"/>
        </w:rPr>
      </w:pPr>
      <w:r w:rsidDel="00000000" w:rsidR="00000000" w:rsidRPr="00000000">
        <w:rPr>
          <w:rtl w:val="0"/>
        </w:rPr>
        <w:t xml:space="preserve">Se manejan dos tipos de empleados instalador y telefonista.</w:t>
      </w:r>
    </w:p>
    <w:p w:rsidR="00000000" w:rsidDel="00000000" w:rsidP="00000000" w:rsidRDefault="00000000" w:rsidRPr="00000000" w14:paraId="00000053">
      <w:pPr>
        <w:widowControl w:val="0"/>
        <w:numPr>
          <w:ilvl w:val="0"/>
          <w:numId w:val="2"/>
        </w:numPr>
        <w:spacing w:after="0" w:before="0" w:lineRule="auto"/>
        <w:ind w:left="720" w:hanging="360"/>
        <w:jc w:val="both"/>
        <w:rPr>
          <w:sz w:val="24"/>
          <w:szCs w:val="24"/>
        </w:rPr>
      </w:pPr>
      <w:r w:rsidDel="00000000" w:rsidR="00000000" w:rsidRPr="00000000">
        <w:rPr>
          <w:rtl w:val="0"/>
        </w:rPr>
        <w:t xml:space="preserve">Suponemos que la empresa provee una fecha de compromiso y que esa fecha de compromiso se corresponde a la primera visita al cliente.</w:t>
      </w:r>
    </w:p>
    <w:p w:rsidR="00000000" w:rsidDel="00000000" w:rsidP="00000000" w:rsidRDefault="00000000" w:rsidRPr="00000000" w14:paraId="00000054">
      <w:pPr>
        <w:widowControl w:val="0"/>
        <w:numPr>
          <w:ilvl w:val="0"/>
          <w:numId w:val="2"/>
        </w:numPr>
        <w:spacing w:after="0" w:before="0" w:lineRule="auto"/>
        <w:ind w:left="720" w:hanging="360"/>
        <w:jc w:val="both"/>
        <w:rPr>
          <w:sz w:val="24"/>
          <w:szCs w:val="24"/>
        </w:rPr>
      </w:pPr>
      <w:r w:rsidDel="00000000" w:rsidR="00000000" w:rsidRPr="00000000">
        <w:rPr>
          <w:rtl w:val="0"/>
        </w:rPr>
        <w:t xml:space="preserve">Se supone que hay visitas para instalación y visitas para resolver orígenes de reclamos.</w:t>
      </w:r>
    </w:p>
    <w:p w:rsidR="00000000" w:rsidDel="00000000" w:rsidP="00000000" w:rsidRDefault="00000000" w:rsidRPr="00000000" w14:paraId="00000055">
      <w:pPr>
        <w:widowControl w:val="0"/>
        <w:numPr>
          <w:ilvl w:val="0"/>
          <w:numId w:val="2"/>
        </w:numPr>
        <w:spacing w:after="0" w:before="0" w:lineRule="auto"/>
        <w:ind w:left="720" w:hanging="360"/>
        <w:jc w:val="both"/>
        <w:rPr>
          <w:sz w:val="24"/>
          <w:szCs w:val="24"/>
        </w:rPr>
      </w:pPr>
      <w:r w:rsidDel="00000000" w:rsidR="00000000" w:rsidRPr="00000000">
        <w:rPr>
          <w:rtl w:val="0"/>
        </w:rPr>
        <w:t xml:space="preserve">Se supone que cada visita puede tener un único resultado.</w:t>
      </w:r>
    </w:p>
    <w:p w:rsidR="00000000" w:rsidDel="00000000" w:rsidP="00000000" w:rsidRDefault="00000000" w:rsidRPr="00000000" w14:paraId="00000056">
      <w:pPr>
        <w:numPr>
          <w:ilvl w:val="0"/>
          <w:numId w:val="2"/>
        </w:numPr>
        <w:spacing w:after="0" w:before="0" w:line="276" w:lineRule="auto"/>
        <w:ind w:left="720" w:hanging="360"/>
        <w:rPr>
          <w:sz w:val="24"/>
          <w:szCs w:val="24"/>
        </w:rPr>
      </w:pPr>
      <w:r w:rsidDel="00000000" w:rsidR="00000000" w:rsidRPr="00000000">
        <w:rPr>
          <w:rtl w:val="0"/>
        </w:rPr>
        <w:t xml:space="preserve">Suponemos que los datos del cliente, son facilitados por la empresa proveedora del servicio de televisión por cable.</w:t>
      </w:r>
    </w:p>
    <w:p w:rsidR="00000000" w:rsidDel="00000000" w:rsidP="00000000" w:rsidRDefault="00000000" w:rsidRPr="00000000" w14:paraId="00000057">
      <w:pPr>
        <w:widowControl w:val="0"/>
        <w:numPr>
          <w:ilvl w:val="0"/>
          <w:numId w:val="2"/>
        </w:numPr>
        <w:spacing w:after="0" w:before="0" w:lineRule="auto"/>
        <w:ind w:left="720" w:hanging="360"/>
        <w:jc w:val="both"/>
        <w:rPr>
          <w:sz w:val="24"/>
          <w:szCs w:val="24"/>
        </w:rPr>
      </w:pPr>
      <w:r w:rsidDel="00000000" w:rsidR="00000000" w:rsidRPr="00000000">
        <w:rPr>
          <w:rtl w:val="0"/>
        </w:rPr>
        <w:t xml:space="preserve">Suponemos que si el cliente considera un cambio de servicio, se realiza un nuevo pedido de instalación</w:t>
      </w:r>
    </w:p>
    <w:p w:rsidR="00000000" w:rsidDel="00000000" w:rsidP="00000000" w:rsidRDefault="00000000" w:rsidRPr="00000000" w14:paraId="00000058">
      <w:pPr>
        <w:numPr>
          <w:ilvl w:val="0"/>
          <w:numId w:val="2"/>
        </w:numPr>
        <w:spacing w:after="0" w:before="0" w:line="276" w:lineRule="auto"/>
        <w:ind w:left="720" w:hanging="360"/>
        <w:rPr>
          <w:sz w:val="24"/>
          <w:szCs w:val="24"/>
        </w:rPr>
      </w:pPr>
      <w:r w:rsidDel="00000000" w:rsidR="00000000" w:rsidRPr="00000000">
        <w:rPr>
          <w:rtl w:val="0"/>
        </w:rPr>
        <w:t xml:space="preserve">Se suponen los DNI únicos e irrepetibles.</w:t>
      </w:r>
      <w:r w:rsidDel="00000000" w:rsidR="00000000" w:rsidRPr="00000000">
        <w:rPr>
          <w:rtl w:val="0"/>
        </w:rPr>
      </w:r>
    </w:p>
    <w:p w:rsidR="00000000" w:rsidDel="00000000" w:rsidP="00000000" w:rsidRDefault="00000000" w:rsidRPr="00000000" w14:paraId="00000059">
      <w:pPr>
        <w:widowControl w:val="0"/>
        <w:numPr>
          <w:ilvl w:val="0"/>
          <w:numId w:val="2"/>
        </w:numPr>
        <w:spacing w:after="0" w:before="0" w:lineRule="auto"/>
        <w:ind w:left="720" w:hanging="360"/>
        <w:jc w:val="both"/>
        <w:rPr>
          <w:sz w:val="24"/>
          <w:szCs w:val="24"/>
        </w:rPr>
      </w:pPr>
      <w:r w:rsidDel="00000000" w:rsidR="00000000" w:rsidRPr="00000000">
        <w:rPr>
          <w:rtl w:val="0"/>
        </w:rPr>
        <w:t xml:space="preserve">Se supone que los campos nombres de estados de pedido y estados de reclamo son distintos.</w:t>
      </w:r>
    </w:p>
    <w:p w:rsidR="00000000" w:rsidDel="00000000" w:rsidP="00000000" w:rsidRDefault="00000000" w:rsidRPr="00000000" w14:paraId="0000005A">
      <w:pPr>
        <w:widowControl w:val="0"/>
        <w:numPr>
          <w:ilvl w:val="0"/>
          <w:numId w:val="2"/>
        </w:numPr>
        <w:spacing w:after="0" w:before="0" w:lineRule="auto"/>
        <w:ind w:left="720" w:hanging="360"/>
        <w:jc w:val="both"/>
        <w:rPr>
          <w:sz w:val="24"/>
          <w:szCs w:val="24"/>
        </w:rPr>
      </w:pPr>
      <w:r w:rsidDel="00000000" w:rsidR="00000000" w:rsidRPr="00000000">
        <w:rPr>
          <w:rtl w:val="0"/>
        </w:rPr>
        <w:t xml:space="preserve">Se suponen pedidos, que no registran reclamos asociados.</w:t>
      </w:r>
    </w:p>
    <w:p w:rsidR="00000000" w:rsidDel="00000000" w:rsidP="00000000" w:rsidRDefault="00000000" w:rsidRPr="00000000" w14:paraId="0000005B">
      <w:pPr>
        <w:widowControl w:val="0"/>
        <w:numPr>
          <w:ilvl w:val="0"/>
          <w:numId w:val="2"/>
        </w:numPr>
        <w:spacing w:after="0" w:before="0" w:lineRule="auto"/>
        <w:ind w:left="720" w:hanging="360"/>
        <w:jc w:val="both"/>
        <w:rPr>
          <w:sz w:val="24"/>
          <w:szCs w:val="24"/>
        </w:rPr>
      </w:pPr>
      <w:r w:rsidDel="00000000" w:rsidR="00000000" w:rsidRPr="00000000">
        <w:rPr>
          <w:rtl w:val="0"/>
        </w:rPr>
        <w:t xml:space="preserve">Se suponen  empleados (instaladores) que nunca realizaron visitas.</w:t>
      </w:r>
    </w:p>
    <w:p w:rsidR="00000000" w:rsidDel="00000000" w:rsidP="00000000" w:rsidRDefault="00000000" w:rsidRPr="00000000" w14:paraId="0000005C">
      <w:pPr>
        <w:widowControl w:val="0"/>
        <w:numPr>
          <w:ilvl w:val="0"/>
          <w:numId w:val="2"/>
        </w:numPr>
        <w:spacing w:after="0" w:before="0" w:lineRule="auto"/>
        <w:ind w:left="720" w:hanging="360"/>
        <w:jc w:val="both"/>
        <w:rPr>
          <w:sz w:val="24"/>
          <w:szCs w:val="24"/>
        </w:rPr>
      </w:pPr>
      <w:r w:rsidDel="00000000" w:rsidR="00000000" w:rsidRPr="00000000">
        <w:rPr>
          <w:rtl w:val="0"/>
        </w:rPr>
        <w:t xml:space="preserve">Se suponen pedidos de instalación, que nunca tuvieron visitas.</w:t>
      </w:r>
      <w:r w:rsidDel="00000000" w:rsidR="00000000" w:rsidRPr="00000000">
        <w:rPr>
          <w:rtl w:val="0"/>
        </w:rPr>
      </w:r>
    </w:p>
    <w:p w:rsidR="00000000" w:rsidDel="00000000" w:rsidP="00000000" w:rsidRDefault="00000000" w:rsidRPr="00000000" w14:paraId="0000005D">
      <w:pPr>
        <w:pStyle w:val="Heading1"/>
        <w:rPr/>
      </w:pPr>
      <w:bookmarkStart w:colFirst="0" w:colLast="0" w:name="_eyptut2sqrim" w:id="6"/>
      <w:bookmarkEnd w:id="6"/>
      <w:r w:rsidDel="00000000" w:rsidR="00000000" w:rsidRPr="00000000">
        <w:rPr>
          <w:rtl w:val="0"/>
        </w:rPr>
        <w:t xml:space="preserve">​</w:t>
      </w:r>
    </w:p>
    <w:p w:rsidR="00000000" w:rsidDel="00000000" w:rsidP="00000000" w:rsidRDefault="00000000" w:rsidRPr="00000000" w14:paraId="0000005E">
      <w:pPr>
        <w:pStyle w:val="Heading2"/>
        <w:rPr/>
      </w:pPr>
      <w:bookmarkStart w:colFirst="0" w:colLast="0" w:name="_4d34og8" w:id="7"/>
      <w:bookmarkEnd w:id="7"/>
      <w:r w:rsidDel="00000000" w:rsidR="00000000" w:rsidRPr="00000000">
        <w:rPr>
          <w:rtl w:val="0"/>
        </w:rPr>
      </w:r>
    </w:p>
    <w:p w:rsidR="00000000" w:rsidDel="00000000" w:rsidP="00000000" w:rsidRDefault="00000000" w:rsidRPr="00000000" w14:paraId="0000005F">
      <w:pPr>
        <w:pStyle w:val="Heading1"/>
        <w:rPr/>
      </w:pPr>
      <w:bookmarkStart w:colFirst="0" w:colLast="0" w:name="_m63zuumkomxo" w:id="8"/>
      <w:bookmarkEnd w:id="8"/>
      <w:r w:rsidDel="00000000" w:rsidR="00000000" w:rsidRPr="00000000">
        <w:rPr>
          <w:rtl w:val="0"/>
        </w:rPr>
        <w:t xml:space="preserve">3​ Diseño de la base de datos </w:t>
      </w:r>
    </w:p>
    <w:p w:rsidR="00000000" w:rsidDel="00000000" w:rsidP="00000000" w:rsidRDefault="00000000" w:rsidRPr="00000000" w14:paraId="00000060">
      <w:pPr>
        <w:pStyle w:val="Heading2"/>
        <w:rPr/>
      </w:pPr>
      <w:bookmarkStart w:colFirst="0" w:colLast="0" w:name="_a474bw5fj22j" w:id="9"/>
      <w:bookmarkEnd w:id="9"/>
      <w:r w:rsidDel="00000000" w:rsidR="00000000" w:rsidRPr="00000000">
        <w:rPr>
          <w:rtl w:val="0"/>
        </w:rPr>
        <w:t xml:space="preserve">​3.1​ Matriz de Interrelaciones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En la siguiente matriz se identifican todas las relaciones de las entidades reconocidas en el dominio, junto con sus respectivas cardinalidades.</w:t>
      </w:r>
    </w:p>
    <w:p w:rsidR="00000000" w:rsidDel="00000000" w:rsidP="00000000" w:rsidRDefault="00000000" w:rsidRPr="00000000" w14:paraId="00000063">
      <w:pPr>
        <w:rPr/>
      </w:pPr>
      <w:r w:rsidDel="00000000" w:rsidR="00000000" w:rsidRPr="00000000">
        <w:rPr>
          <w:rtl w:val="0"/>
        </w:rPr>
        <w:t xml:space="preserve">Ejemplo de lectura, columna enfermero: Un pedido de Instalación puede tener varios reclamos, pero un reclamo sólo puede estar en un pedido.</w:t>
      </w:r>
    </w:p>
    <w:p w:rsidR="00000000" w:rsidDel="00000000" w:rsidP="00000000" w:rsidRDefault="00000000" w:rsidRPr="00000000" w14:paraId="00000064">
      <w:pPr>
        <w:widowControl w:val="0"/>
        <w:spacing w:after="0" w:before="0" w:line="276" w:lineRule="auto"/>
        <w:rPr>
          <w:sz w:val="22"/>
          <w:szCs w:val="22"/>
        </w:rPr>
      </w:pPr>
      <w:r w:rsidDel="00000000" w:rsidR="00000000" w:rsidRPr="00000000">
        <w:rPr>
          <w:rtl w:val="0"/>
        </w:rPr>
      </w:r>
    </w:p>
    <w:p w:rsidR="00000000" w:rsidDel="00000000" w:rsidP="00000000" w:rsidRDefault="00000000" w:rsidRPr="00000000" w14:paraId="00000065">
      <w:pPr>
        <w:widowControl w:val="0"/>
        <w:spacing w:after="0" w:before="0" w:line="276" w:lineRule="auto"/>
        <w:rPr>
          <w:sz w:val="22"/>
          <w:szCs w:val="22"/>
        </w:rPr>
      </w:pPr>
      <w:r w:rsidDel="00000000" w:rsidR="00000000" w:rsidRPr="00000000">
        <w:rPr>
          <w:rtl w:val="0"/>
        </w:rPr>
      </w:r>
    </w:p>
    <w:p w:rsidR="00000000" w:rsidDel="00000000" w:rsidP="00000000" w:rsidRDefault="00000000" w:rsidRPr="00000000" w14:paraId="00000066">
      <w:pPr>
        <w:widowControl w:val="0"/>
        <w:spacing w:after="0" w:before="0" w:line="276" w:lineRule="auto"/>
        <w:rPr>
          <w:sz w:val="22"/>
          <w:szCs w:val="22"/>
        </w:rPr>
      </w:pPr>
      <w:r w:rsidDel="00000000" w:rsidR="00000000" w:rsidRPr="00000000">
        <w:rPr>
          <w:rtl w:val="0"/>
        </w:rPr>
      </w:r>
    </w:p>
    <w:tbl>
      <w:tblPr>
        <w:tblStyle w:val="Table1"/>
        <w:tblW w:w="11325.0" w:type="dxa"/>
        <w:jc w:val="left"/>
        <w:tblInd w:w="-9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1065"/>
        <w:gridCol w:w="615"/>
        <w:gridCol w:w="675"/>
        <w:gridCol w:w="645"/>
        <w:gridCol w:w="645"/>
        <w:gridCol w:w="645"/>
        <w:gridCol w:w="750"/>
        <w:gridCol w:w="480"/>
        <w:gridCol w:w="585"/>
        <w:gridCol w:w="720"/>
        <w:gridCol w:w="615"/>
        <w:gridCol w:w="1065"/>
        <w:gridCol w:w="885"/>
        <w:gridCol w:w="825"/>
        <w:tblGridChange w:id="0">
          <w:tblGrid>
            <w:gridCol w:w="1110"/>
            <w:gridCol w:w="1065"/>
            <w:gridCol w:w="615"/>
            <w:gridCol w:w="675"/>
            <w:gridCol w:w="645"/>
            <w:gridCol w:w="645"/>
            <w:gridCol w:w="645"/>
            <w:gridCol w:w="750"/>
            <w:gridCol w:w="480"/>
            <w:gridCol w:w="585"/>
            <w:gridCol w:w="720"/>
            <w:gridCol w:w="615"/>
            <w:gridCol w:w="1065"/>
            <w:gridCol w:w="885"/>
            <w:gridCol w:w="825"/>
          </w:tblGrid>
        </w:tblGridChange>
      </w:tblGrid>
      <w:tr>
        <w:trPr>
          <w:trHeight w:val="33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spacing w:after="0" w:before="0" w:line="276" w:lineRule="auto"/>
              <w:rPr>
                <w:sz w:val="16"/>
                <w:szCs w:val="16"/>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068">
            <w:pPr>
              <w:widowControl w:val="0"/>
              <w:spacing w:after="0" w:before="0" w:line="276" w:lineRule="auto"/>
              <w:jc w:val="center"/>
              <w:rPr>
                <w:sz w:val="20"/>
                <w:szCs w:val="20"/>
              </w:rPr>
            </w:pPr>
            <w:r w:rsidDel="00000000" w:rsidR="00000000" w:rsidRPr="00000000">
              <w:rPr>
                <w:sz w:val="20"/>
                <w:szCs w:val="20"/>
                <w:rtl w:val="0"/>
              </w:rPr>
              <w:t xml:space="preserve">pedido</w:t>
            </w:r>
          </w:p>
          <w:p w:rsidR="00000000" w:rsidDel="00000000" w:rsidP="00000000" w:rsidRDefault="00000000" w:rsidRPr="00000000" w14:paraId="00000069">
            <w:pPr>
              <w:widowControl w:val="0"/>
              <w:spacing w:after="0" w:before="0" w:line="276" w:lineRule="auto"/>
              <w:jc w:val="center"/>
              <w:rPr>
                <w:sz w:val="20"/>
                <w:szCs w:val="20"/>
              </w:rPr>
            </w:pPr>
            <w:r w:rsidDel="00000000" w:rsidR="00000000" w:rsidRPr="00000000">
              <w:rPr>
                <w:sz w:val="20"/>
                <w:szCs w:val="20"/>
                <w:rtl w:val="0"/>
              </w:rPr>
              <w:t xml:space="preserve">De</w:t>
            </w:r>
          </w:p>
          <w:p w:rsidR="00000000" w:rsidDel="00000000" w:rsidP="00000000" w:rsidRDefault="00000000" w:rsidRPr="00000000" w14:paraId="0000006A">
            <w:pPr>
              <w:widowControl w:val="0"/>
              <w:spacing w:after="0" w:before="0" w:line="276" w:lineRule="auto"/>
              <w:jc w:val="center"/>
              <w:rPr>
                <w:sz w:val="20"/>
                <w:szCs w:val="20"/>
              </w:rPr>
            </w:pPr>
            <w:r w:rsidDel="00000000" w:rsidR="00000000" w:rsidRPr="00000000">
              <w:rPr>
                <w:sz w:val="20"/>
                <w:szCs w:val="20"/>
                <w:rtl w:val="0"/>
              </w:rPr>
              <w:t xml:space="preserve">Instalacion</w:t>
            </w:r>
          </w:p>
        </w:tc>
        <w:tc>
          <w:tcPr>
            <w:tcBorders>
              <w:top w:color="000000"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06B">
            <w:pPr>
              <w:widowControl w:val="0"/>
              <w:spacing w:after="0" w:before="0" w:line="276" w:lineRule="auto"/>
              <w:jc w:val="center"/>
              <w:rPr>
                <w:sz w:val="20"/>
                <w:szCs w:val="20"/>
              </w:rPr>
            </w:pPr>
            <w:r w:rsidDel="00000000" w:rsidR="00000000" w:rsidRPr="00000000">
              <w:rPr>
                <w:sz w:val="20"/>
                <w:szCs w:val="20"/>
                <w:rtl w:val="0"/>
              </w:rPr>
              <w:t xml:space="preserve">opera</w:t>
            </w:r>
          </w:p>
          <w:p w:rsidR="00000000" w:rsidDel="00000000" w:rsidP="00000000" w:rsidRDefault="00000000" w:rsidRPr="00000000" w14:paraId="0000006C">
            <w:pPr>
              <w:widowControl w:val="0"/>
              <w:spacing w:after="0" w:before="0" w:line="276" w:lineRule="auto"/>
              <w:jc w:val="center"/>
              <w:rPr>
                <w:sz w:val="20"/>
                <w:szCs w:val="20"/>
              </w:rPr>
            </w:pPr>
            <w:r w:rsidDel="00000000" w:rsidR="00000000" w:rsidRPr="00000000">
              <w:rPr>
                <w:sz w:val="20"/>
                <w:szCs w:val="20"/>
                <w:rtl w:val="0"/>
              </w:rPr>
              <w:t xml:space="preserve">dora</w:t>
            </w:r>
          </w:p>
        </w:tc>
        <w:tc>
          <w:tcPr>
            <w:tcBorders>
              <w:top w:color="000000"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06D">
            <w:pPr>
              <w:widowControl w:val="0"/>
              <w:spacing w:after="0" w:before="0" w:line="276" w:lineRule="auto"/>
              <w:jc w:val="center"/>
              <w:rPr>
                <w:sz w:val="20"/>
                <w:szCs w:val="20"/>
              </w:rPr>
            </w:pPr>
            <w:r w:rsidDel="00000000" w:rsidR="00000000" w:rsidRPr="00000000">
              <w:rPr>
                <w:sz w:val="20"/>
                <w:szCs w:val="20"/>
                <w:rtl w:val="0"/>
              </w:rPr>
              <w:t xml:space="preserve">cliente</w:t>
            </w:r>
          </w:p>
        </w:tc>
        <w:tc>
          <w:tcPr>
            <w:tcBorders>
              <w:top w:color="000000"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06E">
            <w:pPr>
              <w:widowControl w:val="0"/>
              <w:spacing w:after="0" w:before="0" w:line="276" w:lineRule="auto"/>
              <w:jc w:val="center"/>
              <w:rPr>
                <w:sz w:val="20"/>
                <w:szCs w:val="20"/>
              </w:rPr>
            </w:pPr>
            <w:r w:rsidDel="00000000" w:rsidR="00000000" w:rsidRPr="00000000">
              <w:rPr>
                <w:sz w:val="20"/>
                <w:szCs w:val="20"/>
                <w:rtl w:val="0"/>
              </w:rPr>
              <w:t xml:space="preserve">visita</w:t>
            </w:r>
          </w:p>
        </w:tc>
        <w:tc>
          <w:tcPr>
            <w:tcBorders>
              <w:top w:color="000000"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06F">
            <w:pPr>
              <w:widowControl w:val="0"/>
              <w:spacing w:after="0" w:before="0" w:line="276" w:lineRule="auto"/>
              <w:jc w:val="center"/>
              <w:rPr>
                <w:sz w:val="20"/>
                <w:szCs w:val="20"/>
              </w:rPr>
            </w:pPr>
            <w:r w:rsidDel="00000000" w:rsidR="00000000" w:rsidRPr="00000000">
              <w:rPr>
                <w:sz w:val="20"/>
                <w:szCs w:val="20"/>
                <w:rtl w:val="0"/>
              </w:rPr>
              <w:t xml:space="preserve">empleado</w:t>
            </w:r>
          </w:p>
        </w:tc>
        <w:tc>
          <w:tcPr>
            <w:tcBorders>
              <w:top w:color="000000"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070">
            <w:pPr>
              <w:widowControl w:val="0"/>
              <w:spacing w:after="0" w:before="0" w:line="276" w:lineRule="auto"/>
              <w:jc w:val="center"/>
              <w:rPr>
                <w:sz w:val="20"/>
                <w:szCs w:val="20"/>
              </w:rPr>
            </w:pPr>
            <w:r w:rsidDel="00000000" w:rsidR="00000000" w:rsidRPr="00000000">
              <w:rPr>
                <w:sz w:val="20"/>
                <w:szCs w:val="20"/>
                <w:rtl w:val="0"/>
              </w:rPr>
              <w:t xml:space="preserve">reclamos</w:t>
            </w:r>
          </w:p>
        </w:tc>
        <w:tc>
          <w:tcPr>
            <w:tcBorders>
              <w:top w:color="000000"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071">
            <w:pPr>
              <w:widowControl w:val="0"/>
              <w:spacing w:after="0" w:before="0" w:line="276" w:lineRule="auto"/>
              <w:rPr>
                <w:sz w:val="20"/>
                <w:szCs w:val="20"/>
              </w:rPr>
            </w:pPr>
            <w:r w:rsidDel="00000000" w:rsidR="00000000" w:rsidRPr="00000000">
              <w:rPr>
                <w:sz w:val="20"/>
                <w:szCs w:val="20"/>
                <w:rtl w:val="0"/>
              </w:rPr>
              <w:t xml:space="preserve">estado</w:t>
            </w:r>
          </w:p>
          <w:p w:rsidR="00000000" w:rsidDel="00000000" w:rsidP="00000000" w:rsidRDefault="00000000" w:rsidRPr="00000000" w14:paraId="00000072">
            <w:pPr>
              <w:widowControl w:val="0"/>
              <w:spacing w:after="0" w:before="0" w:line="276" w:lineRule="auto"/>
              <w:rPr>
                <w:sz w:val="20"/>
                <w:szCs w:val="20"/>
              </w:rPr>
            </w:pPr>
            <w:r w:rsidDel="00000000" w:rsidR="00000000" w:rsidRPr="00000000">
              <w:rPr>
                <w:sz w:val="20"/>
                <w:szCs w:val="20"/>
                <w:rtl w:val="0"/>
              </w:rPr>
              <w:t xml:space="preserve">Del</w:t>
            </w:r>
          </w:p>
          <w:p w:rsidR="00000000" w:rsidDel="00000000" w:rsidP="00000000" w:rsidRDefault="00000000" w:rsidRPr="00000000" w14:paraId="00000073">
            <w:pPr>
              <w:widowControl w:val="0"/>
              <w:spacing w:after="0" w:before="0" w:line="276" w:lineRule="auto"/>
              <w:rPr>
                <w:sz w:val="20"/>
                <w:szCs w:val="20"/>
              </w:rPr>
            </w:pPr>
            <w:r w:rsidDel="00000000" w:rsidR="00000000" w:rsidRPr="00000000">
              <w:rPr>
                <w:sz w:val="20"/>
                <w:szCs w:val="20"/>
                <w:rtl w:val="0"/>
              </w:rPr>
              <w:t xml:space="preserve">Pedido</w:t>
            </w:r>
          </w:p>
        </w:tc>
        <w:tc>
          <w:tcPr>
            <w:tcBorders>
              <w:top w:color="000000"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074">
            <w:pPr>
              <w:widowControl w:val="0"/>
              <w:spacing w:after="0" w:before="0" w:line="276" w:lineRule="auto"/>
              <w:rPr>
                <w:sz w:val="20"/>
                <w:szCs w:val="20"/>
              </w:rPr>
            </w:pPr>
            <w:r w:rsidDel="00000000" w:rsidR="00000000" w:rsidRPr="00000000">
              <w:rPr>
                <w:sz w:val="20"/>
                <w:szCs w:val="20"/>
                <w:rtl w:val="0"/>
              </w:rPr>
              <w:t xml:space="preserve">tipo</w:t>
            </w:r>
          </w:p>
          <w:p w:rsidR="00000000" w:rsidDel="00000000" w:rsidP="00000000" w:rsidRDefault="00000000" w:rsidRPr="00000000" w14:paraId="00000075">
            <w:pPr>
              <w:widowControl w:val="0"/>
              <w:spacing w:after="0" w:before="0" w:line="276" w:lineRule="auto"/>
              <w:rPr>
                <w:sz w:val="20"/>
                <w:szCs w:val="20"/>
              </w:rPr>
            </w:pPr>
            <w:r w:rsidDel="00000000" w:rsidR="00000000" w:rsidRPr="00000000">
              <w:rPr>
                <w:sz w:val="20"/>
                <w:szCs w:val="20"/>
                <w:rtl w:val="0"/>
              </w:rPr>
              <w:t xml:space="preserve">Servicio</w:t>
            </w:r>
          </w:p>
        </w:tc>
        <w:tc>
          <w:tcPr>
            <w:tcBorders>
              <w:top w:color="000000"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076">
            <w:pPr>
              <w:widowControl w:val="0"/>
              <w:spacing w:after="0" w:before="0" w:line="276" w:lineRule="auto"/>
              <w:rPr>
                <w:sz w:val="20"/>
                <w:szCs w:val="20"/>
              </w:rPr>
            </w:pPr>
            <w:r w:rsidDel="00000000" w:rsidR="00000000" w:rsidRPr="00000000">
              <w:rPr>
                <w:sz w:val="20"/>
                <w:szCs w:val="20"/>
                <w:rtl w:val="0"/>
              </w:rPr>
              <w:t xml:space="preserve">tipo</w:t>
            </w:r>
          </w:p>
          <w:p w:rsidR="00000000" w:rsidDel="00000000" w:rsidP="00000000" w:rsidRDefault="00000000" w:rsidRPr="00000000" w14:paraId="00000077">
            <w:pPr>
              <w:widowControl w:val="0"/>
              <w:spacing w:after="0" w:before="0" w:line="276" w:lineRule="auto"/>
              <w:rPr>
                <w:sz w:val="20"/>
                <w:szCs w:val="20"/>
              </w:rPr>
            </w:pPr>
            <w:r w:rsidDel="00000000" w:rsidR="00000000" w:rsidRPr="00000000">
              <w:rPr>
                <w:sz w:val="20"/>
                <w:szCs w:val="20"/>
                <w:rtl w:val="0"/>
              </w:rPr>
              <w:t xml:space="preserve">Visita</w:t>
            </w:r>
          </w:p>
        </w:tc>
        <w:tc>
          <w:tcPr>
            <w:tcBorders>
              <w:top w:color="000000"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078">
            <w:pPr>
              <w:widowControl w:val="0"/>
              <w:spacing w:after="0" w:before="0" w:line="276" w:lineRule="auto"/>
              <w:rPr>
                <w:sz w:val="20"/>
                <w:szCs w:val="20"/>
              </w:rPr>
            </w:pPr>
            <w:r w:rsidDel="00000000" w:rsidR="00000000" w:rsidRPr="00000000">
              <w:rPr>
                <w:sz w:val="20"/>
                <w:szCs w:val="20"/>
                <w:rtl w:val="0"/>
              </w:rPr>
              <w:t xml:space="preserve">resultado</w:t>
            </w:r>
          </w:p>
        </w:tc>
        <w:tc>
          <w:tcPr>
            <w:tcBorders>
              <w:top w:color="000000"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079">
            <w:pPr>
              <w:widowControl w:val="0"/>
              <w:spacing w:after="0" w:before="0" w:line="276" w:lineRule="auto"/>
              <w:rPr>
                <w:sz w:val="20"/>
                <w:szCs w:val="20"/>
              </w:rPr>
            </w:pPr>
            <w:r w:rsidDel="00000000" w:rsidR="00000000" w:rsidRPr="00000000">
              <w:rPr>
                <w:sz w:val="20"/>
                <w:szCs w:val="20"/>
                <w:rtl w:val="0"/>
              </w:rPr>
              <w:t xml:space="preserve">cargo</w:t>
            </w:r>
          </w:p>
        </w:tc>
        <w:tc>
          <w:tcPr>
            <w:tcBorders>
              <w:top w:color="000000"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07A">
            <w:pPr>
              <w:widowControl w:val="0"/>
              <w:spacing w:after="0" w:before="0" w:line="276" w:lineRule="auto"/>
              <w:rPr>
                <w:sz w:val="20"/>
                <w:szCs w:val="20"/>
              </w:rPr>
            </w:pPr>
            <w:r w:rsidDel="00000000" w:rsidR="00000000" w:rsidRPr="00000000">
              <w:rPr>
                <w:sz w:val="20"/>
                <w:szCs w:val="20"/>
                <w:rtl w:val="0"/>
              </w:rPr>
              <w:t xml:space="preserve">estado</w:t>
            </w:r>
          </w:p>
          <w:p w:rsidR="00000000" w:rsidDel="00000000" w:rsidP="00000000" w:rsidRDefault="00000000" w:rsidRPr="00000000" w14:paraId="0000007B">
            <w:pPr>
              <w:widowControl w:val="0"/>
              <w:spacing w:after="0" w:before="0" w:line="276" w:lineRule="auto"/>
              <w:rPr>
                <w:sz w:val="20"/>
                <w:szCs w:val="20"/>
              </w:rPr>
            </w:pPr>
            <w:r w:rsidDel="00000000" w:rsidR="00000000" w:rsidRPr="00000000">
              <w:rPr>
                <w:sz w:val="20"/>
                <w:szCs w:val="20"/>
                <w:rtl w:val="0"/>
              </w:rPr>
              <w:t xml:space="preserve">Reclamo</w:t>
            </w:r>
          </w:p>
          <w:p w:rsidR="00000000" w:rsidDel="00000000" w:rsidP="00000000" w:rsidRDefault="00000000" w:rsidRPr="00000000" w14:paraId="0000007C">
            <w:pPr>
              <w:widowControl w:val="0"/>
              <w:spacing w:after="0" w:before="0" w:line="276" w:lineRule="auto"/>
              <w:rPr>
                <w:sz w:val="20"/>
                <w:szCs w:val="20"/>
              </w:rPr>
            </w:pPr>
            <w:r w:rsidDel="00000000" w:rsidR="00000000" w:rsidRPr="00000000">
              <w:rPr>
                <w:sz w:val="20"/>
                <w:szCs w:val="20"/>
                <w:rtl w:val="0"/>
              </w:rPr>
              <w:t xml:space="preserve">Referencia</w:t>
            </w:r>
          </w:p>
        </w:tc>
        <w:tc>
          <w:tcPr>
            <w:tcBorders>
              <w:top w:color="000000"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07D">
            <w:pPr>
              <w:widowControl w:val="0"/>
              <w:spacing w:after="0" w:before="0" w:line="276" w:lineRule="auto"/>
              <w:rPr>
                <w:sz w:val="20"/>
                <w:szCs w:val="20"/>
              </w:rPr>
            </w:pPr>
            <w:r w:rsidDel="00000000" w:rsidR="00000000" w:rsidRPr="00000000">
              <w:rPr>
                <w:sz w:val="20"/>
                <w:szCs w:val="20"/>
                <w:rtl w:val="0"/>
              </w:rPr>
              <w:t xml:space="preserve">estado</w:t>
            </w:r>
          </w:p>
          <w:p w:rsidR="00000000" w:rsidDel="00000000" w:rsidP="00000000" w:rsidRDefault="00000000" w:rsidRPr="00000000" w14:paraId="0000007E">
            <w:pPr>
              <w:widowControl w:val="0"/>
              <w:spacing w:after="0" w:before="0" w:line="276" w:lineRule="auto"/>
              <w:rPr>
                <w:sz w:val="20"/>
                <w:szCs w:val="20"/>
              </w:rPr>
            </w:pPr>
            <w:r w:rsidDel="00000000" w:rsidR="00000000" w:rsidRPr="00000000">
              <w:rPr>
                <w:sz w:val="20"/>
                <w:szCs w:val="20"/>
                <w:rtl w:val="0"/>
              </w:rPr>
              <w:t xml:space="preserve">Reclamo</w:t>
            </w:r>
          </w:p>
        </w:tc>
        <w:tc>
          <w:tcPr>
            <w:tcBorders>
              <w:top w:color="cccccc" w:space="0" w:sz="6" w:val="single"/>
              <w:left w:color="cccccc" w:space="0" w:sz="6" w:val="single"/>
              <w:bottom w:color="000000" w:space="0" w:sz="6" w:val="single"/>
              <w:right w:color="cccccc"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07F">
            <w:pPr>
              <w:widowControl w:val="0"/>
              <w:spacing w:after="0" w:before="0" w:line="276" w:lineRule="auto"/>
              <w:rPr>
                <w:sz w:val="20"/>
                <w:szCs w:val="20"/>
              </w:rPr>
            </w:pPr>
            <w:r w:rsidDel="00000000" w:rsidR="00000000" w:rsidRPr="00000000">
              <w:rPr>
                <w:sz w:val="20"/>
                <w:szCs w:val="20"/>
                <w:rtl w:val="0"/>
              </w:rPr>
              <w:t xml:space="preserve">estado</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080">
            <w:pPr>
              <w:widowControl w:val="0"/>
              <w:spacing w:after="0" w:before="0" w:line="276" w:lineRule="auto"/>
              <w:jc w:val="center"/>
              <w:rPr>
                <w:sz w:val="20"/>
                <w:szCs w:val="20"/>
              </w:rPr>
            </w:pPr>
            <w:r w:rsidDel="00000000" w:rsidR="00000000" w:rsidRPr="00000000">
              <w:rPr>
                <w:sz w:val="20"/>
                <w:szCs w:val="20"/>
                <w:rtl w:val="0"/>
              </w:rPr>
              <w:t xml:space="preserve">pedido</w:t>
            </w:r>
          </w:p>
          <w:p w:rsidR="00000000" w:rsidDel="00000000" w:rsidP="00000000" w:rsidRDefault="00000000" w:rsidRPr="00000000" w14:paraId="00000081">
            <w:pPr>
              <w:widowControl w:val="0"/>
              <w:spacing w:after="0" w:before="0" w:line="276" w:lineRule="auto"/>
              <w:jc w:val="center"/>
              <w:rPr>
                <w:sz w:val="20"/>
                <w:szCs w:val="20"/>
              </w:rPr>
            </w:pPr>
            <w:r w:rsidDel="00000000" w:rsidR="00000000" w:rsidRPr="00000000">
              <w:rPr>
                <w:sz w:val="20"/>
                <w:szCs w:val="20"/>
                <w:rtl w:val="0"/>
              </w:rPr>
              <w:t xml:space="preserve">De Instalación</w:t>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82">
            <w:pPr>
              <w:widowControl w:val="0"/>
              <w:spacing w:after="0" w:before="0" w:line="276" w:lineRule="auto"/>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spacing w:after="0" w:before="0" w:line="276" w:lineRule="auto"/>
              <w:jc w:val="center"/>
              <w:rPr>
                <w:sz w:val="20"/>
                <w:szCs w:val="20"/>
              </w:rPr>
            </w:pPr>
            <w:r w:rsidDel="00000000" w:rsidR="00000000" w:rsidRPr="00000000">
              <w:rPr>
                <w:sz w:val="20"/>
                <w:szCs w:val="20"/>
                <w:rtl w:val="0"/>
              </w:rPr>
              <w:t xml:space="preserve">es solici</w:t>
            </w:r>
          </w:p>
          <w:p w:rsidR="00000000" w:rsidDel="00000000" w:rsidP="00000000" w:rsidRDefault="00000000" w:rsidRPr="00000000" w14:paraId="00000084">
            <w:pPr>
              <w:widowControl w:val="0"/>
              <w:spacing w:after="0" w:before="0" w:line="276" w:lineRule="auto"/>
              <w:jc w:val="center"/>
              <w:rPr>
                <w:sz w:val="20"/>
                <w:szCs w:val="20"/>
              </w:rPr>
            </w:pPr>
            <w:r w:rsidDel="00000000" w:rsidR="00000000" w:rsidRPr="00000000">
              <w:rPr>
                <w:sz w:val="20"/>
                <w:szCs w:val="20"/>
                <w:rtl w:val="0"/>
              </w:rPr>
              <w:t xml:space="preserve">tado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spacing w:after="0" w:before="0" w:line="276" w:lineRule="auto"/>
              <w:jc w:val="center"/>
              <w:rPr>
                <w:sz w:val="20"/>
                <w:szCs w:val="20"/>
              </w:rPr>
            </w:pPr>
            <w:r w:rsidDel="00000000" w:rsidR="00000000" w:rsidRPr="00000000">
              <w:rPr>
                <w:sz w:val="20"/>
                <w:szCs w:val="20"/>
                <w:rtl w:val="0"/>
              </w:rPr>
              <w:t xml:space="preserve">tiene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spacing w:after="0" w:before="0" w:line="276" w:lineRule="auto"/>
              <w:jc w:val="center"/>
              <w:rPr>
                <w:sz w:val="20"/>
                <w:szCs w:val="20"/>
              </w:rPr>
            </w:pPr>
            <w:r w:rsidDel="00000000" w:rsidR="00000000" w:rsidRPr="00000000">
              <w:rPr>
                <w:sz w:val="20"/>
                <w:szCs w:val="20"/>
                <w:rtl w:val="0"/>
              </w:rPr>
              <w:t xml:space="preserve">tiene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spacing w:after="0" w:before="0" w:line="276" w:lineRule="auto"/>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spacing w:after="0" w:before="0" w:line="276" w:lineRule="auto"/>
              <w:jc w:val="center"/>
              <w:rPr>
                <w:sz w:val="20"/>
                <w:szCs w:val="20"/>
              </w:rPr>
            </w:pPr>
            <w:r w:rsidDel="00000000" w:rsidR="00000000" w:rsidRPr="00000000">
              <w:rPr>
                <w:sz w:val="20"/>
                <w:szCs w:val="20"/>
                <w:rtl w:val="0"/>
              </w:rPr>
              <w:t xml:space="preserve">tiene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spacing w:after="0" w:before="0" w:line="276" w:lineRule="auto"/>
              <w:rPr>
                <w:sz w:val="20"/>
                <w:szCs w:val="20"/>
              </w:rPr>
            </w:pPr>
            <w:r w:rsidDel="00000000" w:rsidR="00000000" w:rsidRPr="00000000">
              <w:rPr>
                <w:sz w:val="20"/>
                <w:szCs w:val="20"/>
                <w:rtl w:val="0"/>
              </w:rPr>
              <w:t xml:space="preserve">tiene referencia 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spacing w:after="0" w:before="0" w:line="276" w:lineRule="auto"/>
              <w:rPr>
                <w:sz w:val="20"/>
                <w:szCs w:val="20"/>
              </w:rPr>
            </w:pPr>
            <w:r w:rsidDel="00000000" w:rsidR="00000000" w:rsidRPr="00000000">
              <w:rPr>
                <w:sz w:val="20"/>
                <w:szCs w:val="20"/>
                <w:rtl w:val="0"/>
              </w:rPr>
              <w:t xml:space="preserve">tie</w:t>
            </w:r>
          </w:p>
          <w:p w:rsidR="00000000" w:rsidDel="00000000" w:rsidP="00000000" w:rsidRDefault="00000000" w:rsidRPr="00000000" w14:paraId="0000008B">
            <w:pPr>
              <w:widowControl w:val="0"/>
              <w:spacing w:after="0" w:before="0" w:line="276" w:lineRule="auto"/>
              <w:rPr>
                <w:sz w:val="20"/>
                <w:szCs w:val="20"/>
              </w:rPr>
            </w:pPr>
            <w:r w:rsidDel="00000000" w:rsidR="00000000" w:rsidRPr="00000000">
              <w:rPr>
                <w:sz w:val="20"/>
                <w:szCs w:val="20"/>
                <w:rtl w:val="0"/>
              </w:rPr>
              <w:t xml:space="preserve">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spacing w:after="0" w:before="0" w:line="276" w:lineRule="auto"/>
              <w:rPr>
                <w:sz w:val="20"/>
                <w:szCs w:val="20"/>
              </w:rPr>
            </w:pP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092">
            <w:pPr>
              <w:widowControl w:val="0"/>
              <w:spacing w:after="0" w:before="0" w:line="276" w:lineRule="auto"/>
              <w:jc w:val="center"/>
              <w:rPr>
                <w:sz w:val="20"/>
                <w:szCs w:val="20"/>
              </w:rPr>
            </w:pPr>
            <w:r w:rsidDel="00000000" w:rsidR="00000000" w:rsidRPr="00000000">
              <w:rPr>
                <w:sz w:val="20"/>
                <w:szCs w:val="20"/>
                <w:rtl w:val="0"/>
              </w:rPr>
              <w:t xml:space="preserve">operadora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spacing w:after="0" w:before="0" w:line="276" w:lineRule="auto"/>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4">
            <w:pPr>
              <w:widowControl w:val="0"/>
              <w:spacing w:after="0" w:before="0" w:line="276" w:lineRule="auto"/>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spacing w:after="0" w:before="0" w:line="276" w:lineRule="auto"/>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spacing w:after="0" w:before="0" w:line="276" w:lineRule="auto"/>
              <w:rPr>
                <w:sz w:val="20"/>
                <w:szCs w:val="20"/>
              </w:rPr>
            </w:pP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0A1">
            <w:pPr>
              <w:widowControl w:val="0"/>
              <w:spacing w:after="0" w:before="0" w:line="276" w:lineRule="auto"/>
              <w:jc w:val="center"/>
              <w:rPr>
                <w:sz w:val="20"/>
                <w:szCs w:val="20"/>
              </w:rPr>
            </w:pPr>
            <w:r w:rsidDel="00000000" w:rsidR="00000000" w:rsidRPr="00000000">
              <w:rPr>
                <w:sz w:val="20"/>
                <w:szCs w:val="20"/>
                <w:rtl w:val="0"/>
              </w:rPr>
              <w:t xml:space="preserve">cliente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spacing w:after="0" w:before="0" w:line="276" w:lineRule="auto"/>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A4">
            <w:pPr>
              <w:widowControl w:val="0"/>
              <w:spacing w:after="0" w:before="0" w:line="276" w:lineRule="auto"/>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spacing w:after="0" w:before="0" w:line="276" w:lineRule="auto"/>
              <w:jc w:val="center"/>
              <w:rPr>
                <w:sz w:val="20"/>
                <w:szCs w:val="20"/>
              </w:rPr>
            </w:pPr>
            <w:r w:rsidDel="00000000" w:rsidR="00000000" w:rsidRPr="00000000">
              <w:rPr>
                <w:sz w:val="20"/>
                <w:szCs w:val="20"/>
                <w:rtl w:val="0"/>
              </w:rPr>
              <w:t xml:space="preserve">recibe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spacing w:after="0" w:before="0" w:line="276" w:lineRule="auto"/>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spacing w:after="0" w:before="0" w:line="276" w:lineRule="auto"/>
              <w:jc w:val="center"/>
              <w:rPr>
                <w:sz w:val="20"/>
                <w:szCs w:val="20"/>
              </w:rPr>
            </w:pPr>
            <w:r w:rsidDel="00000000" w:rsidR="00000000" w:rsidRPr="00000000">
              <w:rPr>
                <w:sz w:val="20"/>
                <w:szCs w:val="20"/>
                <w:rtl w:val="0"/>
              </w:rPr>
              <w:t xml:space="preserve">reali</w:t>
            </w:r>
          </w:p>
          <w:p w:rsidR="00000000" w:rsidDel="00000000" w:rsidP="00000000" w:rsidRDefault="00000000" w:rsidRPr="00000000" w14:paraId="000000A8">
            <w:pPr>
              <w:widowControl w:val="0"/>
              <w:spacing w:after="0" w:before="0" w:line="276" w:lineRule="auto"/>
              <w:jc w:val="center"/>
              <w:rPr>
                <w:sz w:val="20"/>
                <w:szCs w:val="20"/>
              </w:rPr>
            </w:pPr>
            <w:r w:rsidDel="00000000" w:rsidR="00000000" w:rsidRPr="00000000">
              <w:rPr>
                <w:sz w:val="20"/>
                <w:szCs w:val="20"/>
                <w:rtl w:val="0"/>
              </w:rPr>
              <w:t xml:space="preserve">za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spacing w:after="0" w:before="0" w:line="276" w:lineRule="auto"/>
              <w:rPr>
                <w:sz w:val="20"/>
                <w:szCs w:val="20"/>
              </w:rPr>
            </w:pPr>
            <w:r w:rsidDel="00000000" w:rsidR="00000000" w:rsidRPr="00000000">
              <w:rPr>
                <w:rtl w:val="0"/>
              </w:rPr>
            </w:r>
          </w:p>
        </w:tc>
      </w:tr>
      <w:tr>
        <w:trPr>
          <w:trHeight w:val="510" w:hRule="atLeast"/>
        </w:trPr>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0B1">
            <w:pPr>
              <w:widowControl w:val="0"/>
              <w:spacing w:after="0" w:before="0" w:line="276" w:lineRule="auto"/>
              <w:jc w:val="center"/>
              <w:rPr>
                <w:sz w:val="20"/>
                <w:szCs w:val="20"/>
              </w:rPr>
            </w:pPr>
            <w:r w:rsidDel="00000000" w:rsidR="00000000" w:rsidRPr="00000000">
              <w:rPr>
                <w:sz w:val="20"/>
                <w:szCs w:val="20"/>
                <w:rtl w:val="0"/>
              </w:rPr>
              <w:t xml:space="preserve">visita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spacing w:after="0" w:before="0" w:line="276" w:lineRule="auto"/>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5">
            <w:pPr>
              <w:widowControl w:val="0"/>
              <w:spacing w:after="0" w:before="0" w:line="276" w:lineRule="auto"/>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spacing w:after="0" w:before="0" w:line="276" w:lineRule="auto"/>
              <w:jc w:val="center"/>
              <w:rPr>
                <w:sz w:val="20"/>
                <w:szCs w:val="20"/>
              </w:rPr>
            </w:pPr>
            <w:r w:rsidDel="00000000" w:rsidR="00000000" w:rsidRPr="00000000">
              <w:rPr>
                <w:sz w:val="20"/>
                <w:szCs w:val="20"/>
                <w:rtl w:val="0"/>
              </w:rPr>
              <w:t xml:space="preserve">es reali</w:t>
            </w:r>
          </w:p>
          <w:p w:rsidR="00000000" w:rsidDel="00000000" w:rsidP="00000000" w:rsidRDefault="00000000" w:rsidRPr="00000000" w14:paraId="000000B7">
            <w:pPr>
              <w:widowControl w:val="0"/>
              <w:spacing w:after="0" w:before="0" w:line="276" w:lineRule="auto"/>
              <w:jc w:val="center"/>
              <w:rPr>
                <w:sz w:val="20"/>
                <w:szCs w:val="20"/>
              </w:rPr>
            </w:pPr>
            <w:r w:rsidDel="00000000" w:rsidR="00000000" w:rsidRPr="00000000">
              <w:rPr>
                <w:sz w:val="20"/>
                <w:szCs w:val="20"/>
                <w:rtl w:val="0"/>
              </w:rPr>
              <w:t xml:space="preserve">zada por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spacing w:after="0" w:before="0" w:line="276" w:lineRule="auto"/>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spacing w:after="0" w:before="0" w:line="276" w:lineRule="auto"/>
              <w:rPr>
                <w:sz w:val="20"/>
                <w:szCs w:val="20"/>
              </w:rPr>
            </w:pPr>
            <w:r w:rsidDel="00000000" w:rsidR="00000000" w:rsidRPr="00000000">
              <w:rPr>
                <w:sz w:val="20"/>
                <w:szCs w:val="20"/>
                <w:rtl w:val="0"/>
              </w:rPr>
              <w:t xml:space="preserve">tiene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spacing w:after="0" w:before="0" w:line="276" w:lineRule="auto"/>
              <w:rPr>
                <w:sz w:val="20"/>
                <w:szCs w:val="20"/>
              </w:rPr>
            </w:pPr>
            <w:r w:rsidDel="00000000" w:rsidR="00000000" w:rsidRPr="00000000">
              <w:rPr>
                <w:sz w:val="20"/>
                <w:szCs w:val="20"/>
                <w:rtl w:val="0"/>
              </w:rPr>
              <w:t xml:space="preserve">tiene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spacing w:after="0" w:before="0" w:line="276" w:lineRule="auto"/>
              <w:rPr>
                <w:sz w:val="20"/>
                <w:szCs w:val="20"/>
              </w:rPr>
            </w:pP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0C1">
            <w:pPr>
              <w:widowControl w:val="0"/>
              <w:spacing w:after="0" w:before="0" w:line="276" w:lineRule="auto"/>
              <w:jc w:val="center"/>
              <w:rPr>
                <w:sz w:val="20"/>
                <w:szCs w:val="20"/>
              </w:rPr>
            </w:pPr>
            <w:r w:rsidDel="00000000" w:rsidR="00000000" w:rsidRPr="00000000">
              <w:rPr>
                <w:sz w:val="20"/>
                <w:szCs w:val="20"/>
                <w:rtl w:val="0"/>
              </w:rPr>
              <w:t xml:space="preserve">empleado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spacing w:after="0" w:before="0" w:line="276" w:lineRule="auto"/>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spacing w:after="0" w:before="0" w:line="276" w:lineRule="auto"/>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6">
            <w:pPr>
              <w:widowControl w:val="0"/>
              <w:spacing w:after="0" w:before="0" w:line="276" w:lineRule="auto"/>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spacing w:after="0" w:before="0" w:line="276" w:lineRule="auto"/>
              <w:jc w:val="center"/>
              <w:rPr>
                <w:sz w:val="20"/>
                <w:szCs w:val="20"/>
              </w:rPr>
            </w:pPr>
            <w:r w:rsidDel="00000000" w:rsidR="00000000" w:rsidRPr="00000000">
              <w:rPr>
                <w:sz w:val="20"/>
                <w:szCs w:val="20"/>
                <w:rtl w:val="0"/>
              </w:rPr>
              <w:t xml:space="preserve">recibe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spacing w:after="0" w:before="0" w:line="276" w:lineRule="auto"/>
              <w:rPr>
                <w:sz w:val="20"/>
                <w:szCs w:val="20"/>
              </w:rPr>
            </w:pPr>
            <w:r w:rsidDel="00000000" w:rsidR="00000000" w:rsidRPr="00000000">
              <w:rPr>
                <w:sz w:val="20"/>
                <w:szCs w:val="20"/>
                <w:rtl w:val="0"/>
              </w:rPr>
              <w:t xml:space="preserve">tiene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spacing w:after="0" w:before="0" w:line="276" w:lineRule="auto"/>
              <w:rPr>
                <w:sz w:val="20"/>
                <w:szCs w:val="20"/>
              </w:rPr>
            </w:pP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0D0">
            <w:pPr>
              <w:widowControl w:val="0"/>
              <w:spacing w:after="0" w:before="0" w:line="276" w:lineRule="auto"/>
              <w:jc w:val="center"/>
              <w:rPr>
                <w:sz w:val="20"/>
                <w:szCs w:val="20"/>
              </w:rPr>
            </w:pPr>
            <w:r w:rsidDel="00000000" w:rsidR="00000000" w:rsidRPr="00000000">
              <w:rPr>
                <w:sz w:val="20"/>
                <w:szCs w:val="20"/>
                <w:rtl w:val="0"/>
              </w:rPr>
              <w:t xml:space="preserve">reclamos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D6">
            <w:pPr>
              <w:widowControl w:val="0"/>
              <w:spacing w:after="0" w:before="0" w:line="276" w:lineRule="auto"/>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spacing w:after="0" w:before="0" w:line="276" w:lineRule="auto"/>
              <w:rPr>
                <w:sz w:val="20"/>
                <w:szCs w:val="20"/>
              </w:rPr>
            </w:pPr>
            <w:r w:rsidDel="00000000" w:rsidR="00000000" w:rsidRPr="00000000">
              <w:rPr>
                <w:sz w:val="20"/>
                <w:szCs w:val="20"/>
                <w:rtl w:val="0"/>
              </w:rPr>
              <w:t xml:space="preserve">tiene referencia 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spacing w:after="0" w:before="0" w:line="276" w:lineRule="auto"/>
              <w:rPr>
                <w:sz w:val="20"/>
                <w:szCs w:val="20"/>
              </w:rPr>
            </w:pP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0DF">
            <w:pPr>
              <w:widowControl w:val="0"/>
              <w:spacing w:after="0" w:before="0" w:line="276" w:lineRule="auto"/>
              <w:rPr>
                <w:sz w:val="20"/>
                <w:szCs w:val="20"/>
              </w:rPr>
            </w:pPr>
            <w:r w:rsidDel="00000000" w:rsidR="00000000" w:rsidRPr="00000000">
              <w:rPr>
                <w:sz w:val="20"/>
                <w:szCs w:val="20"/>
                <w:rtl w:val="0"/>
              </w:rPr>
              <w:t xml:space="preserve">estado Del Pedido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E6">
            <w:pPr>
              <w:widowControl w:val="0"/>
              <w:spacing w:after="0" w:before="0" w:line="276" w:lineRule="auto"/>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spacing w:after="0" w:before="0" w:line="276" w:lineRule="auto"/>
              <w:rPr>
                <w:sz w:val="20"/>
                <w:szCs w:val="20"/>
              </w:rPr>
            </w:pPr>
            <w:r w:rsidDel="00000000" w:rsidR="00000000" w:rsidRPr="00000000">
              <w:rPr>
                <w:sz w:val="20"/>
                <w:szCs w:val="20"/>
                <w:rtl w:val="0"/>
              </w:rPr>
              <w:t xml:space="preserve">tiene</w:t>
            </w:r>
          </w:p>
        </w:tc>
      </w:tr>
      <w:tr>
        <w:trPr>
          <w:trHeight w:val="330" w:hRule="atLeast"/>
        </w:trPr>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0EE">
            <w:pPr>
              <w:widowControl w:val="0"/>
              <w:spacing w:after="0" w:before="0" w:line="276" w:lineRule="auto"/>
              <w:rPr>
                <w:sz w:val="20"/>
                <w:szCs w:val="20"/>
              </w:rPr>
            </w:pPr>
            <w:r w:rsidDel="00000000" w:rsidR="00000000" w:rsidRPr="00000000">
              <w:rPr>
                <w:sz w:val="22"/>
                <w:szCs w:val="22"/>
                <w:rtl w:val="0"/>
              </w:rPr>
              <w:t xml:space="preserve">tipo Servicio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F6">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spacing w:after="0" w:before="0" w:line="276" w:lineRule="auto"/>
              <w:rPr>
                <w:sz w:val="20"/>
                <w:szCs w:val="20"/>
              </w:rPr>
            </w:pP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0FD">
            <w:pPr>
              <w:widowControl w:val="0"/>
              <w:spacing w:after="0" w:before="0" w:line="276" w:lineRule="auto"/>
              <w:rPr>
                <w:sz w:val="20"/>
                <w:szCs w:val="20"/>
              </w:rPr>
            </w:pPr>
            <w:r w:rsidDel="00000000" w:rsidR="00000000" w:rsidRPr="00000000">
              <w:rPr>
                <w:sz w:val="20"/>
                <w:szCs w:val="20"/>
                <w:rtl w:val="0"/>
              </w:rPr>
              <w:t xml:space="preserve">tipo Visita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06">
            <w:pPr>
              <w:widowControl w:val="0"/>
              <w:spacing w:after="0" w:before="0" w:line="276" w:lineRule="auto"/>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spacing w:after="0" w:before="0" w:line="276" w:lineRule="auto"/>
              <w:rPr>
                <w:sz w:val="20"/>
                <w:szCs w:val="20"/>
              </w:rPr>
            </w:pPr>
            <w:r w:rsidDel="00000000" w:rsidR="00000000" w:rsidRPr="00000000">
              <w:rPr>
                <w:rtl w:val="0"/>
              </w:rPr>
            </w:r>
          </w:p>
        </w:tc>
      </w:tr>
      <w:tr>
        <w:trPr>
          <w:trHeight w:val="330" w:hRule="atLeast"/>
        </w:trPr>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10C">
            <w:pPr>
              <w:widowControl w:val="0"/>
              <w:spacing w:after="0" w:before="0" w:line="276" w:lineRule="auto"/>
              <w:rPr>
                <w:sz w:val="20"/>
                <w:szCs w:val="20"/>
              </w:rPr>
            </w:pPr>
            <w:r w:rsidDel="00000000" w:rsidR="00000000" w:rsidRPr="00000000">
              <w:rPr>
                <w:sz w:val="22"/>
                <w:szCs w:val="22"/>
                <w:rtl w:val="0"/>
              </w:rPr>
              <w:t xml:space="preserve">resultado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16">
            <w:pPr>
              <w:widowControl w:val="0"/>
              <w:spacing w:after="0" w:before="0" w:line="276" w:lineRule="auto"/>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spacing w:after="0" w:before="0" w:line="276" w:lineRule="auto"/>
              <w:rPr>
                <w:sz w:val="20"/>
                <w:szCs w:val="20"/>
              </w:rPr>
            </w:pPr>
            <w:r w:rsidDel="00000000" w:rsidR="00000000" w:rsidRPr="00000000">
              <w:rPr>
                <w:rtl w:val="0"/>
              </w:rPr>
            </w:r>
          </w:p>
        </w:tc>
      </w:tr>
      <w:tr>
        <w:trPr>
          <w:trHeight w:val="330" w:hRule="atLeast"/>
        </w:trPr>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11B">
            <w:pPr>
              <w:widowControl w:val="0"/>
              <w:spacing w:after="0" w:before="0" w:line="276" w:lineRule="auto"/>
              <w:rPr>
                <w:sz w:val="20"/>
                <w:szCs w:val="20"/>
              </w:rPr>
            </w:pPr>
            <w:r w:rsidDel="00000000" w:rsidR="00000000" w:rsidRPr="00000000">
              <w:rPr>
                <w:sz w:val="22"/>
                <w:szCs w:val="22"/>
                <w:rtl w:val="0"/>
              </w:rPr>
              <w:t xml:space="preserve">cargo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26">
            <w:pPr>
              <w:widowControl w:val="0"/>
              <w:spacing w:after="0" w:before="0" w:line="276" w:lineRule="auto"/>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spacing w:after="0" w:before="0" w:line="276" w:lineRule="auto"/>
              <w:rPr>
                <w:sz w:val="20"/>
                <w:szCs w:val="20"/>
              </w:rPr>
            </w:pPr>
            <w:r w:rsidDel="00000000" w:rsidR="00000000" w:rsidRPr="00000000">
              <w:rPr>
                <w:rtl w:val="0"/>
              </w:rPr>
            </w:r>
          </w:p>
        </w:tc>
      </w:tr>
      <w:tr>
        <w:trPr>
          <w:trHeight w:val="330" w:hRule="atLeast"/>
        </w:trPr>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12A">
            <w:pPr>
              <w:widowControl w:val="0"/>
              <w:spacing w:after="0" w:before="0" w:line="276" w:lineRule="auto"/>
              <w:rPr>
                <w:sz w:val="20"/>
                <w:szCs w:val="20"/>
              </w:rPr>
            </w:pPr>
            <w:r w:rsidDel="00000000" w:rsidR="00000000" w:rsidRPr="00000000">
              <w:rPr>
                <w:sz w:val="22"/>
                <w:szCs w:val="22"/>
                <w:rtl w:val="0"/>
              </w:rPr>
              <w:t xml:space="preserve">estado Reclamo Referenci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36">
            <w:pPr>
              <w:widowControl w:val="0"/>
              <w:spacing w:after="0" w:before="0" w:line="276" w:lineRule="auto"/>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spacing w:after="0" w:before="0" w:line="276" w:lineRule="auto"/>
              <w:rPr>
                <w:sz w:val="20"/>
                <w:szCs w:val="20"/>
              </w:rPr>
            </w:pPr>
            <w:r w:rsidDel="00000000" w:rsidR="00000000" w:rsidRPr="00000000">
              <w:rPr>
                <w:sz w:val="20"/>
                <w:szCs w:val="20"/>
                <w:rtl w:val="0"/>
              </w:rPr>
              <w:t xml:space="preserve">tiene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spacing w:after="0" w:before="0" w:line="276" w:lineRule="auto"/>
              <w:rPr>
                <w:sz w:val="20"/>
                <w:szCs w:val="20"/>
              </w:rPr>
            </w:pPr>
            <w:r w:rsidDel="00000000" w:rsidR="00000000" w:rsidRPr="00000000">
              <w:rPr>
                <w:rtl w:val="0"/>
              </w:rPr>
            </w:r>
          </w:p>
        </w:tc>
      </w:tr>
      <w:tr>
        <w:trPr>
          <w:trHeight w:val="330" w:hRule="atLeast"/>
        </w:trPr>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139">
            <w:pPr>
              <w:widowControl w:val="0"/>
              <w:spacing w:after="0" w:before="0" w:line="276" w:lineRule="auto"/>
              <w:rPr>
                <w:sz w:val="20"/>
                <w:szCs w:val="20"/>
              </w:rPr>
            </w:pPr>
            <w:r w:rsidDel="00000000" w:rsidR="00000000" w:rsidRPr="00000000">
              <w:rPr>
                <w:sz w:val="22"/>
                <w:szCs w:val="22"/>
                <w:rtl w:val="0"/>
              </w:rPr>
              <w:t xml:space="preserve">estado Reclamo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46">
            <w:pPr>
              <w:widowControl w:val="0"/>
              <w:spacing w:after="0" w:before="0" w:line="276" w:lineRule="auto"/>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spacing w:after="0" w:before="0" w:line="276" w:lineRule="auto"/>
              <w:rPr>
                <w:sz w:val="20"/>
                <w:szCs w:val="20"/>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148">
            <w:pPr>
              <w:widowControl w:val="0"/>
              <w:spacing w:after="0" w:before="0" w:line="276" w:lineRule="auto"/>
              <w:rPr>
                <w:sz w:val="20"/>
                <w:szCs w:val="20"/>
              </w:rPr>
            </w:pPr>
            <w:r w:rsidDel="00000000" w:rsidR="00000000" w:rsidRPr="00000000">
              <w:rPr>
                <w:sz w:val="20"/>
                <w:szCs w:val="20"/>
                <w:rtl w:val="0"/>
              </w:rPr>
              <w:t xml:space="preserve">estado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spacing w:after="0" w:before="0"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56">
            <w:pPr>
              <w:widowControl w:val="0"/>
              <w:spacing w:after="0" w:before="0" w:line="276" w:lineRule="auto"/>
              <w:jc w:val="center"/>
              <w:rPr>
                <w:sz w:val="20"/>
                <w:szCs w:val="20"/>
              </w:rPr>
            </w:pPr>
            <w:r w:rsidDel="00000000" w:rsidR="00000000" w:rsidRPr="00000000">
              <w:rPr>
                <w:rtl w:val="0"/>
              </w:rPr>
            </w:r>
          </w:p>
        </w:tc>
      </w:tr>
    </w:tbl>
    <w:p w:rsidR="00000000" w:rsidDel="00000000" w:rsidP="00000000" w:rsidRDefault="00000000" w:rsidRPr="00000000" w14:paraId="00000157">
      <w:pPr>
        <w:widowControl w:val="0"/>
        <w:spacing w:after="0" w:before="0" w:line="276" w:lineRule="auto"/>
        <w:rPr>
          <w:sz w:val="22"/>
          <w:szCs w:val="22"/>
        </w:rPr>
      </w:pPr>
      <w:r w:rsidDel="00000000" w:rsidR="00000000" w:rsidRPr="00000000">
        <w:rPr>
          <w:rtl w:val="0"/>
        </w:rPr>
      </w:r>
    </w:p>
    <w:p w:rsidR="00000000" w:rsidDel="00000000" w:rsidP="00000000" w:rsidRDefault="00000000" w:rsidRPr="00000000" w14:paraId="00000158">
      <w:pPr>
        <w:pStyle w:val="Heading2"/>
        <w:rPr/>
      </w:pPr>
      <w:bookmarkStart w:colFirst="0" w:colLast="0" w:name="_17dp8vu" w:id="10"/>
      <w:bookmarkEnd w:id="10"/>
      <w:r w:rsidDel="00000000" w:rsidR="00000000" w:rsidRPr="00000000">
        <w:rPr>
          <w:rtl w:val="0"/>
        </w:rPr>
      </w:r>
    </w:p>
    <w:p w:rsidR="00000000" w:rsidDel="00000000" w:rsidP="00000000" w:rsidRDefault="00000000" w:rsidRPr="00000000" w14:paraId="00000159">
      <w:pPr>
        <w:pStyle w:val="Heading2"/>
        <w:rPr/>
      </w:pPr>
      <w:bookmarkStart w:colFirst="0" w:colLast="0" w:name="_gmhp119kj7bs" w:id="11"/>
      <w:bookmarkEnd w:id="11"/>
      <w:r w:rsidDel="00000000" w:rsidR="00000000" w:rsidRPr="00000000">
        <w:rPr>
          <w:rtl w:val="0"/>
        </w:rPr>
        <w:t xml:space="preserve">​3.2​ Diagrama de relaciones de entidades LDM (ERD)</w:t>
      </w:r>
    </w:p>
    <w:p w:rsidR="00000000" w:rsidDel="00000000" w:rsidP="00000000" w:rsidRDefault="00000000" w:rsidRPr="00000000" w14:paraId="0000015A">
      <w:pPr>
        <w:spacing w:after="60" w:before="0" w:lineRule="auto"/>
        <w:jc w:val="both"/>
        <w:rPr>
          <w:i w:val="1"/>
          <w:color w:val="0000ff"/>
        </w:rPr>
      </w:pPr>
      <w:r w:rsidDel="00000000" w:rsidR="00000000" w:rsidRPr="00000000">
        <w:rPr>
          <w:rtl w:val="0"/>
        </w:rPr>
      </w:r>
    </w:p>
    <w:p w:rsidR="00000000" w:rsidDel="00000000" w:rsidP="00000000" w:rsidRDefault="00000000" w:rsidRPr="00000000" w14:paraId="0000015B">
      <w:pPr>
        <w:pStyle w:val="Heading2"/>
        <w:rPr>
          <w:rFonts w:ascii="Arial" w:cs="Arial" w:eastAsia="Arial" w:hAnsi="Arial"/>
          <w:b w:val="0"/>
          <w:sz w:val="24"/>
          <w:szCs w:val="24"/>
        </w:rPr>
      </w:pPr>
      <w:bookmarkStart w:colFirst="0" w:colLast="0" w:name="_3rdcrjn" w:id="12"/>
      <w:bookmarkEnd w:id="12"/>
      <w:r w:rsidDel="00000000" w:rsidR="00000000" w:rsidRPr="00000000">
        <w:rPr>
          <w:rFonts w:ascii="Arial" w:cs="Arial" w:eastAsia="Arial" w:hAnsi="Arial"/>
          <w:b w:val="0"/>
          <w:sz w:val="24"/>
          <w:szCs w:val="24"/>
          <w:rtl w:val="0"/>
        </w:rPr>
        <w:t xml:space="preserve">En el siguiente diagrama se identifican las distintas entidades de</w:t>
      </w:r>
      <w:r w:rsidDel="00000000" w:rsidR="00000000" w:rsidRPr="00000000">
        <w:rPr>
          <w:sz w:val="24"/>
          <w:szCs w:val="24"/>
          <w:rtl w:val="0"/>
        </w:rPr>
        <w:t xml:space="preserve"> la empresa de instalación</w:t>
      </w:r>
      <w:r w:rsidDel="00000000" w:rsidR="00000000" w:rsidRPr="00000000">
        <w:rPr>
          <w:rFonts w:ascii="Arial" w:cs="Arial" w:eastAsia="Arial" w:hAnsi="Arial"/>
          <w:b w:val="0"/>
          <w:sz w:val="24"/>
          <w:szCs w:val="24"/>
          <w:rtl w:val="0"/>
        </w:rPr>
        <w:t xml:space="preserve">, las relaciones entre ellos, con su respectiva cardinalidad y</w:t>
      </w:r>
      <w:r w:rsidDel="00000000" w:rsidR="00000000" w:rsidRPr="00000000">
        <w:rPr>
          <w:sz w:val="24"/>
          <w:szCs w:val="24"/>
          <w:rtl w:val="0"/>
        </w:rPr>
        <w:t xml:space="preserve"> </w:t>
      </w:r>
      <w:r w:rsidDel="00000000" w:rsidR="00000000" w:rsidRPr="00000000">
        <w:rPr>
          <w:rFonts w:ascii="Arial" w:cs="Arial" w:eastAsia="Arial" w:hAnsi="Arial"/>
          <w:b w:val="0"/>
          <w:sz w:val="24"/>
          <w:szCs w:val="24"/>
          <w:rtl w:val="0"/>
        </w:rPr>
        <w:t xml:space="preserve">atributos.</w:t>
      </w:r>
    </w:p>
    <w:p w:rsidR="00000000" w:rsidDel="00000000" w:rsidP="00000000" w:rsidRDefault="00000000" w:rsidRPr="00000000" w14:paraId="0000015C">
      <w:pPr>
        <w:rPr/>
      </w:pPr>
      <w:r w:rsidDel="00000000" w:rsidR="00000000" w:rsidRPr="00000000">
        <w:rPr>
          <w:rtl w:val="0"/>
        </w:rPr>
        <w:t xml:space="preserve">Como se puede observar, las entidades de</w:t>
      </w:r>
      <w:r w:rsidDel="00000000" w:rsidR="00000000" w:rsidRPr="00000000">
        <w:rPr>
          <w:b w:val="1"/>
          <w:rtl w:val="0"/>
        </w:rPr>
        <w:t xml:space="preserve"> cliente, reclamo y visita</w:t>
      </w:r>
      <w:r w:rsidDel="00000000" w:rsidR="00000000" w:rsidRPr="00000000">
        <w:rPr>
          <w:rtl w:val="0"/>
        </w:rPr>
        <w:t xml:space="preserve">, se clasifican como entidades débiles. Ya que </w:t>
      </w:r>
      <w:r w:rsidDel="00000000" w:rsidR="00000000" w:rsidRPr="00000000">
        <w:rPr>
          <w:rtl w:val="0"/>
        </w:rPr>
        <w:t xml:space="preserve">su existencia, depende de la entidad fuerte</w:t>
      </w:r>
      <w:r w:rsidDel="00000000" w:rsidR="00000000" w:rsidRPr="00000000">
        <w:rPr>
          <w:b w:val="1"/>
          <w:rtl w:val="0"/>
        </w:rPr>
        <w:t xml:space="preserve"> pedido</w:t>
      </w:r>
      <w:r w:rsidDel="00000000" w:rsidR="00000000" w:rsidRPr="00000000">
        <w:rPr>
          <w:rtl w:val="0"/>
        </w:rPr>
        <w:t xml:space="preserve">.</w:t>
      </w:r>
    </w:p>
    <w:p w:rsidR="00000000" w:rsidDel="00000000" w:rsidP="00000000" w:rsidRDefault="00000000" w:rsidRPr="00000000" w14:paraId="0000015D">
      <w:pPr>
        <w:rPr/>
      </w:pPr>
      <w:r w:rsidDel="00000000" w:rsidR="00000000" w:rsidRPr="00000000">
        <w:rPr/>
        <w:drawing>
          <wp:inline distB="114300" distT="114300" distL="114300" distR="114300">
            <wp:extent cx="5943600" cy="39370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2"/>
        <w:rPr/>
      </w:pPr>
      <w:bookmarkStart w:colFirst="0" w:colLast="0" w:name="_rpeqnvw9x6u" w:id="13"/>
      <w:bookmarkEnd w:id="13"/>
      <w:r w:rsidDel="00000000" w:rsidR="00000000" w:rsidRPr="00000000">
        <w:rPr>
          <w:rtl w:val="0"/>
        </w:rPr>
        <w:t xml:space="preserve">​3.3​ Esquema de Relaciones</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spacing w:after="0" w:before="0" w:line="276" w:lineRule="auto"/>
        <w:rPr>
          <w:sz w:val="22"/>
          <w:szCs w:val="22"/>
          <w:highlight w:val="white"/>
        </w:rPr>
      </w:pPr>
      <w:r w:rsidDel="00000000" w:rsidR="00000000" w:rsidRPr="00000000">
        <w:rPr>
          <w:rtl w:val="0"/>
        </w:rPr>
      </w:r>
    </w:p>
    <w:p w:rsidR="00000000" w:rsidDel="00000000" w:rsidP="00000000" w:rsidRDefault="00000000" w:rsidRPr="00000000" w14:paraId="0000016A">
      <w:pPr>
        <w:spacing w:after="0" w:before="0" w:line="276" w:lineRule="auto"/>
        <w:ind w:left="0" w:firstLine="0"/>
        <w:rPr>
          <w:sz w:val="22"/>
          <w:szCs w:val="22"/>
          <w:highlight w:val="white"/>
        </w:rPr>
      </w:pPr>
      <w:r w:rsidDel="00000000" w:rsidR="00000000" w:rsidRPr="00000000">
        <w:rPr>
          <w:b w:val="1"/>
          <w:sz w:val="22"/>
          <w:szCs w:val="22"/>
          <w:highlight w:val="white"/>
          <w:rtl w:val="0"/>
        </w:rPr>
        <w:t xml:space="preserve">pedido</w:t>
      </w:r>
      <w:r w:rsidDel="00000000" w:rsidR="00000000" w:rsidRPr="00000000">
        <w:rPr>
          <w:sz w:val="22"/>
          <w:szCs w:val="22"/>
          <w:highlight w:val="white"/>
          <w:rtl w:val="0"/>
        </w:rPr>
        <w:t xml:space="preserve">( id (PK), fechaSolicitud, fechaCompromiso, operadoraCUIT (FK), clienteDni (FK),</w:t>
      </w:r>
    </w:p>
    <w:p w:rsidR="00000000" w:rsidDel="00000000" w:rsidP="00000000" w:rsidRDefault="00000000" w:rsidRPr="00000000" w14:paraId="0000016B">
      <w:pPr>
        <w:spacing w:after="0" w:before="0" w:line="276" w:lineRule="auto"/>
        <w:ind w:left="720" w:firstLine="0"/>
        <w:rPr>
          <w:sz w:val="22"/>
          <w:szCs w:val="22"/>
          <w:highlight w:val="white"/>
        </w:rPr>
      </w:pPr>
      <w:r w:rsidDel="00000000" w:rsidR="00000000" w:rsidRPr="00000000">
        <w:rPr>
          <w:sz w:val="22"/>
          <w:szCs w:val="22"/>
          <w:highlight w:val="white"/>
          <w:rtl w:val="0"/>
        </w:rPr>
        <w:t xml:space="preserve"> tipoServicio (FK) ) </w:t>
      </w:r>
    </w:p>
    <w:p w:rsidR="00000000" w:rsidDel="00000000" w:rsidP="00000000" w:rsidRDefault="00000000" w:rsidRPr="00000000" w14:paraId="0000016C">
      <w:pPr>
        <w:spacing w:after="0" w:before="0" w:line="276" w:lineRule="auto"/>
        <w:ind w:left="0" w:firstLine="0"/>
        <w:rPr>
          <w:sz w:val="22"/>
          <w:szCs w:val="22"/>
          <w:highlight w:val="white"/>
        </w:rPr>
      </w:pPr>
      <w:r w:rsidDel="00000000" w:rsidR="00000000" w:rsidRPr="00000000">
        <w:rPr>
          <w:rtl w:val="0"/>
        </w:rPr>
      </w:r>
    </w:p>
    <w:p w:rsidR="00000000" w:rsidDel="00000000" w:rsidP="00000000" w:rsidRDefault="00000000" w:rsidRPr="00000000" w14:paraId="0000016D">
      <w:pPr>
        <w:spacing w:after="0" w:before="0" w:line="276" w:lineRule="auto"/>
        <w:ind w:left="0" w:firstLine="0"/>
        <w:rPr>
          <w:sz w:val="22"/>
          <w:szCs w:val="22"/>
          <w:highlight w:val="white"/>
        </w:rPr>
      </w:pPr>
      <w:r w:rsidDel="00000000" w:rsidR="00000000" w:rsidRPr="00000000">
        <w:rPr>
          <w:b w:val="1"/>
          <w:sz w:val="22"/>
          <w:szCs w:val="22"/>
          <w:highlight w:val="white"/>
          <w:rtl w:val="0"/>
        </w:rPr>
        <w:t xml:space="preserve">estado</w:t>
      </w:r>
      <w:r w:rsidDel="00000000" w:rsidR="00000000" w:rsidRPr="00000000">
        <w:rPr>
          <w:sz w:val="22"/>
          <w:szCs w:val="22"/>
          <w:highlight w:val="white"/>
          <w:rtl w:val="0"/>
        </w:rPr>
        <w:t xml:space="preserve">( id (PK), nombre)</w:t>
      </w:r>
    </w:p>
    <w:p w:rsidR="00000000" w:rsidDel="00000000" w:rsidP="00000000" w:rsidRDefault="00000000" w:rsidRPr="00000000" w14:paraId="0000016E">
      <w:pPr>
        <w:spacing w:after="0" w:before="0" w:line="276" w:lineRule="auto"/>
        <w:ind w:left="0" w:firstLine="0"/>
        <w:rPr>
          <w:sz w:val="22"/>
          <w:szCs w:val="22"/>
          <w:highlight w:val="white"/>
        </w:rPr>
      </w:pPr>
      <w:r w:rsidDel="00000000" w:rsidR="00000000" w:rsidRPr="00000000">
        <w:rPr>
          <w:rtl w:val="0"/>
        </w:rPr>
      </w:r>
    </w:p>
    <w:p w:rsidR="00000000" w:rsidDel="00000000" w:rsidP="00000000" w:rsidRDefault="00000000" w:rsidRPr="00000000" w14:paraId="0000016F">
      <w:pPr>
        <w:spacing w:after="0" w:before="0" w:line="276" w:lineRule="auto"/>
        <w:ind w:left="0" w:firstLine="0"/>
        <w:rPr>
          <w:sz w:val="22"/>
          <w:szCs w:val="22"/>
          <w:highlight w:val="white"/>
        </w:rPr>
      </w:pPr>
      <w:r w:rsidDel="00000000" w:rsidR="00000000" w:rsidRPr="00000000">
        <w:rPr>
          <w:b w:val="1"/>
          <w:sz w:val="22"/>
          <w:szCs w:val="22"/>
          <w:highlight w:val="white"/>
          <w:rtl w:val="0"/>
        </w:rPr>
        <w:t xml:space="preserve">estadoPedido</w:t>
      </w:r>
      <w:r w:rsidDel="00000000" w:rsidR="00000000" w:rsidRPr="00000000">
        <w:rPr>
          <w:sz w:val="22"/>
          <w:szCs w:val="22"/>
          <w:highlight w:val="white"/>
          <w:rtl w:val="0"/>
        </w:rPr>
        <w:t xml:space="preserve">( estadiID (PK) (FK), fecha, pedidoId (PK) (FK) )</w:t>
      </w:r>
    </w:p>
    <w:p w:rsidR="00000000" w:rsidDel="00000000" w:rsidP="00000000" w:rsidRDefault="00000000" w:rsidRPr="00000000" w14:paraId="00000170">
      <w:pPr>
        <w:spacing w:after="0" w:before="0" w:line="276" w:lineRule="auto"/>
        <w:ind w:left="0" w:firstLine="0"/>
        <w:rPr>
          <w:sz w:val="22"/>
          <w:szCs w:val="22"/>
          <w:highlight w:val="white"/>
        </w:rPr>
      </w:pPr>
      <w:r w:rsidDel="00000000" w:rsidR="00000000" w:rsidRPr="00000000">
        <w:rPr>
          <w:rtl w:val="0"/>
        </w:rPr>
      </w:r>
    </w:p>
    <w:p w:rsidR="00000000" w:rsidDel="00000000" w:rsidP="00000000" w:rsidRDefault="00000000" w:rsidRPr="00000000" w14:paraId="00000171">
      <w:pPr>
        <w:spacing w:after="0" w:before="0" w:line="276" w:lineRule="auto"/>
        <w:ind w:left="0" w:firstLine="0"/>
        <w:rPr>
          <w:sz w:val="22"/>
          <w:szCs w:val="22"/>
          <w:highlight w:val="white"/>
        </w:rPr>
      </w:pPr>
      <w:r w:rsidDel="00000000" w:rsidR="00000000" w:rsidRPr="00000000">
        <w:rPr>
          <w:b w:val="1"/>
          <w:sz w:val="22"/>
          <w:szCs w:val="22"/>
          <w:highlight w:val="white"/>
          <w:rtl w:val="0"/>
        </w:rPr>
        <w:t xml:space="preserve">tipoServicio</w:t>
      </w:r>
      <w:r w:rsidDel="00000000" w:rsidR="00000000" w:rsidRPr="00000000">
        <w:rPr>
          <w:sz w:val="22"/>
          <w:szCs w:val="22"/>
          <w:highlight w:val="white"/>
          <w:rtl w:val="0"/>
        </w:rPr>
        <w:t xml:space="preserve">( id (PK), descripcion ) </w:t>
      </w:r>
    </w:p>
    <w:p w:rsidR="00000000" w:rsidDel="00000000" w:rsidP="00000000" w:rsidRDefault="00000000" w:rsidRPr="00000000" w14:paraId="00000172">
      <w:pPr>
        <w:spacing w:after="0" w:before="0" w:line="276" w:lineRule="auto"/>
        <w:rPr>
          <w:sz w:val="22"/>
          <w:szCs w:val="22"/>
          <w:highlight w:val="white"/>
        </w:rPr>
      </w:pPr>
      <w:r w:rsidDel="00000000" w:rsidR="00000000" w:rsidRPr="00000000">
        <w:rPr>
          <w:rtl w:val="0"/>
        </w:rPr>
      </w:r>
    </w:p>
    <w:p w:rsidR="00000000" w:rsidDel="00000000" w:rsidP="00000000" w:rsidRDefault="00000000" w:rsidRPr="00000000" w14:paraId="00000173">
      <w:pPr>
        <w:spacing w:after="0" w:before="0" w:line="276" w:lineRule="auto"/>
        <w:rPr>
          <w:sz w:val="22"/>
          <w:szCs w:val="22"/>
          <w:highlight w:val="white"/>
        </w:rPr>
      </w:pPr>
      <w:r w:rsidDel="00000000" w:rsidR="00000000" w:rsidRPr="00000000">
        <w:rPr>
          <w:b w:val="1"/>
          <w:sz w:val="22"/>
          <w:szCs w:val="22"/>
          <w:highlight w:val="white"/>
          <w:rtl w:val="0"/>
        </w:rPr>
        <w:t xml:space="preserve">operadora</w:t>
      </w:r>
      <w:r w:rsidDel="00000000" w:rsidR="00000000" w:rsidRPr="00000000">
        <w:rPr>
          <w:sz w:val="22"/>
          <w:szCs w:val="22"/>
          <w:highlight w:val="white"/>
          <w:rtl w:val="0"/>
        </w:rPr>
        <w:t xml:space="preserve">( CUIT (PK), nombre, telefono, domicilio)</w:t>
      </w:r>
    </w:p>
    <w:p w:rsidR="00000000" w:rsidDel="00000000" w:rsidP="00000000" w:rsidRDefault="00000000" w:rsidRPr="00000000" w14:paraId="00000174">
      <w:pPr>
        <w:spacing w:after="0" w:before="0" w:line="276" w:lineRule="auto"/>
        <w:rPr>
          <w:sz w:val="22"/>
          <w:szCs w:val="22"/>
          <w:highlight w:val="white"/>
        </w:rPr>
      </w:pPr>
      <w:r w:rsidDel="00000000" w:rsidR="00000000" w:rsidRPr="00000000">
        <w:rPr>
          <w:rtl w:val="0"/>
        </w:rPr>
      </w:r>
    </w:p>
    <w:p w:rsidR="00000000" w:rsidDel="00000000" w:rsidP="00000000" w:rsidRDefault="00000000" w:rsidRPr="00000000" w14:paraId="00000175">
      <w:pPr>
        <w:spacing w:after="0" w:before="0" w:line="276" w:lineRule="auto"/>
        <w:rPr>
          <w:sz w:val="22"/>
          <w:szCs w:val="22"/>
          <w:highlight w:val="white"/>
        </w:rPr>
      </w:pPr>
      <w:r w:rsidDel="00000000" w:rsidR="00000000" w:rsidRPr="00000000">
        <w:rPr>
          <w:b w:val="1"/>
          <w:sz w:val="22"/>
          <w:szCs w:val="22"/>
          <w:highlight w:val="white"/>
          <w:rtl w:val="0"/>
        </w:rPr>
        <w:t xml:space="preserve">cliente</w:t>
      </w:r>
      <w:r w:rsidDel="00000000" w:rsidR="00000000" w:rsidRPr="00000000">
        <w:rPr>
          <w:sz w:val="22"/>
          <w:szCs w:val="22"/>
          <w:highlight w:val="white"/>
          <w:rtl w:val="0"/>
        </w:rPr>
        <w:t xml:space="preserve">( dni (PK), nombre, domicilio, telefono )</w:t>
      </w:r>
    </w:p>
    <w:p w:rsidR="00000000" w:rsidDel="00000000" w:rsidP="00000000" w:rsidRDefault="00000000" w:rsidRPr="00000000" w14:paraId="00000176">
      <w:pPr>
        <w:spacing w:after="0" w:before="0" w:line="276" w:lineRule="auto"/>
        <w:rPr>
          <w:sz w:val="22"/>
          <w:szCs w:val="22"/>
          <w:highlight w:val="white"/>
        </w:rPr>
      </w:pPr>
      <w:r w:rsidDel="00000000" w:rsidR="00000000" w:rsidRPr="00000000">
        <w:rPr>
          <w:rtl w:val="0"/>
        </w:rPr>
      </w:r>
    </w:p>
    <w:p w:rsidR="00000000" w:rsidDel="00000000" w:rsidP="00000000" w:rsidRDefault="00000000" w:rsidRPr="00000000" w14:paraId="00000177">
      <w:pPr>
        <w:spacing w:after="0" w:before="0" w:line="276" w:lineRule="auto"/>
        <w:rPr>
          <w:sz w:val="22"/>
          <w:szCs w:val="22"/>
          <w:highlight w:val="white"/>
        </w:rPr>
      </w:pPr>
      <w:r w:rsidDel="00000000" w:rsidR="00000000" w:rsidRPr="00000000">
        <w:rPr>
          <w:b w:val="1"/>
          <w:sz w:val="22"/>
          <w:szCs w:val="22"/>
          <w:highlight w:val="white"/>
          <w:rtl w:val="0"/>
        </w:rPr>
        <w:t xml:space="preserve">visita</w:t>
      </w:r>
      <w:r w:rsidDel="00000000" w:rsidR="00000000" w:rsidRPr="00000000">
        <w:rPr>
          <w:sz w:val="22"/>
          <w:szCs w:val="22"/>
          <w:highlight w:val="white"/>
          <w:rtl w:val="0"/>
        </w:rPr>
        <w:t xml:space="preserve">( pedidoId (PK) (FK), fecha (PK), observacion, empleadodni (FK), resultadoId (FK) ,</w:t>
      </w:r>
    </w:p>
    <w:p w:rsidR="00000000" w:rsidDel="00000000" w:rsidP="00000000" w:rsidRDefault="00000000" w:rsidRPr="00000000" w14:paraId="00000178">
      <w:pPr>
        <w:spacing w:after="0" w:before="0" w:line="276" w:lineRule="auto"/>
        <w:ind w:firstLine="720"/>
        <w:rPr>
          <w:sz w:val="22"/>
          <w:szCs w:val="22"/>
          <w:highlight w:val="white"/>
        </w:rPr>
      </w:pPr>
      <w:r w:rsidDel="00000000" w:rsidR="00000000" w:rsidRPr="00000000">
        <w:rPr>
          <w:sz w:val="22"/>
          <w:szCs w:val="22"/>
          <w:highlight w:val="white"/>
          <w:rtl w:val="0"/>
        </w:rPr>
        <w:t xml:space="preserve">tipoVisita (FK) ) </w:t>
      </w:r>
    </w:p>
    <w:p w:rsidR="00000000" w:rsidDel="00000000" w:rsidP="00000000" w:rsidRDefault="00000000" w:rsidRPr="00000000" w14:paraId="00000179">
      <w:pPr>
        <w:spacing w:after="0" w:before="0" w:line="276" w:lineRule="auto"/>
        <w:rPr>
          <w:sz w:val="22"/>
          <w:szCs w:val="22"/>
          <w:highlight w:val="white"/>
        </w:rPr>
      </w:pPr>
      <w:r w:rsidDel="00000000" w:rsidR="00000000" w:rsidRPr="00000000">
        <w:rPr>
          <w:sz w:val="22"/>
          <w:szCs w:val="22"/>
          <w:highlight w:val="white"/>
          <w:rtl w:val="0"/>
        </w:rPr>
        <w:tab/>
      </w:r>
    </w:p>
    <w:p w:rsidR="00000000" w:rsidDel="00000000" w:rsidP="00000000" w:rsidRDefault="00000000" w:rsidRPr="00000000" w14:paraId="0000017A">
      <w:pPr>
        <w:spacing w:after="0" w:before="0" w:line="276" w:lineRule="auto"/>
        <w:rPr>
          <w:sz w:val="22"/>
          <w:szCs w:val="22"/>
          <w:highlight w:val="white"/>
        </w:rPr>
      </w:pPr>
      <w:r w:rsidDel="00000000" w:rsidR="00000000" w:rsidRPr="00000000">
        <w:rPr>
          <w:b w:val="1"/>
          <w:sz w:val="22"/>
          <w:szCs w:val="22"/>
          <w:highlight w:val="white"/>
          <w:rtl w:val="0"/>
        </w:rPr>
        <w:t xml:space="preserve">tipoVisita</w:t>
      </w:r>
      <w:r w:rsidDel="00000000" w:rsidR="00000000" w:rsidRPr="00000000">
        <w:rPr>
          <w:sz w:val="22"/>
          <w:szCs w:val="22"/>
          <w:highlight w:val="white"/>
          <w:rtl w:val="0"/>
        </w:rPr>
        <w:t xml:space="preserve">( id (PK), nombre) </w:t>
      </w:r>
    </w:p>
    <w:p w:rsidR="00000000" w:rsidDel="00000000" w:rsidP="00000000" w:rsidRDefault="00000000" w:rsidRPr="00000000" w14:paraId="0000017B">
      <w:pPr>
        <w:spacing w:after="0" w:before="0" w:line="276" w:lineRule="auto"/>
        <w:ind w:firstLine="720"/>
        <w:rPr>
          <w:sz w:val="22"/>
          <w:szCs w:val="22"/>
          <w:highlight w:val="white"/>
        </w:rPr>
      </w:pPr>
      <w:r w:rsidDel="00000000" w:rsidR="00000000" w:rsidRPr="00000000">
        <w:rPr>
          <w:rtl w:val="0"/>
        </w:rPr>
      </w:r>
    </w:p>
    <w:p w:rsidR="00000000" w:rsidDel="00000000" w:rsidP="00000000" w:rsidRDefault="00000000" w:rsidRPr="00000000" w14:paraId="0000017C">
      <w:pPr>
        <w:spacing w:after="0" w:before="0" w:line="276" w:lineRule="auto"/>
        <w:ind w:left="0" w:firstLine="0"/>
        <w:rPr>
          <w:sz w:val="22"/>
          <w:szCs w:val="22"/>
          <w:highlight w:val="white"/>
        </w:rPr>
      </w:pPr>
      <w:r w:rsidDel="00000000" w:rsidR="00000000" w:rsidRPr="00000000">
        <w:rPr>
          <w:b w:val="1"/>
          <w:sz w:val="22"/>
          <w:szCs w:val="22"/>
          <w:highlight w:val="white"/>
          <w:rtl w:val="0"/>
        </w:rPr>
        <w:t xml:space="preserve">resultado</w:t>
      </w:r>
      <w:r w:rsidDel="00000000" w:rsidR="00000000" w:rsidRPr="00000000">
        <w:rPr>
          <w:sz w:val="22"/>
          <w:szCs w:val="22"/>
          <w:highlight w:val="white"/>
          <w:rtl w:val="0"/>
        </w:rPr>
        <w:t xml:space="preserve">( id (PK),  nombre) </w:t>
      </w:r>
    </w:p>
    <w:p w:rsidR="00000000" w:rsidDel="00000000" w:rsidP="00000000" w:rsidRDefault="00000000" w:rsidRPr="00000000" w14:paraId="0000017D">
      <w:pPr>
        <w:spacing w:after="0" w:before="0" w:line="276" w:lineRule="auto"/>
        <w:rPr>
          <w:sz w:val="22"/>
          <w:szCs w:val="22"/>
          <w:highlight w:val="white"/>
        </w:rPr>
      </w:pPr>
      <w:r w:rsidDel="00000000" w:rsidR="00000000" w:rsidRPr="00000000">
        <w:rPr>
          <w:rtl w:val="0"/>
        </w:rPr>
      </w:r>
    </w:p>
    <w:p w:rsidR="00000000" w:rsidDel="00000000" w:rsidP="00000000" w:rsidRDefault="00000000" w:rsidRPr="00000000" w14:paraId="0000017E">
      <w:pPr>
        <w:spacing w:after="0" w:before="0" w:line="276" w:lineRule="auto"/>
        <w:rPr>
          <w:sz w:val="22"/>
          <w:szCs w:val="22"/>
          <w:highlight w:val="white"/>
        </w:rPr>
      </w:pPr>
      <w:r w:rsidDel="00000000" w:rsidR="00000000" w:rsidRPr="00000000">
        <w:rPr>
          <w:b w:val="1"/>
          <w:sz w:val="22"/>
          <w:szCs w:val="22"/>
          <w:highlight w:val="white"/>
          <w:rtl w:val="0"/>
        </w:rPr>
        <w:t xml:space="preserve">empleado</w:t>
      </w:r>
      <w:r w:rsidDel="00000000" w:rsidR="00000000" w:rsidRPr="00000000">
        <w:rPr>
          <w:sz w:val="22"/>
          <w:szCs w:val="22"/>
          <w:highlight w:val="white"/>
          <w:rtl w:val="0"/>
        </w:rPr>
        <w:t xml:space="preserve">( dni (PK), nombre, domicilio, telefono, fechaInicio, fechaFin, cargoId (FK) , activo )</w:t>
      </w:r>
    </w:p>
    <w:p w:rsidR="00000000" w:rsidDel="00000000" w:rsidP="00000000" w:rsidRDefault="00000000" w:rsidRPr="00000000" w14:paraId="0000017F">
      <w:pPr>
        <w:spacing w:after="0" w:before="0" w:line="276" w:lineRule="auto"/>
        <w:rPr>
          <w:sz w:val="22"/>
          <w:szCs w:val="22"/>
          <w:highlight w:val="white"/>
        </w:rPr>
      </w:pPr>
      <w:r w:rsidDel="00000000" w:rsidR="00000000" w:rsidRPr="00000000">
        <w:rPr>
          <w:sz w:val="22"/>
          <w:szCs w:val="22"/>
          <w:highlight w:val="white"/>
          <w:rtl w:val="0"/>
        </w:rPr>
        <w:tab/>
      </w:r>
    </w:p>
    <w:p w:rsidR="00000000" w:rsidDel="00000000" w:rsidP="00000000" w:rsidRDefault="00000000" w:rsidRPr="00000000" w14:paraId="00000180">
      <w:pPr>
        <w:spacing w:after="0" w:before="0" w:line="276" w:lineRule="auto"/>
        <w:rPr>
          <w:sz w:val="22"/>
          <w:szCs w:val="22"/>
          <w:highlight w:val="white"/>
        </w:rPr>
      </w:pPr>
      <w:r w:rsidDel="00000000" w:rsidR="00000000" w:rsidRPr="00000000">
        <w:rPr>
          <w:b w:val="1"/>
          <w:sz w:val="22"/>
          <w:szCs w:val="22"/>
          <w:highlight w:val="white"/>
          <w:rtl w:val="0"/>
        </w:rPr>
        <w:t xml:space="preserve">cargo</w:t>
      </w:r>
      <w:r w:rsidDel="00000000" w:rsidR="00000000" w:rsidRPr="00000000">
        <w:rPr>
          <w:sz w:val="22"/>
          <w:szCs w:val="22"/>
          <w:highlight w:val="white"/>
          <w:rtl w:val="0"/>
        </w:rPr>
        <w:t xml:space="preserve">( id (PK), nombre ) </w:t>
      </w:r>
    </w:p>
    <w:p w:rsidR="00000000" w:rsidDel="00000000" w:rsidP="00000000" w:rsidRDefault="00000000" w:rsidRPr="00000000" w14:paraId="00000181">
      <w:pPr>
        <w:spacing w:after="0" w:before="0" w:line="276" w:lineRule="auto"/>
        <w:rPr>
          <w:sz w:val="22"/>
          <w:szCs w:val="22"/>
          <w:highlight w:val="white"/>
        </w:rPr>
      </w:pPr>
      <w:r w:rsidDel="00000000" w:rsidR="00000000" w:rsidRPr="00000000">
        <w:rPr>
          <w:rtl w:val="0"/>
        </w:rPr>
      </w:r>
    </w:p>
    <w:p w:rsidR="00000000" w:rsidDel="00000000" w:rsidP="00000000" w:rsidRDefault="00000000" w:rsidRPr="00000000" w14:paraId="00000182">
      <w:pPr>
        <w:spacing w:after="0" w:before="0" w:line="276" w:lineRule="auto"/>
        <w:rPr>
          <w:sz w:val="22"/>
          <w:szCs w:val="22"/>
          <w:highlight w:val="white"/>
        </w:rPr>
      </w:pPr>
      <w:r w:rsidDel="00000000" w:rsidR="00000000" w:rsidRPr="00000000">
        <w:rPr>
          <w:b w:val="1"/>
          <w:sz w:val="22"/>
          <w:szCs w:val="22"/>
          <w:highlight w:val="white"/>
          <w:rtl w:val="0"/>
        </w:rPr>
        <w:t xml:space="preserve">reclamo</w:t>
      </w:r>
      <w:r w:rsidDel="00000000" w:rsidR="00000000" w:rsidRPr="00000000">
        <w:rPr>
          <w:sz w:val="22"/>
          <w:szCs w:val="22"/>
          <w:highlight w:val="white"/>
          <w:rtl w:val="0"/>
        </w:rPr>
        <w:t xml:space="preserve">( pedidoId (PK) (FK), fecha (PK) , empleadodni (FK), motivo )</w:t>
      </w:r>
    </w:p>
    <w:p w:rsidR="00000000" w:rsidDel="00000000" w:rsidP="00000000" w:rsidRDefault="00000000" w:rsidRPr="00000000" w14:paraId="00000183">
      <w:pPr>
        <w:spacing w:after="0" w:before="0" w:line="276" w:lineRule="auto"/>
        <w:rPr>
          <w:sz w:val="22"/>
          <w:szCs w:val="22"/>
          <w:highlight w:val="white"/>
        </w:rPr>
      </w:pPr>
      <w:r w:rsidDel="00000000" w:rsidR="00000000" w:rsidRPr="00000000">
        <w:rPr>
          <w:rtl w:val="0"/>
        </w:rPr>
      </w:r>
    </w:p>
    <w:p w:rsidR="00000000" w:rsidDel="00000000" w:rsidP="00000000" w:rsidRDefault="00000000" w:rsidRPr="00000000" w14:paraId="00000184">
      <w:pPr>
        <w:spacing w:after="0" w:before="0" w:line="276" w:lineRule="auto"/>
        <w:rPr>
          <w:sz w:val="22"/>
          <w:szCs w:val="22"/>
          <w:highlight w:val="white"/>
        </w:rPr>
      </w:pPr>
      <w:r w:rsidDel="00000000" w:rsidR="00000000" w:rsidRPr="00000000">
        <w:rPr>
          <w:b w:val="1"/>
          <w:sz w:val="22"/>
          <w:szCs w:val="22"/>
          <w:highlight w:val="white"/>
          <w:rtl w:val="0"/>
        </w:rPr>
        <w:t xml:space="preserve">estadoReclamoReferencia</w:t>
      </w:r>
      <w:r w:rsidDel="00000000" w:rsidR="00000000" w:rsidRPr="00000000">
        <w:rPr>
          <w:sz w:val="22"/>
          <w:szCs w:val="22"/>
          <w:highlight w:val="white"/>
          <w:rtl w:val="0"/>
        </w:rPr>
        <w:t xml:space="preserve"> ( fecha, reclamoPedidoId (PK) (FK), reclamofecha (PK) (FK), estadoReclamoId (PK) (FK) ) </w:t>
      </w:r>
    </w:p>
    <w:p w:rsidR="00000000" w:rsidDel="00000000" w:rsidP="00000000" w:rsidRDefault="00000000" w:rsidRPr="00000000" w14:paraId="00000185">
      <w:pPr>
        <w:spacing w:after="0" w:before="0" w:line="276" w:lineRule="auto"/>
        <w:ind w:firstLine="720"/>
        <w:rPr>
          <w:sz w:val="22"/>
          <w:szCs w:val="22"/>
          <w:highlight w:val="white"/>
        </w:rPr>
      </w:pPr>
      <w:r w:rsidDel="00000000" w:rsidR="00000000" w:rsidRPr="00000000">
        <w:rPr>
          <w:rtl w:val="0"/>
        </w:rPr>
      </w:r>
    </w:p>
    <w:p w:rsidR="00000000" w:rsidDel="00000000" w:rsidP="00000000" w:rsidRDefault="00000000" w:rsidRPr="00000000" w14:paraId="00000186">
      <w:pPr>
        <w:spacing w:after="0" w:before="0" w:line="276" w:lineRule="auto"/>
        <w:ind w:left="0" w:firstLine="0"/>
        <w:rPr>
          <w:sz w:val="22"/>
          <w:szCs w:val="22"/>
          <w:highlight w:val="white"/>
        </w:rPr>
      </w:pPr>
      <w:r w:rsidDel="00000000" w:rsidR="00000000" w:rsidRPr="00000000">
        <w:rPr>
          <w:b w:val="1"/>
          <w:sz w:val="22"/>
          <w:szCs w:val="22"/>
          <w:highlight w:val="white"/>
          <w:rtl w:val="0"/>
        </w:rPr>
        <w:t xml:space="preserve">estadoReclamo</w:t>
      </w:r>
      <w:r w:rsidDel="00000000" w:rsidR="00000000" w:rsidRPr="00000000">
        <w:rPr>
          <w:sz w:val="22"/>
          <w:szCs w:val="22"/>
          <w:highlight w:val="white"/>
          <w:rtl w:val="0"/>
        </w:rPr>
        <w:t xml:space="preserve">( id (PK) , descripcion ) </w:t>
      </w:r>
    </w:p>
    <w:p w:rsidR="00000000" w:rsidDel="00000000" w:rsidP="00000000" w:rsidRDefault="00000000" w:rsidRPr="00000000" w14:paraId="00000187">
      <w:pPr>
        <w:rPr>
          <w:b w:val="1"/>
          <w:sz w:val="20"/>
          <w:szCs w:val="20"/>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pStyle w:val="Heading2"/>
        <w:rPr/>
      </w:pPr>
      <w:bookmarkStart w:colFirst="0" w:colLast="0" w:name="_lnxbz9" w:id="14"/>
      <w:bookmarkEnd w:id="14"/>
      <w:r w:rsidDel="00000000" w:rsidR="00000000" w:rsidRPr="00000000">
        <w:rPr>
          <w:rtl w:val="0"/>
        </w:rPr>
        <w:t xml:space="preserve">​3.4 Modelo de datos físicos (PDM)</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En el siguiente diagrama se especifica la implementación física de la base de datos. </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drawing>
          <wp:inline distB="114300" distT="114300" distL="114300" distR="114300">
            <wp:extent cx="5943600" cy="2921000"/>
            <wp:effectExtent b="0" l="0" r="0" t="0"/>
            <wp:docPr id="2"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pStyle w:val="Heading2"/>
        <w:rPr/>
      </w:pPr>
      <w:bookmarkStart w:colFirst="0" w:colLast="0" w:name="_35nkun2" w:id="15"/>
      <w:bookmarkEnd w:id="15"/>
      <w:r w:rsidDel="00000000" w:rsidR="00000000" w:rsidRPr="00000000">
        <w:rPr>
          <w:rtl w:val="0"/>
        </w:rPr>
        <w:t xml:space="preserve">​3.5​ Diccionario de datos</w:t>
      </w:r>
    </w:p>
    <w:p w:rsidR="00000000" w:rsidDel="00000000" w:rsidP="00000000" w:rsidRDefault="00000000" w:rsidRPr="00000000" w14:paraId="00000194">
      <w:pPr>
        <w:spacing w:after="60" w:before="0" w:lineRule="auto"/>
        <w:ind w:left="0" w:firstLine="0"/>
        <w:jc w:val="both"/>
        <w:rPr>
          <w:i w:val="1"/>
          <w:color w:val="0000ff"/>
        </w:rPr>
      </w:pPr>
      <w:r w:rsidDel="00000000" w:rsidR="00000000" w:rsidRPr="00000000">
        <w:rPr>
          <w:rtl w:val="0"/>
        </w:rPr>
      </w:r>
    </w:p>
    <w:p w:rsidR="00000000" w:rsidDel="00000000" w:rsidP="00000000" w:rsidRDefault="00000000" w:rsidRPr="00000000" w14:paraId="00000195">
      <w:pPr>
        <w:spacing w:after="60" w:before="0" w:lineRule="auto"/>
        <w:ind w:left="0" w:firstLine="0"/>
        <w:jc w:val="both"/>
        <w:rPr/>
      </w:pPr>
      <w:r w:rsidDel="00000000" w:rsidR="00000000" w:rsidRPr="00000000">
        <w:rPr>
          <w:rtl w:val="0"/>
        </w:rPr>
        <w:t xml:space="preserve">A continuación se adjunta el documento de diccionario de datos el cual contiene toda la información relacionada a los datos del modelo físico (metadatos) tales como los atributos, interrelaciones, tablas, claves, etc .</w:t>
      </w:r>
    </w:p>
    <w:p w:rsidR="00000000" w:rsidDel="00000000" w:rsidP="00000000" w:rsidRDefault="00000000" w:rsidRPr="00000000" w14:paraId="00000196">
      <w:pPr>
        <w:spacing w:after="60" w:before="0" w:lineRule="auto"/>
        <w:ind w:left="0" w:firstLine="0"/>
        <w:jc w:val="both"/>
        <w:rPr/>
      </w:pPr>
      <w:r w:rsidDel="00000000" w:rsidR="00000000" w:rsidRPr="00000000">
        <w:rPr>
          <w:rtl w:val="0"/>
        </w:rPr>
      </w:r>
    </w:p>
    <w:p w:rsidR="00000000" w:rsidDel="00000000" w:rsidP="00000000" w:rsidRDefault="00000000" w:rsidRPr="00000000" w14:paraId="00000197">
      <w:pPr>
        <w:spacing w:after="60" w:before="0" w:lineRule="auto"/>
        <w:ind w:left="0" w:firstLine="0"/>
        <w:jc w:val="both"/>
        <w:rPr/>
      </w:pPr>
      <w:hyperlink r:id="rId8">
        <w:r w:rsidDel="00000000" w:rsidR="00000000" w:rsidRPr="00000000">
          <w:rPr>
            <w:color w:val="1155cc"/>
            <w:u w:val="single"/>
            <w:rtl w:val="0"/>
          </w:rPr>
          <w:t xml:space="preserve">Ver archivo adjunto</w:t>
        </w:r>
      </w:hyperlink>
      <w:r w:rsidDel="00000000" w:rsidR="00000000" w:rsidRPr="00000000">
        <w:rPr>
          <w:rtl w:val="0"/>
        </w:rPr>
      </w:r>
    </w:p>
    <w:p w:rsidR="00000000" w:rsidDel="00000000" w:rsidP="00000000" w:rsidRDefault="00000000" w:rsidRPr="00000000" w14:paraId="00000198">
      <w:pPr>
        <w:spacing w:after="60" w:before="0" w:lineRule="auto"/>
        <w:ind w:left="0" w:firstLine="0"/>
        <w:jc w:val="both"/>
        <w:rPr>
          <w:i w:val="1"/>
          <w:color w:val="0000ff"/>
        </w:rPr>
      </w:pPr>
      <w:r w:rsidDel="00000000" w:rsidR="00000000" w:rsidRPr="00000000">
        <w:rPr>
          <w:rtl w:val="0"/>
        </w:rPr>
      </w:r>
    </w:p>
    <w:p w:rsidR="00000000" w:rsidDel="00000000" w:rsidP="00000000" w:rsidRDefault="00000000" w:rsidRPr="00000000" w14:paraId="00000199">
      <w:pPr>
        <w:spacing w:after="60" w:before="0" w:lineRule="auto"/>
        <w:ind w:left="0" w:firstLine="0"/>
        <w:jc w:val="both"/>
        <w:rPr>
          <w:i w:val="1"/>
          <w:color w:val="0000ff"/>
        </w:rPr>
      </w:pPr>
      <w:r w:rsidDel="00000000" w:rsidR="00000000" w:rsidRPr="00000000">
        <w:rPr>
          <w:rtl w:val="0"/>
        </w:rPr>
      </w:r>
    </w:p>
    <w:p w:rsidR="00000000" w:rsidDel="00000000" w:rsidP="00000000" w:rsidRDefault="00000000" w:rsidRPr="00000000" w14:paraId="0000019A">
      <w:pPr>
        <w:pStyle w:val="Heading1"/>
        <w:spacing w:after="360" w:before="0" w:lineRule="auto"/>
        <w:ind w:left="0" w:firstLine="0"/>
        <w:rPr/>
      </w:pPr>
      <w:bookmarkStart w:colFirst="0" w:colLast="0" w:name="_1ksv4uv" w:id="16"/>
      <w:bookmarkEnd w:id="16"/>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pStyle w:val="Heading1"/>
        <w:spacing w:after="360" w:before="0" w:lineRule="auto"/>
        <w:ind w:left="0" w:firstLine="0"/>
        <w:rPr/>
      </w:pPr>
      <w:bookmarkStart w:colFirst="0" w:colLast="0" w:name="_i1qimyvuukpq" w:id="17"/>
      <w:bookmarkEnd w:id="17"/>
      <w:r w:rsidDel="00000000" w:rsidR="00000000" w:rsidRPr="00000000">
        <w:rPr>
          <w:rtl w:val="0"/>
        </w:rPr>
      </w:r>
    </w:p>
    <w:p w:rsidR="00000000" w:rsidDel="00000000" w:rsidP="00000000" w:rsidRDefault="00000000" w:rsidRPr="00000000" w14:paraId="0000019D">
      <w:pPr>
        <w:pStyle w:val="Heading1"/>
        <w:spacing w:after="360" w:before="0" w:lineRule="auto"/>
        <w:ind w:left="0" w:firstLine="0"/>
        <w:rPr>
          <w:vertAlign w:val="baseline"/>
        </w:rPr>
      </w:pPr>
      <w:bookmarkStart w:colFirst="0" w:colLast="0" w:name="_jk0np2l2r5jr" w:id="18"/>
      <w:bookmarkEnd w:id="18"/>
      <w:r w:rsidDel="00000000" w:rsidR="00000000" w:rsidRPr="00000000">
        <w:rPr>
          <w:vertAlign w:val="baseline"/>
          <w:rtl w:val="0"/>
        </w:rPr>
        <w:t xml:space="preserve">​4​ Apéndice</w:t>
      </w:r>
    </w:p>
    <w:p w:rsidR="00000000" w:rsidDel="00000000" w:rsidP="00000000" w:rsidRDefault="00000000" w:rsidRPr="00000000" w14:paraId="0000019E">
      <w:pPr>
        <w:rPr>
          <w:b w:val="1"/>
        </w:rPr>
      </w:pPr>
      <w:r w:rsidDel="00000000" w:rsidR="00000000" w:rsidRPr="00000000">
        <w:rPr>
          <w:b w:val="1"/>
          <w:rtl w:val="0"/>
        </w:rPr>
        <w:t xml:space="preserve">4.1 Referencias</w:t>
      </w:r>
    </w:p>
    <w:p w:rsidR="00000000" w:rsidDel="00000000" w:rsidP="00000000" w:rsidRDefault="00000000" w:rsidRPr="00000000" w14:paraId="0000019F">
      <w:pPr>
        <w:spacing w:after="60" w:lineRule="auto"/>
        <w:rPr>
          <w:rFonts w:ascii="Times New Roman" w:cs="Times New Roman" w:eastAsia="Times New Roman" w:hAnsi="Times New Roman"/>
          <w:color w:val="00000a"/>
        </w:rPr>
      </w:pPr>
      <w:r w:rsidDel="00000000" w:rsidR="00000000" w:rsidRPr="00000000">
        <w:rPr>
          <w:rtl w:val="0"/>
        </w:rPr>
      </w:r>
    </w:p>
    <w:p w:rsidR="00000000" w:rsidDel="00000000" w:rsidP="00000000" w:rsidRDefault="00000000" w:rsidRPr="00000000" w14:paraId="000001A0">
      <w:pPr>
        <w:numPr>
          <w:ilvl w:val="0"/>
          <w:numId w:val="3"/>
        </w:numPr>
        <w:spacing w:after="0" w:lineRule="auto"/>
        <w:ind w:left="720" w:hanging="360"/>
        <w:rPr/>
      </w:pPr>
      <w:r w:rsidDel="00000000" w:rsidR="00000000" w:rsidRPr="00000000">
        <w:rPr>
          <w:rtl w:val="0"/>
        </w:rPr>
        <w:t xml:space="preserve">Material utilizado en clase</w:t>
      </w:r>
      <w:r w:rsidDel="00000000" w:rsidR="00000000" w:rsidRPr="00000000">
        <w:rPr>
          <w:rtl w:val="0"/>
        </w:rPr>
      </w:r>
    </w:p>
    <w:p w:rsidR="00000000" w:rsidDel="00000000" w:rsidP="00000000" w:rsidRDefault="00000000" w:rsidRPr="00000000" w14:paraId="000001A1">
      <w:pPr>
        <w:numPr>
          <w:ilvl w:val="0"/>
          <w:numId w:val="3"/>
        </w:numPr>
        <w:spacing w:after="0" w:before="0" w:lineRule="auto"/>
        <w:ind w:left="720" w:hanging="360"/>
        <w:rPr/>
      </w:pPr>
      <w:r w:rsidDel="00000000" w:rsidR="00000000" w:rsidRPr="00000000">
        <w:rPr>
          <w:rtl w:val="0"/>
        </w:rPr>
        <w:t xml:space="preserve">Diseño de bases de datos: Problemas Resueltos |1ra Edicion | Adoración de Miguel,Paloma Martinez, Elena Castro.</w:t>
      </w:r>
      <w:r w:rsidDel="00000000" w:rsidR="00000000" w:rsidRPr="00000000">
        <w:rPr>
          <w:rtl w:val="0"/>
        </w:rPr>
      </w:r>
    </w:p>
    <w:p w:rsidR="00000000" w:rsidDel="00000000" w:rsidP="00000000" w:rsidRDefault="00000000" w:rsidRPr="00000000" w14:paraId="000001A2">
      <w:pPr>
        <w:numPr>
          <w:ilvl w:val="0"/>
          <w:numId w:val="3"/>
        </w:numPr>
        <w:spacing w:before="0" w:lineRule="auto"/>
        <w:ind w:left="720" w:hanging="360"/>
        <w:rPr/>
      </w:pPr>
      <w:hyperlink r:id="rId9">
        <w:r w:rsidDel="00000000" w:rsidR="00000000" w:rsidRPr="00000000">
          <w:rPr>
            <w:color w:val="1155cc"/>
            <w:u w:val="single"/>
            <w:rtl w:val="0"/>
          </w:rPr>
          <w:t xml:space="preserve">https://es.wikipedia.org/wiki/Wikipedia</w:t>
        </w:r>
      </w:hyperlink>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b w:val="1"/>
        </w:rPr>
      </w:pPr>
      <w:r w:rsidDel="00000000" w:rsidR="00000000" w:rsidRPr="00000000">
        <w:rPr>
          <w:b w:val="1"/>
          <w:rtl w:val="0"/>
        </w:rPr>
        <w:t xml:space="preserve">4.2 Herramientas utilizadas</w:t>
      </w:r>
    </w:p>
    <w:p w:rsidR="00000000" w:rsidDel="00000000" w:rsidP="00000000" w:rsidRDefault="00000000" w:rsidRPr="00000000" w14:paraId="000001A6">
      <w:pPr>
        <w:rPr>
          <w:b w:val="1"/>
        </w:rPr>
      </w:pPr>
      <w:r w:rsidDel="00000000" w:rsidR="00000000" w:rsidRPr="00000000">
        <w:rPr>
          <w:rtl w:val="0"/>
        </w:rPr>
      </w:r>
    </w:p>
    <w:tbl>
      <w:tblPr>
        <w:tblStyle w:val="Table2"/>
        <w:tblW w:w="8670.0" w:type="dxa"/>
        <w:jc w:val="left"/>
        <w:tblInd w:w="0.0" w:type="dxa"/>
        <w:tblLayout w:type="fixed"/>
        <w:tblLook w:val="0400"/>
      </w:tblPr>
      <w:tblGrid>
        <w:gridCol w:w="2190"/>
        <w:gridCol w:w="2370"/>
        <w:gridCol w:w="4110"/>
        <w:tblGridChange w:id="0">
          <w:tblGrid>
            <w:gridCol w:w="2190"/>
            <w:gridCol w:w="2370"/>
            <w:gridCol w:w="4110"/>
          </w:tblGrid>
        </w:tblGridChange>
      </w:tblGrid>
      <w:tr>
        <w:tc>
          <w:tcPr>
            <w:tcBorders>
              <w:top w:color="000000" w:space="0" w:sz="6" w:val="single"/>
              <w:left w:color="000000" w:space="0" w:sz="6" w:val="single"/>
              <w:bottom w:color="000000" w:space="0" w:sz="6" w:val="single"/>
              <w:right w:color="000000" w:space="0" w:sz="6" w:val="single"/>
            </w:tcBorders>
            <w:shd w:fill="1f497d" w:val="clear"/>
            <w:tcMar>
              <w:top w:w="0.0" w:type="dxa"/>
              <w:left w:w="108.0" w:type="dxa"/>
              <w:bottom w:w="0.0" w:type="dxa"/>
              <w:right w:w="108.0" w:type="dxa"/>
            </w:tcMar>
            <w:vAlign w:val="center"/>
          </w:tcPr>
          <w:p w:rsidR="00000000" w:rsidDel="00000000" w:rsidP="00000000" w:rsidRDefault="00000000" w:rsidRPr="00000000" w14:paraId="000001A7">
            <w:pPr>
              <w:spacing w:before="0" w:lineRule="auto"/>
              <w:jc w:val="both"/>
              <w:rPr>
                <w:rFonts w:ascii="Times New Roman" w:cs="Times New Roman" w:eastAsia="Times New Roman" w:hAnsi="Times New Roman"/>
              </w:rPr>
            </w:pPr>
            <w:r w:rsidDel="00000000" w:rsidR="00000000" w:rsidRPr="00000000">
              <w:rPr>
                <w:b w:val="1"/>
                <w:color w:val="ffffff"/>
                <w:sz w:val="20"/>
                <w:szCs w:val="20"/>
                <w:rtl w:val="0"/>
              </w:rPr>
              <w:t xml:space="preserve">Herramienta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1f497d" w:val="clear"/>
            <w:tcMar>
              <w:top w:w="0.0" w:type="dxa"/>
              <w:left w:w="108.0" w:type="dxa"/>
              <w:bottom w:w="0.0" w:type="dxa"/>
              <w:right w:w="108.0" w:type="dxa"/>
            </w:tcMar>
            <w:vAlign w:val="center"/>
          </w:tcPr>
          <w:p w:rsidR="00000000" w:rsidDel="00000000" w:rsidP="00000000" w:rsidRDefault="00000000" w:rsidRPr="00000000" w14:paraId="000001A8">
            <w:pPr>
              <w:spacing w:before="0" w:lineRule="auto"/>
              <w:jc w:val="both"/>
              <w:rPr>
                <w:rFonts w:ascii="Times New Roman" w:cs="Times New Roman" w:eastAsia="Times New Roman" w:hAnsi="Times New Roman"/>
              </w:rPr>
            </w:pPr>
            <w:r w:rsidDel="00000000" w:rsidR="00000000" w:rsidRPr="00000000">
              <w:rPr>
                <w:b w:val="1"/>
                <w:color w:val="ffffff"/>
                <w:sz w:val="20"/>
                <w:szCs w:val="20"/>
                <w:rtl w:val="0"/>
              </w:rPr>
              <w:t xml:space="preserve">Referencia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1f497d" w:val="clear"/>
            <w:tcMar>
              <w:top w:w="0.0" w:type="dxa"/>
              <w:left w:w="108.0" w:type="dxa"/>
              <w:bottom w:w="0.0" w:type="dxa"/>
              <w:right w:w="108.0" w:type="dxa"/>
            </w:tcMar>
            <w:vAlign w:val="center"/>
          </w:tcPr>
          <w:p w:rsidR="00000000" w:rsidDel="00000000" w:rsidP="00000000" w:rsidRDefault="00000000" w:rsidRPr="00000000" w14:paraId="000001A9">
            <w:pPr>
              <w:spacing w:before="0" w:lineRule="auto"/>
              <w:jc w:val="both"/>
              <w:rPr>
                <w:rFonts w:ascii="Times New Roman" w:cs="Times New Roman" w:eastAsia="Times New Roman" w:hAnsi="Times New Roman"/>
              </w:rPr>
            </w:pPr>
            <w:r w:rsidDel="00000000" w:rsidR="00000000" w:rsidRPr="00000000">
              <w:rPr>
                <w:b w:val="1"/>
                <w:color w:val="ffffff"/>
                <w:sz w:val="20"/>
                <w:szCs w:val="20"/>
                <w:rtl w:val="0"/>
              </w:rPr>
              <w:t xml:space="preserve">Propósito</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1AA">
            <w:pPr>
              <w:spacing w:before="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erdplus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1AB">
            <w:pPr>
              <w:spacing w:before="20" w:lineRule="auto"/>
              <w:jc w:val="both"/>
              <w:rPr>
                <w:rFonts w:ascii="Times New Roman" w:cs="Times New Roman" w:eastAsia="Times New Roman" w:hAnsi="Times New Roman"/>
              </w:rPr>
            </w:pPr>
            <w:r w:rsidDel="00000000" w:rsidR="00000000" w:rsidRPr="00000000">
              <w:rPr>
                <w:sz w:val="20"/>
                <w:szCs w:val="20"/>
                <w:rtl w:val="0"/>
              </w:rPr>
              <w:t xml:space="preserve"> </w:t>
            </w:r>
            <w:hyperlink r:id="rId10">
              <w:r w:rsidDel="00000000" w:rsidR="00000000" w:rsidRPr="00000000">
                <w:rPr>
                  <w:color w:val="1155cc"/>
                  <w:sz w:val="20"/>
                  <w:szCs w:val="20"/>
                  <w:u w:val="single"/>
                  <w:rtl w:val="0"/>
                </w:rPr>
                <w:t xml:space="preserve">https://erdplus.com</w:t>
              </w:r>
            </w:hyperlink>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1AC">
            <w:pPr>
              <w:spacing w:before="20" w:lineRule="auto"/>
              <w:jc w:val="both"/>
              <w:rPr>
                <w:sz w:val="20"/>
                <w:szCs w:val="20"/>
              </w:rPr>
            </w:pPr>
            <w:r w:rsidDel="00000000" w:rsidR="00000000" w:rsidRPr="00000000">
              <w:rPr>
                <w:sz w:val="20"/>
                <w:szCs w:val="20"/>
                <w:rtl w:val="0"/>
              </w:rPr>
              <w:t xml:space="preserve">Construcción del diagrama de relaciones de entidades</w:t>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1AD">
            <w:pPr>
              <w:spacing w:before="20" w:lineRule="auto"/>
              <w:jc w:val="both"/>
              <w:rPr>
                <w:rFonts w:ascii="Times New Roman" w:cs="Times New Roman" w:eastAsia="Times New Roman" w:hAnsi="Times New Roman"/>
              </w:rPr>
            </w:pPr>
            <w:r w:rsidDel="00000000" w:rsidR="00000000" w:rsidRPr="00000000">
              <w:rPr>
                <w:sz w:val="20"/>
                <w:szCs w:val="20"/>
                <w:rtl w:val="0"/>
              </w:rPr>
              <w:t xml:space="preserve">Visual Paradigm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1AE">
            <w:pPr>
              <w:spacing w:before="20" w:lineRule="auto"/>
              <w:jc w:val="both"/>
              <w:rPr>
                <w:rFonts w:ascii="Times New Roman" w:cs="Times New Roman" w:eastAsia="Times New Roman" w:hAnsi="Times New Roman"/>
              </w:rPr>
            </w:pPr>
            <w:hyperlink r:id="rId11">
              <w:r w:rsidDel="00000000" w:rsidR="00000000" w:rsidRPr="00000000">
                <w:rPr>
                  <w:rFonts w:ascii="Times New Roman" w:cs="Times New Roman" w:eastAsia="Times New Roman" w:hAnsi="Times New Roman"/>
                  <w:color w:val="1155cc"/>
                  <w:u w:val="single"/>
                  <w:rtl w:val="0"/>
                </w:rPr>
                <w:t xml:space="preserve">https://www.visual-paradigm.com/download/</w:t>
              </w:r>
            </w:hyperlink>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1AF">
            <w:pPr>
              <w:spacing w:before="20" w:lineRule="auto"/>
              <w:jc w:val="both"/>
              <w:rPr>
                <w:rFonts w:ascii="Times New Roman" w:cs="Times New Roman" w:eastAsia="Times New Roman" w:hAnsi="Times New Roman"/>
              </w:rPr>
            </w:pPr>
            <w:r w:rsidDel="00000000" w:rsidR="00000000" w:rsidRPr="00000000">
              <w:rPr>
                <w:sz w:val="20"/>
                <w:szCs w:val="20"/>
                <w:rtl w:val="0"/>
              </w:rPr>
              <w:t xml:space="preserve"> Construcción del modelo de datos físicos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1B0">
            <w:pPr>
              <w:spacing w:before="20" w:lineRule="auto"/>
              <w:jc w:val="both"/>
              <w:rPr>
                <w:sz w:val="20"/>
                <w:szCs w:val="20"/>
              </w:rPr>
            </w:pPr>
            <w:r w:rsidDel="00000000" w:rsidR="00000000" w:rsidRPr="00000000">
              <w:rPr>
                <w:sz w:val="20"/>
                <w:szCs w:val="20"/>
                <w:rtl w:val="0"/>
              </w:rPr>
              <w:t xml:space="preserve">Google Drive</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1B1">
            <w:pPr>
              <w:spacing w:before="20" w:lineRule="auto"/>
              <w:jc w:val="both"/>
              <w:rPr>
                <w:sz w:val="20"/>
                <w:szCs w:val="20"/>
              </w:rPr>
            </w:pPr>
            <w:hyperlink r:id="rId12">
              <w:r w:rsidDel="00000000" w:rsidR="00000000" w:rsidRPr="00000000">
                <w:rPr>
                  <w:color w:val="1155cc"/>
                  <w:sz w:val="20"/>
                  <w:szCs w:val="20"/>
                  <w:u w:val="single"/>
                  <w:rtl w:val="0"/>
                </w:rPr>
                <w:t xml:space="preserve">https://www.google.com/drive/</w:t>
              </w:r>
            </w:hyperlink>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1B2">
            <w:pPr>
              <w:spacing w:before="20" w:lineRule="auto"/>
              <w:jc w:val="both"/>
              <w:rPr>
                <w:sz w:val="20"/>
                <w:szCs w:val="20"/>
              </w:rPr>
            </w:pPr>
            <w:r w:rsidDel="00000000" w:rsidR="00000000" w:rsidRPr="00000000">
              <w:rPr>
                <w:sz w:val="20"/>
                <w:szCs w:val="20"/>
                <w:rtl w:val="0"/>
              </w:rPr>
              <w:t xml:space="preserve">Repositorio y gestión de versiones</w:t>
            </w:r>
          </w:p>
        </w:tc>
      </w:tr>
    </w:tbl>
    <w:p w:rsidR="00000000" w:rsidDel="00000000" w:rsidP="00000000" w:rsidRDefault="00000000" w:rsidRPr="00000000" w14:paraId="000001B3">
      <w:pPr>
        <w:jc w:val="both"/>
        <w:rPr>
          <w:b w:val="1"/>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b w:val="1"/>
        </w:rPr>
      </w:pPr>
      <w:r w:rsidDel="00000000" w:rsidR="00000000" w:rsidRPr="00000000">
        <w:rPr>
          <w:b w:val="1"/>
          <w:rtl w:val="0"/>
        </w:rPr>
        <w:t xml:space="preserve">4.3 Registro de Cambios</w:t>
      </w:r>
    </w:p>
    <w:p w:rsidR="00000000" w:rsidDel="00000000" w:rsidP="00000000" w:rsidRDefault="00000000" w:rsidRPr="00000000" w14:paraId="000001B6">
      <w:pPr>
        <w:rPr>
          <w:b w:val="1"/>
        </w:rPr>
      </w:pPr>
      <w:r w:rsidDel="00000000" w:rsidR="00000000" w:rsidRPr="00000000">
        <w:rPr>
          <w:rtl w:val="0"/>
        </w:rPr>
      </w:r>
    </w:p>
    <w:tbl>
      <w:tblPr>
        <w:tblStyle w:val="Table3"/>
        <w:tblW w:w="6465.0" w:type="dxa"/>
        <w:jc w:val="left"/>
        <w:tblInd w:w="0.0" w:type="dxa"/>
        <w:tblLayout w:type="fixed"/>
        <w:tblLook w:val="0400"/>
      </w:tblPr>
      <w:tblGrid>
        <w:gridCol w:w="1770"/>
        <w:gridCol w:w="1500"/>
        <w:gridCol w:w="3195"/>
        <w:tblGridChange w:id="0">
          <w:tblGrid>
            <w:gridCol w:w="1770"/>
            <w:gridCol w:w="1500"/>
            <w:gridCol w:w="3195"/>
          </w:tblGrid>
        </w:tblGridChange>
      </w:tblGrid>
      <w:tr>
        <w:tc>
          <w:tcPr>
            <w:tcBorders>
              <w:top w:color="000000" w:space="0" w:sz="6" w:val="single"/>
              <w:left w:color="000000" w:space="0" w:sz="6" w:val="single"/>
              <w:bottom w:color="000000" w:space="0" w:sz="6" w:val="single"/>
              <w:right w:color="000000" w:space="0" w:sz="6" w:val="single"/>
            </w:tcBorders>
            <w:shd w:fill="1f497d" w:val="clear"/>
            <w:tcMar>
              <w:top w:w="0.0" w:type="dxa"/>
              <w:left w:w="108.0" w:type="dxa"/>
              <w:bottom w:w="0.0" w:type="dxa"/>
              <w:right w:w="108.0" w:type="dxa"/>
            </w:tcMar>
            <w:vAlign w:val="center"/>
          </w:tcPr>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Versión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Número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1f497d" w:val="clear"/>
            <w:tcMar>
              <w:top w:w="0.0" w:type="dxa"/>
              <w:left w:w="108.0" w:type="dxa"/>
              <w:bottom w:w="0.0" w:type="dxa"/>
              <w:right w:w="108.0" w:type="dxa"/>
            </w:tcMar>
            <w:vAlign w:val="center"/>
          </w:tcPr>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Fecha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1f497d" w:val="clear"/>
            <w:tcMar>
              <w:top w:w="0.0" w:type="dxa"/>
              <w:left w:w="108.0" w:type="dxa"/>
              <w:bottom w:w="0.0" w:type="dxa"/>
              <w:right w:w="108.0" w:type="dxa"/>
            </w:tcMar>
            <w:vAlign w:val="center"/>
          </w:tcPr>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Descripción de Cambio</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120" w:before="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120" w:before="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10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w:t>
            </w:r>
            <w:r w:rsidDel="00000000" w:rsidR="00000000" w:rsidRPr="00000000">
              <w:rPr>
                <w:sz w:val="20"/>
                <w:szCs w:val="20"/>
                <w:rtl w:val="0"/>
              </w:rPr>
              <w:t xml:space="preserve">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r w:rsidDel="00000000" w:rsidR="00000000" w:rsidRPr="00000000">
              <w:rPr>
                <w:sz w:val="20"/>
                <w:szCs w:val="20"/>
                <w:rtl w:val="0"/>
              </w:rPr>
              <w:t xml:space="preserve">20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120" w:before="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Terminación del documento</w:t>
            </w:r>
            <w:r w:rsidDel="00000000" w:rsidR="00000000" w:rsidRPr="00000000">
              <w:rPr>
                <w:rtl w:val="0"/>
              </w:rPr>
            </w:r>
          </w:p>
        </w:tc>
      </w:tr>
    </w:tbl>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BE">
      <w:pPr>
        <w:jc w:val="both"/>
        <w:rPr/>
      </w:pPr>
      <w:r w:rsidDel="00000000" w:rsidR="00000000" w:rsidRPr="00000000">
        <w:rPr>
          <w:rtl w:val="0"/>
        </w:rPr>
      </w:r>
    </w:p>
    <w:sectPr>
      <w:type w:val="continuous"/>
      <w:pgSz w:h="15840" w:w="12240"/>
      <w:pgMar w:bottom="1440" w:top="1440" w:left="1440" w:right="1440" w:header="504" w:footer="50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360" w:hanging="360"/>
      </w:pPr>
      <w:rPr>
        <w:rFonts w:ascii="Arial Narrow" w:cs="Arial Narrow" w:eastAsia="Arial Narrow" w:hAnsi="Arial Narrow"/>
        <w:b w:val="1"/>
        <w:i w:val="0"/>
        <w:sz w:val="48"/>
        <w:szCs w:val="48"/>
        <w:u w:val="none"/>
      </w:rPr>
    </w:lvl>
    <w:lvl w:ilvl="1">
      <w:start w:val="1"/>
      <w:numFmt w:val="decimal"/>
      <w:lvlText w:val="%2."/>
      <w:lvlJc w:val="left"/>
      <w:pPr>
        <w:ind w:left="720" w:hanging="720"/>
      </w:pPr>
      <w:rPr>
        <w:rFonts w:ascii="Arial Narrow" w:cs="Arial Narrow" w:eastAsia="Arial Narrow" w:hAnsi="Arial Narrow"/>
        <w:b w:val="1"/>
        <w:i w:val="0"/>
        <w:sz w:val="36"/>
        <w:szCs w:val="36"/>
      </w:rPr>
    </w:lvl>
    <w:lvl w:ilvl="2">
      <w:start w:val="1"/>
      <w:numFmt w:val="decimal"/>
      <w:lvlText w:val="%2.%3"/>
      <w:lvlJc w:val="left"/>
      <w:pPr>
        <w:ind w:left="720" w:hanging="720"/>
      </w:pPr>
      <w:rPr>
        <w:rFonts w:ascii="Arial Narrow" w:cs="Arial Narrow" w:eastAsia="Arial Narrow" w:hAnsi="Arial Narrow"/>
        <w:b w:val="1"/>
        <w:i w:val="0"/>
        <w:sz w:val="32"/>
        <w:szCs w:val="32"/>
      </w:rPr>
    </w:lvl>
    <w:lvl w:ilvl="3">
      <w:start w:val="1"/>
      <w:numFmt w:val="decimal"/>
      <w:lvlText w:val="%2.%3.%4"/>
      <w:lvlJc w:val="left"/>
      <w:pPr>
        <w:ind w:left="936" w:hanging="936"/>
      </w:pPr>
      <w:rPr>
        <w:rFonts w:ascii="Arial Narrow" w:cs="Arial Narrow" w:eastAsia="Arial Narrow" w:hAnsi="Arial Narrow"/>
        <w:b w:val="1"/>
        <w:i w:val="0"/>
        <w:sz w:val="28"/>
        <w:szCs w:val="28"/>
      </w:rPr>
    </w:lvl>
    <w:lvl w:ilvl="4">
      <w:start w:val="1"/>
      <w:numFmt w:val="decimal"/>
      <w:lvlText w:val="%2.%3.%4.%5"/>
      <w:lvlJc w:val="left"/>
      <w:pPr>
        <w:ind w:left="1008" w:hanging="1008"/>
      </w:pPr>
      <w:rPr>
        <w:rFonts w:ascii="Arial Narrow" w:cs="Arial Narrow" w:eastAsia="Arial Narrow" w:hAnsi="Arial Narrow"/>
        <w:b w:val="1"/>
        <w:i w:val="0"/>
        <w:sz w:val="24"/>
        <w:szCs w:val="24"/>
      </w:rPr>
    </w:lvl>
    <w:lvl w:ilvl="5">
      <w:start w:val="1"/>
      <w:numFmt w:val="decimal"/>
      <w:lvlText w:val="%2.%3.%4.%5.%6"/>
      <w:lvlJc w:val="left"/>
      <w:pPr>
        <w:ind w:left="1224" w:hanging="1224"/>
      </w:pPr>
      <w:rPr>
        <w:rFonts w:ascii="Arial Narrow" w:cs="Arial Narrow" w:eastAsia="Arial Narrow" w:hAnsi="Arial Narrow"/>
        <w:b w:val="1"/>
        <w:i w:val="1"/>
        <w:sz w:val="26"/>
        <w:szCs w:val="26"/>
      </w:rPr>
    </w:lvl>
    <w:lvl w:ilvl="6">
      <w:start w:val="1"/>
      <w:numFmt w:val="decimal"/>
      <w:lvlText w:val="%2.%3.%4.%5.%6.%7"/>
      <w:lvlJc w:val="left"/>
      <w:pPr>
        <w:ind w:left="360" w:hanging="360"/>
      </w:pPr>
      <w:rPr>
        <w:rFonts w:ascii="Arial Narrow" w:cs="Arial Narrow" w:eastAsia="Arial Narrow" w:hAnsi="Arial Narrow"/>
        <w:b w:val="1"/>
        <w:i w:val="1"/>
        <w:sz w:val="22"/>
        <w:szCs w:val="22"/>
      </w:rPr>
    </w:lvl>
    <w:lvl w:ilvl="7">
      <w:start w:val="1"/>
      <w:numFmt w:val="decimal"/>
      <w:lvlText w:val="%2.%3.%4.%5.%6.%7.%8"/>
      <w:lvlJc w:val="left"/>
      <w:pPr>
        <w:ind w:left="360" w:hanging="360"/>
      </w:pPr>
      <w:rPr>
        <w:rFonts w:ascii="Arial Narrow" w:cs="Arial Narrow" w:eastAsia="Arial Narrow" w:hAnsi="Arial Narrow"/>
        <w:b w:val="1"/>
        <w:i w:val="0"/>
        <w:sz w:val="22"/>
        <w:szCs w:val="22"/>
      </w:rPr>
    </w:lvl>
    <w:lvl w:ilvl="8">
      <w:start w:val="1"/>
      <w:numFmt w:val="decimal"/>
      <w:lvlText w:val="%2.%3.%4.%5.%6.%7.%8.%9"/>
      <w:lvlJc w:val="left"/>
      <w:pPr>
        <w:ind w:left="360" w:hanging="360"/>
      </w:pPr>
      <w:rPr>
        <w:rFonts w:ascii="Arial Narrow" w:cs="Arial Narrow" w:eastAsia="Arial Narrow" w:hAnsi="Arial Narrow"/>
        <w:b w:val="0"/>
        <w:i w:val="1"/>
        <w:sz w:val="22"/>
        <w:szCs w:val="22"/>
      </w:rPr>
    </w:lvl>
  </w:abstractNum>
  <w:abstractNum w:abstractNumId="2">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A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visual-paradigm.com/download/" TargetMode="External"/><Relationship Id="rId10" Type="http://schemas.openxmlformats.org/officeDocument/2006/relationships/hyperlink" Target="https://erdplus.com/" TargetMode="External"/><Relationship Id="rId12" Type="http://schemas.openxmlformats.org/officeDocument/2006/relationships/hyperlink" Target="https://www.google.com/drive/" TargetMode="External"/><Relationship Id="rId9" Type="http://schemas.openxmlformats.org/officeDocument/2006/relationships/hyperlink" Target="https://es.wikipedia.org/wiki/Wikipedia"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jpg"/><Relationship Id="rId8" Type="http://schemas.openxmlformats.org/officeDocument/2006/relationships/hyperlink" Target="https://drive.google.com/open?id=1mJ3mbgAQz0QKaBJ0yB8LU_fDXbtR9zWCyrslfSf1kW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