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8D050">
      <w:pPr>
        <w:pStyle w:val="25"/>
        <w:jc w:val="center"/>
      </w:pPr>
      <w:r>
        <w:t>LUẬT VÀ THỂ LỆ VÒNG LOẠI TRỰC TIẾP 32 → 4 ĐỘI</w:t>
      </w:r>
    </w:p>
    <w:p w14:paraId="562A9086">
      <w:r>
        <w:rPr>
          <w:b/>
        </w:rPr>
        <w:t>BOT ARENA — Cờ Oẳn Tù Tì OTTv2</w:t>
      </w:r>
    </w:p>
    <w:p w14:paraId="5C5F59DE">
      <w:pPr>
        <w:pStyle w:val="2"/>
      </w:pPr>
      <w:r>
        <w:t>1. Hình thức thi đấu</w:t>
      </w:r>
    </w:p>
    <w:p w14:paraId="45BD6FE7">
      <w:pPr>
        <w:pStyle w:val="22"/>
      </w:pPr>
      <w:r>
        <w:t>Thi đấu loại trực tiếp: vòng 32 chọn 16 đội, vòng 16 chọn 8 đội, tứ kết chọn 4 đội vào bán kết.</w:t>
      </w:r>
    </w:p>
    <w:p w14:paraId="2F734AF2">
      <w:pPr>
        <w:pStyle w:val="22"/>
      </w:pPr>
      <w:r>
        <w:t>Mỗi cặp đấu một trận. Đội thắng đi tiếp, đội thua dừng thi đấu.</w:t>
      </w:r>
    </w:p>
    <w:p w14:paraId="61C89360">
      <w:pPr>
        <w:pStyle w:val="22"/>
      </w:pPr>
      <w:r>
        <w:t>Xếp nhánh theo hạt giống sau sơ loại, cố định qua các vòng; không bốc lại đối thủ sau mỗi vòng.</w:t>
      </w:r>
    </w:p>
    <w:p w14:paraId="634850DB">
      <w:pPr>
        <w:pStyle w:val="22"/>
      </w:pPr>
      <w:r>
        <w:t>Tổng cộng 28 cặp đấu khi đủ 32 đội. Các vòng này sử dụng luật cờ tiêu chuẩn, chưa áp dụng luật riêng của chung kết.</w:t>
      </w:r>
    </w:p>
    <w:p w14:paraId="756E9284">
      <w:pPr>
        <w:pStyle w:val="22"/>
      </w:pPr>
      <w:r>
        <w:rPr>
          <w:rFonts w:hint="default"/>
          <w:lang w:val="en-US"/>
        </w:rPr>
        <w:t>Mỗi vòng sẽ cách nhau 2 ngày để thí sinh sửa lại bot của mình.</w:t>
      </w:r>
    </w:p>
    <w:p w14:paraId="3998FC03">
      <w:pPr>
        <w:pStyle w:val="22"/>
      </w:pPr>
      <w:r>
        <w:rPr>
          <w:rFonts w:hint="default"/>
          <w:lang w:val="en-US"/>
        </w:rPr>
        <w:t>Chia nhánh theo cây</w:t>
      </w:r>
    </w:p>
    <w:p w14:paraId="1EEE15DB">
      <w:pPr>
        <w:pStyle w:val="22"/>
      </w:pPr>
      <w:r>
        <w:rPr>
          <w:rFonts w:hint="default"/>
          <w:lang w:val="en-US"/>
        </w:rPr>
        <w:t xml:space="preserve">Mỗi thí sinh được chọn 1 trong 3 bot </w:t>
      </w:r>
    </w:p>
    <w:p w14:paraId="7E5A51A3">
      <w:pPr>
        <w:pStyle w:val="22"/>
      </w:pPr>
      <w:r>
        <w:rPr>
          <w:rFonts w:hint="default"/>
          <w:lang w:val="en-US"/>
        </w:rPr>
        <w:t xml:space="preserve">Mỗi trận đấu 5 lần </w:t>
      </w:r>
    </w:p>
    <w:p w14:paraId="48B1ABC4">
      <w:pPr>
        <w:pStyle w:val="22"/>
      </w:pPr>
      <w:r>
        <w:rPr>
          <w:rFonts w:hint="default"/>
          <w:lang w:val="en-US"/>
        </w:rPr>
        <w:t>Mỗi trận cách nhau 10 - 15 phút để chọn bot</w:t>
      </w:r>
    </w:p>
    <w:p w14:paraId="473403CF">
      <w:pPr>
        <w:pStyle w:val="2"/>
      </w:pPr>
      <w:r>
        <w:t>2. Thông báo đối thủ và phòng đấu</w:t>
      </w:r>
    </w:p>
    <w:p w14:paraId="53E611A8">
      <w:pPr>
        <w:pStyle w:val="22"/>
      </w:pPr>
      <w:r>
        <w:t>Mỗi cặp có một phòng riêng để hai đội theo dõi bàn cờ trực tiếp, kết quả từng ván và xem lại trận. Ván phụ hoặc chạy lại vẫn dùng phòng đó.</w:t>
      </w:r>
    </w:p>
    <w:p w14:paraId="37563B7D">
      <w:pPr>
        <w:pStyle w:val="22"/>
      </w:pPr>
      <w:r>
        <w:t>Trước mỗi vòng, sau khi kết quả vòng trước đã chốt, BTC thông báo đối thủ, link phòng, lịch thi và hạn khóa bot cho cả hai đội.</w:t>
      </w:r>
    </w:p>
    <w:p w14:paraId="614A68CC">
      <w:pPr>
        <w:pStyle w:val="22"/>
      </w:pPr>
      <w:r>
        <w:t>Đối thủ phải được công bố trước hạn khóa bot. Các cặp trong cùng vòng có thời gian chuẩn bị bằng nhau, theo lịch BTC công bố.</w:t>
      </w:r>
    </w:p>
    <w:p w14:paraId="5A0EF858">
      <w:pPr>
        <w:pStyle w:val="22"/>
      </w:pPr>
      <w:r>
        <w:t>Biết đối thủ không đồng nghĩa được xem mã nguồn hoặc log riêng của họ. BTC quyết định có mở phòng cho khán giả hay không.</w:t>
      </w:r>
    </w:p>
    <w:p w14:paraId="0507E742">
      <w:pPr>
        <w:pStyle w:val="22"/>
      </w:pPr>
      <w:r>
        <w:t>Trận tự chạy theo lịch hoặc lệnh BTC. Thí sinh không bắt buộc cùng online</w:t>
      </w:r>
      <w:r>
        <w:rPr>
          <w:rFonts w:hint="default"/>
          <w:lang w:val="en-US"/>
        </w:rPr>
        <w:t>, đội trưởng</w:t>
      </w:r>
      <w:r>
        <w:rPr>
          <w:rFonts w:hint="default"/>
          <w:lang w:val="vi-VN"/>
        </w:rPr>
        <w:t xml:space="preserve"> phải vào</w:t>
      </w:r>
      <w:r>
        <w:t>; việc rời phòng hoặc mất kết nối không làm dừng trận hay bị xử thua.</w:t>
      </w:r>
    </w:p>
    <w:p w14:paraId="67CB6FAD">
      <w:pPr>
        <w:pStyle w:val="2"/>
        <w:numPr>
          <w:ilvl w:val="0"/>
          <w:numId w:val="7"/>
        </w:numPr>
      </w:pPr>
      <w:r>
        <w:t>Nộp và khóa bot</w:t>
      </w:r>
    </w:p>
    <w:p w14:paraId="28DBD371">
      <w:pPr>
        <w:pStyle w:val="22"/>
      </w:pPr>
      <w:r>
        <w:t>Bot phải vượt qua kiểm thử hợp lệ. Đội trưởng chọn bản thi trước hạn khóa của từng vòng.</w:t>
      </w:r>
    </w:p>
    <w:p w14:paraId="15C64D16">
      <w:pPr>
        <w:pStyle w:val="22"/>
      </w:pPr>
      <w:r>
        <w:rPr>
          <w:rFonts w:hint="default"/>
          <w:lang w:val="vi-VN"/>
        </w:rPr>
        <w:t>tài khoản khách có thể xem bảng xếp hạng, nhánh đấu</w:t>
      </w:r>
    </w:p>
    <w:p w14:paraId="7A3795F6">
      <w:pPr>
        <w:pStyle w:val="22"/>
      </w:pPr>
      <w:r>
        <w:rPr>
          <w:rFonts w:hint="default"/>
          <w:lang w:val="vi-VN"/>
        </w:rPr>
        <w:t>Thí sinh khác có thể vào phòng của cặp đấu để xem</w:t>
      </w:r>
    </w:p>
    <w:p w14:paraId="70828F78">
      <w:pPr>
        <w:pStyle w:val="22"/>
      </w:pPr>
      <w:r>
        <w:t>Mỗi vòng khóa một phiên bản bot cho mỗi đội. Tất cả ván chính, ván phụ và lần chạy lại đều dùng đúng bản đã khóa.</w:t>
      </w:r>
    </w:p>
    <w:p w14:paraId="023F43A3">
      <w:pPr>
        <w:pStyle w:val="22"/>
      </w:pPr>
      <w:r>
        <w:rPr>
          <w:rFonts w:hint="default"/>
          <w:lang w:val="vi-VN"/>
        </w:rPr>
        <w:t xml:space="preserve">Sau khi hết thời gian chọn bot hoặc 2 đội đã sãn sàng thì sẽ khóa bot.  </w:t>
      </w:r>
    </w:p>
    <w:p w14:paraId="74A8C355">
      <w:pPr>
        <w:pStyle w:val="22"/>
      </w:pPr>
      <w:r>
        <w:t>Nộp bản mới sau hạn khóa không làm thay đổi bot đang thi. Đội đi tiếp được cập nhật bot trước khi khóa vòng kế tiếp nếu BTC mở nhận bài.</w:t>
      </w:r>
    </w:p>
    <w:p w14:paraId="17E115F7">
      <w:pPr>
        <w:pStyle w:val="22"/>
      </w:pPr>
      <w:r>
        <w:t>Không có bản mới thì tiếp tục dùng bản hợp lệ đang được chọn hoặc bản hợp lệ đã khóa gần nhất theo quy định BTC. Không có bản hợp lệ nào thì BTC quyết định xử lý trước khi thi.</w:t>
      </w:r>
    </w:p>
    <w:p w14:paraId="33055FA5">
      <w:pPr>
        <w:pStyle w:val="2"/>
      </w:pPr>
      <w:r>
        <w:t>4. Luật bàn cờ</w:t>
      </w:r>
    </w:p>
    <w:p w14:paraId="3DAA0557">
      <w:pPr>
        <w:pStyle w:val="22"/>
      </w:pPr>
      <w:r>
        <w:t>Bàn cờ 9 × 9; hai bên Xanh và Hồng, mỗi bên có 3 Búa, 4 Bao, 3 Kéo. Mỗi ván dùng thế xuất phát chuẩn; Xanh đi trước.</w:t>
      </w:r>
    </w:p>
    <w:p w14:paraId="62F451D2">
      <w:pPr>
        <w:pStyle w:val="22"/>
      </w:pPr>
      <w:r>
        <w:t>Mỗi lượt đi một quân sang một ô liền kề theo 8 hướng, kể cả đường chéo.</w:t>
      </w:r>
    </w:p>
    <w:p w14:paraId="4FED056E">
      <w:pPr>
        <w:pStyle w:val="22"/>
      </w:pPr>
      <w:r>
        <w:rPr>
          <w:rFonts w:hint="default"/>
          <w:lang w:val="vi-VN"/>
        </w:rPr>
        <w:t>Chọn chủng loại của quân thứ 10</w:t>
      </w:r>
    </w:p>
    <w:p w14:paraId="5E5B0EAA">
      <w:pPr>
        <w:pStyle w:val="22"/>
      </w:pPr>
      <w:r>
        <w:t>Búa ăn Kéo, Kéo ăn Bao, Bao ăn Búa. Chỉ được đi vào ô trống hoặc ô có quân đối phương bị mình khắc chế. Quân cùng đội, cùng loại hoặc mạnh hơn đều chặn đường.</w:t>
      </w:r>
    </w:p>
    <w:p w14:paraId="07332091">
      <w:pPr>
        <w:pStyle w:val="22"/>
      </w:pPr>
      <w:r>
        <w:t>Thắng ván khi đưa một quân vào ô đích của mình — Xanh đến I9, Hồng đến A1 — hoặc ăn hết một loại quân của đối phương. Đến lượt mà không có nước hợp lệ thì thua.</w:t>
      </w:r>
    </w:p>
    <w:p w14:paraId="291F6427">
      <w:pPr>
        <w:pStyle w:val="22"/>
      </w:pPr>
      <w:r>
        <w:t>Khi cùng thế cờ và bên đến lượt lặp lại lần thứ ba, hoặc đạt 200 nước tổng hai bên, bên còn nhiều quân hơn thắng; bằng số quân thì hòa.</w:t>
      </w:r>
    </w:p>
    <w:p w14:paraId="1B441D18">
      <w:pPr>
        <w:pStyle w:val="2"/>
      </w:pPr>
      <w:r>
        <w:t>5. Cách xác định đội đi tiếp</w:t>
      </w:r>
    </w:p>
    <w:p w14:paraId="2DD74718">
      <w:pPr>
        <w:pStyle w:val="22"/>
      </w:pPr>
      <w:r>
        <w:t xml:space="preserve">Một trận gồm </w:t>
      </w:r>
      <w:r>
        <w:rPr>
          <w:rFonts w:hint="default"/>
          <w:lang w:val="vi-VN"/>
        </w:rPr>
        <w:t>5 ván, chọn ngẫu nhiên</w:t>
      </w:r>
      <w:bookmarkStart w:id="0" w:name="_GoBack"/>
      <w:bookmarkEnd w:id="0"/>
      <w:r>
        <w:rPr>
          <w:rFonts w:hint="default"/>
          <w:lang w:val="vi-VN"/>
        </w:rPr>
        <w:t xml:space="preserve"> đội đi trước</w:t>
      </w:r>
      <w:r>
        <w:t>.</w:t>
      </w:r>
    </w:p>
    <w:p w14:paraId="5161E031">
      <w:pPr>
        <w:pStyle w:val="22"/>
      </w:pPr>
      <w:r>
        <w:t xml:space="preserve">Thắng ván được </w:t>
      </w:r>
      <w:r>
        <w:rPr>
          <w:rFonts w:hint="default"/>
          <w:lang w:val="vi-VN"/>
        </w:rPr>
        <w:t>3</w:t>
      </w:r>
      <w:r>
        <w:t xml:space="preserve"> điểm, hòa </w:t>
      </w:r>
      <w:r>
        <w:rPr>
          <w:rFonts w:hint="default"/>
          <w:lang w:val="vi-VN"/>
        </w:rPr>
        <w:t>1</w:t>
      </w:r>
      <w:r>
        <w:t xml:space="preserve"> điểm, thua 0 điểm. Đội có tổng điểm cao hơn thắng trận.</w:t>
      </w:r>
    </w:p>
    <w:p w14:paraId="52206D6C">
      <w:pPr>
        <w:pStyle w:val="22"/>
      </w:pPr>
      <w:r>
        <w:t>Nếu vẫn hòa, bốc thăm bằng seed trận đã lưu, có ghi nhận kết quả.</w:t>
      </w:r>
    </w:p>
    <w:p w14:paraId="43C16536">
      <w:pPr>
        <w:pStyle w:val="22"/>
      </w:pPr>
      <w:r>
        <w:t>Đội thắng tứ kết giành suất bán kết. Giai đoạn này không xếp thứ hạng 1–4.</w:t>
      </w:r>
    </w:p>
    <w:p w14:paraId="7F818423">
      <w:pPr>
        <w:pStyle w:val="2"/>
      </w:pPr>
      <w:r>
        <w:t>6. Lỗi bot và sự cố</w:t>
      </w:r>
    </w:p>
    <w:p w14:paraId="42B6DB26">
      <w:pPr>
        <w:pStyle w:val="22"/>
      </w:pPr>
      <w:r>
        <w:t>Mỗi nước có giới hạn 200 ms CPU và tối đa 1 giây chờ phản hồi; khởi động bot tối đa 3 giây.</w:t>
      </w:r>
    </w:p>
    <w:p w14:paraId="2F36C88C">
      <w:pPr>
        <w:pStyle w:val="22"/>
      </w:pPr>
      <w:r>
        <w:t>Nước sai, lỗi chương trình hoặc vượt CPU nhưng vẫn phản hồi trước hạn chờ: hai lỗi đầu được đi thay một nước hợp lệ; lỗi thứ ba trong cùng ván bị xử thua ván.</w:t>
      </w:r>
    </w:p>
    <w:p w14:paraId="42AAB77D">
      <w:pPr>
        <w:pStyle w:val="22"/>
      </w:pPr>
      <w:r>
        <w:t>Bot không khởi động được, thoát/crash hoặc quá thời gian chờ thì thua ván ngay. Sang ván mới, bot được khởi động lại và bộ đếm lỗi đặt lại.</w:t>
      </w:r>
    </w:p>
    <w:p w14:paraId="15911313">
      <w:pPr>
        <w:pStyle w:val="22"/>
      </w:pPr>
      <w:r>
        <w:t>Lỗi máy chủ hoặc môi trường thi phải được BTC xác minh, không tự quy thành lỗi bot. Khi cả hai bot cùng không khởi động được, cần xác minh trước khi phán quyết.</w:t>
      </w:r>
    </w:p>
    <w:p w14:paraId="083C0F4E">
      <w:pPr>
        <w:pStyle w:val="2"/>
      </w:pPr>
      <w:r>
        <w:t>7. Chốt kết quả, chạy lại và trường hợp đặc biệt</w:t>
      </w:r>
    </w:p>
    <w:p w14:paraId="3342B8FA">
      <w:pPr>
        <w:pStyle w:val="22"/>
      </w:pPr>
      <w:r>
        <w:t>BTC rà soát, giải quyết khiếu nại và chốt kết quả trước khi chuyển vòng. Thời hạn khiếu nại được công bố trước vòng đấu.</w:t>
      </w:r>
    </w:p>
    <w:p w14:paraId="1981534F">
      <w:pPr>
        <w:pStyle w:val="22"/>
      </w:pPr>
      <w:r>
        <w:t>Chỉ chạy lại khi có căn cứ, không còn trận đang chạy và vòng sau chưa bắt đầu hoặc khóa bot. Giữ nguyên cặp đấu, bot, luật và seed; giữ lịch sử cũ, tính lại kết quả vòng đó.</w:t>
      </w:r>
    </w:p>
    <w:p w14:paraId="3B106900">
      <w:pPr>
        <w:pStyle w:val="22"/>
      </w:pPr>
      <w:r>
        <w:t>Nếu kết quả mới làm đổi đối thủ vòng sau, BTC phải gửi thông báo điều chỉnh và bảo đảm thời gian chuẩn bị đã quy định.</w:t>
      </w:r>
    </w:p>
    <w:p w14:paraId="5818F287">
      <w:pPr>
        <w:pStyle w:val="22"/>
      </w:pPr>
      <w:r>
        <w:t>Cặp thiếu đối thủ được BTC xác nhận miễn đấu. Đội rút, vi phạm hoặc không đủ điều kiện do BTC quyết định xử lý; không tự đổi nhánh hay đưa đội đã thua trở lại.</w:t>
      </w:r>
    </w:p>
    <w:sectPr>
      <w:footerReference r:id="rId5" w:type="default"/>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406C5">
    <w:pPr>
      <w:pStyle w:val="26"/>
      <w:jc w:val="right"/>
    </w:pPr>
    <w: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6">
    <w:nsid w:val="54B2D342"/>
    <w:multiLevelType w:val="singleLevel"/>
    <w:tmpl w:val="54B2D342"/>
    <w:lvl w:ilvl="0" w:tentative="0">
      <w:start w:val="3"/>
      <w:numFmt w:val="decimal"/>
      <w:suff w:val="space"/>
      <w:lvlText w:val="%1."/>
      <w:lvlJc w:val="left"/>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9B2C15"/>
    <w:rsid w:val="351E4190"/>
    <w:rsid w:val="37F606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40"/>
    <w:qFormat/>
    <w:uiPriority w:val="9"/>
    <w:pPr>
      <w:keepNext/>
      <w:keepLines/>
      <w:spacing w:before="180" w:after="80"/>
      <w:outlineLvl w:val="0"/>
    </w:pPr>
    <w:rPr>
      <w:rFonts w:asciiTheme="majorHAnsi" w:hAnsiTheme="majorHAnsi" w:eastAsiaTheme="majorEastAsia" w:cstheme="majorBidi"/>
      <w:b/>
      <w:bCs/>
      <w:color w:val="17365D"/>
      <w:sz w:val="26"/>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keepNext/>
      <w:pBdr>
        <w:bottom w:val="single" w:color="4F81BD" w:themeColor="accent1" w:sz="8" w:space="4"/>
      </w:pBdr>
      <w:spacing w:before="180" w:after="80" w:line="240" w:lineRule="auto"/>
      <w:contextualSpacing/>
    </w:pPr>
    <w:rPr>
      <w:rFonts w:asciiTheme="majorHAnsi" w:hAnsiTheme="majorHAnsi" w:eastAsiaTheme="majorEastAsia" w:cstheme="majorBidi"/>
      <w:b/>
      <w:color w:val="17365D"/>
      <w:spacing w:val="5"/>
      <w:kern w:val="28"/>
      <w:sz w:val="34"/>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948</Words>
  <Characters>3248</Characters>
  <Lines>0</Lines>
  <Paragraphs>0</Paragraphs>
  <TotalTime>155</TotalTime>
  <ScaleCrop>false</ScaleCrop>
  <LinksUpToDate>false</LinksUpToDate>
  <CharactersWithSpaces>4154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BOT ARENA</dc:creator>
  <dc:description>generated by python-docx</dc:description>
  <cp:lastModifiedBy>DELL</cp:lastModifiedBy>
  <dcterms:modified xsi:type="dcterms:W3CDTF">2026-10-18T17:49:19Z</dcterms:modified>
  <dc:title>LUẬT VÀ THỂ LỆ VÒNG LOẠI TRỰC TIẾP 32 → 4 ĐỘI</dc:title>
  <cp:revision>1</cp:revision>
  <cp:version>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eyJoZGlkIjoiMmNhNzdlODNjN2IwZDZiODU3YjgyNmY1NDFkZDcxNjAiLCJ1c2VySWQiOiIxMzc0MzkxNjMyMTQ5In0=</vt:lpwstr>
  </property>
  <property fmtid="{D5CDD505-2E9C-101B-9397-08002B2CF9AE}" pid="3" name="KSOProductBuildVer">
    <vt:lpwstr>1066-12.1.0.29162</vt:lpwstr>
  </property>
  <property fmtid="{D5CDD505-2E9C-101B-9397-08002B2CF9AE}" pid="4" name="ICV">
    <vt:lpwstr>F9C84FA9F8874880895C1CA6042114D3_12</vt:lpwstr>
  </property>
</Properties>
</file>