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C48F0" w14:textId="77777777" w:rsidR="00C375F6" w:rsidRDefault="008740AA">
      <w:pPr>
        <w:pStyle w:val="Header"/>
      </w:pPr>
      <w:r>
        <w:t xml:space="preserve"> </w:t>
      </w:r>
    </w:p>
    <w:p w14:paraId="72A717D2" w14:textId="77777777"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Header"/>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94.8pt" o:ole="">
                  <v:imagedata r:id="rId8" o:title=""/>
                </v:shape>
                <o:OLEObject Type="Embed" ProgID="MSPhotoEd.3" ShapeID="_x0000_i1025" DrawAspect="Content" ObjectID="_1758308680" r:id="rId9"/>
              </w:object>
            </w:r>
          </w:p>
        </w:tc>
        <w:tc>
          <w:tcPr>
            <w:tcW w:w="6480" w:type="dxa"/>
            <w:vAlign w:val="center"/>
          </w:tcPr>
          <w:p w14:paraId="1B0D3F83" w14:textId="77777777" w:rsidR="00C375F6" w:rsidRDefault="008740AA">
            <w:pPr>
              <w:widowControl w:val="0"/>
              <w:jc w:val="center"/>
              <w:rPr>
                <w:b/>
                <w:bCs/>
              </w:rPr>
            </w:pPr>
            <w:r>
              <w:rPr>
                <w:b/>
                <w:bCs/>
              </w:rPr>
              <w:t>ROYAUME  DU  MAROC</w:t>
            </w:r>
          </w:p>
          <w:p w14:paraId="664A33F1" w14:textId="77777777" w:rsidR="00C375F6" w:rsidRDefault="008740AA">
            <w:pPr>
              <w:widowControl w:val="0"/>
              <w:jc w:val="center"/>
              <w:rPr>
                <w:b/>
                <w:bCs/>
              </w:rPr>
            </w:pPr>
            <w:r>
              <w:rPr>
                <w:b/>
                <w:bCs/>
              </w:rPr>
              <w:t>UNIVERSITE  ABDELMALEK  ESSAADI</w:t>
            </w:r>
          </w:p>
          <w:p w14:paraId="47B79CF6" w14:textId="77777777" w:rsidR="00C375F6" w:rsidRDefault="008740AA">
            <w:pPr>
              <w:widowControl w:val="0"/>
              <w:ind w:firstLine="180"/>
              <w:jc w:val="center"/>
              <w:rPr>
                <w:b/>
                <w:bCs/>
              </w:rPr>
            </w:pPr>
            <w:r>
              <w:rPr>
                <w:b/>
                <w:bCs/>
              </w:rPr>
              <w:t>ECOLE NATIONAL DES  SCIENCES APPLIQUEES</w:t>
            </w:r>
          </w:p>
          <w:p w14:paraId="6A0D5F3C" w14:textId="77777777" w:rsidR="00C375F6" w:rsidRDefault="008740AA">
            <w:pPr>
              <w:pStyle w:val="Heading2"/>
              <w:widowControl w:val="0"/>
              <w:jc w:val="center"/>
              <w:rPr>
                <w:rFonts w:ascii="Arial" w:hAnsi="Arial" w:cs="Arial"/>
              </w:rPr>
            </w:pPr>
            <w:r>
              <w:t>T</w:t>
            </w:r>
            <w:r>
              <w:rPr>
                <w:i w:val="0"/>
                <w:iCs w:val="0"/>
              </w:rPr>
              <w:t>ANGER</w:t>
            </w:r>
          </w:p>
        </w:tc>
      </w:tr>
    </w:tbl>
    <w:p w14:paraId="358CA648" w14:textId="77777777" w:rsidR="00C375F6" w:rsidRDefault="00C375F6">
      <w:pPr>
        <w:pStyle w:val="Header"/>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34CE4272" w:rsidR="00C375F6" w:rsidRDefault="009531EB">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r w:rsidR="00C75F8D">
        <w:rPr>
          <w:rFonts w:asciiTheme="majorBidi" w:hAnsiTheme="majorBidi" w:cstheme="majorBidi"/>
          <w:b/>
        </w:rPr>
        <w:t>SMART AUTOMATION TECHNOLOGIES</w:t>
      </w:r>
    </w:p>
    <w:p w14:paraId="50B83382" w14:textId="7E73D9C1" w:rsidR="00C375F6" w:rsidRPr="009531EB" w:rsidRDefault="008740AA" w:rsidP="009531EB">
      <w:pPr>
        <w:spacing w:before="100" w:beforeAutospacing="1" w:after="100" w:afterAutospacing="1"/>
      </w:pPr>
      <w:r>
        <w:rPr>
          <w:rFonts w:asciiTheme="majorBidi" w:hAnsiTheme="majorBidi" w:cstheme="majorBidi"/>
        </w:rPr>
        <w:t xml:space="preserve">         représenté(e) par</w:t>
      </w:r>
      <w:r w:rsidR="004A3704">
        <w:rPr>
          <w:rFonts w:asciiTheme="majorBidi" w:hAnsiTheme="majorBidi" w:cstheme="majorBidi"/>
        </w:rPr>
        <w:t xml:space="preserve"> : </w:t>
      </w:r>
      <w:r w:rsidR="00F95907">
        <w:rPr>
          <w:rFonts w:asciiTheme="majorBidi" w:hAnsiTheme="majorBidi" w:cstheme="majorBidi"/>
          <w:b/>
          <w:bCs/>
        </w:rPr>
        <w:t>M.</w:t>
      </w:r>
      <w:r w:rsidR="00C75F8D">
        <w:rPr>
          <w:rFonts w:asciiTheme="majorBidi" w:hAnsiTheme="majorBidi" w:cstheme="majorBidi"/>
          <w:b/>
          <w:bCs/>
        </w:rPr>
        <w:t xml:space="preserve"> AZMANI </w:t>
      </w:r>
      <w:r w:rsidR="00396BA1">
        <w:rPr>
          <w:rFonts w:asciiTheme="majorBidi" w:hAnsiTheme="majorBidi" w:cstheme="majorBidi"/>
          <w:b/>
          <w:bCs/>
        </w:rPr>
        <w:t>Abdellah</w:t>
      </w:r>
    </w:p>
    <w:p w14:paraId="459CD2C6" w14:textId="1DCA27DA" w:rsidR="00C375F6" w:rsidRDefault="008740AA">
      <w:pPr>
        <w:rPr>
          <w:rFonts w:asciiTheme="majorBidi" w:hAnsiTheme="majorBidi" w:cstheme="majorBidi"/>
        </w:rPr>
      </w:pPr>
      <w:r>
        <w:rPr>
          <w:rFonts w:asciiTheme="majorBidi" w:hAnsiTheme="majorBidi" w:cstheme="majorBidi"/>
        </w:rPr>
        <w:t xml:space="preserve">         d’une part</w:t>
      </w:r>
      <w:r w:rsidR="00C75F8D">
        <w:rPr>
          <w:rFonts w:asciiTheme="majorBidi" w:hAnsiTheme="majorBidi" w:cstheme="majorBidi"/>
        </w:rPr>
        <w: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r>
        <w:rPr>
          <w:rFonts w:asciiTheme="majorBidi" w:hAnsiTheme="majorBidi" w:cstheme="majorBidi"/>
        </w:rPr>
        <w:t>d’autre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BodyText2"/>
        <w:ind w:left="540"/>
        <w:jc w:val="left"/>
        <w:rPr>
          <w:rFonts w:asciiTheme="majorBidi" w:hAnsiTheme="majorBidi" w:cstheme="majorBidi"/>
        </w:rPr>
      </w:pPr>
    </w:p>
    <w:p w14:paraId="2DDEFCE1" w14:textId="376517F2" w:rsidR="00C375F6" w:rsidRDefault="008740AA">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C75F8D">
        <w:rPr>
          <w:rFonts w:asciiTheme="majorBidi" w:hAnsiTheme="majorBidi" w:cstheme="majorBidi"/>
          <w:b/>
        </w:rPr>
        <w:t>SMART AUTOMATION TECHNOLOGIES</w:t>
      </w:r>
    </w:p>
    <w:p w14:paraId="5E981E7A" w14:textId="37A6B352" w:rsidR="00C375F6" w:rsidRPr="006B675A" w:rsidRDefault="008740AA">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F95907">
        <w:rPr>
          <w:rFonts w:asciiTheme="majorBidi" w:hAnsiTheme="majorBidi" w:cstheme="majorBidi"/>
          <w:b/>
          <w:bCs/>
        </w:rPr>
        <w:t>LAABIDI Khawla</w:t>
      </w:r>
    </w:p>
    <w:p w14:paraId="0CD606E4" w14:textId="525FCA18"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Pr>
          <w:rFonts w:asciiTheme="majorBidi" w:hAnsiTheme="majorBidi" w:cstheme="majorBidi"/>
        </w:rPr>
        <w:t>2</w:t>
      </w:r>
      <w:r w:rsidR="00F95907">
        <w:rPr>
          <w:rFonts w:asciiTheme="majorBidi" w:hAnsiTheme="majorBidi" w:cstheme="majorBidi"/>
          <w:vertAlign w:val="superscript"/>
        </w:rPr>
        <w:t>èm</w:t>
      </w:r>
      <w:r>
        <w:rPr>
          <w:rFonts w:asciiTheme="majorBidi" w:hAnsiTheme="majorBidi" w:cstheme="majorBidi"/>
          <w:vertAlign w:val="superscript"/>
        </w:rPr>
        <w:t xml:space="preserve">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16FCE25A" w:rsidR="00C375F6" w:rsidRDefault="008740AA">
      <w:pPr>
        <w:pStyle w:val="BodyText2"/>
        <w:spacing w:line="360" w:lineRule="auto"/>
        <w:ind w:left="540"/>
        <w:jc w:val="left"/>
        <w:rPr>
          <w:rFonts w:asciiTheme="majorBidi" w:hAnsiTheme="majorBidi" w:cstheme="majorBidi"/>
        </w:rPr>
      </w:pPr>
      <w:r>
        <w:rPr>
          <w:rFonts w:asciiTheme="majorBidi" w:hAnsiTheme="majorBidi" w:cstheme="majorBidi"/>
        </w:rPr>
        <w:t>durant la période allant du  0</w:t>
      </w:r>
      <w:r w:rsidR="00C75F8D">
        <w:rPr>
          <w:rFonts w:asciiTheme="majorBidi" w:hAnsiTheme="majorBidi" w:cstheme="majorBidi"/>
        </w:rPr>
        <w:t>3</w:t>
      </w:r>
      <w:r>
        <w:rPr>
          <w:rFonts w:asciiTheme="majorBidi" w:hAnsiTheme="majorBidi" w:cstheme="majorBidi"/>
        </w:rPr>
        <w:t>/07/202</w:t>
      </w:r>
      <w:r w:rsidR="00C75F8D">
        <w:rPr>
          <w:rFonts w:asciiTheme="majorBidi" w:hAnsiTheme="majorBidi" w:cstheme="majorBidi"/>
        </w:rPr>
        <w:t>3</w:t>
      </w:r>
      <w:r>
        <w:rPr>
          <w:rFonts w:asciiTheme="majorBidi" w:hAnsiTheme="majorBidi" w:cstheme="majorBidi"/>
        </w:rPr>
        <w:t xml:space="preserve">  au  </w:t>
      </w:r>
      <w:r w:rsidR="004B77E5">
        <w:rPr>
          <w:rFonts w:asciiTheme="majorBidi" w:hAnsiTheme="majorBidi" w:cstheme="majorBidi"/>
        </w:rPr>
        <w:t>15</w:t>
      </w:r>
      <w:r w:rsidRPr="004B77E5">
        <w:rPr>
          <w:rFonts w:asciiTheme="majorBidi" w:hAnsiTheme="majorBidi" w:cstheme="majorBidi"/>
        </w:rPr>
        <w:t>/</w:t>
      </w:r>
      <w:r w:rsidR="0041696B" w:rsidRPr="004B77E5">
        <w:rPr>
          <w:rFonts w:asciiTheme="majorBidi" w:hAnsiTheme="majorBidi" w:cstheme="majorBidi"/>
        </w:rPr>
        <w:t>0</w:t>
      </w:r>
      <w:r w:rsidR="002324D5" w:rsidRPr="004B77E5">
        <w:rPr>
          <w:rFonts w:asciiTheme="majorBidi" w:hAnsiTheme="majorBidi" w:cstheme="majorBidi"/>
        </w:rPr>
        <w:t>9</w:t>
      </w:r>
      <w:r w:rsidRPr="004B77E5">
        <w:rPr>
          <w:rFonts w:asciiTheme="majorBidi" w:hAnsiTheme="majorBidi" w:cstheme="majorBidi"/>
        </w:rPr>
        <w:t>/202</w:t>
      </w:r>
      <w:r w:rsidR="00C75F8D" w:rsidRPr="004B77E5">
        <w:rPr>
          <w:rFonts w:asciiTheme="majorBidi" w:hAnsiTheme="majorBidi" w:cstheme="majorBidi"/>
        </w:rPr>
        <w:t>3</w:t>
      </w:r>
      <w:r>
        <w:rPr>
          <w:rFonts w:asciiTheme="majorBidi" w:hAnsiTheme="majorBidi" w:cstheme="majorBidi"/>
        </w:rPr>
        <w:t>.</w:t>
      </w:r>
    </w:p>
    <w:p w14:paraId="7ED131EC" w14:textId="388518F6"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6B675A">
        <w:rPr>
          <w:rFonts w:asciiTheme="majorBidi" w:hAnsiTheme="majorBidi" w:cstheme="majorBidi"/>
        </w:rPr>
        <w:t xml:space="preserve"> </w:t>
      </w:r>
      <w:r w:rsidR="00C75F8D">
        <w:rPr>
          <w:rFonts w:asciiTheme="majorBidi" w:hAnsiTheme="majorBidi" w:cstheme="majorBidi"/>
        </w:rPr>
        <w:t>0</w:t>
      </w:r>
      <w:r w:rsidR="004B77E5">
        <w:rPr>
          <w:rFonts w:asciiTheme="majorBidi" w:hAnsiTheme="majorBidi" w:cstheme="majorBidi"/>
        </w:rPr>
        <w:t>6</w:t>
      </w:r>
      <w:r w:rsidR="007454E7">
        <w:rPr>
          <w:rFonts w:asciiTheme="majorBidi" w:hAnsiTheme="majorBidi" w:cstheme="majorBidi"/>
        </w:rPr>
        <w:t>/</w:t>
      </w:r>
      <w:r w:rsidR="006B675A">
        <w:rPr>
          <w:rFonts w:asciiTheme="majorBidi" w:hAnsiTheme="majorBidi" w:cstheme="majorBidi"/>
        </w:rPr>
        <w:t>0</w:t>
      </w:r>
      <w:r w:rsidR="00C75F8D">
        <w:rPr>
          <w:rFonts w:asciiTheme="majorBidi" w:hAnsiTheme="majorBidi" w:cstheme="majorBidi"/>
        </w:rPr>
        <w:t>7</w:t>
      </w:r>
      <w:r w:rsidR="006B675A">
        <w:rPr>
          <w:rFonts w:asciiTheme="majorBidi" w:hAnsiTheme="majorBidi" w:cstheme="majorBidi"/>
        </w:rPr>
        <w:t>/202</w:t>
      </w:r>
      <w:r w:rsidR="00C75F8D">
        <w:rPr>
          <w:rFonts w:asciiTheme="majorBidi" w:hAnsiTheme="majorBidi" w:cstheme="majorBidi"/>
        </w:rPr>
        <w:t>3</w:t>
      </w:r>
      <w:r w:rsidR="006B675A">
        <w:rPr>
          <w:rFonts w:asciiTheme="majorBidi" w:hAnsiTheme="majorBidi" w:cstheme="majorBidi"/>
        </w:rPr>
        <w:t>.</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69F6325B"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w:t>
      </w:r>
      <w:r w:rsidR="001A3EBB">
        <w:rPr>
          <w:rFonts w:asciiTheme="majorBidi" w:hAnsiTheme="majorBidi" w:cstheme="majorBidi"/>
        </w:rPr>
        <w:t>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rsidP="00464B12">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FB191" w14:textId="77777777" w:rsidR="006C69E0" w:rsidRDefault="006C69E0">
      <w:r>
        <w:separator/>
      </w:r>
    </w:p>
  </w:endnote>
  <w:endnote w:type="continuationSeparator" w:id="0">
    <w:p w14:paraId="1931E381" w14:textId="77777777" w:rsidR="006C69E0" w:rsidRDefault="006C6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7ED9C"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1C46F3">
      <w:rPr>
        <w:rStyle w:val="PageNumber"/>
        <w:noProof/>
      </w:rPr>
      <w:t>1</w:t>
    </w:r>
    <w:r>
      <w:rPr>
        <w:rStyle w:val="PageNumber"/>
      </w:rPr>
      <w:fldChar w:fldCharType="end"/>
    </w:r>
  </w:p>
  <w:p w14:paraId="2F93789A" w14:textId="77777777" w:rsidR="00C375F6" w:rsidRDefault="00C375F6">
    <w:pPr>
      <w:pStyle w:val="Footer"/>
    </w:pPr>
  </w:p>
  <w:p w14:paraId="47867A65" w14:textId="77777777" w:rsidR="00C375F6" w:rsidRDefault="008740AA" w:rsidP="00464B12">
    <w:pPr>
      <w:pBdr>
        <w:bottom w:val="single" w:sz="4" w:space="1" w:color="auto"/>
      </w:pBdr>
      <w:tabs>
        <w:tab w:val="center" w:pos="6804"/>
      </w:tabs>
      <w:jc w:val="center"/>
      <w:rPr>
        <w:rFonts w:ascii="Arial" w:hAnsi="Arial" w:cs="Arial"/>
        <w:i/>
        <w:iCs/>
        <w:sz w:val="22"/>
        <w:szCs w:val="22"/>
      </w:rPr>
    </w:pPr>
    <w:r>
      <w:rPr>
        <w:rFonts w:ascii="Arial" w:hAnsi="Arial" w:cs="Arial"/>
        <w:i/>
        <w:iCs/>
        <w:sz w:val="22"/>
        <w:szCs w:val="22"/>
      </w:rPr>
      <w:t>ENSA Tanger   B.P. 1818  Tanger      Tél. : 039 39 37 44      Fax. :  039 39 37 43          www.ensat.ac.ma</w:t>
    </w:r>
  </w:p>
  <w:p w14:paraId="0D12555A" w14:textId="77777777" w:rsidR="00C375F6" w:rsidRDefault="00C37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41B5"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F47624">
      <w:rPr>
        <w:rStyle w:val="PageNumber"/>
        <w:noProof/>
      </w:rPr>
      <w:t>3</w:t>
    </w:r>
    <w:r>
      <w:rPr>
        <w:rStyle w:val="PageNumber"/>
      </w:rPr>
      <w:fldChar w:fldCharType="end"/>
    </w:r>
  </w:p>
  <w:p w14:paraId="2B1B86B6" w14:textId="77777777" w:rsidR="00C375F6" w:rsidRDefault="00C375F6">
    <w:pPr>
      <w:pStyle w:val="Footer"/>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C45166" w14:textId="77777777" w:rsidR="00C375F6" w:rsidRDefault="00C37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42CDE" w14:textId="77777777" w:rsidR="006C69E0" w:rsidRDefault="006C69E0">
      <w:r>
        <w:separator/>
      </w:r>
    </w:p>
  </w:footnote>
  <w:footnote w:type="continuationSeparator" w:id="0">
    <w:p w14:paraId="6A876AFB" w14:textId="77777777" w:rsidR="006C69E0" w:rsidRDefault="006C6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41BA"/>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3EBB"/>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24D5"/>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1641"/>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92DE8"/>
    <w:rsid w:val="00396BA1"/>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4B12"/>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A3704"/>
    <w:rsid w:val="004B3FBB"/>
    <w:rsid w:val="004B45B0"/>
    <w:rsid w:val="004B77E5"/>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B675A"/>
    <w:rsid w:val="006C01BA"/>
    <w:rsid w:val="006C04CB"/>
    <w:rsid w:val="006C4FC4"/>
    <w:rsid w:val="006C5211"/>
    <w:rsid w:val="006C5BDB"/>
    <w:rsid w:val="006C69E0"/>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5AB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5F8D"/>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307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693B"/>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5907"/>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Pages>
  <Words>489</Words>
  <Characters>2788</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LAAB KHAWLA</cp:lastModifiedBy>
  <cp:revision>10</cp:revision>
  <cp:lastPrinted>2018-02-06T13:42:00Z</cp:lastPrinted>
  <dcterms:created xsi:type="dcterms:W3CDTF">2022-05-27T21:22:00Z</dcterms:created>
  <dcterms:modified xsi:type="dcterms:W3CDTF">2023-10-08T22:18:00Z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