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C92E8" w14:textId="77777777" w:rsidR="00C15C86" w:rsidRDefault="00000000">
      <w:pPr>
        <w:shd w:val="clear" w:color="auto" w:fill="FFFFFF"/>
        <w:jc w:val="center"/>
        <w:rPr>
          <w:rFonts w:ascii="Biome" w:eastAsia="Biome" w:hAnsi="Biome" w:cs="Biome"/>
          <w:b/>
          <w:color w:val="222222"/>
          <w:sz w:val="28"/>
          <w:szCs w:val="28"/>
        </w:rPr>
      </w:pPr>
      <w:r>
        <w:rPr>
          <w:rFonts w:ascii="Biome" w:eastAsia="Biome" w:hAnsi="Biome" w:cs="Biome"/>
          <w:b/>
          <w:color w:val="222222"/>
          <w:sz w:val="28"/>
          <w:szCs w:val="28"/>
        </w:rPr>
        <w:t>Fiche technique du projet de PFE</w:t>
      </w:r>
    </w:p>
    <w:p w14:paraId="6BFC807B" w14:textId="77777777" w:rsidR="00C15C86" w:rsidRDefault="00000000">
      <w:pPr>
        <w:shd w:val="clear" w:color="auto" w:fill="FFFFFF"/>
        <w:jc w:val="center"/>
        <w:rPr>
          <w:rFonts w:ascii="Biome" w:eastAsia="Biome" w:hAnsi="Biome" w:cs="Biome"/>
          <w:b/>
          <w:color w:val="222222"/>
          <w:sz w:val="28"/>
          <w:szCs w:val="28"/>
        </w:rPr>
      </w:pPr>
      <w:r>
        <w:rPr>
          <w:rFonts w:ascii="Biome" w:eastAsia="Biome" w:hAnsi="Biome" w:cs="Biome"/>
          <w:b/>
          <w:color w:val="222222"/>
          <w:sz w:val="28"/>
          <w:szCs w:val="28"/>
        </w:rPr>
        <w:t>2022-2023</w:t>
      </w:r>
    </w:p>
    <w:p w14:paraId="50D9E359" w14:textId="77777777" w:rsidR="00C15C86" w:rsidRDefault="00C15C86">
      <w:pPr>
        <w:shd w:val="clear" w:color="auto" w:fill="FFFFFF"/>
        <w:jc w:val="center"/>
        <w:rPr>
          <w:rFonts w:ascii="Biome" w:eastAsia="Biome" w:hAnsi="Biome" w:cs="Biome"/>
          <w:b/>
          <w:color w:val="222222"/>
          <w:sz w:val="8"/>
          <w:szCs w:val="8"/>
        </w:rPr>
      </w:pPr>
    </w:p>
    <w:p w14:paraId="51F3A021" w14:textId="77777777" w:rsidR="00C15C86" w:rsidRDefault="00C15C86">
      <w:pPr>
        <w:shd w:val="clear" w:color="auto" w:fill="FFFFFF"/>
        <w:jc w:val="center"/>
        <w:rPr>
          <w:rFonts w:ascii="Biome" w:eastAsia="Biome" w:hAnsi="Biome" w:cs="Biome"/>
          <w:b/>
          <w:color w:val="222222"/>
          <w:sz w:val="16"/>
          <w:szCs w:val="16"/>
        </w:rPr>
      </w:pPr>
    </w:p>
    <w:p w14:paraId="0A52E0D1" w14:textId="77777777" w:rsidR="00C15C8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smallCaps/>
          <w:color w:val="2F5496"/>
        </w:rPr>
      </w:pPr>
      <w:r>
        <w:rPr>
          <w:rFonts w:ascii="Tahoma" w:eastAsia="Tahoma" w:hAnsi="Tahoma" w:cs="Tahoma"/>
          <w:b/>
          <w:smallCaps/>
          <w:color w:val="000000"/>
        </w:rPr>
        <w:t>Sujet</w:t>
      </w:r>
      <w:r>
        <w:rPr>
          <w:rFonts w:ascii="Tahoma" w:eastAsia="Tahoma" w:hAnsi="Tahoma" w:cs="Tahoma"/>
          <w:smallCaps/>
          <w:color w:val="000000"/>
          <w:sz w:val="28"/>
          <w:szCs w:val="28"/>
        </w:rPr>
        <w:t xml:space="preserve"> :</w:t>
      </w:r>
      <w:r>
        <w:rPr>
          <w:rFonts w:ascii="Tahoma" w:eastAsia="Tahoma" w:hAnsi="Tahoma" w:cs="Tahoma"/>
          <w:b/>
          <w:smallCaps/>
          <w:color w:val="808080"/>
          <w:sz w:val="28"/>
          <w:szCs w:val="28"/>
        </w:rPr>
        <w:t xml:space="preserve"> </w:t>
      </w:r>
      <w:r>
        <w:rPr>
          <w:rFonts w:ascii="Tahoma" w:eastAsia="Tahoma" w:hAnsi="Tahoma" w:cs="Tahoma"/>
          <w:smallCaps/>
          <w:color w:val="2F5496"/>
        </w:rPr>
        <w:t>Recherche et mise en œuvre d’un système d’observabilité open-source pour instrumenter, générer, collecter et exporter des données télémétriques (traces applicatives, métriques, logs) de la nouvelle architecture de l’entreprise.</w:t>
      </w:r>
    </w:p>
    <w:p w14:paraId="288768B3" w14:textId="77777777" w:rsidR="00C15C86" w:rsidRDefault="00C15C8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smallCaps/>
          <w:color w:val="808080"/>
          <w:sz w:val="8"/>
          <w:szCs w:val="8"/>
        </w:rPr>
      </w:pPr>
    </w:p>
    <w:p w14:paraId="6DC86C66" w14:textId="77777777" w:rsidR="00C15C8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i/>
          <w:smallCaps/>
          <w:color w:val="2F5496"/>
        </w:rPr>
      </w:pPr>
      <w:r>
        <w:rPr>
          <w:rFonts w:ascii="Tahoma" w:eastAsia="Tahoma" w:hAnsi="Tahoma" w:cs="Tahoma"/>
          <w:b/>
          <w:smallCaps/>
          <w:color w:val="000000"/>
        </w:rPr>
        <w:t>Stagiaire</w:t>
      </w:r>
      <w:r>
        <w:rPr>
          <w:rFonts w:ascii="Tahoma" w:eastAsia="Tahoma" w:hAnsi="Tahoma" w:cs="Tahoma"/>
          <w:b/>
          <w:smallCaps/>
          <w:color w:val="808080"/>
          <w:sz w:val="14"/>
          <w:szCs w:val="14"/>
        </w:rPr>
        <w:t xml:space="preserve"> :     </w:t>
      </w:r>
      <w:r>
        <w:rPr>
          <w:rFonts w:ascii="Tahoma" w:eastAsia="Tahoma" w:hAnsi="Tahoma" w:cs="Tahoma"/>
          <w:i/>
          <w:smallCaps/>
          <w:color w:val="808080"/>
        </w:rPr>
        <w:t xml:space="preserve">                   </w:t>
      </w:r>
      <w:r>
        <w:rPr>
          <w:rFonts w:ascii="Tahoma" w:eastAsia="Tahoma" w:hAnsi="Tahoma" w:cs="Tahoma"/>
          <w:i/>
          <w:smallCaps/>
          <w:color w:val="2F5496"/>
        </w:rPr>
        <w:t>asmae amara</w:t>
      </w:r>
    </w:p>
    <w:p w14:paraId="3CF368EF" w14:textId="346090A3" w:rsidR="00C15C8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i/>
          <w:smallCaps/>
          <w:color w:val="2F5496"/>
          <w:sz w:val="28"/>
          <w:szCs w:val="28"/>
        </w:rPr>
      </w:pPr>
      <w:r>
        <w:rPr>
          <w:rFonts w:ascii="Tahoma" w:eastAsia="Tahoma" w:hAnsi="Tahoma" w:cs="Tahoma"/>
          <w:b/>
          <w:smallCaps/>
          <w:color w:val="000000"/>
        </w:rPr>
        <w:t>Entreprise</w:t>
      </w:r>
      <w:r>
        <w:rPr>
          <w:rFonts w:ascii="Calibri" w:eastAsia="Calibri" w:hAnsi="Calibri" w:cs="Calibri"/>
          <w:smallCaps/>
          <w:color w:val="000000"/>
          <w:sz w:val="28"/>
          <w:szCs w:val="28"/>
        </w:rPr>
        <w:t xml:space="preserve"> :                    </w:t>
      </w:r>
      <w:r>
        <w:rPr>
          <w:rFonts w:ascii="Calibri" w:eastAsia="Calibri" w:hAnsi="Calibri" w:cs="Calibri"/>
          <w:smallCaps/>
          <w:color w:val="000000"/>
          <w:sz w:val="34"/>
          <w:szCs w:val="34"/>
        </w:rPr>
        <w:t xml:space="preserve"> </w:t>
      </w:r>
      <w:r>
        <w:rPr>
          <w:rFonts w:ascii="Tahoma" w:eastAsia="Tahoma" w:hAnsi="Tahoma" w:cs="Tahoma"/>
          <w:i/>
          <w:smallCaps/>
          <w:color w:val="2F5496"/>
          <w:sz w:val="28"/>
          <w:szCs w:val="28"/>
        </w:rPr>
        <w:t>peoplesphere</w:t>
      </w:r>
      <w:r w:rsidR="001B395A">
        <w:rPr>
          <w:rFonts w:ascii="Tahoma" w:eastAsia="Tahoma" w:hAnsi="Tahoma" w:cs="Tahoma"/>
          <w:i/>
          <w:smallCaps/>
          <w:color w:val="2F5496"/>
          <w:sz w:val="28"/>
          <w:szCs w:val="28"/>
        </w:rPr>
        <w:t>s</w:t>
      </w:r>
    </w:p>
    <w:p w14:paraId="610D779B" w14:textId="77777777" w:rsidR="00C15C86" w:rsidRDefault="00C15C8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smallCaps/>
          <w:color w:val="2F5496"/>
          <w:sz w:val="8"/>
          <w:szCs w:val="8"/>
        </w:rPr>
      </w:pPr>
    </w:p>
    <w:p w14:paraId="5CB26CE5" w14:textId="77777777" w:rsidR="00C15C86" w:rsidRDefault="00000000">
      <w:pPr>
        <w:rPr>
          <w:rFonts w:ascii="Tahoma" w:eastAsia="Tahoma" w:hAnsi="Tahoma" w:cs="Tahoma"/>
          <w:i/>
          <w:smallCaps/>
          <w:color w:val="2F5496"/>
        </w:rPr>
      </w:pPr>
      <w:r>
        <w:rPr>
          <w:rFonts w:ascii="Tahoma" w:eastAsia="Tahoma" w:hAnsi="Tahoma" w:cs="Tahoma"/>
          <w:b/>
          <w:smallCaps/>
        </w:rPr>
        <w:t>ENCADRANT DE L’ENTREPRISE</w:t>
      </w:r>
      <w:r>
        <w:rPr>
          <w:i/>
          <w:sz w:val="22"/>
          <w:szCs w:val="22"/>
        </w:rPr>
        <w:t xml:space="preserve"> : </w:t>
      </w:r>
      <w:r>
        <w:rPr>
          <w:rFonts w:ascii="Tahoma" w:eastAsia="Tahoma" w:hAnsi="Tahoma" w:cs="Tahoma"/>
          <w:i/>
          <w:smallCaps/>
          <w:color w:val="2F5496"/>
        </w:rPr>
        <w:t>MARTIN PONTOIZEAU – Ingénieur DEVOPS</w:t>
      </w:r>
    </w:p>
    <w:p w14:paraId="44086322" w14:textId="77777777" w:rsidR="00C15C86" w:rsidRDefault="00C15C8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smallCaps/>
          <w:color w:val="808080"/>
          <w:sz w:val="8"/>
          <w:szCs w:val="8"/>
        </w:rPr>
      </w:pPr>
    </w:p>
    <w:p w14:paraId="10CFF64E" w14:textId="77777777" w:rsidR="00C15C86" w:rsidRDefault="00000000">
      <w:pPr>
        <w:shd w:val="clear" w:color="auto" w:fill="FFFFFF"/>
        <w:rPr>
          <w:rFonts w:ascii="Tahoma" w:eastAsia="Tahoma" w:hAnsi="Tahoma" w:cs="Tahoma"/>
          <w:b/>
          <w:smallCaps/>
          <w:color w:val="808080"/>
          <w:sz w:val="8"/>
          <w:szCs w:val="8"/>
        </w:rPr>
      </w:pPr>
      <w:r>
        <w:rPr>
          <w:rFonts w:ascii="Biome" w:eastAsia="Biome" w:hAnsi="Biome" w:cs="Biome"/>
          <w:b/>
          <w:color w:val="222222"/>
          <w:sz w:val="28"/>
          <w:szCs w:val="28"/>
        </w:rPr>
        <w:t>Date de Début :</w:t>
      </w:r>
      <w:r>
        <w:rPr>
          <w:rFonts w:ascii="Tahoma" w:eastAsia="Tahoma" w:hAnsi="Tahoma" w:cs="Tahoma"/>
          <w:smallCaps/>
          <w:color w:val="808080"/>
        </w:rPr>
        <w:t xml:space="preserve"> </w:t>
      </w:r>
      <w:r>
        <w:rPr>
          <w:rFonts w:ascii="Tahoma" w:eastAsia="Tahoma" w:hAnsi="Tahoma" w:cs="Tahoma"/>
          <w:smallCaps/>
          <w:color w:val="2F5496"/>
        </w:rPr>
        <w:t>15-02-2023</w:t>
      </w:r>
      <w:r>
        <w:rPr>
          <w:rFonts w:ascii="Biome" w:eastAsia="Biome" w:hAnsi="Biome" w:cs="Biome"/>
          <w:color w:val="2F5496"/>
          <w:sz w:val="28"/>
          <w:szCs w:val="28"/>
        </w:rPr>
        <w:t xml:space="preserve"> </w:t>
      </w:r>
      <w:r>
        <w:rPr>
          <w:rFonts w:ascii="Biome" w:eastAsia="Biome" w:hAnsi="Biome" w:cs="Biome"/>
          <w:b/>
          <w:color w:val="222222"/>
          <w:sz w:val="28"/>
          <w:szCs w:val="28"/>
        </w:rPr>
        <w:tab/>
        <w:t>Date de fin :</w:t>
      </w:r>
      <w:r>
        <w:rPr>
          <w:rFonts w:ascii="Biome" w:eastAsia="Biome" w:hAnsi="Biome" w:cs="Biome"/>
          <w:color w:val="222222"/>
          <w:sz w:val="28"/>
          <w:szCs w:val="28"/>
        </w:rPr>
        <w:t xml:space="preserve"> </w:t>
      </w:r>
      <w:r>
        <w:rPr>
          <w:rFonts w:ascii="Tahoma" w:eastAsia="Tahoma" w:hAnsi="Tahoma" w:cs="Tahoma"/>
          <w:smallCaps/>
          <w:color w:val="2F5496"/>
        </w:rPr>
        <w:t>14-08-2023</w:t>
      </w:r>
      <w:r>
        <w:rPr>
          <w:rFonts w:ascii="Tahoma" w:eastAsia="Tahoma" w:hAnsi="Tahoma" w:cs="Tahoma"/>
          <w:smallCaps/>
          <w:color w:val="808080"/>
        </w:rPr>
        <w:br/>
      </w:r>
    </w:p>
    <w:p w14:paraId="1528D7D8" w14:textId="77777777" w:rsidR="00C15C8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smallCaps/>
          <w:color w:val="000000"/>
        </w:rPr>
      </w:pPr>
      <w:r>
        <w:rPr>
          <w:rFonts w:ascii="Tahoma" w:eastAsia="Tahoma" w:hAnsi="Tahoma" w:cs="Tahoma"/>
          <w:b/>
          <w:smallCaps/>
          <w:color w:val="000000"/>
        </w:rPr>
        <w:t xml:space="preserve">DESCRIPTION </w:t>
      </w:r>
      <w:r>
        <w:rPr>
          <w:rFonts w:ascii="Tahoma" w:eastAsia="Tahoma" w:hAnsi="Tahoma" w:cs="Tahoma"/>
          <w:b/>
          <w:smallCaps/>
        </w:rPr>
        <w:t>PRÉCISE</w:t>
      </w:r>
      <w:r>
        <w:rPr>
          <w:rFonts w:ascii="Tahoma" w:eastAsia="Tahoma" w:hAnsi="Tahoma" w:cs="Tahoma"/>
          <w:b/>
          <w:smallCaps/>
          <w:color w:val="000000"/>
        </w:rPr>
        <w:t xml:space="preserve"> DES </w:t>
      </w:r>
      <w:r>
        <w:rPr>
          <w:rFonts w:ascii="Tahoma" w:eastAsia="Tahoma" w:hAnsi="Tahoma" w:cs="Tahoma"/>
          <w:b/>
          <w:smallCaps/>
        </w:rPr>
        <w:t>ACTIVITÉS</w:t>
      </w:r>
      <w:r>
        <w:rPr>
          <w:rFonts w:ascii="Tahoma" w:eastAsia="Tahoma" w:hAnsi="Tahoma" w:cs="Tahoma"/>
          <w:b/>
          <w:smallCaps/>
          <w:color w:val="000000"/>
        </w:rPr>
        <w:t xml:space="preserve"> </w:t>
      </w:r>
      <w:r>
        <w:rPr>
          <w:rFonts w:ascii="Tahoma" w:eastAsia="Tahoma" w:hAnsi="Tahoma" w:cs="Tahoma"/>
          <w:b/>
          <w:smallCaps/>
        </w:rPr>
        <w:t>PRÉVUES</w:t>
      </w:r>
    </w:p>
    <w:p w14:paraId="5AED3436" w14:textId="77777777" w:rsidR="00C15C86" w:rsidRDefault="00000000">
      <w:pPr>
        <w:shd w:val="clear" w:color="auto" w:fill="FFFFFF"/>
        <w:rPr>
          <w:rFonts w:ascii="Biome" w:eastAsia="Biome" w:hAnsi="Biome" w:cs="Biome"/>
          <w:b/>
          <w:color w:val="222222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2A95E7C" wp14:editId="269A7DF6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5890341" cy="2577627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5592" y="2495949"/>
                          <a:ext cx="5880816" cy="2568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E22E1B" w14:textId="77777777" w:rsidR="00FA66B1" w:rsidRDefault="00FA66B1" w:rsidP="00FA66B1">
                            <w:pPr>
                              <w:textDirection w:val="btLr"/>
                            </w:pPr>
                            <w:r>
                              <w:t>Recherche de solutions d'observabilité open-source adaptées aux besoins de l'entreprise.</w:t>
                            </w:r>
                          </w:p>
                          <w:p w14:paraId="2D0F87F1" w14:textId="77777777" w:rsidR="00FA66B1" w:rsidRDefault="00FA66B1" w:rsidP="00FA66B1">
                            <w:pPr>
                              <w:textDirection w:val="btLr"/>
                            </w:pPr>
                            <w:r>
                              <w:t>Mise en place et configuration du système sélectionné pour instrumenter les différents éléments de l'architecture.</w:t>
                            </w:r>
                          </w:p>
                          <w:p w14:paraId="47DF02FD" w14:textId="77777777" w:rsidR="00FA66B1" w:rsidRDefault="00FA66B1" w:rsidP="00FA66B1">
                            <w:pPr>
                              <w:textDirection w:val="btLr"/>
                            </w:pPr>
                            <w:r>
                              <w:t>Génération de traces applicatives, métriques et logs pour permettre une analyse complète de l'architecture.</w:t>
                            </w:r>
                          </w:p>
                          <w:p w14:paraId="518286F7" w14:textId="77777777" w:rsidR="00FA66B1" w:rsidRDefault="00FA66B1" w:rsidP="00FA66B1">
                            <w:pPr>
                              <w:textDirection w:val="btLr"/>
                            </w:pPr>
                            <w:r>
                              <w:t>Collecte des données télémétriques générées pour les stocker et les exporter vers des outils de visualisation et d'analyse.</w:t>
                            </w:r>
                          </w:p>
                          <w:p w14:paraId="17809084" w14:textId="77777777" w:rsidR="00FA66B1" w:rsidRDefault="00FA66B1" w:rsidP="00FA66B1">
                            <w:pPr>
                              <w:textDirection w:val="btLr"/>
                            </w:pPr>
                            <w:r>
                              <w:t>Test et validation du système mis en place pour s'assurer de son bon fonctionnement et de sa capacité à fournir les informations nécessaires.</w:t>
                            </w:r>
                          </w:p>
                          <w:p w14:paraId="2F73091C" w14:textId="6738D9ED" w:rsidR="008E67B0" w:rsidRDefault="00FA66B1" w:rsidP="00FA66B1">
                            <w:pPr>
                              <w:textDirection w:val="btLr"/>
                            </w:pPr>
                            <w:r>
                              <w:t>Élaboration de documentations et de procédures pour permettre à l'équipe de maintenir et d'utiliser le système.</w:t>
                            </w:r>
                          </w:p>
                          <w:p w14:paraId="0B0D4021" w14:textId="562260B3" w:rsidR="00FA66B1" w:rsidRDefault="00FA66B1" w:rsidP="00FA66B1">
                            <w:pPr>
                              <w:textDirection w:val="btLr"/>
                            </w:pPr>
                            <w:r>
                              <w:t xml:space="preserve">Participation aux tâches de maintien en condition opérationnel afin de développer une </w:t>
                            </w:r>
                            <w:r w:rsidRPr="00FA66B1">
                              <w:t>bonne connaissance des outils et des technologies</w:t>
                            </w:r>
                            <w:r>
                              <w:t xml:space="preserve"> de l’entreprise.</w:t>
                            </w:r>
                          </w:p>
                          <w:p w14:paraId="6507E007" w14:textId="77777777" w:rsidR="00FA66B1" w:rsidRDefault="00FA66B1" w:rsidP="00FA66B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A95E7C" id="Rectangle 11" o:spid="_x0000_s1026" style="position:absolute;margin-left:0;margin-top:2pt;width:463.8pt;height:20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&#13;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1E22E1B" w14:textId="77777777" w:rsidR="00FA66B1" w:rsidRDefault="00FA66B1" w:rsidP="00FA66B1">
                      <w:pPr>
                        <w:textDirection w:val="btLr"/>
                      </w:pPr>
                      <w:r>
                        <w:t>Recherche de solutions d'observabilité open-source adaptées aux besoins de l'entreprise.</w:t>
                      </w:r>
                    </w:p>
                    <w:p w14:paraId="2D0F87F1" w14:textId="77777777" w:rsidR="00FA66B1" w:rsidRDefault="00FA66B1" w:rsidP="00FA66B1">
                      <w:pPr>
                        <w:textDirection w:val="btLr"/>
                      </w:pPr>
                      <w:r>
                        <w:t>Mise en place et configuration du système sélectionné pour instrumenter les différents éléments de l'architecture.</w:t>
                      </w:r>
                    </w:p>
                    <w:p w14:paraId="47DF02FD" w14:textId="77777777" w:rsidR="00FA66B1" w:rsidRDefault="00FA66B1" w:rsidP="00FA66B1">
                      <w:pPr>
                        <w:textDirection w:val="btLr"/>
                      </w:pPr>
                      <w:r>
                        <w:t>Génération de traces applicatives, métriques et logs pour permettre une analyse complète de l'architecture.</w:t>
                      </w:r>
                    </w:p>
                    <w:p w14:paraId="518286F7" w14:textId="77777777" w:rsidR="00FA66B1" w:rsidRDefault="00FA66B1" w:rsidP="00FA66B1">
                      <w:pPr>
                        <w:textDirection w:val="btLr"/>
                      </w:pPr>
                      <w:r>
                        <w:t>Collecte des données télémétriques générées pour les stocker et les exporter vers des outils de visualisation et d'analyse.</w:t>
                      </w:r>
                    </w:p>
                    <w:p w14:paraId="17809084" w14:textId="77777777" w:rsidR="00FA66B1" w:rsidRDefault="00FA66B1" w:rsidP="00FA66B1">
                      <w:pPr>
                        <w:textDirection w:val="btLr"/>
                      </w:pPr>
                      <w:r>
                        <w:t>Test et validation du système mis en place pour s'assurer de son bon fonctionnement et de sa capacité à fournir les informations nécessaires.</w:t>
                      </w:r>
                    </w:p>
                    <w:p w14:paraId="2F73091C" w14:textId="6738D9ED" w:rsidR="008E67B0" w:rsidRDefault="00FA66B1" w:rsidP="00FA66B1">
                      <w:pPr>
                        <w:textDirection w:val="btLr"/>
                      </w:pPr>
                      <w:r>
                        <w:t>Élaboration de documentations et de procédures pour permettre à l'équipe de maintenir et d'utiliser le système.</w:t>
                      </w:r>
                    </w:p>
                    <w:p w14:paraId="0B0D4021" w14:textId="562260B3" w:rsidR="00FA66B1" w:rsidRDefault="00FA66B1" w:rsidP="00FA66B1">
                      <w:pPr>
                        <w:textDirection w:val="btLr"/>
                      </w:pPr>
                      <w:r>
                        <w:t xml:space="preserve">Participation aux tâches de maintien en condition opérationnel afin de développer une </w:t>
                      </w:r>
                      <w:r w:rsidRPr="00FA66B1">
                        <w:t>bonne connaissance des outils et des technologies</w:t>
                      </w:r>
                      <w:r>
                        <w:t xml:space="preserve"> de l’entreprise.</w:t>
                      </w:r>
                    </w:p>
                    <w:p w14:paraId="6507E007" w14:textId="77777777" w:rsidR="00FA66B1" w:rsidRDefault="00FA66B1" w:rsidP="00FA66B1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8F8E50A" w14:textId="77777777" w:rsidR="00C15C86" w:rsidRDefault="00C15C86">
      <w:pPr>
        <w:shd w:val="clear" w:color="auto" w:fill="FFFFFF"/>
        <w:rPr>
          <w:rFonts w:ascii="Biome" w:eastAsia="Biome" w:hAnsi="Biome" w:cs="Biome"/>
          <w:b/>
          <w:color w:val="222222"/>
          <w:sz w:val="28"/>
          <w:szCs w:val="28"/>
        </w:rPr>
      </w:pPr>
    </w:p>
    <w:p w14:paraId="5F77A046" w14:textId="77777777" w:rsidR="00C15C86" w:rsidRDefault="00C15C86">
      <w:pPr>
        <w:shd w:val="clear" w:color="auto" w:fill="FFFFFF"/>
        <w:rPr>
          <w:rFonts w:ascii="Biome" w:eastAsia="Biome" w:hAnsi="Biome" w:cs="Biome"/>
          <w:b/>
          <w:color w:val="222222"/>
          <w:sz w:val="28"/>
          <w:szCs w:val="28"/>
        </w:rPr>
      </w:pPr>
    </w:p>
    <w:p w14:paraId="0B4C9000" w14:textId="77777777" w:rsidR="00C15C86" w:rsidRDefault="00C15C86">
      <w:pPr>
        <w:shd w:val="clear" w:color="auto" w:fill="FFFFFF"/>
        <w:rPr>
          <w:rFonts w:ascii="Biome" w:eastAsia="Biome" w:hAnsi="Biome" w:cs="Biome"/>
          <w:b/>
          <w:color w:val="222222"/>
          <w:sz w:val="28"/>
          <w:szCs w:val="28"/>
        </w:rPr>
      </w:pPr>
    </w:p>
    <w:p w14:paraId="133CF910" w14:textId="77777777" w:rsidR="00C15C86" w:rsidRDefault="00C15C86">
      <w:pPr>
        <w:shd w:val="clear" w:color="auto" w:fill="FFFFFF"/>
        <w:rPr>
          <w:rFonts w:ascii="Biome" w:eastAsia="Biome" w:hAnsi="Biome" w:cs="Biome"/>
          <w:b/>
          <w:color w:val="222222"/>
          <w:sz w:val="28"/>
          <w:szCs w:val="28"/>
        </w:rPr>
      </w:pPr>
    </w:p>
    <w:p w14:paraId="252BA2F8" w14:textId="77777777" w:rsidR="00C15C86" w:rsidRDefault="00C15C86">
      <w:pPr>
        <w:shd w:val="clear" w:color="auto" w:fill="FFFFFF"/>
        <w:rPr>
          <w:rFonts w:ascii="Biome" w:eastAsia="Biome" w:hAnsi="Biome" w:cs="Biome"/>
          <w:b/>
          <w:color w:val="222222"/>
          <w:sz w:val="28"/>
          <w:szCs w:val="28"/>
        </w:rPr>
      </w:pPr>
    </w:p>
    <w:p w14:paraId="1617DADD" w14:textId="77777777" w:rsidR="00C15C86" w:rsidRDefault="00C15C86">
      <w:pPr>
        <w:shd w:val="clear" w:color="auto" w:fill="FFFFFF"/>
        <w:rPr>
          <w:rFonts w:ascii="Biome" w:eastAsia="Biome" w:hAnsi="Biome" w:cs="Biome"/>
          <w:b/>
          <w:color w:val="222222"/>
          <w:sz w:val="28"/>
          <w:szCs w:val="28"/>
        </w:rPr>
      </w:pPr>
    </w:p>
    <w:p w14:paraId="2C3410CD" w14:textId="77777777" w:rsidR="00C15C86" w:rsidRDefault="00C15C86">
      <w:pPr>
        <w:shd w:val="clear" w:color="auto" w:fill="FFFFFF"/>
        <w:rPr>
          <w:rFonts w:ascii="Biome" w:eastAsia="Biome" w:hAnsi="Biome" w:cs="Biome"/>
          <w:b/>
          <w:color w:val="222222"/>
          <w:sz w:val="28"/>
          <w:szCs w:val="28"/>
        </w:rPr>
      </w:pPr>
    </w:p>
    <w:p w14:paraId="64754B02" w14:textId="77777777" w:rsidR="00C15C86" w:rsidRDefault="00C15C86">
      <w:pPr>
        <w:shd w:val="clear" w:color="auto" w:fill="FFFFFF"/>
        <w:rPr>
          <w:rFonts w:ascii="Biome" w:eastAsia="Biome" w:hAnsi="Biome" w:cs="Biome"/>
          <w:b/>
          <w:color w:val="222222"/>
          <w:sz w:val="28"/>
          <w:szCs w:val="28"/>
        </w:rPr>
      </w:pPr>
    </w:p>
    <w:p w14:paraId="02CB70F5" w14:textId="77777777" w:rsidR="00C15C86" w:rsidRDefault="00C15C86">
      <w:pPr>
        <w:shd w:val="clear" w:color="auto" w:fill="FFFFFF"/>
        <w:rPr>
          <w:rFonts w:ascii="Biome" w:eastAsia="Biome" w:hAnsi="Biome" w:cs="Biome"/>
          <w:b/>
          <w:color w:val="222222"/>
          <w:sz w:val="28"/>
          <w:szCs w:val="28"/>
        </w:rPr>
      </w:pPr>
    </w:p>
    <w:p w14:paraId="51B929B0" w14:textId="77777777" w:rsidR="00C15C86" w:rsidRDefault="00C15C86">
      <w:pPr>
        <w:shd w:val="clear" w:color="auto" w:fill="FFFFFF"/>
        <w:rPr>
          <w:rFonts w:ascii="Biome" w:eastAsia="Biome" w:hAnsi="Biome" w:cs="Biome"/>
          <w:b/>
          <w:color w:val="222222"/>
          <w:sz w:val="28"/>
          <w:szCs w:val="28"/>
        </w:rPr>
      </w:pPr>
    </w:p>
    <w:p w14:paraId="4781381B" w14:textId="77777777" w:rsidR="00C15C86" w:rsidRDefault="00C15C86">
      <w:pPr>
        <w:shd w:val="clear" w:color="auto" w:fill="FFFFFF"/>
        <w:rPr>
          <w:rFonts w:ascii="Biome" w:eastAsia="Biome" w:hAnsi="Biome" w:cs="Biome"/>
          <w:b/>
          <w:color w:val="222222"/>
          <w:sz w:val="28"/>
          <w:szCs w:val="28"/>
        </w:rPr>
      </w:pPr>
    </w:p>
    <w:p w14:paraId="43523541" w14:textId="77777777" w:rsidR="00C15C8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smallCaps/>
          <w:color w:val="000000"/>
        </w:rPr>
      </w:pPr>
      <w:r>
        <w:rPr>
          <w:rFonts w:ascii="Tahoma" w:eastAsia="Tahoma" w:hAnsi="Tahoma" w:cs="Tahoma"/>
          <w:b/>
          <w:smallCaps/>
          <w:color w:val="000000"/>
        </w:rPr>
        <w:t>DESCRIPTION PRECISE DES COMPETENCES VISEES</w:t>
      </w:r>
    </w:p>
    <w:p w14:paraId="43D1E976" w14:textId="77777777" w:rsidR="00C15C86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FDF01B7" wp14:editId="1F35EF0A">
                <wp:simplePos x="0" y="0"/>
                <wp:positionH relativeFrom="column">
                  <wp:posOffset>957</wp:posOffset>
                </wp:positionH>
                <wp:positionV relativeFrom="paragraph">
                  <wp:posOffset>48573</wp:posOffset>
                </wp:positionV>
                <wp:extent cx="5982510" cy="2415653"/>
                <wp:effectExtent l="0" t="0" r="12065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510" cy="24156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A0396" w14:textId="77777777" w:rsidR="00FA66B1" w:rsidRDefault="00FA66B1" w:rsidP="00FA66B1">
                            <w:pPr>
                              <w:textDirection w:val="btLr"/>
                            </w:pPr>
                            <w:r>
                              <w:t>Utilisation de technologies open-source telles que Prometheus, Grafana, Elasticsearch, Kibana, etc.</w:t>
                            </w:r>
                          </w:p>
                          <w:p w14:paraId="18C88077" w14:textId="77777777" w:rsidR="00FA66B1" w:rsidRDefault="00FA66B1" w:rsidP="00FA66B1">
                            <w:pPr>
                              <w:textDirection w:val="btLr"/>
                            </w:pPr>
                            <w:r>
                              <w:t>Connaissance des protocoles de collecte de données télémétriques tels que OpenTelemetry, Prometheus, etc.</w:t>
                            </w:r>
                          </w:p>
                          <w:p w14:paraId="5EF50927" w14:textId="77777777" w:rsidR="00FA66B1" w:rsidRDefault="00FA66B1" w:rsidP="00FA66B1">
                            <w:pPr>
                              <w:textDirection w:val="btLr"/>
                            </w:pPr>
                            <w:r>
                              <w:t>Compétences en programmation pour automatiser les tâches liées à la collecte et l'exportation de données</w:t>
                            </w:r>
                          </w:p>
                          <w:p w14:paraId="69577F54" w14:textId="77777777" w:rsidR="00FA66B1" w:rsidRDefault="00FA66B1" w:rsidP="00FA66B1">
                            <w:pPr>
                              <w:textDirection w:val="btLr"/>
                            </w:pPr>
                            <w:r>
                              <w:t>Connaissance de la gestion des logs et de l'analyse de données de log.</w:t>
                            </w:r>
                          </w:p>
                          <w:p w14:paraId="5CBCB06D" w14:textId="77777777" w:rsidR="00FA66B1" w:rsidRDefault="00FA66B1" w:rsidP="00FA66B1">
                            <w:pPr>
                              <w:textDirection w:val="btLr"/>
                            </w:pPr>
                            <w:r>
                              <w:t>Connaissance des bonnes pratiques en matière de sécurité et de confidentialité des données pour garantir la conformité réglementaire</w:t>
                            </w:r>
                          </w:p>
                          <w:p w14:paraId="4DC9298D" w14:textId="77777777" w:rsidR="00FA66B1" w:rsidRDefault="00FA66B1" w:rsidP="00FA66B1">
                            <w:pPr>
                              <w:textDirection w:val="btLr"/>
                            </w:pPr>
                            <w:r>
                              <w:t>Connaissance des environnements cloud tels que AWS, Azure, GCP.</w:t>
                            </w:r>
                          </w:p>
                          <w:p w14:paraId="394BEBE7" w14:textId="77777777" w:rsidR="00FA66B1" w:rsidRDefault="00FA66B1" w:rsidP="00FA66B1">
                            <w:pPr>
                              <w:textDirection w:val="btLr"/>
                            </w:pPr>
                            <w:r>
                              <w:t>Bonne compréhension de l'architecture pour pouvoir identifier les points à surveiller.</w:t>
                            </w:r>
                          </w:p>
                          <w:p w14:paraId="65DEAD32" w14:textId="30A5C30D" w:rsidR="00FA66B1" w:rsidRDefault="00FA66B1" w:rsidP="00FA66B1">
                            <w:pPr>
                              <w:textDirection w:val="btLr"/>
                            </w:pPr>
                            <w:r>
                              <w:t>Forte capacité à travailler en équipe, à communiquer efficacement et à être capable de s'adapter à des environnements en constante évolution.</w:t>
                            </w:r>
                            <w:r w:rsidR="008E67B0">
                              <w:t xml:space="preserve"> </w:t>
                            </w:r>
                          </w:p>
                          <w:p w14:paraId="0212F79C" w14:textId="6ED59994" w:rsidR="00C15C86" w:rsidRDefault="00C15C8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F01B7" id="Rectangle 10" o:spid="_x0000_s1027" style="position:absolute;margin-left:.1pt;margin-top:3.8pt;width:471.05pt;height:19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&#13;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ADA0396" w14:textId="77777777" w:rsidR="00FA66B1" w:rsidRDefault="00FA66B1" w:rsidP="00FA66B1">
                      <w:pPr>
                        <w:textDirection w:val="btLr"/>
                      </w:pPr>
                      <w:r>
                        <w:t>Utilisation de technologies open-source telles que Prometheus, Grafana, Elasticsearch, Kibana, etc.</w:t>
                      </w:r>
                    </w:p>
                    <w:p w14:paraId="18C88077" w14:textId="77777777" w:rsidR="00FA66B1" w:rsidRDefault="00FA66B1" w:rsidP="00FA66B1">
                      <w:pPr>
                        <w:textDirection w:val="btLr"/>
                      </w:pPr>
                      <w:r>
                        <w:t>Connaissance des protocoles de collecte de données télémétriques tels que OpenTelemetry, Prometheus, etc.</w:t>
                      </w:r>
                    </w:p>
                    <w:p w14:paraId="5EF50927" w14:textId="77777777" w:rsidR="00FA66B1" w:rsidRDefault="00FA66B1" w:rsidP="00FA66B1">
                      <w:pPr>
                        <w:textDirection w:val="btLr"/>
                      </w:pPr>
                      <w:r>
                        <w:t>Compétences en programmation pour automatiser les tâches liées à la collecte et l'exportation de données</w:t>
                      </w:r>
                    </w:p>
                    <w:p w14:paraId="69577F54" w14:textId="77777777" w:rsidR="00FA66B1" w:rsidRDefault="00FA66B1" w:rsidP="00FA66B1">
                      <w:pPr>
                        <w:textDirection w:val="btLr"/>
                      </w:pPr>
                      <w:r>
                        <w:t>Connaissance de la gestion des logs et de l'analyse de données de log.</w:t>
                      </w:r>
                    </w:p>
                    <w:p w14:paraId="5CBCB06D" w14:textId="77777777" w:rsidR="00FA66B1" w:rsidRDefault="00FA66B1" w:rsidP="00FA66B1">
                      <w:pPr>
                        <w:textDirection w:val="btLr"/>
                      </w:pPr>
                      <w:r>
                        <w:t>Connaissance des bonnes pratiques en matière de sécurité et de confidentialité des données pour garantir la conformité réglementaire</w:t>
                      </w:r>
                    </w:p>
                    <w:p w14:paraId="4DC9298D" w14:textId="77777777" w:rsidR="00FA66B1" w:rsidRDefault="00FA66B1" w:rsidP="00FA66B1">
                      <w:pPr>
                        <w:textDirection w:val="btLr"/>
                      </w:pPr>
                      <w:r>
                        <w:t>Connaissance des environnements cloud tels que AWS, Azure, GCP.</w:t>
                      </w:r>
                    </w:p>
                    <w:p w14:paraId="394BEBE7" w14:textId="77777777" w:rsidR="00FA66B1" w:rsidRDefault="00FA66B1" w:rsidP="00FA66B1">
                      <w:pPr>
                        <w:textDirection w:val="btLr"/>
                      </w:pPr>
                      <w:r>
                        <w:t>Bonne compréhension de l'architecture pour pouvoir identifier les points à surveiller.</w:t>
                      </w:r>
                    </w:p>
                    <w:p w14:paraId="65DEAD32" w14:textId="30A5C30D" w:rsidR="00FA66B1" w:rsidRDefault="00FA66B1" w:rsidP="00FA66B1">
                      <w:pPr>
                        <w:textDirection w:val="btLr"/>
                      </w:pPr>
                      <w:r>
                        <w:t>Forte capacité à travailler en équipe, à communiquer efficacement et à être capable de s'adapter à des environnements en constante évolution.</w:t>
                      </w:r>
                      <w:r w:rsidR="008E67B0">
                        <w:t xml:space="preserve"> </w:t>
                      </w:r>
                    </w:p>
                    <w:p w14:paraId="0212F79C" w14:textId="6ED59994" w:rsidR="00C15C86" w:rsidRDefault="00C15C86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6F62E74" w14:textId="77777777" w:rsidR="00C15C86" w:rsidRDefault="00C15C86">
      <w:pPr>
        <w:spacing w:after="160" w:line="259" w:lineRule="auto"/>
      </w:pPr>
    </w:p>
    <w:p w14:paraId="0D610923" w14:textId="77777777" w:rsidR="00C15C86" w:rsidRDefault="00C15C86"/>
    <w:p w14:paraId="5EA833E4" w14:textId="77777777" w:rsidR="00C15C86" w:rsidRDefault="00C15C86"/>
    <w:p w14:paraId="75DBAA29" w14:textId="77777777" w:rsidR="00C15C86" w:rsidRDefault="00C15C86"/>
    <w:p w14:paraId="071BDC29" w14:textId="77777777" w:rsidR="00C15C86" w:rsidRDefault="00C15C86"/>
    <w:p w14:paraId="52D9CEB6" w14:textId="77777777" w:rsidR="00C15C86" w:rsidRDefault="00C15C86"/>
    <w:p w14:paraId="08DBF057" w14:textId="77777777" w:rsidR="00C15C86" w:rsidRDefault="00C15C86"/>
    <w:p w14:paraId="789FF35F" w14:textId="77777777" w:rsidR="00C15C86" w:rsidRDefault="00C15C86"/>
    <w:p w14:paraId="2B488570" w14:textId="77777777" w:rsidR="00C15C86" w:rsidRDefault="00C15C86"/>
    <w:p w14:paraId="1833F255" w14:textId="77777777" w:rsidR="00C15C86" w:rsidRDefault="00C15C86"/>
    <w:p w14:paraId="1BE455C9" w14:textId="77777777" w:rsidR="00C15C86" w:rsidRDefault="00C15C86"/>
    <w:p w14:paraId="21BBCE9F" w14:textId="77777777" w:rsidR="00C15C86" w:rsidRDefault="00C15C86"/>
    <w:p w14:paraId="3CF271FE" w14:textId="77777777" w:rsidR="00C15C86" w:rsidRDefault="00C15C86"/>
    <w:p w14:paraId="3C0BFB02" w14:textId="214C4241" w:rsidR="00C15C86" w:rsidRDefault="00000000">
      <w:pPr>
        <w:shd w:val="clear" w:color="auto" w:fill="FFFFFF"/>
        <w:rPr>
          <w:rFonts w:ascii="Biome" w:eastAsia="Biome" w:hAnsi="Biome" w:cs="Biome"/>
          <w:b/>
          <w:color w:val="222222"/>
          <w:sz w:val="22"/>
          <w:szCs w:val="22"/>
        </w:rPr>
      </w:pPr>
      <w:r>
        <w:rPr>
          <w:rFonts w:ascii="Biome" w:eastAsia="Biome" w:hAnsi="Biome" w:cs="Biome"/>
          <w:b/>
          <w:color w:val="222222"/>
          <w:sz w:val="22"/>
          <w:szCs w:val="22"/>
        </w:rPr>
        <w:t>Signature de l’entreprise</w:t>
      </w:r>
      <w:r>
        <w:rPr>
          <w:rFonts w:ascii="Biome" w:eastAsia="Biome" w:hAnsi="Biome" w:cs="Biome"/>
          <w:b/>
          <w:color w:val="222222"/>
          <w:sz w:val="22"/>
          <w:szCs w:val="22"/>
        </w:rPr>
        <w:tab/>
      </w:r>
      <w:r>
        <w:rPr>
          <w:rFonts w:ascii="Biome" w:eastAsia="Biome" w:hAnsi="Biome" w:cs="Biome"/>
          <w:b/>
          <w:color w:val="222222"/>
          <w:sz w:val="22"/>
          <w:szCs w:val="22"/>
        </w:rPr>
        <w:tab/>
      </w:r>
      <w:r>
        <w:rPr>
          <w:rFonts w:ascii="Biome" w:eastAsia="Biome" w:hAnsi="Biome" w:cs="Biome"/>
          <w:b/>
          <w:color w:val="222222"/>
          <w:sz w:val="22"/>
          <w:szCs w:val="22"/>
        </w:rPr>
        <w:tab/>
      </w:r>
      <w:r>
        <w:rPr>
          <w:rFonts w:ascii="Biome" w:eastAsia="Biome" w:hAnsi="Biome" w:cs="Biome"/>
          <w:b/>
          <w:color w:val="222222"/>
          <w:sz w:val="22"/>
          <w:szCs w:val="22"/>
        </w:rPr>
        <w:tab/>
      </w:r>
      <w:r>
        <w:rPr>
          <w:rFonts w:ascii="Biome" w:eastAsia="Biome" w:hAnsi="Biome" w:cs="Biome"/>
          <w:b/>
          <w:color w:val="222222"/>
          <w:sz w:val="22"/>
          <w:szCs w:val="22"/>
        </w:rPr>
        <w:tab/>
        <w:t>Date :</w:t>
      </w:r>
      <w:r w:rsidR="001B395A">
        <w:rPr>
          <w:rFonts w:ascii="Biome" w:eastAsia="Biome" w:hAnsi="Biome" w:cs="Biome"/>
          <w:b/>
          <w:color w:val="222222"/>
          <w:sz w:val="22"/>
          <w:szCs w:val="22"/>
        </w:rPr>
        <w:t>27/01/2023</w:t>
      </w:r>
    </w:p>
    <w:sectPr w:rsidR="00C15C86">
      <w:headerReference w:type="default" r:id="rId8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2956D" w14:textId="77777777" w:rsidR="000404D7" w:rsidRDefault="000404D7">
      <w:r>
        <w:separator/>
      </w:r>
    </w:p>
  </w:endnote>
  <w:endnote w:type="continuationSeparator" w:id="0">
    <w:p w14:paraId="084B95E1" w14:textId="77777777" w:rsidR="000404D7" w:rsidRDefault="00040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iome">
    <w:panose1 w:val="020B0503030204020804"/>
    <w:charset w:val="00"/>
    <w:family w:val="swiss"/>
    <w:pitch w:val="variable"/>
    <w:sig w:usb0="A11526FF" w:usb1="8000000A" w:usb2="0001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6397A" w14:textId="77777777" w:rsidR="000404D7" w:rsidRDefault="000404D7">
      <w:r>
        <w:separator/>
      </w:r>
    </w:p>
  </w:footnote>
  <w:footnote w:type="continuationSeparator" w:id="0">
    <w:p w14:paraId="78829435" w14:textId="77777777" w:rsidR="000404D7" w:rsidRDefault="000404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F7F4A" w14:textId="77777777" w:rsidR="00C15C8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</w:rPr>
      <w:drawing>
        <wp:inline distT="114300" distB="114300" distL="114300" distR="114300" wp14:anchorId="68A185A6" wp14:editId="1791187C">
          <wp:extent cx="2455469" cy="383858"/>
          <wp:effectExtent l="0" t="0" r="0" b="0"/>
          <wp:docPr id="1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31739"/>
                  <a:stretch>
                    <a:fillRect/>
                  </a:stretch>
                </pic:blipFill>
                <pic:spPr>
                  <a:xfrm>
                    <a:off x="0" y="0"/>
                    <a:ext cx="2455469" cy="3838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                                                                                                                         </w:t>
    </w:r>
    <w:r>
      <w:rPr>
        <w:color w:val="000000"/>
      </w:rPr>
      <w:tab/>
    </w:r>
    <w:r>
      <w:rPr>
        <w:noProof/>
      </w:rPr>
      <w:drawing>
        <wp:anchor distT="0" distB="0" distL="0" distR="0" simplePos="0" relativeHeight="251658240" behindDoc="1" locked="0" layoutInCell="1" hidden="0" allowOverlap="1" wp14:anchorId="34650518" wp14:editId="22813E77">
          <wp:simplePos x="0" y="0"/>
          <wp:positionH relativeFrom="column">
            <wp:posOffset>4533900</wp:posOffset>
          </wp:positionH>
          <wp:positionV relativeFrom="paragraph">
            <wp:posOffset>-334713</wp:posOffset>
          </wp:positionV>
          <wp:extent cx="1396365" cy="942975"/>
          <wp:effectExtent l="0" t="0" r="0" b="0"/>
          <wp:wrapNone/>
          <wp:docPr id="13" name="image2.png" descr="ble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bleu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6365" cy="942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345F4"/>
    <w:multiLevelType w:val="hybridMultilevel"/>
    <w:tmpl w:val="EBF24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75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C86"/>
    <w:rsid w:val="000404D7"/>
    <w:rsid w:val="001727B2"/>
    <w:rsid w:val="001B395A"/>
    <w:rsid w:val="008E67B0"/>
    <w:rsid w:val="009312CD"/>
    <w:rsid w:val="00C15C86"/>
    <w:rsid w:val="00FA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2C62A9"/>
  <w15:docId w15:val="{DD388BFD-DF78-8948-9DEE-F25137EED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fr-F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D32"/>
    <w:rPr>
      <w:lang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6D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46D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paragraph" w:styleId="NoSpacing">
    <w:name w:val="No Spacing"/>
    <w:basedOn w:val="Normal"/>
    <w:uiPriority w:val="36"/>
    <w:qFormat/>
    <w:rsid w:val="00746D32"/>
  </w:style>
  <w:style w:type="paragraph" w:styleId="Header">
    <w:name w:val="header"/>
    <w:basedOn w:val="Normal"/>
    <w:link w:val="HeaderChar"/>
    <w:uiPriority w:val="99"/>
    <w:unhideWhenUsed/>
    <w:rsid w:val="00746D3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D32"/>
    <w:rPr>
      <w:rFonts w:ascii="Times New Roman" w:eastAsia="Times New Roman" w:hAnsi="Times New Roman" w:cs="Times New Roman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746D3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D32"/>
    <w:rPr>
      <w:rFonts w:ascii="Times New Roman" w:eastAsia="Times New Roman" w:hAnsi="Times New Roman" w:cs="Times New Roman"/>
      <w:lang w:eastAsia="fr-FR"/>
    </w:rPr>
  </w:style>
  <w:style w:type="paragraph" w:customStyle="1" w:styleId="AllCapsHeading">
    <w:name w:val="All Caps Heading"/>
    <w:basedOn w:val="Normal"/>
    <w:rsid w:val="00CE664D"/>
    <w:pPr>
      <w:suppressAutoHyphens/>
    </w:pPr>
    <w:rPr>
      <w:rFonts w:ascii="Tahoma" w:hAnsi="Tahoma" w:cs="Tahoma"/>
      <w:b/>
      <w:caps/>
      <w:color w:val="808080"/>
      <w:spacing w:val="4"/>
      <w:sz w:val="14"/>
      <w:szCs w:val="14"/>
      <w:lang w:val="en-US" w:eastAsia="zh-CN"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E6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5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WqnlSrOUifQ181x8ot8PZ2XieBw==">AMUW2mUPvYbIHPbwmzz5Mko/BznQjyMZ0zyjZ15W20nAvtMt1VOIUIJhfoFRA7HiQvVoBwqP3RIAXcP7T6MSyTAhHk6/7JnhfSBu459fufDbm+SqdY0RbBs=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Projet de fin d’année</dc:creator>
  <cp:lastModifiedBy>Martin Pontoizeau</cp:lastModifiedBy>
  <cp:revision>2</cp:revision>
  <dcterms:created xsi:type="dcterms:W3CDTF">2023-01-27T13:02:00Z</dcterms:created>
  <dcterms:modified xsi:type="dcterms:W3CDTF">2023-01-27T13:02:00Z</dcterms:modified>
</cp:coreProperties>
</file>