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905"/>
        <w:gridCol w:w="3562"/>
      </w:tblGrid>
      <w:tr w:rsidR="00DF468E" w:rsidRPr="00DD5AA6" w:rsidTr="00DD5AA6">
        <w:tc>
          <w:tcPr>
            <w:tcW w:w="3685" w:type="dxa"/>
            <w:vAlign w:val="center"/>
          </w:tcPr>
          <w:p w:rsidR="00DF468E" w:rsidRPr="00DD5AA6" w:rsidRDefault="00DF468E" w:rsidP="008D5FCC">
            <w:pPr>
              <w:tabs>
                <w:tab w:val="left" w:pos="916"/>
                <w:tab w:val="left" w:pos="1832"/>
                <w:tab w:val="left" w:pos="3261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85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16"/>
                <w:lang w:val="en" w:eastAsia="fr-FR"/>
              </w:rPr>
            </w:pPr>
            <w:r w:rsidRPr="00DD5AA6">
              <w:rPr>
                <w:rFonts w:ascii="Times New Roman" w:eastAsia="Times New Roman" w:hAnsi="Times New Roman" w:cs="Times New Roman"/>
                <w:b/>
                <w:bCs/>
                <w:color w:val="202124"/>
                <w:sz w:val="16"/>
                <w:lang w:val="en" w:eastAsia="fr-FR"/>
              </w:rPr>
              <w:t>KINGDOM OF MOROCCO</w:t>
            </w:r>
          </w:p>
          <w:p w:rsidR="00DF468E" w:rsidRPr="00DD5AA6" w:rsidRDefault="00DF468E" w:rsidP="008D5FCC">
            <w:pPr>
              <w:tabs>
                <w:tab w:val="left" w:pos="916"/>
                <w:tab w:val="left" w:pos="1832"/>
                <w:tab w:val="left" w:pos="3261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85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16"/>
                <w:lang w:val="en" w:eastAsia="fr-FR"/>
              </w:rPr>
            </w:pPr>
            <w:r w:rsidRPr="00DD5AA6">
              <w:rPr>
                <w:rFonts w:ascii="Times New Roman" w:eastAsia="Times New Roman" w:hAnsi="Times New Roman" w:cs="Times New Roman"/>
                <w:b/>
                <w:bCs/>
                <w:color w:val="202124"/>
                <w:sz w:val="16"/>
                <w:lang w:val="en" w:eastAsia="fr-FR"/>
              </w:rPr>
              <w:t>UNIVERSITY OF ABDELMALEK ESSAADI</w:t>
            </w:r>
          </w:p>
          <w:p w:rsidR="00DF468E" w:rsidRPr="00DD5AA6" w:rsidRDefault="00DF468E" w:rsidP="008D5FCC">
            <w:pPr>
              <w:tabs>
                <w:tab w:val="left" w:pos="916"/>
                <w:tab w:val="left" w:pos="1832"/>
                <w:tab w:val="left" w:pos="3261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85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16"/>
                <w:lang w:val="en" w:eastAsia="fr-FR"/>
              </w:rPr>
            </w:pPr>
            <w:r w:rsidRPr="00DD5AA6">
              <w:rPr>
                <w:rFonts w:ascii="Times New Roman" w:eastAsia="Times New Roman" w:hAnsi="Times New Roman" w:cs="Times New Roman"/>
                <w:b/>
                <w:bCs/>
                <w:color w:val="202124"/>
                <w:sz w:val="16"/>
                <w:lang w:val="en" w:eastAsia="fr-FR"/>
              </w:rPr>
              <w:t>NATIONAL SCHOLL OF APPLIED SCIENCES</w:t>
            </w:r>
          </w:p>
          <w:p w:rsidR="00DF468E" w:rsidRPr="00DD5AA6" w:rsidRDefault="00DF468E" w:rsidP="008D5FCC">
            <w:pPr>
              <w:tabs>
                <w:tab w:val="left" w:pos="916"/>
                <w:tab w:val="left" w:pos="1832"/>
                <w:tab w:val="left" w:pos="3261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85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18"/>
                <w:lang w:val="en" w:eastAsia="fr-FR"/>
              </w:rPr>
            </w:pPr>
            <w:r w:rsidRPr="00DD5AA6">
              <w:rPr>
                <w:rFonts w:ascii="Times New Roman" w:eastAsia="Times New Roman" w:hAnsi="Times New Roman" w:cs="Times New Roman"/>
                <w:b/>
                <w:bCs/>
                <w:color w:val="202124"/>
                <w:sz w:val="16"/>
                <w:lang w:val="en" w:eastAsia="fr-FR"/>
              </w:rPr>
              <w:t>TANGIER</w:t>
            </w:r>
          </w:p>
        </w:tc>
        <w:tc>
          <w:tcPr>
            <w:tcW w:w="2905" w:type="dxa"/>
            <w:vAlign w:val="center"/>
          </w:tcPr>
          <w:p w:rsidR="00DF468E" w:rsidRPr="00DD5AA6" w:rsidRDefault="0011113F" w:rsidP="008D5FCC">
            <w:pPr>
              <w:tabs>
                <w:tab w:val="left" w:pos="124"/>
                <w:tab w:val="left" w:pos="3346"/>
                <w:tab w:val="left" w:pos="338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18"/>
                <w:lang w:val="en" w:eastAsia="fr-FR"/>
              </w:rPr>
            </w:pPr>
            <w:r w:rsidRPr="00DD5AA6">
              <w:rPr>
                <w:rFonts w:ascii="Times New Roman" w:hAnsi="Times New Roman" w:cs="Times New Roman"/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2347541C" wp14:editId="02728287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-594995</wp:posOffset>
                  </wp:positionV>
                  <wp:extent cx="1405890" cy="581025"/>
                  <wp:effectExtent l="0" t="0" r="3810" b="9525"/>
                  <wp:wrapSquare wrapText="bothSides"/>
                  <wp:docPr id="1" name="Picture 1" descr="École nationale des sciences appliquées de Tanger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École nationale des sciences appliquées de Tanger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62" w:type="dxa"/>
            <w:vAlign w:val="center"/>
          </w:tcPr>
          <w:p w:rsidR="0011113F" w:rsidRPr="00DD5AA6" w:rsidRDefault="0011113F" w:rsidP="008D5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81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20"/>
                <w:szCs w:val="20"/>
                <w:lang w:val="en" w:eastAsia="fr-FR"/>
              </w:rPr>
            </w:pPr>
            <w:r w:rsidRPr="00DD5AA6">
              <w:rPr>
                <w:rFonts w:ascii="Times New Roman" w:eastAsia="Times New Roman" w:hAnsi="Times New Roman" w:cs="Times New Roman"/>
                <w:b/>
                <w:bCs/>
                <w:color w:val="202124"/>
                <w:sz w:val="20"/>
                <w:szCs w:val="20"/>
                <w:rtl/>
                <w:lang w:val="en" w:eastAsia="fr-FR" w:bidi="ar-AE"/>
              </w:rPr>
              <w:t>المملكة المغربية</w:t>
            </w:r>
          </w:p>
          <w:p w:rsidR="0011113F" w:rsidRPr="00DD5AA6" w:rsidRDefault="0011113F" w:rsidP="008D5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81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20"/>
                <w:szCs w:val="20"/>
                <w:lang w:val="en" w:eastAsia="fr-FR"/>
              </w:rPr>
            </w:pPr>
            <w:r w:rsidRPr="00DD5AA6">
              <w:rPr>
                <w:rFonts w:ascii="Times New Roman" w:eastAsia="Times New Roman" w:hAnsi="Times New Roman" w:cs="Times New Roman"/>
                <w:b/>
                <w:bCs/>
                <w:color w:val="202124"/>
                <w:sz w:val="20"/>
                <w:szCs w:val="20"/>
                <w:rtl/>
                <w:lang w:val="en" w:eastAsia="fr-FR" w:bidi="ar-AE"/>
              </w:rPr>
              <w:t>جامعة عبد المالك السعدي</w:t>
            </w:r>
          </w:p>
          <w:p w:rsidR="0011113F" w:rsidRPr="00DD5AA6" w:rsidRDefault="0011113F" w:rsidP="008D5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81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20"/>
                <w:szCs w:val="20"/>
                <w:lang w:val="en" w:eastAsia="fr-FR"/>
              </w:rPr>
            </w:pPr>
            <w:r w:rsidRPr="00DD5AA6">
              <w:rPr>
                <w:rFonts w:ascii="Times New Roman" w:eastAsia="Times New Roman" w:hAnsi="Times New Roman" w:cs="Times New Roman"/>
                <w:b/>
                <w:bCs/>
                <w:color w:val="202124"/>
                <w:sz w:val="20"/>
                <w:szCs w:val="20"/>
                <w:rtl/>
                <w:lang w:val="en" w:eastAsia="fr-FR" w:bidi="ar-AE"/>
              </w:rPr>
              <w:t>المدرسة الوطنية للعلوم التطبيقية</w:t>
            </w:r>
          </w:p>
          <w:p w:rsidR="00DF468E" w:rsidRPr="00DD5AA6" w:rsidRDefault="0011113F" w:rsidP="008D5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81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  <w:sz w:val="20"/>
                <w:szCs w:val="20"/>
                <w:lang w:val="en" w:eastAsia="fr-FR" w:bidi="ar-AE"/>
              </w:rPr>
            </w:pPr>
            <w:r w:rsidRPr="00DD5AA6">
              <w:rPr>
                <w:rFonts w:ascii="Times New Roman" w:eastAsia="Times New Roman" w:hAnsi="Times New Roman" w:cs="Times New Roman"/>
                <w:b/>
                <w:bCs/>
                <w:color w:val="202124"/>
                <w:sz w:val="20"/>
                <w:szCs w:val="20"/>
                <w:rtl/>
                <w:lang w:val="en" w:eastAsia="fr-FR" w:bidi="ar-AE"/>
              </w:rPr>
              <w:t>طنجة</w:t>
            </w:r>
          </w:p>
        </w:tc>
      </w:tr>
    </w:tbl>
    <w:p w:rsidR="00DF468E" w:rsidRPr="00DD5AA6" w:rsidRDefault="00DF468E" w:rsidP="008D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1"/>
        <w:jc w:val="center"/>
        <w:rPr>
          <w:rFonts w:ascii="Times New Roman" w:eastAsia="Times New Roman" w:hAnsi="Times New Roman" w:cs="Times New Roman"/>
          <w:b/>
          <w:bCs/>
          <w:color w:val="202124"/>
          <w:sz w:val="18"/>
          <w:lang w:val="en" w:eastAsia="fr-FR"/>
        </w:rPr>
      </w:pPr>
    </w:p>
    <w:p w:rsidR="00DF468E" w:rsidRPr="00DD5AA6" w:rsidRDefault="00DF468E" w:rsidP="008D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1"/>
        <w:jc w:val="center"/>
        <w:rPr>
          <w:rFonts w:ascii="Times New Roman" w:eastAsia="Times New Roman" w:hAnsi="Times New Roman" w:cs="Times New Roman"/>
          <w:b/>
          <w:bCs/>
          <w:color w:val="202124"/>
          <w:sz w:val="18"/>
          <w:lang w:val="en" w:eastAsia="fr-FR"/>
        </w:rPr>
      </w:pPr>
    </w:p>
    <w:p w:rsidR="00DF468E" w:rsidRPr="00DD5AA6" w:rsidRDefault="00DF468E" w:rsidP="008D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1"/>
        <w:jc w:val="center"/>
        <w:rPr>
          <w:rFonts w:ascii="Times New Roman" w:eastAsia="Times New Roman" w:hAnsi="Times New Roman" w:cs="Times New Roman"/>
          <w:b/>
          <w:bCs/>
          <w:color w:val="202124"/>
          <w:sz w:val="18"/>
          <w:lang w:val="en" w:eastAsia="fr-FR"/>
        </w:rPr>
      </w:pPr>
    </w:p>
    <w:p w:rsidR="0022292F" w:rsidRPr="00DD5AA6" w:rsidRDefault="00B73CC2" w:rsidP="008D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right="481"/>
        <w:jc w:val="center"/>
        <w:rPr>
          <w:rFonts w:ascii="Times New Roman" w:eastAsia="Times New Roman" w:hAnsi="Times New Roman" w:cs="Times New Roman"/>
          <w:b/>
          <w:bCs/>
          <w:color w:val="202124"/>
          <w:sz w:val="24"/>
          <w:szCs w:val="32"/>
          <w:lang w:val="en" w:eastAsia="fr-FR"/>
        </w:rPr>
      </w:pPr>
      <w:r w:rsidRPr="00DD5AA6">
        <w:rPr>
          <w:rFonts w:ascii="Times New Roman" w:eastAsia="Times New Roman" w:hAnsi="Times New Roman" w:cs="Times New Roman"/>
          <w:b/>
          <w:bCs/>
          <w:color w:val="202124"/>
          <w:sz w:val="24"/>
          <w:szCs w:val="32"/>
          <w:lang w:val="en" w:eastAsia="fr-FR"/>
        </w:rPr>
        <w:t>FRAMEWORK CONVENTION</w:t>
      </w:r>
    </w:p>
    <w:p w:rsidR="0022292F" w:rsidRPr="00DD5AA6" w:rsidRDefault="00B73CC2" w:rsidP="008D5FCC">
      <w:pPr>
        <w:pStyle w:val="HTMLPreformatted"/>
        <w:spacing w:line="276" w:lineRule="auto"/>
        <w:ind w:left="567" w:right="481"/>
        <w:jc w:val="center"/>
        <w:rPr>
          <w:rFonts w:ascii="Times New Roman" w:hAnsi="Times New Roman" w:cs="Times New Roman"/>
          <w:b/>
          <w:bCs/>
          <w:color w:val="202124"/>
          <w:sz w:val="24"/>
          <w:szCs w:val="32"/>
          <w:lang w:val="en-US"/>
        </w:rPr>
      </w:pPr>
      <w:r w:rsidRPr="00DD5AA6">
        <w:rPr>
          <w:rStyle w:val="y2iqfc"/>
          <w:rFonts w:ascii="Times New Roman" w:hAnsi="Times New Roman" w:cs="Times New Roman"/>
          <w:b/>
          <w:bCs/>
          <w:color w:val="202124"/>
          <w:sz w:val="24"/>
          <w:szCs w:val="32"/>
          <w:lang w:val="en"/>
        </w:rPr>
        <w:t>COMPANY / NATIONAL SCHOOL OF APPLIED SCIENCES</w:t>
      </w:r>
      <w:r w:rsidR="002C17F4" w:rsidRPr="00DD5AA6">
        <w:rPr>
          <w:rStyle w:val="y2iqfc"/>
          <w:rFonts w:ascii="Times New Roman" w:hAnsi="Times New Roman" w:cs="Times New Roman"/>
          <w:b/>
          <w:bCs/>
          <w:color w:val="202124"/>
          <w:sz w:val="24"/>
          <w:szCs w:val="32"/>
          <w:lang w:val="en"/>
        </w:rPr>
        <w:t xml:space="preserve"> OF TANGIER</w:t>
      </w:r>
    </w:p>
    <w:p w:rsidR="0022292F" w:rsidRPr="00DD5AA6" w:rsidRDefault="000F202C" w:rsidP="008D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567" w:right="481"/>
        <w:jc w:val="center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fr-FR"/>
        </w:rPr>
      </w:pPr>
      <w:r w:rsidRPr="00DD5AA6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fr-FR"/>
        </w:rPr>
        <w:t>**/**</w:t>
      </w:r>
    </w:p>
    <w:p w:rsidR="000F202C" w:rsidRPr="00DD5AA6" w:rsidRDefault="000F202C" w:rsidP="008D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567" w:right="481"/>
        <w:jc w:val="center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fr-FR"/>
        </w:rPr>
      </w:pPr>
    </w:p>
    <w:p w:rsidR="00E42A65" w:rsidRPr="00DD5AA6" w:rsidRDefault="0022292F" w:rsidP="008D5FCC">
      <w:pPr>
        <w:pStyle w:val="HTMLPreformatted"/>
        <w:spacing w:line="276" w:lineRule="auto"/>
        <w:ind w:left="567" w:right="481"/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lang w:val="en"/>
        </w:rPr>
      </w:pPr>
      <w:proofErr w:type="gramStart"/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Between</w:t>
      </w:r>
      <w:r w:rsidR="00E42A65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:</w:t>
      </w:r>
      <w:proofErr w:type="gramEnd"/>
      <w:r w:rsidR="00E42A65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The </w:t>
      </w:r>
      <w:r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lang w:val="en"/>
        </w:rPr>
        <w:t>NOKIA G</w:t>
      </w:r>
      <w:r w:rsidR="00DF468E"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lang w:val="en"/>
        </w:rPr>
        <w:t>ROUP</w:t>
      </w:r>
      <w:r w:rsidR="00760E42"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lang w:val="en"/>
        </w:rPr>
        <w:t>,</w:t>
      </w:r>
    </w:p>
    <w:p w:rsidR="00E42A65" w:rsidRPr="00DD5AA6" w:rsidRDefault="00E42A65" w:rsidP="008D5FCC">
      <w:pPr>
        <w:pStyle w:val="HTMLPreformatted"/>
        <w:spacing w:line="276" w:lineRule="auto"/>
        <w:ind w:left="567" w:right="481"/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lang w:val="en"/>
        </w:rPr>
      </w:pPr>
    </w:p>
    <w:p w:rsidR="00E42A65" w:rsidRPr="00DD5AA6" w:rsidRDefault="00E42A65" w:rsidP="008D5FCC">
      <w:pPr>
        <w:pStyle w:val="HTMLPreformatted"/>
        <w:spacing w:line="276" w:lineRule="auto"/>
        <w:ind w:left="567" w:right="481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proofErr w:type="gramStart"/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r</w:t>
      </w:r>
      <w:r w:rsidR="0022292F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epresented</w:t>
      </w:r>
      <w:proofErr w:type="gramEnd"/>
      <w:r w:rsidR="0022292F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by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</w:t>
      </w:r>
      <w:r w:rsidR="0022292F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: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</w:t>
      </w:r>
      <w:r w:rsidRPr="00DD5AA6">
        <w:rPr>
          <w:rStyle w:val="y2iqfc"/>
          <w:rFonts w:ascii="Times New Roman" w:hAnsi="Times New Roman" w:cs="Times New Roman"/>
          <w:b/>
          <w:color w:val="202124"/>
          <w:sz w:val="22"/>
          <w:szCs w:val="22"/>
          <w:lang w:val="en"/>
        </w:rPr>
        <w:t>………………………………………………………………………...</w:t>
      </w:r>
      <w:r w:rsidR="0022292F" w:rsidRPr="00DD5AA6">
        <w:rPr>
          <w:rStyle w:val="y2iqfc"/>
          <w:rFonts w:ascii="Times New Roman" w:hAnsi="Times New Roman" w:cs="Times New Roman"/>
          <w:b/>
          <w:color w:val="202124"/>
          <w:sz w:val="22"/>
          <w:szCs w:val="22"/>
          <w:lang w:val="en"/>
        </w:rPr>
        <w:t>.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    </w:t>
      </w:r>
    </w:p>
    <w:p w:rsidR="00E42A65" w:rsidRPr="00DD5AA6" w:rsidRDefault="00E42A65" w:rsidP="008D5FCC">
      <w:pPr>
        <w:pStyle w:val="HTMLPreformatted"/>
        <w:spacing w:line="276" w:lineRule="auto"/>
        <w:ind w:left="567" w:right="481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22292F" w:rsidRPr="00DD5AA6" w:rsidRDefault="00E42A65" w:rsidP="008D5FCC">
      <w:pPr>
        <w:pStyle w:val="HTMLPreformatted"/>
        <w:spacing w:line="276" w:lineRule="auto"/>
        <w:ind w:left="567" w:right="481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proofErr w:type="gramStart"/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firstly</w:t>
      </w:r>
      <w:proofErr w:type="gramEnd"/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,</w:t>
      </w:r>
    </w:p>
    <w:p w:rsidR="00E42A65" w:rsidRPr="00DD5AA6" w:rsidRDefault="00E42A65" w:rsidP="008D5FCC">
      <w:pPr>
        <w:pStyle w:val="HTMLPreformatted"/>
        <w:spacing w:line="276" w:lineRule="auto"/>
        <w:ind w:left="567" w:right="481"/>
        <w:jc w:val="center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760E42" w:rsidRPr="00DD5AA6" w:rsidRDefault="0022292F" w:rsidP="008D5FCC">
      <w:pPr>
        <w:pStyle w:val="HTMLPreformatted"/>
        <w:spacing w:line="276" w:lineRule="auto"/>
        <w:ind w:left="567" w:right="481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&amp;</w:t>
      </w:r>
    </w:p>
    <w:p w:rsidR="00E42A65" w:rsidRPr="00DD5AA6" w:rsidRDefault="00E42A65" w:rsidP="008D5FCC">
      <w:pPr>
        <w:pStyle w:val="HTMLPreformatted"/>
        <w:spacing w:line="276" w:lineRule="auto"/>
        <w:ind w:left="567" w:right="481"/>
        <w:jc w:val="center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E42A65" w:rsidRPr="00DD5AA6" w:rsidRDefault="0022292F" w:rsidP="008D5FCC">
      <w:pPr>
        <w:pStyle w:val="HTMLPreformatted"/>
        <w:spacing w:line="276" w:lineRule="auto"/>
        <w:ind w:left="567" w:right="481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r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lang w:val="en"/>
        </w:rPr>
        <w:t>National School of Applied Sciences of Tangier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(ENSA of Tangier),</w:t>
      </w:r>
    </w:p>
    <w:p w:rsidR="00E42A65" w:rsidRPr="00DD5AA6" w:rsidRDefault="00E42A65" w:rsidP="008D5FCC">
      <w:pPr>
        <w:pStyle w:val="HTMLPreformatted"/>
        <w:spacing w:line="276" w:lineRule="auto"/>
        <w:ind w:left="567" w:right="481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22292F" w:rsidRPr="00DD5AA6" w:rsidRDefault="00E42A65" w:rsidP="008D5FCC">
      <w:pPr>
        <w:pStyle w:val="HTMLPreformatted"/>
        <w:spacing w:line="276" w:lineRule="auto"/>
        <w:ind w:left="567" w:right="481"/>
        <w:rPr>
          <w:rFonts w:ascii="Times New Roman" w:hAnsi="Times New Roman" w:cs="Times New Roman"/>
          <w:color w:val="202124"/>
          <w:sz w:val="22"/>
          <w:szCs w:val="22"/>
          <w:lang w:val="en-US"/>
        </w:rPr>
      </w:pPr>
      <w:proofErr w:type="gramStart"/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r</w:t>
      </w:r>
      <w:r w:rsidR="0022292F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epresented</w:t>
      </w:r>
      <w:proofErr w:type="gramEnd"/>
      <w:r w:rsidR="0022292F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by </w:t>
      </w:r>
      <w:r w:rsidR="002C17F4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the</w:t>
      </w:r>
      <w:r w:rsidR="0022292F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Director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:</w:t>
      </w:r>
      <w:r w:rsidR="0022292F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Mr. Ahmed MOUSSA,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</w:t>
      </w:r>
      <w:r w:rsidR="0022292F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on the other hand.</w:t>
      </w:r>
    </w:p>
    <w:p w:rsidR="00E42A65" w:rsidRPr="00DD5AA6" w:rsidRDefault="00E42A65" w:rsidP="008D5FCC">
      <w:pPr>
        <w:pStyle w:val="HTMLPreformatted"/>
        <w:spacing w:line="276" w:lineRule="auto"/>
        <w:ind w:left="567" w:right="481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22292F" w:rsidRPr="00DD5AA6" w:rsidRDefault="00E42A65" w:rsidP="008D5FCC">
      <w:pPr>
        <w:pStyle w:val="HTMLPreformatted"/>
        <w:spacing w:line="276" w:lineRule="auto"/>
        <w:ind w:left="567" w:right="481"/>
        <w:rPr>
          <w:rFonts w:ascii="Times New Roman" w:hAnsi="Times New Roman" w:cs="Times New Roman"/>
          <w:b/>
          <w:bCs/>
          <w:color w:val="202124"/>
          <w:sz w:val="22"/>
          <w:szCs w:val="22"/>
          <w:lang w:val="en-US"/>
        </w:rPr>
      </w:pPr>
      <w:r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lang w:val="en"/>
        </w:rPr>
        <w:t xml:space="preserve">The following has been </w:t>
      </w:r>
      <w:proofErr w:type="gramStart"/>
      <w:r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lang w:val="en"/>
        </w:rPr>
        <w:t xml:space="preserve">agreed </w:t>
      </w:r>
      <w:r w:rsidRPr="00DD5AA6">
        <w:rPr>
          <w:rFonts w:ascii="Times New Roman" w:hAnsi="Times New Roman" w:cs="Times New Roman"/>
          <w:b/>
          <w:bCs/>
          <w:color w:val="202124"/>
          <w:sz w:val="22"/>
          <w:szCs w:val="22"/>
          <w:lang w:val="en-US"/>
        </w:rPr>
        <w:t>:</w:t>
      </w:r>
      <w:proofErr w:type="gramEnd"/>
    </w:p>
    <w:p w:rsidR="00760E42" w:rsidRPr="00DD5AA6" w:rsidRDefault="00760E42" w:rsidP="008D5FCC">
      <w:pPr>
        <w:pStyle w:val="HTMLPreformatted"/>
        <w:spacing w:line="276" w:lineRule="auto"/>
        <w:ind w:left="567" w:right="481"/>
        <w:jc w:val="center"/>
        <w:rPr>
          <w:rFonts w:ascii="Times New Roman" w:hAnsi="Times New Roman" w:cs="Times New Roman"/>
          <w:color w:val="202124"/>
          <w:sz w:val="22"/>
          <w:szCs w:val="22"/>
          <w:lang w:val="en-US"/>
        </w:rPr>
      </w:pPr>
    </w:p>
    <w:p w:rsidR="0022292F" w:rsidRPr="00DD5AA6" w:rsidRDefault="002C17F4" w:rsidP="008D5FCC">
      <w:pPr>
        <w:pStyle w:val="HTMLPreformatted"/>
        <w:spacing w:line="276" w:lineRule="auto"/>
        <w:ind w:left="567" w:right="481"/>
        <w:rPr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-US"/>
        </w:rPr>
      </w:pPr>
      <w:r w:rsidRPr="00DD5AA6">
        <w:rPr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-US"/>
        </w:rPr>
        <w:t xml:space="preserve">Article </w:t>
      </w:r>
      <w:r w:rsidR="0022292F" w:rsidRPr="00DD5AA6">
        <w:rPr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-US"/>
        </w:rPr>
        <w:t>1:</w:t>
      </w:r>
    </w:p>
    <w:p w:rsidR="00E42A65" w:rsidRPr="00DD5AA6" w:rsidRDefault="00E42A65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22292F" w:rsidRPr="00DD5AA6" w:rsidRDefault="0022292F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This agreement governs the relationship between the two parties, within the framework of the organization of company internships which are part of the training program of the </w:t>
      </w:r>
      <w:r w:rsidR="00A81C73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school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mentioned above.</w:t>
      </w:r>
    </w:p>
    <w:p w:rsidR="00760E42" w:rsidRPr="00DD5AA6" w:rsidRDefault="00760E42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22292F" w:rsidRPr="00DD5AA6" w:rsidRDefault="00A81C73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</w:pPr>
      <w:r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  <w:t xml:space="preserve">Article </w:t>
      </w:r>
      <w:r w:rsidR="0022292F"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  <w:t xml:space="preserve">2: </w:t>
      </w:r>
    </w:p>
    <w:p w:rsidR="00E42A65" w:rsidRPr="00DD5AA6" w:rsidRDefault="00E42A65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8D26CD" w:rsidRPr="00DD5AA6" w:rsidRDefault="008D26CD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The main purpose of the training course is to ensure the practical application of the teaching given by the </w:t>
      </w:r>
      <w:r w:rsidR="00A81C73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School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, and to develop a project on a </w:t>
      </w:r>
      <w:r w:rsidR="00A81C73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subject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proposed by the company.</w:t>
      </w:r>
    </w:p>
    <w:p w:rsidR="00760E42" w:rsidRPr="00DD5AA6" w:rsidRDefault="00760E42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8D26CD" w:rsidRPr="00DD5AA6" w:rsidRDefault="00A81C73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</w:pPr>
      <w:r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  <w:t xml:space="preserve">Article </w:t>
      </w:r>
      <w:r w:rsidR="008D26CD"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  <w:t>3:</w:t>
      </w:r>
    </w:p>
    <w:p w:rsidR="00E42A65" w:rsidRPr="00DD5AA6" w:rsidRDefault="00E42A65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8D26CD" w:rsidRPr="00DD5AA6" w:rsidRDefault="008D26CD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The internship program is drawn up by the staff responsible for supervising the </w:t>
      </w:r>
      <w:r w:rsidR="00A81C73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student 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intern, taking into account the program of the student's specialty, as well as the availability of human and material resources of the company. </w:t>
      </w:r>
      <w:r w:rsidR="00A77096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Such company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reserves the right to </w:t>
      </w:r>
      <w:r w:rsidR="00A77096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reassign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the </w:t>
      </w:r>
      <w:r w:rsidR="00A77096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trainee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ship according to the qualifications of the trainee and the rhythm of his professional activities.</w:t>
      </w:r>
    </w:p>
    <w:p w:rsidR="00760E42" w:rsidRPr="00DD5AA6" w:rsidRDefault="00760E42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104AB6" w:rsidRPr="00DD5AA6" w:rsidRDefault="00A77096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</w:pPr>
      <w:r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  <w:t xml:space="preserve">Article </w:t>
      </w:r>
      <w:r w:rsidR="00104AB6"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  <w:t>4:</w:t>
      </w:r>
    </w:p>
    <w:p w:rsidR="00E42A65" w:rsidRPr="00DD5AA6" w:rsidRDefault="00E42A65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104AB6" w:rsidRPr="00DD5AA6" w:rsidRDefault="00104AB6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During the internship, the student is subject to the practices and regulations of the company in particular in terms of discipline, schedules and holidays. </w:t>
      </w:r>
      <w:r w:rsidR="00A77096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I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n the event of a breach of these rules, the head of the company reserves the right to terminate the internship, after having </w:t>
      </w:r>
      <w:r w:rsidR="00A77096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advised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the Director of the School.</w:t>
      </w:r>
    </w:p>
    <w:p w:rsidR="00760E42" w:rsidRPr="00DD5AA6" w:rsidRDefault="00760E42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DD5AA6" w:rsidRDefault="00DD5AA6" w:rsidP="008D5FCC">
      <w:pPr>
        <w:rPr>
          <w:rStyle w:val="y2iqfc"/>
          <w:rFonts w:ascii="Times New Roman" w:eastAsia="Times New Roman" w:hAnsi="Times New Roman" w:cs="Times New Roman"/>
          <w:b/>
          <w:bCs/>
          <w:color w:val="202124"/>
          <w:u w:val="single"/>
          <w:lang w:val="en" w:eastAsia="fr-FR"/>
        </w:rPr>
      </w:pPr>
      <w:r>
        <w:rPr>
          <w:rStyle w:val="y2iqfc"/>
          <w:rFonts w:ascii="Times New Roman" w:hAnsi="Times New Roman" w:cs="Times New Roman"/>
          <w:b/>
          <w:bCs/>
          <w:color w:val="202124"/>
          <w:u w:val="single"/>
          <w:lang w:val="en"/>
        </w:rPr>
        <w:br w:type="page"/>
      </w:r>
    </w:p>
    <w:p w:rsidR="00DD5AA6" w:rsidRDefault="00DD5AA6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</w:pPr>
    </w:p>
    <w:p w:rsidR="005D2BFF" w:rsidRPr="00DD5AA6" w:rsidRDefault="00A77096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</w:pPr>
      <w:r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  <w:t xml:space="preserve">Article </w:t>
      </w:r>
      <w:r w:rsidR="005D2BFF"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  <w:t>5:</w:t>
      </w:r>
    </w:p>
    <w:p w:rsidR="00E42A65" w:rsidRPr="00DD5AA6" w:rsidRDefault="00E42A65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5D2BFF" w:rsidRPr="00DD5AA6" w:rsidRDefault="00601802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A</w:t>
      </w:r>
      <w:r w:rsidR="005D2BFF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t the end of his internship, the </w:t>
      </w:r>
      <w:r w:rsidR="00A77096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trainee</w:t>
      </w:r>
      <w:r w:rsidR="005D2BFF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is </w:t>
      </w:r>
      <w:r w:rsidR="00A77096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required to</w:t>
      </w:r>
      <w:r w:rsidR="005D2BFF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submit a copy of his internship report to the company.</w:t>
      </w:r>
    </w:p>
    <w:p w:rsidR="00760E42" w:rsidRPr="00DD5AA6" w:rsidRDefault="00760E42" w:rsidP="008D5FCC">
      <w:pPr>
        <w:pStyle w:val="HTMLPreformatted"/>
        <w:spacing w:line="276" w:lineRule="auto"/>
        <w:ind w:left="567" w:right="481"/>
        <w:jc w:val="both"/>
        <w:rPr>
          <w:rFonts w:ascii="Times New Roman" w:hAnsi="Times New Roman" w:cs="Times New Roman"/>
          <w:color w:val="202124"/>
          <w:sz w:val="22"/>
          <w:szCs w:val="22"/>
          <w:lang w:val="en-US"/>
        </w:rPr>
      </w:pPr>
    </w:p>
    <w:p w:rsidR="005D2BFF" w:rsidRPr="00DD5AA6" w:rsidRDefault="00A77096" w:rsidP="008D5FCC">
      <w:pPr>
        <w:pStyle w:val="HTMLPreformatted"/>
        <w:spacing w:line="276" w:lineRule="auto"/>
        <w:ind w:left="567" w:right="481"/>
        <w:jc w:val="both"/>
        <w:rPr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-US"/>
        </w:rPr>
      </w:pPr>
      <w:r w:rsidRPr="00DD5AA6">
        <w:rPr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-US"/>
        </w:rPr>
        <w:t xml:space="preserve">Article </w:t>
      </w:r>
      <w:proofErr w:type="gramStart"/>
      <w:r w:rsidR="005D2BFF" w:rsidRPr="00DD5AA6">
        <w:rPr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-US"/>
        </w:rPr>
        <w:t>6 :</w:t>
      </w:r>
      <w:proofErr w:type="gramEnd"/>
    </w:p>
    <w:p w:rsidR="00E42A65" w:rsidRPr="00DD5AA6" w:rsidRDefault="00E42A65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5D2BFF" w:rsidRPr="00DD5AA6" w:rsidRDefault="005D2BFF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The student </w:t>
      </w:r>
      <w:r w:rsidR="005B0C0F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commits to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keep </w:t>
      </w:r>
      <w:r w:rsidR="00A77096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confidential any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information collected in the company, and not to use this information under any circumstances for publication, communication to </w:t>
      </w:r>
      <w:r w:rsidR="005B0C0F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outsiders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, conferences, etc. without the agreement of the company.</w:t>
      </w:r>
    </w:p>
    <w:p w:rsidR="00760E42" w:rsidRPr="00DD5AA6" w:rsidRDefault="00760E42" w:rsidP="008D5FCC">
      <w:pPr>
        <w:pStyle w:val="HTMLPreformatted"/>
        <w:spacing w:line="276" w:lineRule="auto"/>
        <w:ind w:left="567" w:right="481"/>
        <w:jc w:val="both"/>
        <w:rPr>
          <w:rFonts w:ascii="Times New Roman" w:hAnsi="Times New Roman" w:cs="Times New Roman"/>
          <w:color w:val="202124"/>
          <w:sz w:val="22"/>
          <w:szCs w:val="22"/>
          <w:lang w:val="en-US"/>
        </w:rPr>
      </w:pPr>
    </w:p>
    <w:p w:rsidR="00104AB6" w:rsidRPr="00DD5AA6" w:rsidRDefault="005B0C0F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</w:pPr>
      <w:r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  <w:t xml:space="preserve"> Article </w:t>
      </w:r>
      <w:r w:rsidR="005D2BFF"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  <w:t>7:</w:t>
      </w:r>
    </w:p>
    <w:p w:rsidR="00E42A65" w:rsidRPr="00DD5AA6" w:rsidRDefault="00E42A65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4A4D63" w:rsidRPr="00DD5AA6" w:rsidRDefault="005B0C0F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The</w:t>
      </w:r>
      <w:r w:rsidR="004A4D63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student trainee 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must be covered, </w:t>
      </w:r>
      <w:r w:rsidR="004A4D63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during the internship period within the company, by his own means, for work accidents occurring as a result of or during his stay.</w:t>
      </w:r>
    </w:p>
    <w:p w:rsidR="00760E42" w:rsidRPr="00DD5AA6" w:rsidRDefault="00760E42" w:rsidP="008D5FCC">
      <w:pPr>
        <w:pStyle w:val="HTMLPreformatted"/>
        <w:spacing w:line="276" w:lineRule="auto"/>
        <w:ind w:left="567" w:right="481"/>
        <w:jc w:val="both"/>
        <w:rPr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4A4D63" w:rsidRPr="00DD5AA6" w:rsidRDefault="005B0C0F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</w:pPr>
      <w:r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  <w:t>Article</w:t>
      </w:r>
      <w:r w:rsidR="004A4D63"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"/>
        </w:rPr>
        <w:t xml:space="preserve"> 8:</w:t>
      </w:r>
    </w:p>
    <w:p w:rsidR="00E42A65" w:rsidRPr="00DD5AA6" w:rsidRDefault="00E42A65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4A4D63" w:rsidRPr="00DD5AA6" w:rsidRDefault="005B0C0F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T</w:t>
      </w:r>
      <w:r w:rsidR="004A4D63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he company undertakes to provide the </w:t>
      </w:r>
      <w:r w:rsidR="0095087B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School</w:t>
      </w:r>
      <w:r w:rsidR="004A4D63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, 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upon its</w:t>
      </w:r>
      <w:r w:rsidR="004A4D63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requests, its evaluation of the trainee's work, even on</w:t>
      </w:r>
      <w:r w:rsidR="0095087B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certain specific points that he</w:t>
      </w:r>
      <w:r w:rsidR="004A4D63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deems necessary.</w:t>
      </w:r>
    </w:p>
    <w:p w:rsidR="0095087B" w:rsidRPr="00DD5AA6" w:rsidRDefault="0095087B" w:rsidP="008D5FCC">
      <w:pPr>
        <w:pStyle w:val="HTMLPreformatted"/>
        <w:spacing w:line="276" w:lineRule="auto"/>
        <w:ind w:left="567" w:right="481"/>
        <w:jc w:val="both"/>
        <w:rPr>
          <w:rFonts w:ascii="Times New Roman" w:hAnsi="Times New Roman" w:cs="Times New Roman"/>
          <w:color w:val="202124"/>
          <w:sz w:val="22"/>
          <w:szCs w:val="22"/>
          <w:lang w:val="en-US"/>
        </w:rPr>
      </w:pPr>
    </w:p>
    <w:p w:rsidR="004A4D63" w:rsidRPr="00DD5AA6" w:rsidRDefault="0095087B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-US"/>
        </w:rPr>
      </w:pPr>
      <w:r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-US"/>
        </w:rPr>
        <w:t>Article</w:t>
      </w:r>
      <w:r w:rsidR="004A4D63"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-US"/>
        </w:rPr>
        <w:t xml:space="preserve"> </w:t>
      </w:r>
      <w:proofErr w:type="gramStart"/>
      <w:r w:rsidR="004A4D63" w:rsidRPr="00DD5AA6">
        <w:rPr>
          <w:rStyle w:val="y2iqfc"/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-US"/>
        </w:rPr>
        <w:t>9 :</w:t>
      </w:r>
      <w:proofErr w:type="gramEnd"/>
    </w:p>
    <w:p w:rsidR="00E42A65" w:rsidRPr="00DD5AA6" w:rsidRDefault="00E42A65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4A4D63" w:rsidRPr="00DD5AA6" w:rsidRDefault="004A4D63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In the event of non-compliance with one of the clauses of this agreement, both by the student trainee and his </w:t>
      </w:r>
      <w:r w:rsidR="0095087B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training School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, the company reserves the right to terminate this internship.</w:t>
      </w:r>
    </w:p>
    <w:p w:rsidR="00760E42" w:rsidRPr="00DD5AA6" w:rsidRDefault="00760E42" w:rsidP="008D5FCC">
      <w:pPr>
        <w:pStyle w:val="HTMLPreformatted"/>
        <w:spacing w:line="276" w:lineRule="auto"/>
        <w:ind w:left="567" w:right="481"/>
        <w:jc w:val="both"/>
        <w:rPr>
          <w:rFonts w:ascii="Times New Roman" w:hAnsi="Times New Roman" w:cs="Times New Roman"/>
          <w:color w:val="202124"/>
          <w:sz w:val="22"/>
          <w:szCs w:val="22"/>
          <w:lang w:val="en-US"/>
        </w:rPr>
      </w:pPr>
    </w:p>
    <w:p w:rsidR="005D2BFF" w:rsidRPr="00DD5AA6" w:rsidRDefault="0095087B" w:rsidP="008D5FCC">
      <w:pPr>
        <w:pStyle w:val="HTMLPreformatted"/>
        <w:spacing w:line="276" w:lineRule="auto"/>
        <w:ind w:left="567" w:right="481"/>
        <w:jc w:val="both"/>
        <w:rPr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-US"/>
        </w:rPr>
      </w:pPr>
      <w:r w:rsidRPr="00DD5AA6">
        <w:rPr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-US"/>
        </w:rPr>
        <w:t>Article</w:t>
      </w:r>
      <w:r w:rsidR="004A4D63" w:rsidRPr="00DD5AA6">
        <w:rPr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-US"/>
        </w:rPr>
        <w:t xml:space="preserve"> </w:t>
      </w:r>
      <w:proofErr w:type="gramStart"/>
      <w:r w:rsidR="004A4D63" w:rsidRPr="00DD5AA6">
        <w:rPr>
          <w:rFonts w:ascii="Times New Roman" w:hAnsi="Times New Roman" w:cs="Times New Roman"/>
          <w:b/>
          <w:bCs/>
          <w:color w:val="202124"/>
          <w:sz w:val="22"/>
          <w:szCs w:val="22"/>
          <w:u w:val="single"/>
          <w:lang w:val="en-US"/>
        </w:rPr>
        <w:t>10 :</w:t>
      </w:r>
      <w:proofErr w:type="gramEnd"/>
    </w:p>
    <w:p w:rsidR="00E42A65" w:rsidRPr="00DD5AA6" w:rsidRDefault="00E42A65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95087B" w:rsidRPr="00DD5AA6" w:rsidRDefault="00B73CC2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W</w:t>
      </w:r>
      <w:r w:rsidR="004A4D63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ithin the framework of this </w:t>
      </w:r>
      <w:proofErr w:type="gramStart"/>
      <w:r w:rsidR="004A4D63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agreement</w:t>
      </w:r>
      <w:r w:rsidR="00073EC0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</w:t>
      </w:r>
      <w:bookmarkStart w:id="0" w:name="_GoBack"/>
      <w:bookmarkEnd w:id="0"/>
      <w:r w:rsidR="004A4D63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:</w:t>
      </w:r>
      <w:proofErr w:type="gramEnd"/>
      <w:r w:rsidR="004A4D63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the </w:t>
      </w:r>
      <w:r w:rsidR="004A4D63" w:rsidRPr="00DD5AA6">
        <w:rPr>
          <w:rStyle w:val="y2iqfc"/>
          <w:rFonts w:ascii="Times New Roman" w:hAnsi="Times New Roman" w:cs="Times New Roman"/>
          <w:b/>
          <w:color w:val="202124"/>
          <w:sz w:val="22"/>
          <w:szCs w:val="22"/>
          <w:lang w:val="en"/>
        </w:rPr>
        <w:t xml:space="preserve">NOKIA </w:t>
      </w:r>
      <w:r w:rsidR="00E42A65" w:rsidRPr="00DD5AA6">
        <w:rPr>
          <w:rStyle w:val="y2iqfc"/>
          <w:rFonts w:ascii="Times New Roman" w:hAnsi="Times New Roman" w:cs="Times New Roman"/>
          <w:b/>
          <w:color w:val="202124"/>
          <w:sz w:val="22"/>
          <w:szCs w:val="22"/>
          <w:lang w:val="en"/>
        </w:rPr>
        <w:t>GROUP</w:t>
      </w:r>
      <w:r w:rsidR="004A4D63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, </w:t>
      </w:r>
    </w:p>
    <w:p w:rsidR="00E42A65" w:rsidRPr="00DD5AA6" w:rsidRDefault="00E42A65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E42A65" w:rsidRPr="00DD5AA6" w:rsidRDefault="004A4D63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proofErr w:type="gramStart"/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agrees</w:t>
      </w:r>
      <w:proofErr w:type="gramEnd"/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to receive the student trainee</w:t>
      </w:r>
      <w:r w:rsidR="00E42A65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: </w:t>
      </w:r>
      <w:proofErr w:type="spellStart"/>
      <w:r w:rsidR="00E42A65" w:rsidRPr="00DD5AA6">
        <w:rPr>
          <w:rStyle w:val="y2iqfc"/>
          <w:rFonts w:ascii="Times New Roman" w:hAnsi="Times New Roman" w:cs="Times New Roman"/>
          <w:b/>
          <w:color w:val="202124"/>
          <w:sz w:val="22"/>
          <w:szCs w:val="22"/>
          <w:lang w:val="en"/>
        </w:rPr>
        <w:t>I</w:t>
      </w:r>
      <w:r w:rsidR="00E42A65" w:rsidRPr="00DD5AA6">
        <w:rPr>
          <w:rStyle w:val="y2iqfc"/>
          <w:rFonts w:ascii="Times New Roman" w:hAnsi="Times New Roman" w:cs="Times New Roman"/>
          <w:b/>
          <w:color w:val="202124"/>
          <w:sz w:val="22"/>
          <w:szCs w:val="22"/>
          <w:lang w:val="en"/>
        </w:rPr>
        <w:t>ness</w:t>
      </w:r>
      <w:proofErr w:type="spellEnd"/>
      <w:r w:rsidR="00E42A65" w:rsidRPr="00DD5AA6">
        <w:rPr>
          <w:rStyle w:val="y2iqfc"/>
          <w:rFonts w:ascii="Times New Roman" w:hAnsi="Times New Roman" w:cs="Times New Roman"/>
          <w:b/>
          <w:color w:val="202124"/>
          <w:sz w:val="22"/>
          <w:szCs w:val="22"/>
          <w:lang w:val="en"/>
        </w:rPr>
        <w:t xml:space="preserve"> </w:t>
      </w:r>
      <w:r w:rsidRPr="00DD5AA6">
        <w:rPr>
          <w:rStyle w:val="y2iqfc"/>
          <w:rFonts w:ascii="Times New Roman" w:hAnsi="Times New Roman" w:cs="Times New Roman"/>
          <w:b/>
          <w:color w:val="202124"/>
          <w:sz w:val="22"/>
          <w:szCs w:val="22"/>
          <w:lang w:val="en"/>
        </w:rPr>
        <w:t>BOUABID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,</w:t>
      </w:r>
    </w:p>
    <w:p w:rsidR="00E42A65" w:rsidRPr="00DD5AA6" w:rsidRDefault="00E42A65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DF468E" w:rsidRPr="00DD5AA6" w:rsidRDefault="004A4D63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b/>
          <w:color w:val="202124"/>
          <w:sz w:val="22"/>
          <w:szCs w:val="22"/>
          <w:lang w:val="en"/>
        </w:rPr>
      </w:pPr>
      <w:proofErr w:type="gramStart"/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registered</w:t>
      </w:r>
      <w:proofErr w:type="gramEnd"/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at ENSA of Tangier in </w:t>
      </w:r>
      <w:r w:rsidRPr="00DD5AA6">
        <w:rPr>
          <w:rStyle w:val="y2iqfc"/>
          <w:rFonts w:ascii="Times New Roman" w:hAnsi="Times New Roman" w:cs="Times New Roman"/>
          <w:b/>
          <w:color w:val="202124"/>
          <w:sz w:val="22"/>
          <w:szCs w:val="22"/>
          <w:lang w:val="en"/>
        </w:rPr>
        <w:t>the 2nd year of the engineering cycle, Computer Engineering (Software Engineering and Information Systems),</w:t>
      </w:r>
    </w:p>
    <w:p w:rsidR="00DF468E" w:rsidRPr="00DD5AA6" w:rsidRDefault="00DF468E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b/>
          <w:color w:val="202124"/>
          <w:sz w:val="22"/>
          <w:szCs w:val="22"/>
          <w:lang w:val="en"/>
        </w:rPr>
      </w:pPr>
    </w:p>
    <w:p w:rsidR="004A4D63" w:rsidRPr="00DD5AA6" w:rsidRDefault="004A4D63" w:rsidP="008D5FCC">
      <w:pPr>
        <w:pStyle w:val="HTMLPreformatted"/>
        <w:spacing w:line="276" w:lineRule="auto"/>
        <w:ind w:left="567" w:right="481"/>
        <w:jc w:val="both"/>
        <w:rPr>
          <w:rStyle w:val="y2iqfc"/>
          <w:rFonts w:ascii="Times New Roman" w:hAnsi="Times New Roman" w:cs="Times New Roman"/>
          <w:b/>
          <w:color w:val="202124"/>
          <w:sz w:val="22"/>
          <w:szCs w:val="22"/>
          <w:lang w:val="en"/>
        </w:rPr>
      </w:pPr>
      <w:proofErr w:type="gramStart"/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during</w:t>
      </w:r>
      <w:proofErr w:type="gramEnd"/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 xml:space="preserve"> the period from </w:t>
      </w:r>
      <w:r w:rsidRPr="00DD5AA6">
        <w:rPr>
          <w:rStyle w:val="y2iqfc"/>
          <w:rFonts w:ascii="Times New Roman" w:hAnsi="Times New Roman" w:cs="Times New Roman"/>
          <w:b/>
          <w:color w:val="202124"/>
          <w:sz w:val="22"/>
          <w:szCs w:val="22"/>
          <w:lang w:val="en"/>
        </w:rPr>
        <w:t xml:space="preserve">12/07/2021 </w:t>
      </w:r>
      <w:r w:rsidR="0095087B"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till</w:t>
      </w:r>
      <w:r w:rsidR="0095087B" w:rsidRPr="00DD5AA6">
        <w:rPr>
          <w:rStyle w:val="y2iqfc"/>
          <w:rFonts w:ascii="Times New Roman" w:hAnsi="Times New Roman" w:cs="Times New Roman"/>
          <w:b/>
          <w:color w:val="202124"/>
          <w:sz w:val="22"/>
          <w:szCs w:val="22"/>
          <w:lang w:val="en"/>
        </w:rPr>
        <w:t xml:space="preserve"> </w:t>
      </w:r>
      <w:r w:rsidRPr="00DD5AA6">
        <w:rPr>
          <w:rStyle w:val="y2iqfc"/>
          <w:rFonts w:ascii="Times New Roman" w:hAnsi="Times New Roman" w:cs="Times New Roman"/>
          <w:b/>
          <w:color w:val="202124"/>
          <w:sz w:val="22"/>
          <w:szCs w:val="22"/>
          <w:lang w:val="en"/>
        </w:rPr>
        <w:t>12/09/2021.</w:t>
      </w:r>
    </w:p>
    <w:p w:rsidR="00760E42" w:rsidRPr="00DD5AA6" w:rsidRDefault="00760E42" w:rsidP="008D5FCC">
      <w:pPr>
        <w:pStyle w:val="HTMLPreformatted"/>
        <w:spacing w:line="276" w:lineRule="auto"/>
        <w:ind w:left="567" w:right="481"/>
        <w:jc w:val="both"/>
        <w:rPr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DF468E" w:rsidRPr="00DD5AA6" w:rsidRDefault="0095087B" w:rsidP="008D5FCC">
      <w:pPr>
        <w:pStyle w:val="HTMLPreformatted"/>
        <w:spacing w:line="276" w:lineRule="auto"/>
        <w:ind w:left="567" w:right="481"/>
        <w:jc w:val="both"/>
        <w:rPr>
          <w:rFonts w:ascii="Times New Roman" w:hAnsi="Times New Roman" w:cs="Times New Roman"/>
          <w:color w:val="202124"/>
          <w:sz w:val="22"/>
          <w:szCs w:val="22"/>
          <w:lang w:val="en-US"/>
        </w:rPr>
      </w:pPr>
      <w:proofErr w:type="gramStart"/>
      <w:r w:rsidRPr="00DD5AA6">
        <w:rPr>
          <w:rFonts w:ascii="Times New Roman" w:hAnsi="Times New Roman" w:cs="Times New Roman"/>
          <w:color w:val="202124"/>
          <w:sz w:val="22"/>
          <w:szCs w:val="22"/>
          <w:lang w:val="en"/>
        </w:rPr>
        <w:t xml:space="preserve">Done in </w:t>
      </w:r>
      <w:r w:rsidR="00B73CC2" w:rsidRPr="00DD5AA6">
        <w:rPr>
          <w:rFonts w:ascii="Times New Roman" w:hAnsi="Times New Roman" w:cs="Times New Roman"/>
          <w:color w:val="202124"/>
          <w:sz w:val="22"/>
          <w:szCs w:val="22"/>
          <w:lang w:val="en-US"/>
        </w:rPr>
        <w:t>Tangier</w:t>
      </w:r>
      <w:r w:rsidR="00DF468E" w:rsidRPr="00DD5AA6">
        <w:rPr>
          <w:rFonts w:ascii="Times New Roman" w:hAnsi="Times New Roman" w:cs="Times New Roman"/>
          <w:color w:val="202124"/>
          <w:sz w:val="22"/>
          <w:szCs w:val="22"/>
          <w:lang w:val="en-US"/>
        </w:rPr>
        <w:t>,</w:t>
      </w:r>
      <w:r w:rsidR="00B73CC2" w:rsidRPr="00DD5AA6">
        <w:rPr>
          <w:rFonts w:ascii="Times New Roman" w:hAnsi="Times New Roman" w:cs="Times New Roman"/>
          <w:color w:val="202124"/>
          <w:sz w:val="22"/>
          <w:szCs w:val="22"/>
          <w:lang w:val="en-US"/>
        </w:rPr>
        <w:t xml:space="preserve"> on </w:t>
      </w:r>
      <w:r w:rsidR="00B73CC2" w:rsidRPr="00DD5AA6">
        <w:rPr>
          <w:rFonts w:ascii="Times New Roman" w:hAnsi="Times New Roman" w:cs="Times New Roman"/>
          <w:b/>
          <w:color w:val="202124"/>
          <w:sz w:val="22"/>
          <w:szCs w:val="22"/>
          <w:lang w:val="en-US"/>
        </w:rPr>
        <w:t>1</w:t>
      </w:r>
      <w:r w:rsidR="00073EC0">
        <w:rPr>
          <w:rFonts w:ascii="Times New Roman" w:hAnsi="Times New Roman" w:cs="Times New Roman"/>
          <w:b/>
          <w:color w:val="202124"/>
          <w:sz w:val="22"/>
          <w:szCs w:val="22"/>
          <w:lang w:val="en-US"/>
        </w:rPr>
        <w:t>8</w:t>
      </w:r>
      <w:r w:rsidR="00B73CC2" w:rsidRPr="00DD5AA6">
        <w:rPr>
          <w:rFonts w:ascii="Times New Roman" w:hAnsi="Times New Roman" w:cs="Times New Roman"/>
          <w:b/>
          <w:color w:val="202124"/>
          <w:sz w:val="22"/>
          <w:szCs w:val="22"/>
          <w:lang w:val="en-US"/>
        </w:rPr>
        <w:t>.06.2021</w:t>
      </w:r>
      <w:r w:rsidR="00DF468E" w:rsidRPr="00DD5AA6">
        <w:rPr>
          <w:rFonts w:ascii="Times New Roman" w:hAnsi="Times New Roman" w:cs="Times New Roman"/>
          <w:color w:val="202124"/>
          <w:sz w:val="22"/>
          <w:szCs w:val="22"/>
          <w:lang w:val="en-US"/>
        </w:rPr>
        <w:t>.</w:t>
      </w:r>
      <w:proofErr w:type="gramEnd"/>
    </w:p>
    <w:p w:rsidR="00DF468E" w:rsidRPr="00DD5AA6" w:rsidRDefault="00DF468E" w:rsidP="008D5FCC">
      <w:pPr>
        <w:pStyle w:val="HTMLPreformatted"/>
        <w:spacing w:line="276" w:lineRule="auto"/>
        <w:ind w:left="567" w:right="481"/>
        <w:jc w:val="both"/>
        <w:rPr>
          <w:rFonts w:ascii="Times New Roman" w:hAnsi="Times New Roman" w:cs="Times New Roman"/>
          <w:color w:val="202124"/>
          <w:sz w:val="22"/>
          <w:szCs w:val="22"/>
          <w:lang w:val="en-US"/>
        </w:rPr>
      </w:pPr>
    </w:p>
    <w:p w:rsidR="00DD5AA6" w:rsidRDefault="00DD5AA6" w:rsidP="008D5FCC">
      <w:pPr>
        <w:pStyle w:val="HTMLPreformatted"/>
        <w:spacing w:line="276" w:lineRule="auto"/>
        <w:ind w:left="567" w:right="481"/>
        <w:jc w:val="center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DF468E" w:rsidRPr="00DD5AA6" w:rsidRDefault="00DF468E" w:rsidP="008D5FCC">
      <w:pPr>
        <w:pStyle w:val="HTMLPreformatted"/>
        <w:spacing w:line="276" w:lineRule="auto"/>
        <w:ind w:left="567" w:right="481"/>
        <w:jc w:val="center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Agreed and accepted</w:t>
      </w:r>
    </w:p>
    <w:p w:rsidR="00DD5AA6" w:rsidRDefault="00DD5AA6" w:rsidP="008D5FCC">
      <w:pPr>
        <w:pStyle w:val="HTMLPreformatted"/>
        <w:spacing w:line="276" w:lineRule="auto"/>
        <w:ind w:left="567" w:right="481"/>
        <w:jc w:val="center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B73CC2" w:rsidRPr="00DD5AA6" w:rsidRDefault="00DF468E" w:rsidP="008D5FCC">
      <w:pPr>
        <w:pStyle w:val="HTMLPreformatted"/>
        <w:spacing w:line="276" w:lineRule="auto"/>
        <w:ind w:left="567" w:right="481"/>
        <w:jc w:val="center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The director of the company</w:t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ab/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ab/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ab/>
      </w: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The Director of ENSA Tangier</w:t>
      </w:r>
    </w:p>
    <w:p w:rsidR="00DF468E" w:rsidRPr="00DD5AA6" w:rsidRDefault="00DF468E" w:rsidP="008D5FCC">
      <w:pPr>
        <w:pStyle w:val="HTMLPreformatted"/>
        <w:spacing w:line="276" w:lineRule="auto"/>
        <w:ind w:left="567" w:right="481"/>
        <w:jc w:val="center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DD5AA6" w:rsidRDefault="00DD5AA6" w:rsidP="008D5FCC">
      <w:pPr>
        <w:pStyle w:val="HTMLPreformatted"/>
        <w:spacing w:line="276" w:lineRule="auto"/>
        <w:ind w:left="567" w:right="481"/>
        <w:jc w:val="center"/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</w:pPr>
    </w:p>
    <w:p w:rsidR="00DF468E" w:rsidRPr="00DD5AA6" w:rsidRDefault="00DF468E" w:rsidP="008D5FCC">
      <w:pPr>
        <w:pStyle w:val="HTMLPreformatted"/>
        <w:spacing w:line="276" w:lineRule="auto"/>
        <w:ind w:left="567" w:right="481"/>
        <w:jc w:val="center"/>
        <w:rPr>
          <w:rFonts w:ascii="Times New Roman" w:hAnsi="Times New Roman" w:cs="Times New Roman"/>
          <w:color w:val="202124"/>
          <w:sz w:val="22"/>
          <w:szCs w:val="22"/>
          <w:lang w:val="en-US"/>
        </w:rPr>
      </w:pPr>
      <w:r w:rsidRPr="00DD5AA6">
        <w:rPr>
          <w:rStyle w:val="y2iqfc"/>
          <w:rFonts w:ascii="Times New Roman" w:hAnsi="Times New Roman" w:cs="Times New Roman"/>
          <w:color w:val="202124"/>
          <w:sz w:val="22"/>
          <w:szCs w:val="22"/>
          <w:lang w:val="en"/>
        </w:rPr>
        <w:t>The intern</w:t>
      </w:r>
    </w:p>
    <w:p w:rsidR="00B73CC2" w:rsidRPr="00DD5AA6" w:rsidRDefault="00B73CC2" w:rsidP="008D5FCC">
      <w:pPr>
        <w:pStyle w:val="HTMLPreformatted"/>
        <w:spacing w:line="276" w:lineRule="auto"/>
        <w:ind w:left="567" w:right="481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:rsidR="00B73CC2" w:rsidRPr="00DD5AA6" w:rsidRDefault="00B73CC2" w:rsidP="008D5FCC">
      <w:pPr>
        <w:pStyle w:val="HTMLPreformatted"/>
        <w:spacing w:line="276" w:lineRule="auto"/>
        <w:ind w:right="481"/>
        <w:jc w:val="both"/>
        <w:rPr>
          <w:rFonts w:ascii="Times New Roman" w:hAnsi="Times New Roman" w:cs="Times New Roman"/>
          <w:color w:val="202124"/>
          <w:sz w:val="24"/>
          <w:szCs w:val="24"/>
          <w:lang w:val="en"/>
        </w:rPr>
      </w:pPr>
    </w:p>
    <w:sectPr w:rsidR="00B73CC2" w:rsidRPr="00DD5AA6" w:rsidSect="00B73CC2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C5E5F"/>
    <w:multiLevelType w:val="hybridMultilevel"/>
    <w:tmpl w:val="813C7C8E"/>
    <w:lvl w:ilvl="0" w:tplc="782EDCBA">
      <w:numFmt w:val="bullet"/>
      <w:lvlText w:val="-"/>
      <w:lvlJc w:val="left"/>
      <w:pPr>
        <w:ind w:left="2190" w:hanging="360"/>
      </w:pPr>
      <w:rPr>
        <w:rFonts w:ascii="inherit" w:eastAsia="Times New Roman" w:hAnsi="inherit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F4"/>
    <w:rsid w:val="00073EC0"/>
    <w:rsid w:val="000F202C"/>
    <w:rsid w:val="00104AB6"/>
    <w:rsid w:val="0011113F"/>
    <w:rsid w:val="0022292F"/>
    <w:rsid w:val="002642F4"/>
    <w:rsid w:val="00276F4E"/>
    <w:rsid w:val="002C17F4"/>
    <w:rsid w:val="004736CC"/>
    <w:rsid w:val="004A4D63"/>
    <w:rsid w:val="005B0C0F"/>
    <w:rsid w:val="005D2BFF"/>
    <w:rsid w:val="00601802"/>
    <w:rsid w:val="00760E42"/>
    <w:rsid w:val="008D26CD"/>
    <w:rsid w:val="008D5FCC"/>
    <w:rsid w:val="0095087B"/>
    <w:rsid w:val="00A77096"/>
    <w:rsid w:val="00A81C73"/>
    <w:rsid w:val="00B73CC2"/>
    <w:rsid w:val="00B812A0"/>
    <w:rsid w:val="00DD5AA6"/>
    <w:rsid w:val="00DE4E36"/>
    <w:rsid w:val="00DF468E"/>
    <w:rsid w:val="00E42A65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2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92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DefaultParagraphFont"/>
    <w:rsid w:val="0022292F"/>
  </w:style>
  <w:style w:type="paragraph" w:styleId="BalloonText">
    <w:name w:val="Balloon Text"/>
    <w:basedOn w:val="Normal"/>
    <w:link w:val="BalloonTextChar"/>
    <w:uiPriority w:val="99"/>
    <w:semiHidden/>
    <w:unhideWhenUsed/>
    <w:rsid w:val="00DF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6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4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2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92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DefaultParagraphFont"/>
    <w:rsid w:val="0022292F"/>
  </w:style>
  <w:style w:type="paragraph" w:styleId="BalloonText">
    <w:name w:val="Balloon Text"/>
    <w:basedOn w:val="Normal"/>
    <w:link w:val="BalloonTextChar"/>
    <w:uiPriority w:val="99"/>
    <w:semiHidden/>
    <w:unhideWhenUsed/>
    <w:rsid w:val="00DF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6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4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CyberSpace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aouatif</cp:lastModifiedBy>
  <cp:revision>2</cp:revision>
  <cp:lastPrinted>2021-06-18T11:24:00Z</cp:lastPrinted>
  <dcterms:created xsi:type="dcterms:W3CDTF">2021-06-18T11:25:00Z</dcterms:created>
  <dcterms:modified xsi:type="dcterms:W3CDTF">2021-06-18T11:25:00Z</dcterms:modified>
</cp:coreProperties>
</file>