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3B29C" w14:textId="77777777" w:rsidR="001D1E36" w:rsidRPr="001D1E36" w:rsidRDefault="001D1E36" w:rsidP="001D1E36">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s-CO"/>
        </w:rPr>
      </w:pPr>
      <w:r w:rsidRPr="001D1E36">
        <w:rPr>
          <w:rFonts w:ascii="Times New Roman" w:eastAsia="Times New Roman" w:hAnsi="Times New Roman" w:cs="Times New Roman"/>
          <w:b/>
          <w:bCs/>
          <w:kern w:val="36"/>
          <w:sz w:val="32"/>
          <w:szCs w:val="32"/>
          <w:lang w:eastAsia="es-CO"/>
        </w:rPr>
        <w:t xml:space="preserve">Requisitos del Proyecto </w:t>
      </w:r>
      <w:r w:rsidRPr="001D1E36">
        <w:rPr>
          <w:rFonts w:ascii="Times New Roman" w:eastAsia="Times New Roman" w:hAnsi="Times New Roman" w:cs="Times New Roman"/>
          <w:b/>
          <w:bCs/>
          <w:i/>
          <w:iCs/>
          <w:kern w:val="36"/>
          <w:sz w:val="32"/>
          <w:szCs w:val="32"/>
          <w:lang w:eastAsia="es-CO"/>
        </w:rPr>
        <w:t>Mapeo Emocional del Dinero</w:t>
      </w:r>
    </w:p>
    <w:p w14:paraId="65B7DD9E" w14:textId="77777777" w:rsidR="001D1E36" w:rsidRPr="001D1E36" w:rsidRDefault="001D1E36" w:rsidP="001D1E36">
      <w:pPr>
        <w:spacing w:before="100" w:beforeAutospacing="1" w:after="100" w:afterAutospacing="1" w:line="240" w:lineRule="auto"/>
        <w:outlineLvl w:val="1"/>
        <w:rPr>
          <w:rFonts w:ascii="Times New Roman" w:eastAsia="Times New Roman" w:hAnsi="Times New Roman" w:cs="Times New Roman"/>
          <w:b/>
          <w:bCs/>
          <w:sz w:val="28"/>
          <w:szCs w:val="28"/>
          <w:lang w:eastAsia="es-CO"/>
        </w:rPr>
      </w:pPr>
      <w:r w:rsidRPr="001D1E36">
        <w:rPr>
          <w:rFonts w:ascii="Times New Roman" w:eastAsia="Times New Roman" w:hAnsi="Times New Roman" w:cs="Times New Roman"/>
          <w:b/>
          <w:bCs/>
          <w:sz w:val="28"/>
          <w:szCs w:val="28"/>
          <w:lang w:eastAsia="es-CO"/>
        </w:rPr>
        <w:t>Requisitos Funcionales</w:t>
      </w:r>
    </w:p>
    <w:p w14:paraId="59BDD329" w14:textId="77777777" w:rsidR="001D1E36" w:rsidRPr="001D1E36" w:rsidRDefault="001D1E36" w:rsidP="001D1E36">
      <w:p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sz w:val="24"/>
          <w:szCs w:val="24"/>
          <w:lang w:eastAsia="es-CO"/>
        </w:rPr>
        <w:t>Los requisitos funcionales corresponden a las acciones, procesos y capacidades que debe ofrecer el sistema para que el proyecto cumpla con los objetivos planteados.</w:t>
      </w:r>
    </w:p>
    <w:p w14:paraId="625AA0C9"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Gestión de usuarios y accesos</w:t>
      </w:r>
      <w:r w:rsidRPr="001D1E36">
        <w:rPr>
          <w:rFonts w:ascii="Times New Roman" w:eastAsia="Times New Roman" w:hAnsi="Times New Roman" w:cs="Times New Roman"/>
          <w:sz w:val="24"/>
          <w:szCs w:val="24"/>
          <w:lang w:eastAsia="es-CO"/>
        </w:rPr>
        <w:br/>
        <w:t>El sistema debe permitir que los participantes puedan registrarse de forma sencilla, iniciar sesión con credenciales seguras y recuperar su contraseña en caso de olvido. Además, se deberán manejar distintos perfiles de acceso: administrador, investigador y participante, cada uno con permisos diferenciados.</w:t>
      </w:r>
    </w:p>
    <w:p w14:paraId="49D73781"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Aplicación de encuestas y recolección de información</w:t>
      </w:r>
      <w:r w:rsidRPr="001D1E36">
        <w:rPr>
          <w:rFonts w:ascii="Times New Roman" w:eastAsia="Times New Roman" w:hAnsi="Times New Roman" w:cs="Times New Roman"/>
          <w:sz w:val="24"/>
          <w:szCs w:val="24"/>
          <w:lang w:eastAsia="es-CO"/>
        </w:rPr>
        <w:br/>
        <w:t>Se requiere un módulo que facilite la elaboración, publicación y aplicación de encuestas en línea. Dichas encuestas deberán incluir preguntas abiertas, de opción múltiple y escalas emocionales. El sistema también debe ofrecer la posibilidad de almacenar entrevistas y cargar archivos relacionados, como audios o videos, para enriquecer el análisis.</w:t>
      </w:r>
    </w:p>
    <w:p w14:paraId="60792CB3"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Almacenamiento y organización de datos</w:t>
      </w:r>
      <w:r w:rsidRPr="001D1E36">
        <w:rPr>
          <w:rFonts w:ascii="Times New Roman" w:eastAsia="Times New Roman" w:hAnsi="Times New Roman" w:cs="Times New Roman"/>
          <w:sz w:val="24"/>
          <w:szCs w:val="24"/>
          <w:lang w:eastAsia="es-CO"/>
        </w:rPr>
        <w:br/>
        <w:t>Toda la información recolectada debe guardarse en una base de datos estructurada, con mecanismos que permitan la búsqueda, filtrado y edición de los registros. La base de datos debe soportar tanto datos cuantitativos como cualitativos, y contar con funciones de respaldo y recuperación.</w:t>
      </w:r>
    </w:p>
    <w:p w14:paraId="23B4AAE4"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Mapa emocional interactivo</w:t>
      </w:r>
      <w:r w:rsidRPr="001D1E36">
        <w:rPr>
          <w:rFonts w:ascii="Times New Roman" w:eastAsia="Times New Roman" w:hAnsi="Times New Roman" w:cs="Times New Roman"/>
          <w:sz w:val="24"/>
          <w:szCs w:val="24"/>
          <w:lang w:eastAsia="es-CO"/>
        </w:rPr>
        <w:br/>
        <w:t>El principal resultado esperado es un mapa emocional que represente gráficamente los patrones detectados. El sistema debe permitir que el usuario explore este mapa de forma dinámica, filtrando por categorías de emociones, rangos de edad, género u otras variables sociodemográficas.</w:t>
      </w:r>
    </w:p>
    <w:p w14:paraId="650CBAD4"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Análisis de resultados</w:t>
      </w:r>
      <w:r w:rsidRPr="001D1E36">
        <w:rPr>
          <w:rFonts w:ascii="Times New Roman" w:eastAsia="Times New Roman" w:hAnsi="Times New Roman" w:cs="Times New Roman"/>
          <w:sz w:val="24"/>
          <w:szCs w:val="24"/>
          <w:lang w:eastAsia="es-CO"/>
        </w:rPr>
        <w:br/>
        <w:t>Se debe incorporar un módulo de análisis que combine métodos estadísticos con herramientas de interpretación cualitativa, permitiendo detectar tendencias y relaciones entre emociones y decisiones financieras.</w:t>
      </w:r>
    </w:p>
    <w:p w14:paraId="3468343A"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Generación de reportes</w:t>
      </w:r>
      <w:r w:rsidRPr="001D1E36">
        <w:rPr>
          <w:rFonts w:ascii="Times New Roman" w:eastAsia="Times New Roman" w:hAnsi="Times New Roman" w:cs="Times New Roman"/>
          <w:sz w:val="24"/>
          <w:szCs w:val="24"/>
          <w:lang w:eastAsia="es-CO"/>
        </w:rPr>
        <w:br/>
        <w:t>El sistema debe ofrecer la opción de generar informes automáticos en los que se incluyan gráficos, tablas y conclusiones preliminares. Estos reportes podrán exportarse en formatos como PDF o Excel para ser compartidos con los interesados.</w:t>
      </w:r>
    </w:p>
    <w:p w14:paraId="1CA86D6A" w14:textId="77777777" w:rsidR="001D1E36" w:rsidRPr="001D1E36" w:rsidRDefault="001D1E36" w:rsidP="001D1E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Validación y retroalimentación</w:t>
      </w:r>
      <w:r w:rsidRPr="001D1E36">
        <w:rPr>
          <w:rFonts w:ascii="Times New Roman" w:eastAsia="Times New Roman" w:hAnsi="Times New Roman" w:cs="Times New Roman"/>
          <w:sz w:val="24"/>
          <w:szCs w:val="24"/>
          <w:lang w:eastAsia="es-CO"/>
        </w:rPr>
        <w:br/>
        <w:t>Antes de su despliegue definitivo, el sistema debe contar con pruebas de funcionalidad y usabilidad, donde los usuarios puedan aportar retroalimentación. Esta etapa permitirá detectar errores, inconsistencias o dificultades en la experiencia de uso.</w:t>
      </w:r>
    </w:p>
    <w:p w14:paraId="047A34E8" w14:textId="2E8CEDA9" w:rsidR="001D1E36" w:rsidRDefault="001D1E36" w:rsidP="001D1E36">
      <w:pPr>
        <w:spacing w:after="0" w:line="240" w:lineRule="auto"/>
        <w:rPr>
          <w:rFonts w:ascii="Times New Roman" w:eastAsia="Times New Roman" w:hAnsi="Times New Roman" w:cs="Times New Roman"/>
          <w:sz w:val="24"/>
          <w:szCs w:val="24"/>
          <w:lang w:eastAsia="es-CO"/>
        </w:rPr>
      </w:pPr>
    </w:p>
    <w:p w14:paraId="0BF3CC79" w14:textId="77777777" w:rsidR="001D1E36" w:rsidRDefault="001D1E36" w:rsidP="001D1E36">
      <w:pPr>
        <w:spacing w:after="0" w:line="240" w:lineRule="auto"/>
        <w:rPr>
          <w:rFonts w:ascii="Times New Roman" w:eastAsia="Times New Roman" w:hAnsi="Times New Roman" w:cs="Times New Roman"/>
          <w:sz w:val="24"/>
          <w:szCs w:val="24"/>
          <w:lang w:eastAsia="es-CO"/>
        </w:rPr>
      </w:pPr>
    </w:p>
    <w:p w14:paraId="1F90E2FF" w14:textId="77777777" w:rsidR="001D1E36" w:rsidRPr="001D1E36" w:rsidRDefault="001D1E36" w:rsidP="001D1E36">
      <w:pPr>
        <w:spacing w:after="0" w:line="240" w:lineRule="auto"/>
        <w:rPr>
          <w:rFonts w:ascii="Times New Roman" w:eastAsia="Times New Roman" w:hAnsi="Times New Roman" w:cs="Times New Roman"/>
          <w:sz w:val="24"/>
          <w:szCs w:val="24"/>
          <w:lang w:eastAsia="es-CO"/>
        </w:rPr>
      </w:pPr>
    </w:p>
    <w:p w14:paraId="5F4C6100" w14:textId="77777777" w:rsidR="001D1E36" w:rsidRPr="001D1E36" w:rsidRDefault="001D1E36" w:rsidP="001D1E36">
      <w:pPr>
        <w:spacing w:before="100" w:beforeAutospacing="1" w:after="100" w:afterAutospacing="1" w:line="240" w:lineRule="auto"/>
        <w:outlineLvl w:val="1"/>
        <w:rPr>
          <w:rFonts w:ascii="Times New Roman" w:eastAsia="Times New Roman" w:hAnsi="Times New Roman" w:cs="Times New Roman"/>
          <w:b/>
          <w:bCs/>
          <w:sz w:val="28"/>
          <w:szCs w:val="28"/>
          <w:lang w:eastAsia="es-CO"/>
        </w:rPr>
      </w:pPr>
      <w:r w:rsidRPr="001D1E36">
        <w:rPr>
          <w:rFonts w:ascii="Times New Roman" w:eastAsia="Times New Roman" w:hAnsi="Times New Roman" w:cs="Times New Roman"/>
          <w:b/>
          <w:bCs/>
          <w:sz w:val="28"/>
          <w:szCs w:val="28"/>
          <w:lang w:eastAsia="es-CO"/>
        </w:rPr>
        <w:lastRenderedPageBreak/>
        <w:t>Requisitos No Funcionales</w:t>
      </w:r>
    </w:p>
    <w:p w14:paraId="10322A19" w14:textId="77777777" w:rsidR="001D1E36" w:rsidRPr="001D1E36" w:rsidRDefault="001D1E36" w:rsidP="001D1E36">
      <w:p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sz w:val="24"/>
          <w:szCs w:val="24"/>
          <w:lang w:eastAsia="es-CO"/>
        </w:rPr>
        <w:t>Los requisitos no funcionales establecen las condiciones de calidad, seguridad y desempeño que debe cumplir el sistema para garantizar una operación adecuada.</w:t>
      </w:r>
    </w:p>
    <w:p w14:paraId="6F85C68A"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Seguridad de la información</w:t>
      </w:r>
      <w:r w:rsidRPr="001D1E36">
        <w:rPr>
          <w:rFonts w:ascii="Times New Roman" w:eastAsia="Times New Roman" w:hAnsi="Times New Roman" w:cs="Times New Roman"/>
          <w:sz w:val="24"/>
          <w:szCs w:val="24"/>
          <w:lang w:eastAsia="es-CO"/>
        </w:rPr>
        <w:br/>
        <w:t>Los datos recopilados, al tratarse de información sensible, deben almacenarse de manera segura. Se requiere el uso de cifrado tanto en el almacenamiento como en la transmisión de información, junto con protocolos de autenticación confiables que garanticen la privacidad de los participantes.</w:t>
      </w:r>
    </w:p>
    <w:p w14:paraId="7A1E8494"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Rendimiento y capacidad de respuesta</w:t>
      </w:r>
      <w:r w:rsidRPr="001D1E36">
        <w:rPr>
          <w:rFonts w:ascii="Times New Roman" w:eastAsia="Times New Roman" w:hAnsi="Times New Roman" w:cs="Times New Roman"/>
          <w:sz w:val="24"/>
          <w:szCs w:val="24"/>
          <w:lang w:eastAsia="es-CO"/>
        </w:rPr>
        <w:br/>
        <w:t>El sistema debe ofrecer tiempos de respuesta adecuados, evitando demoras en la carga de encuestas, mapas o reportes. Se espera que las consultas se resuelvan en un máximo de dos segundos y que las visualizaciones interactivas no superen los cinco segundos en su procesamiento.</w:t>
      </w:r>
    </w:p>
    <w:p w14:paraId="7FD12A0E"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Escalabilidad</w:t>
      </w:r>
      <w:r w:rsidRPr="001D1E36">
        <w:rPr>
          <w:rFonts w:ascii="Times New Roman" w:eastAsia="Times New Roman" w:hAnsi="Times New Roman" w:cs="Times New Roman"/>
          <w:sz w:val="24"/>
          <w:szCs w:val="24"/>
          <w:lang w:eastAsia="es-CO"/>
        </w:rPr>
        <w:br/>
        <w:t>La arquitectura de la solución debe ser flexible, permitiendo la incorporación de nuevos módulos y el manejo de un mayor número de usuarios sin afectar la estabilidad del sistema.</w:t>
      </w:r>
    </w:p>
    <w:p w14:paraId="16476AE0"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Disponibilidad y respaldo</w:t>
      </w:r>
      <w:r w:rsidRPr="001D1E36">
        <w:rPr>
          <w:rFonts w:ascii="Times New Roman" w:eastAsia="Times New Roman" w:hAnsi="Times New Roman" w:cs="Times New Roman"/>
          <w:sz w:val="24"/>
          <w:szCs w:val="24"/>
          <w:lang w:eastAsia="es-CO"/>
        </w:rPr>
        <w:br/>
        <w:t>El sistema debe mantenerse disponible de manera continua, con una disponibilidad mínima del 95%. También debe realizar copias de seguridad de manera periódica y disponer de un plan de recuperación en caso de fallas críticas.</w:t>
      </w:r>
    </w:p>
    <w:p w14:paraId="4CDBDCBB"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Usabilidad y accesibilidad</w:t>
      </w:r>
      <w:r w:rsidRPr="001D1E36">
        <w:rPr>
          <w:rFonts w:ascii="Times New Roman" w:eastAsia="Times New Roman" w:hAnsi="Times New Roman" w:cs="Times New Roman"/>
          <w:sz w:val="24"/>
          <w:szCs w:val="24"/>
          <w:lang w:eastAsia="es-CO"/>
        </w:rPr>
        <w:br/>
        <w:t>La interfaz debe ser clara, intuitiva y adaptarse a diferentes dispositivos, desde computadores de escritorio hasta teléfonos móviles. Asimismo, debe contemplar principios de accesibilidad para que personas con distintas capacidades puedan interactuar con la plataforma sin limitaciones.</w:t>
      </w:r>
    </w:p>
    <w:p w14:paraId="29AFC51B"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Mantenibilidad</w:t>
      </w:r>
      <w:r w:rsidRPr="001D1E36">
        <w:rPr>
          <w:rFonts w:ascii="Times New Roman" w:eastAsia="Times New Roman" w:hAnsi="Times New Roman" w:cs="Times New Roman"/>
          <w:sz w:val="24"/>
          <w:szCs w:val="24"/>
          <w:lang w:eastAsia="es-CO"/>
        </w:rPr>
        <w:br/>
        <w:t>El diseño debe ser modular y documentado, de forma que sea sencillo realizar actualizaciones, correcciones o mejoras futuras sin afectar la operación general del sistema.</w:t>
      </w:r>
    </w:p>
    <w:p w14:paraId="5729681C" w14:textId="77777777" w:rsidR="001D1E36" w:rsidRPr="001D1E36" w:rsidRDefault="001D1E36" w:rsidP="001D1E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1D1E36">
        <w:rPr>
          <w:rFonts w:ascii="Times New Roman" w:eastAsia="Times New Roman" w:hAnsi="Times New Roman" w:cs="Times New Roman"/>
          <w:b/>
          <w:bCs/>
          <w:sz w:val="24"/>
          <w:szCs w:val="24"/>
          <w:lang w:eastAsia="es-CO"/>
        </w:rPr>
        <w:t>Compatibilidad tecnológica</w:t>
      </w:r>
      <w:r w:rsidRPr="001D1E36">
        <w:rPr>
          <w:rFonts w:ascii="Times New Roman" w:eastAsia="Times New Roman" w:hAnsi="Times New Roman" w:cs="Times New Roman"/>
          <w:sz w:val="24"/>
          <w:szCs w:val="24"/>
          <w:lang w:eastAsia="es-CO"/>
        </w:rPr>
        <w:br/>
        <w:t xml:space="preserve">El sistema debe poder ejecutarse en diferentes navegadores (Chrome, Firefox, Edge, Safari) y ser accesible desde sistemas operativos comunes (Windows, Linux, MacOS, Android </w:t>
      </w:r>
      <w:proofErr w:type="gramStart"/>
      <w:r w:rsidRPr="001D1E36">
        <w:rPr>
          <w:rFonts w:ascii="Times New Roman" w:eastAsia="Times New Roman" w:hAnsi="Times New Roman" w:cs="Times New Roman"/>
          <w:sz w:val="24"/>
          <w:szCs w:val="24"/>
          <w:lang w:eastAsia="es-CO"/>
        </w:rPr>
        <w:t>e</w:t>
      </w:r>
      <w:proofErr w:type="gramEnd"/>
      <w:r w:rsidRPr="001D1E36">
        <w:rPr>
          <w:rFonts w:ascii="Times New Roman" w:eastAsia="Times New Roman" w:hAnsi="Times New Roman" w:cs="Times New Roman"/>
          <w:sz w:val="24"/>
          <w:szCs w:val="24"/>
          <w:lang w:eastAsia="es-CO"/>
        </w:rPr>
        <w:t xml:space="preserve"> iOS).</w:t>
      </w:r>
    </w:p>
    <w:p w14:paraId="1686043A" w14:textId="77777777" w:rsidR="00F841E3" w:rsidRPr="001D1E36" w:rsidRDefault="00F841E3" w:rsidP="001D1E36"/>
    <w:sectPr w:rsidR="00F841E3" w:rsidRPr="001D1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676C"/>
    <w:multiLevelType w:val="multilevel"/>
    <w:tmpl w:val="C4D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5BEC"/>
    <w:multiLevelType w:val="multilevel"/>
    <w:tmpl w:val="8EB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4D99"/>
    <w:multiLevelType w:val="multilevel"/>
    <w:tmpl w:val="5266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D2B65"/>
    <w:multiLevelType w:val="multilevel"/>
    <w:tmpl w:val="0D2A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F454D"/>
    <w:multiLevelType w:val="multilevel"/>
    <w:tmpl w:val="A9B8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B65E9"/>
    <w:multiLevelType w:val="multilevel"/>
    <w:tmpl w:val="B47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9518F"/>
    <w:multiLevelType w:val="multilevel"/>
    <w:tmpl w:val="1D64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436B6"/>
    <w:multiLevelType w:val="multilevel"/>
    <w:tmpl w:val="5F7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B0043"/>
    <w:multiLevelType w:val="multilevel"/>
    <w:tmpl w:val="8B3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5069D"/>
    <w:multiLevelType w:val="multilevel"/>
    <w:tmpl w:val="E27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441BE"/>
    <w:multiLevelType w:val="multilevel"/>
    <w:tmpl w:val="9DB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A45DC"/>
    <w:multiLevelType w:val="multilevel"/>
    <w:tmpl w:val="A73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817DC"/>
    <w:multiLevelType w:val="multilevel"/>
    <w:tmpl w:val="1DA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273E6"/>
    <w:multiLevelType w:val="multilevel"/>
    <w:tmpl w:val="37E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84558"/>
    <w:multiLevelType w:val="multilevel"/>
    <w:tmpl w:val="FA5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C3AD1"/>
    <w:multiLevelType w:val="multilevel"/>
    <w:tmpl w:val="3DF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6274">
    <w:abstractNumId w:val="12"/>
  </w:num>
  <w:num w:numId="2" w16cid:durableId="942735405">
    <w:abstractNumId w:val="13"/>
  </w:num>
  <w:num w:numId="3" w16cid:durableId="641665562">
    <w:abstractNumId w:val="15"/>
  </w:num>
  <w:num w:numId="4" w16cid:durableId="996179778">
    <w:abstractNumId w:val="7"/>
  </w:num>
  <w:num w:numId="5" w16cid:durableId="1220509661">
    <w:abstractNumId w:val="9"/>
  </w:num>
  <w:num w:numId="6" w16cid:durableId="1590312858">
    <w:abstractNumId w:val="3"/>
  </w:num>
  <w:num w:numId="7" w16cid:durableId="2134206904">
    <w:abstractNumId w:val="8"/>
  </w:num>
  <w:num w:numId="8" w16cid:durableId="9993230">
    <w:abstractNumId w:val="1"/>
  </w:num>
  <w:num w:numId="9" w16cid:durableId="1105920872">
    <w:abstractNumId w:val="0"/>
  </w:num>
  <w:num w:numId="10" w16cid:durableId="440807346">
    <w:abstractNumId w:val="11"/>
  </w:num>
  <w:num w:numId="11" w16cid:durableId="1622686011">
    <w:abstractNumId w:val="14"/>
  </w:num>
  <w:num w:numId="12" w16cid:durableId="928317904">
    <w:abstractNumId w:val="10"/>
  </w:num>
  <w:num w:numId="13" w16cid:durableId="1589655960">
    <w:abstractNumId w:val="6"/>
  </w:num>
  <w:num w:numId="14" w16cid:durableId="1002581887">
    <w:abstractNumId w:val="5"/>
  </w:num>
  <w:num w:numId="15" w16cid:durableId="912088481">
    <w:abstractNumId w:val="2"/>
  </w:num>
  <w:num w:numId="16" w16cid:durableId="723454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4"/>
    <w:rsid w:val="001D1E36"/>
    <w:rsid w:val="005B3100"/>
    <w:rsid w:val="00A12AF9"/>
    <w:rsid w:val="00D4363D"/>
    <w:rsid w:val="00F02B94"/>
    <w:rsid w:val="00F841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4F0D"/>
  <w15:chartTrackingRefBased/>
  <w15:docId w15:val="{FA5E7662-3C69-4EDC-9B11-BE46B5A4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2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2B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2B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2B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2B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2B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2B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2B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B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2B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2B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2B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2B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2B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2B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2B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2B94"/>
    <w:rPr>
      <w:rFonts w:eastAsiaTheme="majorEastAsia" w:cstheme="majorBidi"/>
      <w:color w:val="272727" w:themeColor="text1" w:themeTint="D8"/>
    </w:rPr>
  </w:style>
  <w:style w:type="paragraph" w:styleId="Ttulo">
    <w:name w:val="Title"/>
    <w:basedOn w:val="Normal"/>
    <w:next w:val="Normal"/>
    <w:link w:val="TtuloCar"/>
    <w:uiPriority w:val="10"/>
    <w:qFormat/>
    <w:rsid w:val="00F02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B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2B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2B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2B94"/>
    <w:pPr>
      <w:spacing w:before="160"/>
      <w:jc w:val="center"/>
    </w:pPr>
    <w:rPr>
      <w:i/>
      <w:iCs/>
      <w:color w:val="404040" w:themeColor="text1" w:themeTint="BF"/>
    </w:rPr>
  </w:style>
  <w:style w:type="character" w:customStyle="1" w:styleId="CitaCar">
    <w:name w:val="Cita Car"/>
    <w:basedOn w:val="Fuentedeprrafopredeter"/>
    <w:link w:val="Cita"/>
    <w:uiPriority w:val="29"/>
    <w:rsid w:val="00F02B94"/>
    <w:rPr>
      <w:i/>
      <w:iCs/>
      <w:color w:val="404040" w:themeColor="text1" w:themeTint="BF"/>
    </w:rPr>
  </w:style>
  <w:style w:type="paragraph" w:styleId="Prrafodelista">
    <w:name w:val="List Paragraph"/>
    <w:basedOn w:val="Normal"/>
    <w:uiPriority w:val="34"/>
    <w:qFormat/>
    <w:rsid w:val="00F02B94"/>
    <w:pPr>
      <w:ind w:left="720"/>
      <w:contextualSpacing/>
    </w:pPr>
  </w:style>
  <w:style w:type="character" w:styleId="nfasisintenso">
    <w:name w:val="Intense Emphasis"/>
    <w:basedOn w:val="Fuentedeprrafopredeter"/>
    <w:uiPriority w:val="21"/>
    <w:qFormat/>
    <w:rsid w:val="00F02B94"/>
    <w:rPr>
      <w:i/>
      <w:iCs/>
      <w:color w:val="0F4761" w:themeColor="accent1" w:themeShade="BF"/>
    </w:rPr>
  </w:style>
  <w:style w:type="paragraph" w:styleId="Citadestacada">
    <w:name w:val="Intense Quote"/>
    <w:basedOn w:val="Normal"/>
    <w:next w:val="Normal"/>
    <w:link w:val="CitadestacadaCar"/>
    <w:uiPriority w:val="30"/>
    <w:qFormat/>
    <w:rsid w:val="00F02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2B94"/>
    <w:rPr>
      <w:i/>
      <w:iCs/>
      <w:color w:val="0F4761" w:themeColor="accent1" w:themeShade="BF"/>
    </w:rPr>
  </w:style>
  <w:style w:type="character" w:styleId="Referenciaintensa">
    <w:name w:val="Intense Reference"/>
    <w:basedOn w:val="Fuentedeprrafopredeter"/>
    <w:uiPriority w:val="32"/>
    <w:qFormat/>
    <w:rsid w:val="00F02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671</Words>
  <Characters>3695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Acevedo</dc:creator>
  <cp:keywords/>
  <dc:description/>
  <cp:lastModifiedBy>Gabriel Acevedo</cp:lastModifiedBy>
  <cp:revision>2</cp:revision>
  <dcterms:created xsi:type="dcterms:W3CDTF">2025-09-20T11:38:00Z</dcterms:created>
  <dcterms:modified xsi:type="dcterms:W3CDTF">2025-09-20T11:42:00Z</dcterms:modified>
</cp:coreProperties>
</file>