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DDD2" w14:textId="77777777" w:rsidR="00740908" w:rsidRDefault="00740908" w:rsidP="00740908">
      <w:pPr>
        <w:spacing w:line="360" w:lineRule="auto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416D05">
        <w:rPr>
          <w:rFonts w:cs="Times New Roman"/>
          <w:b/>
          <w:bCs/>
          <w:color w:val="000000" w:themeColor="text1"/>
          <w:sz w:val="32"/>
          <w:szCs w:val="32"/>
        </w:rPr>
        <w:t>Evalu</w:t>
      </w:r>
      <w:r w:rsidRPr="00877714">
        <w:rPr>
          <w:rFonts w:cs="Times New Roman"/>
          <w:b/>
          <w:bCs/>
          <w:color w:val="000000" w:themeColor="text1"/>
          <w:sz w:val="32"/>
          <w:szCs w:val="32"/>
        </w:rPr>
        <w:t xml:space="preserve">ation </w:t>
      </w:r>
      <w:r w:rsidRPr="00EA359B">
        <w:rPr>
          <w:rFonts w:cs="Times New Roman"/>
          <w:b/>
          <w:bCs/>
          <w:color w:val="000000" w:themeColor="text1"/>
          <w:sz w:val="32"/>
          <w:szCs w:val="32"/>
        </w:rPr>
        <w:t xml:space="preserve">of the complete </w:t>
      </w:r>
      <w:r>
        <w:rPr>
          <w:rFonts w:cs="Times New Roman"/>
          <w:b/>
          <w:bCs/>
          <w:color w:val="000000" w:themeColor="text1"/>
          <w:sz w:val="32"/>
          <w:szCs w:val="32"/>
        </w:rPr>
        <w:t xml:space="preserve">nuclear </w:t>
      </w:r>
      <w:r w:rsidRPr="00EA359B">
        <w:rPr>
          <w:rFonts w:cs="Times New Roman"/>
          <w:b/>
          <w:bCs/>
          <w:color w:val="000000" w:themeColor="text1"/>
          <w:sz w:val="32"/>
          <w:szCs w:val="32"/>
        </w:rPr>
        <w:t xml:space="preserve">rDNA </w:t>
      </w:r>
      <w:r>
        <w:rPr>
          <w:rFonts w:cs="Times New Roman"/>
          <w:b/>
          <w:bCs/>
          <w:color w:val="000000" w:themeColor="text1"/>
          <w:sz w:val="32"/>
          <w:szCs w:val="32"/>
        </w:rPr>
        <w:t xml:space="preserve">unit </w:t>
      </w:r>
      <w:r w:rsidRPr="00EA359B">
        <w:rPr>
          <w:rFonts w:cs="Times New Roman"/>
          <w:b/>
          <w:bCs/>
          <w:color w:val="000000" w:themeColor="text1"/>
          <w:sz w:val="32"/>
          <w:szCs w:val="32"/>
        </w:rPr>
        <w:t xml:space="preserve">sequence of the </w:t>
      </w:r>
      <w:r w:rsidRPr="00852157">
        <w:rPr>
          <w:rFonts w:cs="Times New Roman"/>
          <w:b/>
          <w:bCs/>
          <w:color w:val="000000" w:themeColor="text1"/>
          <w:sz w:val="32"/>
          <w:szCs w:val="32"/>
        </w:rPr>
        <w:t xml:space="preserve">jellyfish </w:t>
      </w:r>
      <w:r w:rsidRPr="00852157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Cyanea nozakii</w:t>
      </w:r>
      <w:r w:rsidRPr="00E357CB" w:rsidDel="007E4CFE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Pr="00E357CB">
        <w:rPr>
          <w:rFonts w:cs="Times New Roman"/>
          <w:b/>
          <w:bCs/>
          <w:color w:val="000000" w:themeColor="text1"/>
          <w:sz w:val="32"/>
          <w:szCs w:val="32"/>
        </w:rPr>
        <w:t>Kishinouye</w:t>
      </w:r>
      <w:r w:rsidRPr="006F4B0D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Pr="006F4B0D">
        <w:rPr>
          <w:rFonts w:cs="Times New Roman"/>
          <w:b/>
          <w:bCs/>
          <w:color w:val="000000" w:themeColor="text1"/>
          <w:sz w:val="32"/>
          <w:szCs w:val="32"/>
        </w:rPr>
        <w:t xml:space="preserve">(Scyphozoa: Semaeostomeae) for </w:t>
      </w:r>
      <w:r>
        <w:rPr>
          <w:rFonts w:cs="Times New Roman" w:hint="eastAsia"/>
          <w:b/>
          <w:bCs/>
          <w:color w:val="000000" w:themeColor="text1"/>
          <w:sz w:val="32"/>
          <w:szCs w:val="32"/>
        </w:rPr>
        <w:t xml:space="preserve">molecular </w:t>
      </w:r>
      <w:r w:rsidRPr="00852157">
        <w:rPr>
          <w:rFonts w:cs="Times New Roman"/>
          <w:b/>
          <w:bCs/>
          <w:color w:val="000000" w:themeColor="text1"/>
          <w:sz w:val="32"/>
          <w:szCs w:val="32"/>
        </w:rPr>
        <w:t>discrimination</w:t>
      </w:r>
    </w:p>
    <w:p w14:paraId="6412A40B" w14:textId="77777777" w:rsidR="00740908" w:rsidRDefault="00740908" w:rsidP="00740908">
      <w:pPr>
        <w:spacing w:line="360" w:lineRule="auto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</w:p>
    <w:p w14:paraId="3A2C2345" w14:textId="30A5A44D" w:rsidR="00C33108" w:rsidRDefault="00740908" w:rsidP="00740908">
      <w:pPr>
        <w:jc w:val="center"/>
        <w:rPr>
          <w:b/>
          <w:sz w:val="32"/>
          <w:szCs w:val="32"/>
        </w:rPr>
      </w:pPr>
      <w:r w:rsidRPr="00740908">
        <w:rPr>
          <w:b/>
          <w:sz w:val="32"/>
          <w:szCs w:val="32"/>
        </w:rPr>
        <w:t>Supplementary materials</w:t>
      </w:r>
    </w:p>
    <w:p w14:paraId="5D9CDA10" w14:textId="65668B93" w:rsidR="00AA64C4" w:rsidRDefault="00AA64C4" w:rsidP="00740908">
      <w:pPr>
        <w:jc w:val="center"/>
        <w:rPr>
          <w:b/>
          <w:sz w:val="32"/>
          <w:szCs w:val="32"/>
        </w:rPr>
      </w:pPr>
    </w:p>
    <w:p w14:paraId="2A057898" w14:textId="2EF0322A" w:rsidR="00AA64C4" w:rsidRDefault="00AA64C4" w:rsidP="00740908">
      <w:pPr>
        <w:jc w:val="center"/>
        <w:rPr>
          <w:b/>
          <w:sz w:val="32"/>
          <w:szCs w:val="32"/>
        </w:rPr>
      </w:pPr>
    </w:p>
    <w:p w14:paraId="4FC15205" w14:textId="77777777" w:rsidR="00AA64C4" w:rsidRDefault="00AA64C4" w:rsidP="00740908">
      <w:pPr>
        <w:jc w:val="center"/>
        <w:rPr>
          <w:rFonts w:hint="eastAsia"/>
          <w:b/>
          <w:sz w:val="32"/>
          <w:szCs w:val="32"/>
        </w:rPr>
      </w:pPr>
    </w:p>
    <w:p w14:paraId="30AEADB8" w14:textId="367EA793" w:rsidR="0045530C" w:rsidRDefault="00C31638" w:rsidP="00AA64C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jc w:val="both"/>
        <w:rPr>
          <w:rFonts w:eastAsiaTheme="minorEastAsia" w:cs="Times New Roman"/>
          <w:b/>
          <w:i/>
          <w:bdr w:val="none" w:sz="0" w:space="0" w:color="auto"/>
        </w:rPr>
      </w:pPr>
      <w:r w:rsidRPr="009A7DC3">
        <w:rPr>
          <w:rFonts w:cs="Times New Roman"/>
          <w:b/>
        </w:rPr>
        <w:t>Supplementary</w:t>
      </w:r>
      <w:r w:rsidRPr="009A7DC3">
        <w:rPr>
          <w:rFonts w:cs="Times New Roman"/>
        </w:rPr>
        <w:t xml:space="preserve"> </w:t>
      </w:r>
      <w:r w:rsidRPr="009A7DC3">
        <w:rPr>
          <w:rFonts w:cs="Times New Roman"/>
          <w:b/>
          <w:bCs/>
        </w:rPr>
        <w:t>Table S1</w:t>
      </w:r>
      <w:r w:rsidR="00C40C20" w:rsidRPr="009A7DC3">
        <w:rPr>
          <w:rFonts w:eastAsiaTheme="minorEastAsia" w:cs="Times New Roman"/>
          <w:b/>
          <w:bdr w:val="none" w:sz="0" w:space="0" w:color="auto"/>
        </w:rPr>
        <w:t xml:space="preserve">. </w:t>
      </w:r>
      <w:r w:rsidR="00C40C20" w:rsidRPr="009A7DC3">
        <w:rPr>
          <w:rFonts w:eastAsiaTheme="minorEastAsia" w:cs="Times New Roman"/>
          <w:bdr w:val="none" w:sz="0" w:space="0" w:color="auto"/>
        </w:rPr>
        <w:t xml:space="preserve">Primers used in this study for PCR and sequencing (Seq.) of complete rDNA unit of </w:t>
      </w:r>
      <w:r w:rsidR="00C40C20" w:rsidRPr="009A7DC3">
        <w:rPr>
          <w:rFonts w:eastAsiaTheme="minorEastAsia" w:cs="Times New Roman"/>
          <w:i/>
          <w:bdr w:val="none" w:sz="0" w:space="0" w:color="auto"/>
        </w:rPr>
        <w:t>Cyanea nozakii.</w:t>
      </w:r>
    </w:p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48"/>
        <w:gridCol w:w="989"/>
        <w:gridCol w:w="3541"/>
        <w:gridCol w:w="1132"/>
        <w:gridCol w:w="1054"/>
        <w:gridCol w:w="1462"/>
      </w:tblGrid>
      <w:tr w:rsidR="00AA64C4" w:rsidRPr="0045530C" w14:paraId="559F8F97" w14:textId="77777777" w:rsidTr="00AA64C4">
        <w:trPr>
          <w:cantSplit/>
        </w:trPr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5EBD6A3" w14:textId="77777777" w:rsidR="0045530C" w:rsidRPr="0045530C" w:rsidRDefault="0045530C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Region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395D480" w14:textId="77777777" w:rsidR="0045530C" w:rsidRPr="0045530C" w:rsidRDefault="0045530C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Primer</w:t>
            </w:r>
          </w:p>
        </w:tc>
        <w:tc>
          <w:tcPr>
            <w:tcW w:w="31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6060F8F" w14:textId="77777777" w:rsidR="0045530C" w:rsidRPr="0045530C" w:rsidRDefault="0045530C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Nucleotide sequences (5</w:t>
            </w:r>
            <w:r w:rsidRPr="0045530C">
              <w:rPr>
                <w:rFonts w:ascii="Symbol" w:eastAsia="맑은 고딕" w:hAnsi="Symbol" w:cs="Times New Roman"/>
                <w:sz w:val="20"/>
                <w:szCs w:val="20"/>
                <w:bdr w:val="none" w:sz="0" w:space="0" w:color="auto"/>
              </w:rPr>
              <w:t>¢</w:t>
            </w: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→3')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8FD1B8" w14:textId="77777777" w:rsidR="0045530C" w:rsidRPr="0045530C" w:rsidRDefault="0045530C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Location*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6D417B" w14:textId="77777777" w:rsidR="0045530C" w:rsidRPr="0045530C" w:rsidRDefault="0045530C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Application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75EA04" w14:textId="77777777" w:rsidR="0045530C" w:rsidRPr="0045530C" w:rsidRDefault="0045530C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Reference</w:t>
            </w:r>
          </w:p>
        </w:tc>
      </w:tr>
      <w:tr w:rsidR="00AA64C4" w:rsidRPr="0045530C" w14:paraId="2B8159C6" w14:textId="77777777" w:rsidTr="00AA64C4">
        <w:trPr>
          <w:trHeight w:val="330"/>
        </w:trPr>
        <w:tc>
          <w:tcPr>
            <w:tcW w:w="914" w:type="dxa"/>
            <w:vMerge w:val="restart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548286" w14:textId="24F03993" w:rsidR="00AA64C4" w:rsidRPr="0045530C" w:rsidRDefault="00AA64C4" w:rsidP="00AA64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18S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203361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18F01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60153C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CACCTGGTTGATCCTGCCAGTAG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1B8886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1–23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513B78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PCR/Seq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634CAC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This study</w:t>
            </w:r>
          </w:p>
        </w:tc>
      </w:tr>
      <w:tr w:rsidR="00AA64C4" w:rsidRPr="0045530C" w14:paraId="7CB833FE" w14:textId="77777777" w:rsidTr="00AA64C4">
        <w:trPr>
          <w:trHeight w:val="330"/>
        </w:trPr>
        <w:tc>
          <w:tcPr>
            <w:tcW w:w="914" w:type="dxa"/>
            <w:vMerge/>
            <w:tcBorders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5DBB00" w14:textId="29E4BD94" w:rsidR="00AA64C4" w:rsidRPr="0045530C" w:rsidRDefault="00AA64C4" w:rsidP="0045530C">
            <w:pPr>
              <w:rPr>
                <w:rFonts w:ascii="맑은 고딕" w:eastAsia="맑은 고딕" w:hAnsi="맑은 고딕" w:cs="굴림"/>
                <w:sz w:val="20"/>
                <w:szCs w:val="20"/>
                <w:bdr w:val="none" w:sz="0" w:space="0" w:color="auto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DBC012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 w:hint="eastAsia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18R560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6460E8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GCTATTGGAGCTGGAATTACC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E69379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594–614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B47813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PCR/Seq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6F590D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This study</w:t>
            </w:r>
          </w:p>
        </w:tc>
      </w:tr>
      <w:tr w:rsidR="00AA64C4" w:rsidRPr="0045530C" w14:paraId="60768960" w14:textId="77777777" w:rsidTr="00AA64C4">
        <w:trPr>
          <w:trHeight w:val="330"/>
        </w:trPr>
        <w:tc>
          <w:tcPr>
            <w:tcW w:w="91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1AF832C" w14:textId="11BB261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맑은 고딕" w:eastAsia="맑은 고딕" w:hAnsi="맑은 고딕" w:cs="굴림"/>
                <w:sz w:val="20"/>
                <w:szCs w:val="20"/>
                <w:bdr w:val="none" w:sz="0" w:space="0" w:color="auto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547F80B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 w:hint="eastAsia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18F800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503754B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GCTTGAATACATGAGCATGG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B79A08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803–822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E9D124C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Seq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AD3F54D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This study</w:t>
            </w:r>
          </w:p>
        </w:tc>
      </w:tr>
      <w:tr w:rsidR="00AA64C4" w:rsidRPr="0045530C" w14:paraId="19055561" w14:textId="77777777" w:rsidTr="00AA64C4">
        <w:trPr>
          <w:trHeight w:val="330"/>
        </w:trPr>
        <w:tc>
          <w:tcPr>
            <w:tcW w:w="914" w:type="dxa"/>
            <w:vMerge w:val="restart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811233" w14:textId="23C66BB1" w:rsidR="00AA64C4" w:rsidRPr="0045530C" w:rsidRDefault="00AA64C4" w:rsidP="00AA64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ITS</w:t>
            </w:r>
            <w:r w:rsidRPr="0045530C">
              <w:rPr>
                <w:rFonts w:ascii="맑은 고딕" w:eastAsia="맑은 고딕" w:hAnsi="맑은 고딕" w:cs="굴림" w:hint="eastAsia"/>
                <w:sz w:val="20"/>
                <w:szCs w:val="20"/>
                <w:bdr w:val="none" w:sz="0" w:space="0" w:color="auto"/>
              </w:rPr>
              <w:t xml:space="preserve">　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A3FEB3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18F1641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6F0081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TCCCTGCCCTTTGTACACAC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7328DC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1663–1652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F34B26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Seq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96D8BB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Ki and Han 2005</w:t>
            </w:r>
          </w:p>
        </w:tc>
      </w:tr>
      <w:tr w:rsidR="00AA64C4" w:rsidRPr="0045530C" w14:paraId="4E6E04AE" w14:textId="77777777" w:rsidTr="00AA64C4">
        <w:trPr>
          <w:trHeight w:val="330"/>
        </w:trPr>
        <w:tc>
          <w:tcPr>
            <w:tcW w:w="91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CA91CBD" w14:textId="7F059C38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맑은 고딕" w:eastAsia="맑은 고딕" w:hAnsi="맑은 고딕" w:cs="굴림"/>
                <w:sz w:val="20"/>
                <w:szCs w:val="20"/>
                <w:bdr w:val="none" w:sz="0" w:space="0" w:color="auto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EC068D4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 w:hint="eastAsia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28R80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829C0E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GGGAATCCTTGTTAGTTTC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BA9957C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2562–2581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3D88C11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Seq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5822FBB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This study</w:t>
            </w:r>
          </w:p>
        </w:tc>
      </w:tr>
      <w:tr w:rsidR="00AA64C4" w:rsidRPr="0045530C" w14:paraId="6382A245" w14:textId="77777777" w:rsidTr="00AA64C4">
        <w:trPr>
          <w:trHeight w:val="330"/>
        </w:trPr>
        <w:tc>
          <w:tcPr>
            <w:tcW w:w="914" w:type="dxa"/>
            <w:vMerge w:val="restart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B668B1" w14:textId="6D835313" w:rsidR="00AA64C4" w:rsidRPr="0045530C" w:rsidRDefault="00AA64C4" w:rsidP="00AA64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28S</w:t>
            </w:r>
            <w:r w:rsidRPr="0045530C">
              <w:rPr>
                <w:rFonts w:ascii="맑은 고딕" w:eastAsia="맑은 고딕" w:hAnsi="맑은 고딕" w:cs="굴림" w:hint="eastAsia"/>
                <w:sz w:val="20"/>
                <w:szCs w:val="20"/>
                <w:bdr w:val="none" w:sz="0" w:space="0" w:color="auto"/>
              </w:rPr>
              <w:t xml:space="preserve">　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DB3435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28F01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6E89EE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CCGCTGAATTTAAGCATATAAGTAAGC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AE3D89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2526–2552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7B94F4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PCR/Seq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0E027E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This study</w:t>
            </w:r>
          </w:p>
        </w:tc>
      </w:tr>
      <w:tr w:rsidR="00AA64C4" w:rsidRPr="0045530C" w14:paraId="75029C9B" w14:textId="77777777" w:rsidTr="00AA64C4">
        <w:trPr>
          <w:trHeight w:val="330"/>
        </w:trPr>
        <w:tc>
          <w:tcPr>
            <w:tcW w:w="914" w:type="dxa"/>
            <w:vMerge/>
            <w:tcBorders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980CB5" w14:textId="5734BDA2" w:rsidR="00AA64C4" w:rsidRPr="0045530C" w:rsidRDefault="00AA64C4" w:rsidP="0045530C">
            <w:pPr>
              <w:rPr>
                <w:rFonts w:ascii="맑은 고딕" w:eastAsia="맑은 고딕" w:hAnsi="맑은 고딕" w:cs="굴림"/>
                <w:sz w:val="20"/>
                <w:szCs w:val="20"/>
                <w:bdr w:val="none" w:sz="0" w:space="0" w:color="auto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2C34D9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 w:hint="eastAsia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28R691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F45269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CTTGGTCCGTGTTTCAAGAC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0A3700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3319–3338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ECBEF6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Seq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66B38A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Ki and Han 2005</w:t>
            </w:r>
          </w:p>
        </w:tc>
      </w:tr>
      <w:tr w:rsidR="00AA64C4" w:rsidRPr="0045530C" w14:paraId="3ADCE72B" w14:textId="77777777" w:rsidTr="00AA64C4">
        <w:trPr>
          <w:trHeight w:val="330"/>
        </w:trPr>
        <w:tc>
          <w:tcPr>
            <w:tcW w:w="914" w:type="dxa"/>
            <w:vMerge/>
            <w:tcBorders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3EE0AC" w14:textId="680ADD54" w:rsidR="00AA64C4" w:rsidRPr="0045530C" w:rsidRDefault="00AA64C4" w:rsidP="0045530C">
            <w:pPr>
              <w:rPr>
                <w:rFonts w:ascii="맑은 고딕" w:eastAsia="맑은 고딕" w:hAnsi="맑은 고딕" w:cs="굴림"/>
                <w:sz w:val="20"/>
                <w:szCs w:val="20"/>
                <w:bdr w:val="none" w:sz="0" w:space="0" w:color="auto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3DCB6E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 w:hint="eastAsia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28F1300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B1DD21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ACTGGCGATGCGGGATGAAC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7D1C9D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3844–3863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BF7139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Seq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678EC4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This study</w:t>
            </w:r>
          </w:p>
        </w:tc>
      </w:tr>
      <w:tr w:rsidR="00AA64C4" w:rsidRPr="0045530C" w14:paraId="0AC1AFF5" w14:textId="77777777" w:rsidTr="00AA64C4">
        <w:trPr>
          <w:trHeight w:val="330"/>
        </w:trPr>
        <w:tc>
          <w:tcPr>
            <w:tcW w:w="914" w:type="dxa"/>
            <w:vMerge/>
            <w:tcBorders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D4106" w14:textId="0BCCFED2" w:rsidR="00AA64C4" w:rsidRPr="0045530C" w:rsidRDefault="00AA64C4" w:rsidP="0045530C">
            <w:pPr>
              <w:rPr>
                <w:rFonts w:ascii="맑은 고딕" w:eastAsia="맑은 고딕" w:hAnsi="맑은 고딕" w:cs="굴림"/>
                <w:sz w:val="20"/>
                <w:szCs w:val="20"/>
                <w:bdr w:val="none" w:sz="0" w:space="0" w:color="auto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D46C4D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 w:hint="eastAsia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28R1318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4BC01B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TCGGCAGGTGAGTTGTTACAC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15A8A5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3974–3994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F39DCE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PCR/Seq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F9B5D6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Ki and Han 2005</w:t>
            </w:r>
          </w:p>
        </w:tc>
      </w:tr>
      <w:tr w:rsidR="00AA64C4" w:rsidRPr="0045530C" w14:paraId="5956B62B" w14:textId="77777777" w:rsidTr="00AA64C4">
        <w:trPr>
          <w:trHeight w:val="330"/>
        </w:trPr>
        <w:tc>
          <w:tcPr>
            <w:tcW w:w="914" w:type="dxa"/>
            <w:vMerge/>
            <w:tcBorders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87FBFB" w14:textId="043CE660" w:rsidR="00AA64C4" w:rsidRPr="0045530C" w:rsidRDefault="00AA64C4" w:rsidP="0045530C">
            <w:pPr>
              <w:rPr>
                <w:rFonts w:ascii="맑은 고딕" w:eastAsia="맑은 고딕" w:hAnsi="맑은 고딕" w:cs="굴림"/>
                <w:sz w:val="20"/>
                <w:szCs w:val="20"/>
                <w:bdr w:val="none" w:sz="0" w:space="0" w:color="auto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DAABF1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 w:hint="eastAsia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28F2500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031BA3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GGCGGGAGTAACTATGAC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4802F2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4968–4985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A5E9BC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Seq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04B9C0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This study</w:t>
            </w:r>
          </w:p>
        </w:tc>
      </w:tr>
      <w:tr w:rsidR="00AA64C4" w:rsidRPr="0045530C" w14:paraId="4C7BBA2A" w14:textId="77777777" w:rsidTr="00AA64C4">
        <w:trPr>
          <w:trHeight w:val="330"/>
        </w:trPr>
        <w:tc>
          <w:tcPr>
            <w:tcW w:w="914" w:type="dxa"/>
            <w:vMerge/>
            <w:tcBorders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976B08" w14:textId="12A554BB" w:rsidR="00AA64C4" w:rsidRPr="0045530C" w:rsidRDefault="00AA64C4" w:rsidP="0045530C">
            <w:pPr>
              <w:rPr>
                <w:rFonts w:ascii="맑은 고딕" w:eastAsia="맑은 고딕" w:hAnsi="맑은 고딕" w:cs="굴림"/>
                <w:sz w:val="20"/>
                <w:szCs w:val="20"/>
                <w:bdr w:val="none" w:sz="0" w:space="0" w:color="auto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202D3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 w:hint="eastAsia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28R2600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63284C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TCCCTTGGCTGTGGTTTCG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0DEF0A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5076–5094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97F6D3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Seq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E4CC3B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This study</w:t>
            </w:r>
          </w:p>
        </w:tc>
      </w:tr>
      <w:tr w:rsidR="00AA64C4" w:rsidRPr="0045530C" w14:paraId="6C1FAEF5" w14:textId="77777777" w:rsidTr="00AA64C4">
        <w:trPr>
          <w:trHeight w:val="330"/>
        </w:trPr>
        <w:tc>
          <w:tcPr>
            <w:tcW w:w="91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1A1C914" w14:textId="6FB468D1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맑은 고딕" w:eastAsia="맑은 고딕" w:hAnsi="맑은 고딕" w:cs="굴림"/>
                <w:sz w:val="20"/>
                <w:szCs w:val="20"/>
                <w:bdr w:val="none" w:sz="0" w:space="0" w:color="auto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ABECB6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 w:hint="eastAsia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28F3220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CA50A43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CGTCGTGAGACAGGTTAG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28787D4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5684–5701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472A18A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Seq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CABF695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This study</w:t>
            </w:r>
          </w:p>
        </w:tc>
      </w:tr>
      <w:tr w:rsidR="00AA64C4" w:rsidRPr="0045530C" w14:paraId="49BF715A" w14:textId="77777777" w:rsidTr="00AA64C4">
        <w:trPr>
          <w:trHeight w:val="330"/>
        </w:trPr>
        <w:tc>
          <w:tcPr>
            <w:tcW w:w="914" w:type="dxa"/>
            <w:vMerge w:val="restart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87DE86" w14:textId="281037B9" w:rsidR="00AA64C4" w:rsidRPr="0045530C" w:rsidRDefault="00AA64C4" w:rsidP="00AA64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IGS</w:t>
            </w:r>
            <w:r w:rsidRPr="0045530C">
              <w:rPr>
                <w:rFonts w:ascii="맑은 고딕" w:eastAsia="맑은 고딕" w:hAnsi="맑은 고딕" w:cs="굴림" w:hint="eastAsia"/>
                <w:sz w:val="20"/>
                <w:szCs w:val="20"/>
                <w:bdr w:val="none" w:sz="0" w:space="0" w:color="auto"/>
              </w:rPr>
              <w:t xml:space="preserve">　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707558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IGSR2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52B9C9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CAGCCAACACGCCAGTAAC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AE47EF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6901–6919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0A75A9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Seq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50CC6E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This study</w:t>
            </w:r>
          </w:p>
        </w:tc>
      </w:tr>
      <w:tr w:rsidR="00AA64C4" w:rsidRPr="0045530C" w14:paraId="73E4B8C1" w14:textId="77777777" w:rsidTr="00AA64C4">
        <w:trPr>
          <w:trHeight w:val="330"/>
        </w:trPr>
        <w:tc>
          <w:tcPr>
            <w:tcW w:w="91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6C57EB" w14:textId="4327C53B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맑은 고딕" w:eastAsia="맑은 고딕" w:hAnsi="맑은 고딕" w:cs="굴림"/>
                <w:sz w:val="20"/>
                <w:szCs w:val="20"/>
                <w:bdr w:val="none" w:sz="0" w:space="0" w:color="auto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775C47C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 w:hint="eastAsia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IGSR1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BFFBB64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TACACGCTTCCATCCATC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CC4A5DA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7930–7947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F1B4A59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Seq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5003458" w14:textId="77777777" w:rsidR="00AA64C4" w:rsidRPr="0045530C" w:rsidRDefault="00AA64C4" w:rsidP="004553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="맑은 고딕" w:cs="Times New Roman"/>
                <w:sz w:val="20"/>
                <w:szCs w:val="20"/>
                <w:bdr w:val="none" w:sz="0" w:space="0" w:color="auto"/>
              </w:rPr>
              <w:t>This study</w:t>
            </w:r>
          </w:p>
        </w:tc>
      </w:tr>
    </w:tbl>
    <w:p w14:paraId="3D3BBEDA" w14:textId="77777777" w:rsidR="00C40C20" w:rsidRPr="00C40C20" w:rsidRDefault="00C40C20" w:rsidP="00C40C20">
      <w:pPr>
        <w:rPr>
          <w:rFonts w:eastAsiaTheme="minorEastAsia" w:cs="Times New Roman"/>
          <w:b/>
          <w:bdr w:val="none" w:sz="0" w:space="0" w:color="auto"/>
        </w:rPr>
      </w:pPr>
      <w:r w:rsidRPr="009A7DC3">
        <w:rPr>
          <w:rFonts w:cs="Times New Roman"/>
          <w:bdr w:val="none" w:sz="0" w:space="0" w:color="auto"/>
        </w:rPr>
        <w:t>Note: F, forward primer; R, reverse primer; * represents location of the primers along the complete length of rDNA.</w:t>
      </w:r>
      <w:r w:rsidRPr="00C40C20">
        <w:rPr>
          <w:rFonts w:cs="Times New Roman"/>
          <w:bdr w:val="none" w:sz="0" w:space="0" w:color="auto"/>
        </w:rPr>
        <w:br w:type="page"/>
      </w:r>
    </w:p>
    <w:p w14:paraId="29F19312" w14:textId="46745EB6" w:rsidR="00C40C20" w:rsidRPr="009A7DC3" w:rsidRDefault="009A7DC3" w:rsidP="00C40C20">
      <w:pPr>
        <w:rPr>
          <w:b/>
          <w:sz w:val="32"/>
          <w:szCs w:val="32"/>
        </w:rPr>
      </w:pPr>
      <w:r w:rsidRPr="009A7DC3">
        <w:rPr>
          <w:b/>
        </w:rPr>
        <w:lastRenderedPageBreak/>
        <w:t>Supplementary Table S2</w:t>
      </w:r>
      <w:r w:rsidRPr="009A7DC3">
        <w:t>. L</w:t>
      </w:r>
      <w:r w:rsidRPr="009A7DC3">
        <w:rPr>
          <w:rFonts w:hint="eastAsia"/>
        </w:rPr>
        <w:t xml:space="preserve">ist </w:t>
      </w:r>
      <w:r w:rsidRPr="009A7DC3">
        <w:t>of all the sequences retrieved from Genbank database and used in this study</w:t>
      </w:r>
      <w:r w:rsidR="00796A5E">
        <w:t>.</w:t>
      </w:r>
    </w:p>
    <w:tbl>
      <w:tblPr>
        <w:tblStyle w:val="a3"/>
        <w:tblW w:w="9141" w:type="dxa"/>
        <w:tblLook w:val="04A0" w:firstRow="1" w:lastRow="0" w:firstColumn="1" w:lastColumn="0" w:noHBand="0" w:noVBand="1"/>
      </w:tblPr>
      <w:tblGrid>
        <w:gridCol w:w="537"/>
        <w:gridCol w:w="2724"/>
        <w:gridCol w:w="2409"/>
        <w:gridCol w:w="1276"/>
        <w:gridCol w:w="2195"/>
      </w:tblGrid>
      <w:tr w:rsidR="004D50EF" w:rsidRPr="0045530C" w14:paraId="757F2C16" w14:textId="77777777" w:rsidTr="00AA64C4">
        <w:trPr>
          <w:trHeight w:val="330"/>
        </w:trPr>
        <w:tc>
          <w:tcPr>
            <w:tcW w:w="53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33A3D2B6" w14:textId="77777777" w:rsidR="004D50EF" w:rsidRPr="0045530C" w:rsidRDefault="004D50EF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2ED75A4C" w14:textId="77777777" w:rsidR="004D50EF" w:rsidRPr="0045530C" w:rsidRDefault="004D50EF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noWrap/>
          </w:tcPr>
          <w:p w14:paraId="16AFE8B5" w14:textId="77777777" w:rsidR="004D50EF" w:rsidRPr="0045530C" w:rsidRDefault="004D50EF" w:rsidP="00427F5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Accession number</w:t>
            </w:r>
          </w:p>
        </w:tc>
      </w:tr>
      <w:tr w:rsidR="0045530C" w:rsidRPr="0045530C" w14:paraId="0871DCDB" w14:textId="77777777" w:rsidTr="00AA64C4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ACB3B02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S/n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1A38EAC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Accession name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0AA53940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iCs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Cs/>
                <w:color w:val="auto"/>
                <w:kern w:val="2"/>
                <w:sz w:val="20"/>
                <w:szCs w:val="20"/>
                <w:bdr w:val="none" w:sz="0" w:space="0" w:color="auto"/>
              </w:rPr>
              <w:t>18S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F91FAC7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iCs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Cs/>
                <w:color w:val="auto"/>
                <w:kern w:val="2"/>
                <w:sz w:val="20"/>
                <w:szCs w:val="20"/>
                <w:bdr w:val="none" w:sz="0" w:space="0" w:color="auto"/>
              </w:rPr>
              <w:t>28S</w:t>
            </w:r>
          </w:p>
        </w:tc>
        <w:tc>
          <w:tcPr>
            <w:tcW w:w="21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</w:tcPr>
          <w:p w14:paraId="48E15B21" w14:textId="2BB36A1C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iCs/>
                <w:color w:val="auto"/>
                <w:kern w:val="2"/>
                <w:sz w:val="20"/>
                <w:szCs w:val="20"/>
                <w:bdr w:val="none" w:sz="0" w:space="0" w:color="auto"/>
              </w:rPr>
              <w:t>ITS</w:t>
            </w:r>
          </w:p>
        </w:tc>
      </w:tr>
      <w:tr w:rsidR="0045530C" w:rsidRPr="0045530C" w14:paraId="1FC8804C" w14:textId="77777777" w:rsidTr="00AA64C4">
        <w:trPr>
          <w:trHeight w:val="330"/>
        </w:trPr>
        <w:tc>
          <w:tcPr>
            <w:tcW w:w="53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13326533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1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F610C61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  <w:t>Aurelia aurita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9249738" w14:textId="77777777" w:rsidR="0045530C" w:rsidRPr="0045530C" w:rsidRDefault="0045530C" w:rsidP="00427F5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AY428815,</w:t>
            </w:r>
          </w:p>
          <w:p w14:paraId="2BC9F8BE" w14:textId="77777777" w:rsidR="0045530C" w:rsidRPr="0045530C" w:rsidRDefault="0045530C" w:rsidP="00427F5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 xml:space="preserve">AY039208 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7E5849BE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-</w:t>
            </w:r>
          </w:p>
        </w:tc>
        <w:tc>
          <w:tcPr>
            <w:tcW w:w="219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7675C9B8" w14:textId="14F09BCB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AY935206</w:t>
            </w:r>
          </w:p>
        </w:tc>
      </w:tr>
      <w:tr w:rsidR="0045530C" w:rsidRPr="0045530C" w14:paraId="1081B683" w14:textId="77777777" w:rsidTr="00AA64C4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9EE9F2D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2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5D6AB3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  <w:t>Aurelia coerulea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D31757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3334EE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EU276014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BBCAE90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</w:p>
        </w:tc>
      </w:tr>
      <w:tr w:rsidR="0045530C" w:rsidRPr="0045530C" w14:paraId="5EBB2BC4" w14:textId="77777777" w:rsidTr="00AA64C4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B437E27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74B91B5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  <w:t>Aurelia limbata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921AA0A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B8520F1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-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4FAA5E5" w14:textId="059D5EC5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KX943300</w:t>
            </w:r>
          </w:p>
        </w:tc>
      </w:tr>
      <w:tr w:rsidR="0045530C" w:rsidRPr="0045530C" w14:paraId="145D86E0" w14:textId="77777777" w:rsidTr="00AA64C4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D8AD56B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3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2A5431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  <w:t xml:space="preserve">Aurelia </w:t>
            </w: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sp.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ECD257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EU276014,</w:t>
            </w:r>
          </w:p>
          <w:p w14:paraId="744E14B7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AY920770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27DAAC3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EU272547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BCBCBFD" w14:textId="3F3595D3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EU276014, AY935218</w:t>
            </w:r>
          </w:p>
        </w:tc>
      </w:tr>
      <w:tr w:rsidR="0045530C" w:rsidRPr="0045530C" w14:paraId="21534DEE" w14:textId="77777777" w:rsidTr="00AA64C4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30BEA4F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4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28B59C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  <w:t>Chrysaora achlyos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CC0481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KY610805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D592BF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KY610950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266157F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</w:p>
        </w:tc>
      </w:tr>
      <w:tr w:rsidR="0045530C" w:rsidRPr="0045530C" w14:paraId="1D7D10A3" w14:textId="77777777" w:rsidTr="00AA64C4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3E15E0F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5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7E23194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  <w:t>Chrysaora africana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B94C339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5122DFC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MF141620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8C6CB97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</w:p>
        </w:tc>
      </w:tr>
      <w:tr w:rsidR="0045530C" w:rsidRPr="0045530C" w14:paraId="1775AD26" w14:textId="77777777" w:rsidTr="00AA64C4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1F3FA34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6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7D2978C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  <w:t>Chrysaora colorata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50CBCF7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AF358098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4BA00CF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-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4FCF5FD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</w:p>
        </w:tc>
      </w:tr>
      <w:tr w:rsidR="0045530C" w:rsidRPr="0045530C" w14:paraId="6209AA52" w14:textId="77777777" w:rsidTr="00AA64C4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880542A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7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E297C11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  <w:t>Chrysaora fulgida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889637A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KY610810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9BA2E36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-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B66CE6A" w14:textId="46ADBFD0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MT235562</w:t>
            </w:r>
          </w:p>
        </w:tc>
      </w:tr>
      <w:tr w:rsidR="0045530C" w:rsidRPr="0045530C" w14:paraId="150F8D42" w14:textId="77777777" w:rsidTr="00AA64C4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7D808B2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8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5D266A3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  <w:t>Chrysaora lactea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3B84A1E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HM194810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0001EA4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-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C3E1746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</w:p>
        </w:tc>
      </w:tr>
      <w:tr w:rsidR="0045530C" w:rsidRPr="0045530C" w14:paraId="3D0DA9B1" w14:textId="77777777" w:rsidTr="00AA64C4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0AAD2A1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9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45F2011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  <w:t>Chrysaora melanaster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05DDAC8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HM194811,</w:t>
            </w:r>
          </w:p>
          <w:p w14:paraId="3B9F03BF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AF358099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E5F8F1A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AY920780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37D680E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</w:p>
        </w:tc>
      </w:tr>
      <w:tr w:rsidR="0045530C" w:rsidRPr="0045530C" w14:paraId="45E1D4EA" w14:textId="77777777" w:rsidTr="00AA64C4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033C584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10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D2D271A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  <w:t>Chrysaora pacifica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841FB97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KY249594,</w:t>
            </w:r>
          </w:p>
          <w:p w14:paraId="165DC678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KY212123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693B1C0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KY212123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90953D5" w14:textId="5CE12602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KY212123</w:t>
            </w:r>
          </w:p>
        </w:tc>
      </w:tr>
      <w:tr w:rsidR="0045530C" w:rsidRPr="0045530C" w14:paraId="4F0C6885" w14:textId="77777777" w:rsidTr="00AA64C4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3B1FA3D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11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DD9B8D8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  <w:t>Chrysaora quinquecirrha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49529A3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KY610812,</w:t>
            </w:r>
          </w:p>
          <w:p w14:paraId="696B0CA8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KY610824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AD17CF2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-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152C2EA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</w:p>
        </w:tc>
      </w:tr>
      <w:tr w:rsidR="0045530C" w:rsidRPr="0045530C" w14:paraId="1A2644FE" w14:textId="77777777" w:rsidTr="00AA64C4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A12842B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12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36534E6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  <w:t>Chrysaora sp.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CAB15C5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KY610813,</w:t>
            </w:r>
          </w:p>
          <w:p w14:paraId="4A6F2BF0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AY920769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5F57C51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AY920779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4938371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</w:p>
        </w:tc>
      </w:tr>
      <w:tr w:rsidR="0045530C" w:rsidRPr="0045530C" w14:paraId="09B4C797" w14:textId="77777777" w:rsidTr="00AA64C4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9318DED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13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D1EAC25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  <w:t>Clava multicornis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CBEC242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EU272609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D2F4E5E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EU272552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ED62E23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</w:p>
        </w:tc>
      </w:tr>
      <w:tr w:rsidR="0045530C" w:rsidRPr="0045530C" w14:paraId="0E5DF2FE" w14:textId="77777777" w:rsidTr="00AA64C4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7599B48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14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3A71889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  <w:t>Cyanea annaskala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C651183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HM194778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C5DD54F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HM194831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790857D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</w:p>
        </w:tc>
      </w:tr>
      <w:tr w:rsidR="0045530C" w:rsidRPr="0045530C" w14:paraId="2863EF6C" w14:textId="77777777" w:rsidTr="00AA64C4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53FA0F0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15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50DE68A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  <w:t>Cyanea capillata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151FD51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JX995327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1700DAD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HM194873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91CFEB3" w14:textId="69E5E938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KM281947</w:t>
            </w:r>
          </w:p>
        </w:tc>
      </w:tr>
      <w:tr w:rsidR="0045530C" w:rsidRPr="0045530C" w14:paraId="02448928" w14:textId="77777777" w:rsidTr="00AA64C4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CE4C646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16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F971C36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  <w:t>Chrysaora lactea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322009C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HM194810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A7E34F8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-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A8598D2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</w:p>
        </w:tc>
      </w:tr>
      <w:tr w:rsidR="0045530C" w:rsidRPr="0045530C" w14:paraId="2CC62F65" w14:textId="77777777" w:rsidTr="00AA64C4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A4E8758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17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1AAFD35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  <w:t>Cyanea lamarckii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7C0BA9D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JX995325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7C3E324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-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85AC1B5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</w:p>
        </w:tc>
      </w:tr>
      <w:tr w:rsidR="0045530C" w:rsidRPr="0045530C" w14:paraId="020BDBEC" w14:textId="77777777" w:rsidTr="00AA64C4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A150C15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18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47D6C07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  <w:t>Cyanea nozakii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AA61FAE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KT445894,</w:t>
            </w:r>
          </w:p>
          <w:p w14:paraId="521A5FEE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JX845355,</w:t>
            </w:r>
          </w:p>
          <w:p w14:paraId="58DF01E7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MT813455 (This study)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E58EFF4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MT813455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53F8CDD" w14:textId="34E2069E" w:rsidR="0045530C" w:rsidRPr="0045530C" w:rsidRDefault="0045530C" w:rsidP="0045530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KR338969, MT813455</w:t>
            </w:r>
          </w:p>
        </w:tc>
      </w:tr>
      <w:tr w:rsidR="0045530C" w:rsidRPr="0045530C" w14:paraId="668169BB" w14:textId="77777777" w:rsidTr="00AA64C4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C00AADA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19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0A736ED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  <w:t xml:space="preserve">Cyanea </w:t>
            </w: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sp.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9F308C1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AF358097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BA381BF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-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78939F5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</w:p>
        </w:tc>
      </w:tr>
      <w:tr w:rsidR="0045530C" w:rsidRPr="0045530C" w14:paraId="16E2EECE" w14:textId="77777777" w:rsidTr="00AA64C4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DC22359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20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BD2BCD6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  <w:t>Cyanea tzetlinii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EA33DBB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KM279703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783D646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-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B50D407" w14:textId="2EFAB17F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KM281968</w:t>
            </w:r>
          </w:p>
        </w:tc>
      </w:tr>
      <w:tr w:rsidR="0045530C" w:rsidRPr="0045530C" w14:paraId="66A80037" w14:textId="77777777" w:rsidTr="00AA64C4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AF01BCC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21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867151D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  <w:t xml:space="preserve">Desmonema </w:t>
            </w: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sp.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5A1AF41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HM194804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6CD59E1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HM194857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1EA5ABF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</w:p>
        </w:tc>
      </w:tr>
      <w:tr w:rsidR="0045530C" w:rsidRPr="0045530C" w14:paraId="44ECE54D" w14:textId="77777777" w:rsidTr="00AA64C4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61D2BF9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22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82CE22C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  <w:t>Drymonema dalmatinum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CED8F59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HQ234657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0A1093F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-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9F98841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</w:p>
        </w:tc>
      </w:tr>
      <w:tr w:rsidR="0045530C" w:rsidRPr="0045530C" w14:paraId="21237FF7" w14:textId="77777777" w:rsidTr="00AA64C4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F25A3F2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23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20F671C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  <w:t>Drymonema larsoni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3F38219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HQ234652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FD2ECB2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-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0C6AE8F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</w:p>
        </w:tc>
      </w:tr>
      <w:tr w:rsidR="0045530C" w:rsidRPr="0045530C" w14:paraId="45716BBF" w14:textId="77777777" w:rsidTr="00AA64C4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9F0DC4D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24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840714E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  <w:t>Drymonema sp.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B47966D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KY610877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462AC50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-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1CA3575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</w:p>
        </w:tc>
      </w:tr>
      <w:tr w:rsidR="0045530C" w:rsidRPr="0045530C" w14:paraId="24DDC2F6" w14:textId="77777777" w:rsidTr="00AA64C4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B3F589B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25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836F119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  <w:t>Hydractinia echinata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ECC2E2A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AY920763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A13D22E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KT757165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A18CF83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</w:p>
        </w:tc>
      </w:tr>
      <w:tr w:rsidR="0045530C" w:rsidRPr="0045530C" w14:paraId="6FCF4383" w14:textId="77777777" w:rsidTr="00AA64C4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A8D2045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26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31BED27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  <w:t>Pelagia benovici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165D533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AB0CBCF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KJ573402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EF45E38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</w:p>
        </w:tc>
      </w:tr>
      <w:tr w:rsidR="0045530C" w:rsidRPr="0045530C" w14:paraId="651BA0D7" w14:textId="77777777" w:rsidTr="00AA64C4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D5DE921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2</w:t>
            </w: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7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6C5909A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  <w:t>Pelagia noctiluca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4490FEE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1F4E8D6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KY610990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A1BBC83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</w:p>
        </w:tc>
      </w:tr>
      <w:tr w:rsidR="0045530C" w:rsidRPr="0045530C" w14:paraId="197E2AA4" w14:textId="77777777" w:rsidTr="00AA64C4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FF63B3C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28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44B528C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  <w:t>Pelagia panopyra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8AAB879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873DE35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KY610988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D92F2EC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</w:p>
        </w:tc>
      </w:tr>
      <w:tr w:rsidR="0045530C" w:rsidRPr="0045530C" w14:paraId="2C8E0750" w14:textId="77777777" w:rsidTr="00AA64C4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836A66E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29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39B7D11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  <w:t>Phacellophora camtschatica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F19A401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5B5A85C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AY920778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699924A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</w:p>
        </w:tc>
      </w:tr>
      <w:tr w:rsidR="0045530C" w:rsidRPr="0045530C" w14:paraId="11BE50AB" w14:textId="77777777" w:rsidTr="00AA64C4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5FBB4727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30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2EA57AC3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jc w:val="both"/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i/>
                <w:color w:val="auto"/>
                <w:kern w:val="2"/>
                <w:sz w:val="20"/>
                <w:szCs w:val="20"/>
                <w:bdr w:val="none" w:sz="0" w:space="0" w:color="auto"/>
              </w:rPr>
              <w:t>Sanderia malayensis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D634B48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  <w:t>HM194808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054BC4BA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  <w:r w:rsidRPr="0045530C">
              <w:rPr>
                <w:rFonts w:eastAsiaTheme="minorEastAsia" w:cs="Times New Roman" w:hint="eastAsia"/>
                <w:color w:val="auto"/>
                <w:kern w:val="2"/>
                <w:sz w:val="20"/>
                <w:szCs w:val="20"/>
                <w:bdr w:val="none" w:sz="0" w:space="0" w:color="auto"/>
              </w:rPr>
              <w:t>-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5521EE43" w14:textId="77777777" w:rsidR="0045530C" w:rsidRPr="0045530C" w:rsidRDefault="0045530C" w:rsidP="004D50E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eastAsiaTheme="minorEastAsia" w:cs="Times New Roman"/>
                <w:color w:val="auto"/>
                <w:kern w:val="2"/>
                <w:sz w:val="20"/>
                <w:szCs w:val="20"/>
                <w:bdr w:val="none" w:sz="0" w:space="0" w:color="auto"/>
              </w:rPr>
            </w:pPr>
          </w:p>
        </w:tc>
      </w:tr>
    </w:tbl>
    <w:p w14:paraId="4D2958CF" w14:textId="77777777" w:rsidR="004D50EF" w:rsidRPr="00740908" w:rsidRDefault="004D50EF" w:rsidP="00AA64C4">
      <w:pPr>
        <w:rPr>
          <w:rFonts w:hint="eastAsia"/>
          <w:b/>
          <w:sz w:val="32"/>
          <w:szCs w:val="32"/>
        </w:rPr>
      </w:pPr>
    </w:p>
    <w:sectPr w:rsidR="004D50EF" w:rsidRPr="007409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9E320" w14:textId="77777777" w:rsidR="0045530C" w:rsidRDefault="0045530C" w:rsidP="0045530C">
      <w:r>
        <w:separator/>
      </w:r>
    </w:p>
  </w:endnote>
  <w:endnote w:type="continuationSeparator" w:id="0">
    <w:p w14:paraId="08C04B09" w14:textId="77777777" w:rsidR="0045530C" w:rsidRDefault="0045530C" w:rsidP="00455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0C8E0" w14:textId="77777777" w:rsidR="0045530C" w:rsidRDefault="0045530C" w:rsidP="0045530C">
      <w:r>
        <w:separator/>
      </w:r>
    </w:p>
  </w:footnote>
  <w:footnote w:type="continuationSeparator" w:id="0">
    <w:p w14:paraId="15F99865" w14:textId="77777777" w:rsidR="0045530C" w:rsidRDefault="0045530C" w:rsidP="004553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908"/>
    <w:rsid w:val="0002067A"/>
    <w:rsid w:val="00240FF3"/>
    <w:rsid w:val="00427F51"/>
    <w:rsid w:val="00453289"/>
    <w:rsid w:val="0045530C"/>
    <w:rsid w:val="004A5868"/>
    <w:rsid w:val="004D50EF"/>
    <w:rsid w:val="005D5C97"/>
    <w:rsid w:val="00731078"/>
    <w:rsid w:val="00740908"/>
    <w:rsid w:val="00796A5E"/>
    <w:rsid w:val="008F2B25"/>
    <w:rsid w:val="009A7DC3"/>
    <w:rsid w:val="009C4EA5"/>
    <w:rsid w:val="00A45C69"/>
    <w:rsid w:val="00A51E95"/>
    <w:rsid w:val="00AA64C4"/>
    <w:rsid w:val="00AE5521"/>
    <w:rsid w:val="00C31638"/>
    <w:rsid w:val="00C33108"/>
    <w:rsid w:val="00C40C20"/>
    <w:rsid w:val="00CE4288"/>
    <w:rsid w:val="00DC138B"/>
    <w:rsid w:val="00DD37FA"/>
    <w:rsid w:val="00E14ADC"/>
    <w:rsid w:val="00F9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57408"/>
  <w15:chartTrackingRefBased/>
  <w15:docId w15:val="{6FEF950D-2CA1-4600-8C4A-B32839FA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4090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53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530C"/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bdr w:val="nil"/>
    </w:rPr>
  </w:style>
  <w:style w:type="paragraph" w:styleId="a5">
    <w:name w:val="footer"/>
    <w:basedOn w:val="a"/>
    <w:link w:val="Char0"/>
    <w:uiPriority w:val="99"/>
    <w:unhideWhenUsed/>
    <w:rsid w:val="004553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530C"/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D5DE0-1F04-4FA8-B55A-580A5B7F0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p70</dc:creator>
  <cp:keywords/>
  <dc:description/>
  <cp:lastModifiedBy>기민규</cp:lastModifiedBy>
  <cp:revision>5</cp:revision>
  <dcterms:created xsi:type="dcterms:W3CDTF">2021-09-28T09:06:00Z</dcterms:created>
  <dcterms:modified xsi:type="dcterms:W3CDTF">2021-09-29T12:54:00Z</dcterms:modified>
</cp:coreProperties>
</file>