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МІНІСЕРСТВО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uk-UA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uk-UA"/>
        </w:rPr>
        <w:t>КАФЕДРА ТЕХНІЧНОЇ КІБЕРНЕТИКИ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Чіпсет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uk-UA"/>
        </w:rPr>
        <w:t>«Архітектура комп’ютера»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uk-UA"/>
        </w:rPr>
        <w:t>Студент гр. ІТ-51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uk-UA"/>
        </w:rPr>
        <w:t>Лемешко Борис Олександрович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Викладач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uk-UA"/>
        </w:rPr>
        <w:t>Пасько В.П.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Київ — 2016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Чіпсет</w: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Чипсе́т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 xml:space="preserve">англ. </w:t>
      </w:r>
      <w:r>
        <w:rPr>
          <w:rFonts w:ascii="Times New Roman" w:hAnsi="Times New Roman"/>
          <w:b w:val="false"/>
          <w:bCs/>
          <w:i/>
          <w:color w:val="000000"/>
          <w:spacing w:val="0"/>
          <w:sz w:val="36"/>
          <w:szCs w:val="36"/>
          <w:lang w:val="en-US"/>
        </w:rPr>
        <w:t>chipset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, буквально </w:t>
      </w:r>
      <w:r>
        <w:rPr>
          <w:rFonts w:ascii="Times New Roman" w:hAnsi="Times New Roman"/>
          <w:b w:val="false"/>
          <w:bCs/>
          <w:i/>
          <w:color w:val="000000"/>
          <w:spacing w:val="0"/>
          <w:sz w:val="36"/>
          <w:szCs w:val="36"/>
          <w:lang w:val="uk-UA"/>
        </w:rPr>
        <w:t>набір чипів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) — це набір мікросхем у складі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персонального комп'ютера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, що керують його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центральним процесором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,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 xml:space="preserve">оперативною пам'яттю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і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постійним запам'ятовуючим пристроєм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,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кеш-пам'яттю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, системними шинами й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 xml:space="preserve">інтерфейсами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передачі даних, а також низкою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периферійних пристроїв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. Розміщується на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highlight w:val="white"/>
          <w:u w:val="none"/>
          <w:effect w:val="none"/>
          <w:lang w:val="uk-UA"/>
        </w:rPr>
        <w:t>материнській платі персонального комп'ютера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.</w:t>
      </w: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t>Чіпсети материнських плат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TextBody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Чипсет материнської плати визначає всі основні характеристики настільних комп'ютерів: від списку сумісних процесорів і типів пам'яті до кількості USB-інтерфейсів.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Чипсет складається з 2-х основних мікросхем: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MCH — контролер-концентратор пам'яті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Північний міст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(Northbridge) — забезпечує взаємодію ЦП з пам'яттю і відеоадаптером. У нових чипсетах часто є інтегрована відеопідсистема.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ICH — контролер-концентратор вводу-виводу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Південний міст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(Southbridge) — забезпечує взаємодію між ЦП і порівняно повільною периферією: жорстким диском, слотами PCI, USB тощо.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Також іноді до чипсетів відносять мікросхему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Super I/O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яка підмикається до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південного моста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і відповідає за низькошвидкісні порти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RS-232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LPT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PS/2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На сайті фірми Intel приведені блок-схеми всіх її чипсетів і їх докладний опис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В даний час основними виробниками чипсетів для настільних комп'ютерів є фірми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Intel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nVidia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AMD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(яка придбала фірму ATi і зараз випускає чипсети під своїм ім'ям),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VIA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SiS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Broadcom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ServerWorks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Uli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rPr/>
      </w:pPr>
      <w:bookmarkStart w:id="0" w:name="Intel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Intel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Фірма «Intel» випускає чипсети тільки для власних процесорів.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P67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— підтримує процесори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Core i3, i5, i7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з ядрами «Sandy Bridge». Цей чипсет не дозволяє використовувати вбудовану в процесор графічну систему, проте дає великі можливості для розгону і збірки конфігурацій з декількома відеокартами.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H67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— підтримує процесори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Core i3, i5, i7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з ядрами «Sandy Bridge». Цей чипсет дає можливість використовувати вбудоване в процесор відеоядро (таким чином, комп'ютер зможе виводити зображення без окремої відеокарти), але можливості розгону і встановлення декількох відеокарт в системах на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H67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вкрай обмежені або взагалі відсутні.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Z68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— підтримує процесори Core i3, i5, i7 з ядрами «Sandy Bridge». Цей чипсет уможливлює: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використовувати вбудоване в процесор графічне ядро;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динамічно перемикатися з графічного ядра на дискретну відеокарту;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реалізована нова фірмова технологія пришвидшення роботи жорстких дисків за рахунок роботи в парі 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твердотільним диском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І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ntel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 Smart 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материнські плати на цьому чипсеті мають досить високий розгінний потенціал.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rPr/>
      </w:pPr>
      <w:bookmarkStart w:id="1" w:name="AMD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AMD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Для процесорів фірми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AMD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найпоширенішими є чипсети від самої AMD, також досить популярними є чипсети від «nVidia» (що випускаються, як правило, під торговою маркою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>«GForce»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rPr/>
      </w:pPr>
      <w:bookmarkStart w:id="2" w:name="VIA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VIA</w:t>
      </w:r>
    </w:p>
    <w:p>
      <w:pPr>
        <w:pStyle w:val="TextBody"/>
        <w:widowControl/>
        <w:ind w:left="0" w:right="0" w:hanging="0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Чипсети фірм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VIA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і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SIS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популярні в основному в секторі low end, а також в офісних системах, оскільки вбудована графіка у них за 3D можливостями значно поступається nVidia і AMD. SIS найчастіше випускає чипсети для процесорів Intel, а VIA для AMD. До виходу на ринок чипсетів фірми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>nVidia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>VIA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з такими продуктами як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>KT133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KT266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і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 xml:space="preserve">KT400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була лідером з виробництва чипсетів для процесорів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36"/>
          <w:szCs w:val="36"/>
        </w:rPr>
        <w:t>AMD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color w:val="000000"/>
          <w:sz w:val="36"/>
          <w:szCs w:val="36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Мости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Північний міст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англ. </w:t>
      </w:r>
      <w:r>
        <w:rPr>
          <w:rFonts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36"/>
          <w:szCs w:val="36"/>
          <w:lang w:val="en-US"/>
        </w:rPr>
        <w:t>Northbridge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; в окремих чіпсетах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Intel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також — контролер-концентратор пам'яті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англ. </w:t>
      </w:r>
      <w:r>
        <w:rPr>
          <w:rFonts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36"/>
          <w:szCs w:val="36"/>
          <w:lang w:val="en-US"/>
        </w:rPr>
        <w:t>Memory Controller Hub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MCH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) — системний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контролер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чіпсета на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материнській платі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платформи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x86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, до якого в рамках організації взаємодії підключені: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Front Side Bus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мікропроцесор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якщо у складі процесора немає контролера пам'яті, то через шину контролера пам'яті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оперативна пам'ять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через шину графічного контролера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відеоадаптер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(в материнських платах нижнього цінового діапазону відеоадаптер часто вбудований). У такому випадку північний міст, вироблений Intel, називається GMCH (від англ. Chipset Graphics and Memory Controller Hub).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Назву можна пояснити поданням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архітектури чипсета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у вигляді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карти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. В результаті контролер-концентратор пам'яті буде розташовуватися на вершині карти, 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півночі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Виходячи з призначення, північний міст визначає параметри (можливий тип, частоту, пропускну здатність):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системної шини і, побічно, процесора (виходячи з цього — до якої міри може бути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розігнаний комп'ютер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),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оперативної пам'яті (тип — наприклад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SDRAM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DDR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 її максимальний об'єм),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підключеного відеоадаптера.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У багатьох випадках саме параметри і швидкодія північного мосту визначають вибір реалізованих на материнській платі шин розширення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 Express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 системи.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У свою чергу, північний міст з'єднаний з іншою частиною материнської плати через узгоджувальний інтерфейс 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південний міст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На етапі, коли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технології виробництва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не дозволяють компенсувати збільшення, внаслідок ускладнення внутрішньої схеми,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тепловиділення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чипа, сучасні потужні мікросхеми північного мосту, крім пасивного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охолодження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(радіатора), для своєї безперебійної роботи вимагають використання індивідуального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вентилятора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або системи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рідинного охолодження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У сучасних системах, починаючи від Intel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Nehalem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і AMD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Sledgehammer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відсутній північний міст у вигляді окремого контролера (чіпа). Його функція була перенесена в центральний процесор, тим самим спростивши проектування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материнських плат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і зменшивши кількість активних компонентів останнього.</w:t>
      </w:r>
    </w:p>
    <w:p>
      <w:pPr>
        <w:pStyle w:val="TextBody"/>
        <w:widowControl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Південний міст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(від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англ. </w:t>
      </w:r>
      <w:r>
        <w:rPr>
          <w:rFonts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36"/>
          <w:szCs w:val="36"/>
          <w:lang w:val="en-US"/>
        </w:rPr>
        <w:t>Southbridge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) (функціональний контролер) — контролер-концентратор введення-виведення (від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англ. </w:t>
      </w:r>
      <w:r>
        <w:rPr>
          <w:rFonts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36"/>
          <w:szCs w:val="36"/>
          <w:lang w:val="en-US"/>
        </w:rPr>
        <w:t>I/O Controller Hub, ICH)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Зазвичай це одна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мікросхема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яка пов'язує «Повільні» (порівняно зі зв'язкою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«Центральний процесор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ОЗП»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) взаємодії (наприклад,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Low Pin Count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Super I/O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або роз'єми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шин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для підключення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периферійних пристроїв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) 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материнській платі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з ЦПУ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Північний міст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 який, на відміну від Південного, зазвичай підключений безпосередньо до центрального процесора.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Функціонально південний міст включає в себе: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контролери шин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 Express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SMBus,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I2C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LPC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Super I/O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DMA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контролер;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контролер переривань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PATA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(IDE) 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SATA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контролери;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годинник реального часу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(Real Time Clock);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керування живленням (Power management, APM і ACPI);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незалежну пам'ять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BIOS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CMOS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);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звуковий контролер (зазвичай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AC'97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або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Intel HDA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Опціонально південний міст також може включати в себе контролер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Ethernet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RAID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-контролери, контролери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USB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контролери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FireWire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та аудіо-кодек.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Рідше південний міст включає в себе підтримку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клавіатури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миші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послідовних портів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але зазвичай ці пристрої підключаються за допомогою іншого пристрою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Super I/O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(контролера введення-виведення).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Підтримка шини PCI включає в себе традиційну специфікацію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але може також забезпечувати підтримку шини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PCI-X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PCI Express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. Хоча підтримка шини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ISA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використовується достатньо рідко, вона залишилася, що цікаво, невід'ємною частиною сучасного південного мосту. Шина SM використовується для зв'язку з іншими пристроями на материнській платі (наприклад, для керування вентиляторами). Контролер DMA дозволяє пристроям на шині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ISA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або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LPC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отримувати прямий доступ до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оперативної пам'яті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, обходячись без допомоги центрального процесора.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Контролер переривань забезпечує механізм інформування ПО, що виконується на ЦПУ, про події в периферійних пристроях. IDE інтерфейс дозволяє «побачити» системі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жорсткі диски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. Шина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LPC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забезпечує передачу даних та керування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SIO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(це такі пристрої, як клавіатура, миша,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паралельний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послідовний порт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інфрачервоний порт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 флоппі-контролер) 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BIOS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ROM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флеш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APM або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 xml:space="preserve">ACPI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функції дозволяють перевести комп'ютер в «сплячий режим» або вимкнути його.</w:t>
      </w:r>
    </w:p>
    <w:p>
      <w:pPr>
        <w:pStyle w:val="TextBody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Системна пам'ять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CMOS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, підтримувана живленням від батареї, дозволяє створити обмежену за об'єму область пам'яті для зберігання системних налаштувань (налаштувань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</w:rPr>
        <w:t>BIOS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).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TextBody"/>
        <w:widowControl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5929630" cy="913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91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Мій чіпсет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 xml:space="preserve">Виробник: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 xml:space="preserve">Intel 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 xml:space="preserve">Northbridge: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Braswell Host Bridge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 xml:space="preserve">Southbridge: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Braswell LPC Bridge</w:t>
      </w:r>
    </w:p>
    <w:p>
      <w:pPr>
        <w:pStyle w:val="TextBody"/>
        <w:widowControl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t xml:space="preserve">Повна інформація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Northbridge</w:t>
      </w:r>
    </w:p>
    <w:p>
      <w:pPr>
        <w:pStyle w:val="TextBody"/>
        <w:widowControl/>
        <w:ind w:left="0" w:right="0" w:hanging="0"/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"/>
        <w:gridCol w:w="109"/>
        <w:gridCol w:w="109"/>
        <w:gridCol w:w="2470"/>
        <w:gridCol w:w="6616"/>
        <w:gridCol w:w="155"/>
      </w:tblGrid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59" w:type="dxa"/>
            <w:gridSpan w:val="5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[ Северный мост: Intel Braswell IMC ] </w:t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Свойства северного моста: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Северный мост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Intel Braswell IMC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Поддерживаемые типы памяти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DDR3-1600 SDRAM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Максимальный объём памяти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ГБ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Версия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Технологический процесс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14 nm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Reg00 = 00058081h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Reg01/11 = 1344C630h / 13426320h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Reg02/12 = 65C70A05h / 20C50403h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Reg03/13 = 60B28204h / 40120204h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Reg04/14 = 06610203h / 06208184h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Reg05/15 = 68065300h / 45865300h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Reg08 = 00014D99h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Reg70 = 0000000Ah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Debug Info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RegP4-06 = 428F0010h / RegP4-B0 = 00000003h / RegP4-B1 = 00ADB3B3h / RegP4-D1 = 00000000h / RegP4-D3 = 00000014h / RegP4-D4 = 0000003Ch / RegP4-D8 = 00003C10h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Контроллер памяти: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Тип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Dual Channel (128 бит)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Активный режим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Single Channel (64 бит)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Тайминги памяти: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CAS Latency (CL)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11T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RAS To CAS Delay (tRCD)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11T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RAS Precharge (tRP)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11T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RAS Active Time (tRAS)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28T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Command Rate (CR)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CAS To CAS Delay (tCCD)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4T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RAS To RAS Delay (tRRD)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5T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Write Recovery Time (tWR)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13T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 To Read Delay (tRTR)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Different Rank: 7T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 To Write Delay (tRTW)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Same Rank: 10T, Different Rank: 10T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Write To Read Delay (tWTR)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7T, Same Rank: 19T, Different Rank: 7T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Write To Write Delay (tWTW)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Different Rank: 6T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 To Precharge Delay (tRTP)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Write To Precharge Delay (tWTP)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25T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Four Activate Window Delay (tFAW)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24T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Write CAS Latency (tWCL)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8T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Refresh Period (tREF)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Запрещено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Burst Length (BL)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Коррекция ошибок: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ECC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Не поддерживается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ChipKill ECC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Не поддерживается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RAID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Не поддерживается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ECC Scrubbing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Не поддерживается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Встроенный графический контроллер: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Тип графического контроллера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Intel HD Graphics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Статус графического контроллера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Разрешено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Контроллер PCI Express: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PCI-E 2.0 x2 port #1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Используется @ x2 (nVIDIA GeForce 920M Video Adapter)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PCI-E 2.0 x1 port #3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Используется @ x1 (Realtek RTL8168/8111 PCI-E Gigabit Ethernet Adapter)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PCI-E 2.0 x1 port #4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Используется @ x1 (Realtek RTL8723BE Wireless LAN 802.11n PCI-E Network Adapter)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  </w:t>
            </w:r>
          </w:p>
        </w:tc>
        <w:tc>
          <w:tcPr>
            <w:tcW w:w="9459" w:type="dxa"/>
            <w:gridSpan w:val="5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9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Производитель чипсета:</w:t>
            </w:r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Фирма  </w:t>
            </w:r>
          </w:p>
        </w:tc>
        <w:tc>
          <w:tcPr>
            <w:tcW w:w="66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Intel Corporation </w:t>
            </w:r>
          </w:p>
        </w:tc>
        <w:tc>
          <w:tcPr>
            <w:tcW w:w="155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widowControl/>
        <w:ind w:left="0" w:right="0" w:hanging="0"/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t xml:space="preserve">Повна інформація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Southbridge</w:t>
      </w:r>
    </w:p>
    <w:p>
      <w:pPr>
        <w:pStyle w:val="TextBody"/>
        <w:widowControl/>
        <w:spacing w:before="0" w:after="14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__</w:t>
      </w:r>
      <w:r>
        <w:rPr>
          <w:rFonts w:ascii="Times New Roman" w:hAnsi="Times New Roman"/>
          <w:b w:val="false"/>
          <w:bCs w:val="false"/>
          <w:color w:val="000000"/>
          <w:sz w:val="36"/>
          <w:szCs w:val="36"/>
          <w:lang w:val="uk-UA"/>
        </w:rPr>
        <w:t>ВІДСУТНЯ__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LibreOffice/5.2.2.2$Windows_x86 LibreOffice_project/8f96e87c890bf8fa77463cd4b640a2312823f3ad</Application>
  <Pages>11</Pages>
  <Words>1347</Words>
  <Characters>8541</Characters>
  <CharactersWithSpaces>9875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2016-11-28T19:42:49Z</dcterms:created>
  <dc:creator/>
  <dc:description/>
  <dc:language>uk-UA</dc:language>
  <cp:lastModifiedBy/>
  <dcterms:modified xsi:type="dcterms:W3CDTF">2016-11-28T20:55:32Z</dcterms:modified>
  <cp:revision>6</cp:revision>
  <dc:subject/>
  <dc:title/>
</cp:coreProperties>
</file>