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16A" w:rsidRDefault="006966DF">
      <w:bookmarkStart w:id="0" w:name="_GoBack"/>
      <w:r>
        <w:rPr>
          <w:noProof/>
        </w:rPr>
        <w:drawing>
          <wp:inline distT="0" distB="0" distL="0" distR="0" wp14:anchorId="2EFFD765" wp14:editId="662ECD0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0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7CD"/>
    <w:rsid w:val="00025177"/>
    <w:rsid w:val="003D156E"/>
    <w:rsid w:val="006966DF"/>
    <w:rsid w:val="00C3016A"/>
    <w:rsid w:val="00CE07CD"/>
    <w:rsid w:val="00EF17A1"/>
    <w:rsid w:val="00F2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21378-7ACF-43FE-BE5D-92FF4C6B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>Infosys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Hozefa Saifuddin Vakanerwala</dc:creator>
  <cp:keywords/>
  <dc:description/>
  <cp:lastModifiedBy>Hozefa Saifuddin Vakanerwala</cp:lastModifiedBy>
  <cp:revision>6</cp:revision>
  <dcterms:created xsi:type="dcterms:W3CDTF">2016-09-16T04:18:00Z</dcterms:created>
  <dcterms:modified xsi:type="dcterms:W3CDTF">2016-09-16T08:17:00Z</dcterms:modified>
</cp:coreProperties>
</file>