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Game 7 — the advanced read: why 9-29 misleads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MTL 2 - TBL 1 · May 3, 2026 · decoding the underlying numbers</w:t>
      </w:r>
    </w:p>
    <w:p>
      <w:pPr>
        <w:spacing w:after="240"/>
      </w:pPr>
      <w:r>
        <w:rPr>
          <w:rFonts w:ascii="Arial" w:cs="Arial" w:eastAsia="Arial" w:hAnsi="Arial"/>
          <w:color w:val="A6192E"/>
          <w:sz w:val="18"/>
          <w:szCs w:val="18"/>
        </w:rPr>
        <w:t xml:space="preserve">Lemieux brief · open-source hockey analytics framework · numbers from PBP-direct event tracking.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A6192E"/>
          <w:sz w:val="30"/>
          <w:szCs w:val="30"/>
        </w:rPr>
        <w:t xml:space="preserve">The bottom line</w:t>
      </w:r>
    </w:p>
    <w:p>
      <w:pPr>
        <w:shd w:fill="DEEAF6" w:color="auto" w:val="clear"/>
        <w:spacing w:after="200" w:before="80"/>
        <w:ind w:left="240" w:righ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9-29 shots-on-goal ratio tells the wrong story.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Tampa didn't create more chances than usual — they created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fewer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The truly historic stat from G7 is the Habs' offensive collapse: 9 shots (series average 24.5), 4 high-danger chances (average 14), 1.01 expected goals (average 2.61). Dobeš was good — not historic. The gap between those two readings is what's worth dwelling 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Three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Tampa generated less threat than over the rest of the series.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9 high-danger chances (average 12.33, delta -3.3). 2.14 expected goals (average 2.60, delta -0.46). The 29 shots came mostly from perimeter looks — not a sustained slot siege.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MTL effectively went silent on offense.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9 shots, 1.01 expected goals, 4 high-danger chances. G7 was MTL's lowest offensive output of the series, by a wide margin.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Zero shots in the second period.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That's the statistical aberration of the night.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Dobeš saved roughly +1.14 goals above expected.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Very strong — comparable to his series average, not an isolated career night. The 2.14 expected against him was actually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lower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than what he faced on average across the prior 6 games.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1 · The numbers of the night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Here's the table that frames everything. Shots on goal (SOG), all attempts (Corsi/CF), unblocked attempts (Fenwick/FF), high-danger chances from the home-plate area (HDCF, ≤22 ft from net), inner-slot attempts (≤15 ft), expected goals from shot location.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Lightning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Shots on goal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Attempts (Corsi)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Unblocked (Fenwick)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High-danger (HDCF, ≤22 ft)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Inner slot (≤15 ft)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Slot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Expected goals (unblocked)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Goals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**The quality gap is real but modest.** HDCF 9-4, expected goals 2.14-1.01 — about a 2-to-1 Tampa edge, not the 3-to-1 implied by 29-9 in shots. Most of the disparity comes from outside-the-house attempts.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2 · G7 vs the prior 6 — the real key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 ran the same model (PBP-direct, distance + angle xG) across all 7 series games. Here's the gap between G7 and the average of the prior 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900"/>
        <w:gridCol w:w="1100"/>
        <w:gridCol w:w="15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G7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avg G1-G6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G7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avg G1-G6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-15.5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27.83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57.17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-19.2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60.67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High-danger (HDCF)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-10.0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12.33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-3.3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Inner slot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-5.5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Expected goals (unblocked)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2.61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-1.59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-0.46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Read the right half of the table: **Tampa did less, not more**, in every chance category (HDCF -3.3, unblocked xG -0.46). The left half shows a team that collapsed offensively: -15.5 shots, -10.0 HDCF, -1.59 expected goals. That's the story — not Tampa's pressure.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3 · The period-by-period flow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With the per-period detail, MTL's second period stands out in all its strangeness: 0 SOG, 7 total attempts (every one was either blocked or missed). Tampa dictated puck possession, but how many real threats did they generate?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 high-danger chances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on 18 attempts — zone control, not a siege.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HDCF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xG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xG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0.62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0.53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second period is emblematic: Tampa racks up 12 SOG but only 3 high-danger chances and 0.98 expected goals. That's perimeter possession, not dangerous shot generation. MTL survived because Dobeš had to manage volume, not breakdown chances.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4 · What kind of shots did Tampa actually produce?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 sorted all 29 Tampa shots by estimated goal probability. Here's the top 7. Tampa's best look of the night had a model probability of 26.1%. For comparison: a typical breakaway models around 25-30%; a clean inner-slot one-timer can climb to 30-40%. Tampa did not generate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any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clearly grade-A look in our model's terms.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500"/>
        <w:gridCol w:w="1500"/>
        <w:gridCol w:w="2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8.1 ft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 goal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Tip-in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26.1%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10.0 ft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Tip-in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23.5%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8.6 ft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 goal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Snap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18.1%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10.0 ft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 goal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Snap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16.8%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7.3 ft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 goal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Backhand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16.4%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17.0 ft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Missed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Tip-in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14.6%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12.2 ft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 goal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Backhand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12.6%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James goal (PP tip from 10 ft) modeled at 23.5%. Tampa's single best chance of the night — a missed tip from 8 ft in P2 — was 26%. No flagrant defensive breakdowns, no backdoor 2-on-1 taps. That's what "volume without quality" looks like in practice.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5 · The two goalies, read through expected goals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Dobeš: very good, not historic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Expected against (unblocked attempts): 2.14. Goals against: 1. G7 goals saved above expected: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+1.14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That's a very strong night — clearly above starter average — but it's not a +3 or +4 historic outlier single-game performance. The +1.14 reflects a clean game against a relatively manageable shot distribution. His series average ran in this range.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media narrative (.966 = "heist of the century") takes the result angle (0 until the James tip). The chances-based reading says: Dobeš was solid, normally solid for what he faced. Both readings are true; they're measuring different things.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Vasilevskiy: -0.99 vs expected — the hidden story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Expected against: 1.01. Goals against: 2. Goals saved above expected: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-0.99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On 9 unblocked shots he allowed 2, one of which — the Newhook backhand bat from below the goal line at 11:07 of P3 — modeled at an extremely low goal probability.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If the Newhook goal had been stopped (the statistically expected outcome given the shot location), G7 ends 1-1 and goes to overtime. MTL's entire third period generated 0.45 expected goals on 5 shots — that's very little. Newhook scored an improbable goal, and that improbable goal decided the series. It wasn't a wave that broke — it was a random hole at the wrong moment.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6 · How to tell this game honestly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dominant narrative — "Dobeš steals G7, .966 against a wave" — isn't wrong but it hides what mattered.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MTL collapsed offensively.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Not a defensive shell — a complete collapse of chance creation. 9 shots and 1.01 expected goals are historically low numbers. The shot-less second period isn't a shell, it's an abandonment of the puck.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Tampa got volume but not quality.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29 shots from outside the house, 9 high-danger chances (below their series average). Tampa didn't break Dobeš down — Tampa shot from distance because MTL gave them the puck.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Dobeš was very good (+1.14 GSAx), not historic.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His .966 reads bigger than the chance quality he actually faced. The performance reflects clean work against a more manageable shot distribution than his series average.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Newhook goal is the actual outlier.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 low-probability shot decided the series. Vasilevskiy was -0.99 GSAx — luck against him in the same way Dobeš got a friendly chance distribution.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pre-series narrative — "Tampa drives possession but generates few inner-slot looks" — didn't just hold in G7. It intensified. Tampa shot from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further out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not closer in. That was the Habs' actual structural edge in this series; the "Dobeš heist" framing puts everything on the goalie and obscures the truer reading of the game.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Method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Data: NHL.com public play-by-play (api-web.nhle.com) for game 2025030127. Every stat in this analysis is computed directly from PBP — every shot, every attempt, every x/y shot coordinate.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Expected-goals model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distance + angle approximation, calibrated to ~8% per unblocked shot at NHL 5v5 baseline. Tip-ins get a bonus, backhands a small penalty. The model is NOT identical to Natural Stat Trick or MoneyPuck — it's used to compare chances *within* this game and *across this series's games* with a consistent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HDCF (high-danger chances)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unblocked attempts within 22 ft of the net (approximation of NST's "home plate" zone).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GSAx (goals saved above expected)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expected goals against minus actual goals against. Computed from our model for this game only; not directly comparable to NST/MoneyPuck season totals.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Cross-game comparisons (G7 vs G1-G6)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are computed with the same model on every game — so the deltas are valid in relative terms, even if absolute values differ slightly from NST.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etrtrmo0yti9vcr2nypy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G7 play-by-play (2025030127)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az8xqidiymha3m_jznz_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G7 boxscore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y-jk6tp86t-2bolyyob_-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ESPN — MTL@TBL Game 7 (May 3, 2026)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s1fd2khvp95d1jcopx333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Lemieux open-source framework + data model</w:t>
        </w:r>
      </w:hyperlink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Lemieux · G7 advanced read · MTL 2 - TBL 1 ·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1111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trtrmo0yti9vcr2nypyc" Type="http://schemas.openxmlformats.org/officeDocument/2006/relationships/hyperlink" Target="https://api-web.nhle.com/v1/gamecenter/2025030127/play-by-play" TargetMode="External"/><Relationship Id="rIdaz8xqidiymha3m_jznz_p" Type="http://schemas.openxmlformats.org/officeDocument/2006/relationships/hyperlink" Target="https://api-web.nhle.com/v1/gamecenter/2025030127/boxscore" TargetMode="External"/><Relationship Id="rIdy-jk6tp86t-2bolyyob_-" Type="http://schemas.openxmlformats.org/officeDocument/2006/relationships/hyperlink" Target="https://www.espn.com/nhl/game/_/gameId/401869779/canadiens-lightning" TargetMode="External"/><Relationship Id="rIds1fd2khvp95d1jcopx333" Type="http://schemas.openxmlformats.org/officeDocument/2006/relationships/hyperlink" Target="https://github.com/lemieuxAI/framewor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7 — the advanced read: why 9-29 misleads</dc:title>
  <dc:creator>Lemieux</dc:creator>
  <dc:description>MTL 2 - TBL 1 · May 3, 2026 · decoding the underlying numbers</dc:description>
  <cp:lastModifiedBy>Un-named</cp:lastModifiedBy>
  <cp:revision>1</cp:revision>
  <dcterms:created xsi:type="dcterms:W3CDTF">2026-05-05T01:21:11.682Z</dcterms:created>
  <dcterms:modified xsi:type="dcterms:W3CDTF">2026-05-05T01:21:11.682Z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