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7D0" w:rsidRPr="00FB3A51" w:rsidRDefault="00FB3A51" w:rsidP="00FB3A5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τa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, where 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, 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 xml:space="preserve"> and 0&lt;x&lt;3, -2&lt;y&lt;2 </m:t>
          </m:r>
        </m:oMath>
      </m:oMathPara>
      <w:bookmarkStart w:id="0" w:name="_GoBack"/>
      <w:bookmarkEnd w:id="0"/>
    </w:p>
    <w:sectPr w:rsidR="005967D0" w:rsidRPr="00FB3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A51"/>
    <w:rsid w:val="005967D0"/>
    <w:rsid w:val="00FB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5B5B6A-056A-4ABE-A3AB-2C5B6897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3A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maxle</dc:creator>
  <cp:keywords/>
  <dc:description/>
  <cp:lastModifiedBy>maxle</cp:lastModifiedBy>
  <cp:revision>1</cp:revision>
  <dcterms:created xsi:type="dcterms:W3CDTF">2016-01-29T01:38:00Z</dcterms:created>
  <dcterms:modified xsi:type="dcterms:W3CDTF">2016-01-29T01:42:00Z</dcterms:modified>
</cp:coreProperties>
</file>