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49748" w14:textId="4CC79811" w:rsidR="00417F1F" w:rsidRPr="004B3F41" w:rsidRDefault="00F149AC" w:rsidP="00785CB1">
      <w:pPr>
        <w:spacing w:after="0"/>
        <w:rPr>
          <w:rFonts w:ascii="Times New Roman" w:hAnsi="Times New Roman"/>
          <w:b/>
          <w:bCs/>
          <w:sz w:val="24"/>
          <w:szCs w:val="24"/>
          <w:lang w:eastAsia="zh-TW"/>
        </w:rPr>
      </w:pPr>
      <w:r w:rsidRPr="004B3F41">
        <w:rPr>
          <w:rFonts w:ascii="Times New Roman" w:hAnsi="Times New Roman"/>
          <w:b/>
          <w:bCs/>
          <w:sz w:val="24"/>
          <w:szCs w:val="24"/>
          <w:lang w:eastAsia="zh-TW"/>
        </w:rPr>
        <w:t xml:space="preserve">Supplemental Text </w:t>
      </w:r>
      <w:r w:rsidR="00417F1F" w:rsidRPr="004B3F41">
        <w:rPr>
          <w:rFonts w:ascii="Times New Roman" w:hAnsi="Times New Roman"/>
          <w:b/>
          <w:bCs/>
          <w:sz w:val="24"/>
          <w:szCs w:val="24"/>
          <w:lang w:eastAsia="zh-TW"/>
        </w:rPr>
        <w:t>1</w:t>
      </w:r>
    </w:p>
    <w:p w14:paraId="7D69CA20" w14:textId="33BA3BD0" w:rsidR="00772513" w:rsidRPr="004B3F41" w:rsidRDefault="00864F09" w:rsidP="00785CB1">
      <w:pPr>
        <w:spacing w:after="0"/>
        <w:rPr>
          <w:rFonts w:ascii="Times New Roman" w:hAnsi="Times New Roman"/>
          <w:b/>
          <w:bCs/>
          <w:sz w:val="24"/>
          <w:szCs w:val="24"/>
          <w:lang w:eastAsia="zh-TW"/>
        </w:rPr>
      </w:pPr>
      <w:r w:rsidRPr="004B3F41">
        <w:rPr>
          <w:rFonts w:ascii="Times New Roman" w:hAnsi="Times New Roman"/>
          <w:b/>
          <w:bCs/>
          <w:sz w:val="24"/>
          <w:szCs w:val="24"/>
          <w:lang w:eastAsia="zh-TW"/>
        </w:rPr>
        <w:t>Section 1</w:t>
      </w:r>
      <w:r w:rsidR="002E72A8" w:rsidRPr="004B3F41">
        <w:rPr>
          <w:rFonts w:ascii="Times New Roman" w:hAnsi="Times New Roman"/>
          <w:b/>
          <w:bCs/>
          <w:sz w:val="24"/>
          <w:szCs w:val="24"/>
          <w:lang w:eastAsia="zh-TW"/>
        </w:rPr>
        <w:t xml:space="preserve">: </w:t>
      </w:r>
      <w:r w:rsidR="00C059DE" w:rsidRPr="004B3F41">
        <w:rPr>
          <w:rFonts w:ascii="Times New Roman" w:hAnsi="Times New Roman"/>
          <w:sz w:val="24"/>
          <w:szCs w:val="24"/>
          <w:lang w:eastAsia="zh-TW"/>
        </w:rPr>
        <w:t>Pre-processing</w:t>
      </w:r>
      <w:r w:rsidR="00C64195" w:rsidRPr="004B3F41">
        <w:rPr>
          <w:rFonts w:ascii="Times New Roman" w:hAnsi="Times New Roman"/>
          <w:sz w:val="24"/>
          <w:szCs w:val="24"/>
          <w:lang w:eastAsia="zh-TW"/>
        </w:rPr>
        <w:t xml:space="preserve"> of ECG </w:t>
      </w:r>
      <w:r w:rsidR="00417F1F" w:rsidRPr="004B3F41">
        <w:rPr>
          <w:rFonts w:ascii="Times New Roman" w:hAnsi="Times New Roman"/>
          <w:sz w:val="24"/>
          <w:szCs w:val="24"/>
          <w:lang w:eastAsia="zh-TW"/>
        </w:rPr>
        <w:t>d</w:t>
      </w:r>
      <w:r w:rsidR="00C64195" w:rsidRPr="004B3F41">
        <w:rPr>
          <w:rFonts w:ascii="Times New Roman" w:hAnsi="Times New Roman"/>
          <w:sz w:val="24"/>
          <w:szCs w:val="24"/>
          <w:lang w:eastAsia="zh-TW"/>
        </w:rPr>
        <w:t>ata</w:t>
      </w:r>
    </w:p>
    <w:p w14:paraId="70CCAC40" w14:textId="17B81852" w:rsidR="00D5566E" w:rsidRPr="004B3F41" w:rsidRDefault="00772513" w:rsidP="00785CB1">
      <w:pPr>
        <w:adjustRightInd w:val="0"/>
        <w:snapToGrid w:val="0"/>
        <w:spacing w:after="0"/>
        <w:rPr>
          <w:rFonts w:ascii="Times New Roman" w:hAnsi="Times New Roman"/>
          <w:sz w:val="24"/>
          <w:szCs w:val="24"/>
          <w:lang w:eastAsia="zh-TW"/>
        </w:rPr>
      </w:pPr>
      <w:r w:rsidRPr="004B3F41">
        <w:rPr>
          <w:rFonts w:ascii="Times New Roman" w:hAnsi="Times New Roman"/>
          <w:sz w:val="24"/>
          <w:szCs w:val="24"/>
          <w:lang w:eastAsia="zh-TW"/>
        </w:rPr>
        <w:t xml:space="preserve">In this study, the R waves were </w:t>
      </w:r>
      <w:r w:rsidR="006E2419" w:rsidRPr="004B3F41">
        <w:rPr>
          <w:rFonts w:ascii="Times New Roman" w:hAnsi="Times New Roman"/>
          <w:sz w:val="24"/>
          <w:szCs w:val="24"/>
          <w:lang w:eastAsia="zh-TW"/>
        </w:rPr>
        <w:t xml:space="preserve">first </w:t>
      </w:r>
      <w:r w:rsidRPr="004B3F41">
        <w:rPr>
          <w:rFonts w:ascii="Times New Roman" w:hAnsi="Times New Roman"/>
          <w:sz w:val="24"/>
          <w:szCs w:val="24"/>
          <w:lang w:eastAsia="zh-TW"/>
        </w:rPr>
        <w:t xml:space="preserve">detected </w:t>
      </w:r>
      <w:r w:rsidR="006E2419" w:rsidRPr="004B3F41">
        <w:rPr>
          <w:rFonts w:ascii="Times New Roman" w:hAnsi="Times New Roman"/>
          <w:sz w:val="24"/>
          <w:szCs w:val="24"/>
          <w:lang w:eastAsia="zh-TW"/>
        </w:rPr>
        <w:t xml:space="preserve">using </w:t>
      </w:r>
      <w:r w:rsidRPr="004B3F41">
        <w:rPr>
          <w:rFonts w:ascii="Times New Roman" w:hAnsi="Times New Roman"/>
          <w:sz w:val="24"/>
          <w:szCs w:val="24"/>
          <w:lang w:eastAsia="zh-TW"/>
        </w:rPr>
        <w:t xml:space="preserve">the automatic algorithm with a detection accuracy of ~99.98% based on the </w:t>
      </w:r>
      <w:r w:rsidR="00C64195" w:rsidRPr="004B3F41">
        <w:rPr>
          <w:rFonts w:ascii="Times New Roman" w:hAnsi="Times New Roman"/>
          <w:sz w:val="24"/>
          <w:szCs w:val="24"/>
          <w:lang w:eastAsia="zh-TW"/>
        </w:rPr>
        <w:t xml:space="preserve">online </w:t>
      </w:r>
      <w:r w:rsidRPr="004B3F41">
        <w:rPr>
          <w:rFonts w:ascii="Times New Roman" w:hAnsi="Times New Roman"/>
          <w:sz w:val="24"/>
          <w:szCs w:val="24"/>
          <w:lang w:eastAsia="zh-TW"/>
        </w:rPr>
        <w:t>MIT-BIH Arrhythmia Database</w:t>
      </w:r>
      <w:r w:rsidR="00D5566E" w:rsidRPr="004B3F41">
        <w:rPr>
          <w:rFonts w:ascii="Times New Roman" w:hAnsi="Times New Roman"/>
          <w:sz w:val="24"/>
          <w:szCs w:val="24"/>
          <w:lang w:eastAsia="zh-TW"/>
        </w:rPr>
        <w:t xml:space="preserve"> (</w:t>
      </w:r>
      <w:hyperlink r:id="rId10" w:history="1">
        <w:r w:rsidR="00D5566E" w:rsidRPr="004B3F41">
          <w:rPr>
            <w:rStyle w:val="a3"/>
            <w:rFonts w:ascii="Times New Roman" w:hAnsi="Times New Roman"/>
            <w:color w:val="auto"/>
            <w:sz w:val="24"/>
            <w:szCs w:val="24"/>
            <w:lang w:eastAsia="zh-TW"/>
          </w:rPr>
          <w:t>https://physionet.org/</w:t>
        </w:r>
      </w:hyperlink>
      <w:r w:rsidRPr="004B3F41">
        <w:rPr>
          <w:rFonts w:ascii="Times New Roman" w:hAnsi="Times New Roman"/>
          <w:sz w:val="24"/>
          <w:szCs w:val="24"/>
          <w:lang w:eastAsia="zh-TW"/>
        </w:rPr>
        <w:t>).</w:t>
      </w:r>
      <w:r w:rsidR="007334AF" w:rsidRPr="004B3F41">
        <w:rPr>
          <w:rFonts w:ascii="Times New Roman" w:hAnsi="Times New Roman"/>
          <w:sz w:val="24"/>
          <w:szCs w:val="24"/>
          <w:lang w:eastAsia="zh-TW"/>
        </w:rPr>
        <w:t xml:space="preserve"> </w:t>
      </w:r>
      <w:r w:rsidR="00F05E6A" w:rsidRPr="004B3F41">
        <w:rPr>
          <w:rFonts w:ascii="Times New Roman" w:hAnsi="Times New Roman"/>
          <w:sz w:val="24"/>
          <w:szCs w:val="24"/>
          <w:lang w:eastAsia="zh-TW"/>
        </w:rPr>
        <w:t>A</w:t>
      </w:r>
      <w:r w:rsidR="00D5566E" w:rsidRPr="004B3F41">
        <w:rPr>
          <w:rFonts w:ascii="Times New Roman" w:hAnsi="Times New Roman"/>
          <w:sz w:val="24"/>
          <w:szCs w:val="24"/>
          <w:lang w:eastAsia="zh-TW"/>
        </w:rPr>
        <w:t xml:space="preserve"> bandpass finite-impulse response filter was applied on the ECG signal to remove baseline wandering </w:t>
      </w:r>
      <w:r w:rsidR="0060006C" w:rsidRPr="004B3F41">
        <w:rPr>
          <w:rFonts w:ascii="Times New Roman" w:hAnsi="Times New Roman"/>
          <w:sz w:val="24"/>
          <w:szCs w:val="24"/>
          <w:lang w:eastAsia="zh-TW"/>
        </w:rPr>
        <w:t xml:space="preserve">and increase the accuracy of the QRS detector even in </w:t>
      </w:r>
      <w:r w:rsidR="00C64195" w:rsidRPr="004B3F41">
        <w:rPr>
          <w:rFonts w:ascii="Times New Roman" w:hAnsi="Times New Roman"/>
          <w:sz w:val="24"/>
          <w:szCs w:val="24"/>
          <w:lang w:eastAsia="zh-TW"/>
        </w:rPr>
        <w:t xml:space="preserve">the presence of a </w:t>
      </w:r>
      <w:r w:rsidR="0060006C" w:rsidRPr="004B3F41">
        <w:rPr>
          <w:rFonts w:ascii="Times New Roman" w:hAnsi="Times New Roman"/>
          <w:sz w:val="24"/>
          <w:szCs w:val="24"/>
          <w:lang w:eastAsia="zh-TW"/>
        </w:rPr>
        <w:t xml:space="preserve">noisy signal. </w:t>
      </w:r>
      <w:r w:rsidR="00C64195" w:rsidRPr="004B3F41">
        <w:rPr>
          <w:rFonts w:ascii="Times New Roman" w:hAnsi="Times New Roman"/>
          <w:sz w:val="24"/>
          <w:szCs w:val="24"/>
          <w:lang w:eastAsia="zh-TW"/>
        </w:rPr>
        <w:t>Furthermore</w:t>
      </w:r>
      <w:r w:rsidR="00D44390" w:rsidRPr="004B3F41">
        <w:rPr>
          <w:rFonts w:ascii="Times New Roman" w:hAnsi="Times New Roman"/>
          <w:sz w:val="24"/>
          <w:szCs w:val="24"/>
          <w:lang w:eastAsia="zh-TW"/>
        </w:rPr>
        <w:t>, t</w:t>
      </w:r>
      <w:r w:rsidR="00D5566E" w:rsidRPr="004B3F41">
        <w:rPr>
          <w:rFonts w:ascii="Times New Roman" w:hAnsi="Times New Roman"/>
          <w:sz w:val="24"/>
          <w:szCs w:val="24"/>
          <w:lang w:eastAsia="zh-TW"/>
        </w:rPr>
        <w:t>he algorithm automatically identifies abnormal beats, such as premature atrial and ventricular contractions.</w:t>
      </w:r>
      <w:r w:rsidR="00A61F41" w:rsidRPr="004B3F41">
        <w:rPr>
          <w:rFonts w:ascii="Times New Roman" w:hAnsi="Times New Roman"/>
          <w:sz w:val="24"/>
          <w:szCs w:val="24"/>
          <w:lang w:eastAsia="zh-TW"/>
        </w:rPr>
        <w:t xml:space="preserve"> </w:t>
      </w:r>
      <w:r w:rsidR="006E2419" w:rsidRPr="004B3F41">
        <w:rPr>
          <w:rFonts w:ascii="Times New Roman" w:hAnsi="Times New Roman"/>
          <w:sz w:val="24"/>
          <w:szCs w:val="24"/>
          <w:lang w:eastAsia="zh-TW"/>
        </w:rPr>
        <w:t xml:space="preserve">Next, </w:t>
      </w:r>
      <w:r w:rsidR="006E1180" w:rsidRPr="004B3F41">
        <w:rPr>
          <w:rFonts w:ascii="Times New Roman" w:hAnsi="Times New Roman"/>
          <w:sz w:val="24"/>
          <w:szCs w:val="24"/>
          <w:lang w:eastAsia="zh-TW"/>
        </w:rPr>
        <w:t xml:space="preserve">the QRS waves were detected </w:t>
      </w:r>
      <w:r w:rsidR="006E2419" w:rsidRPr="004B3F41">
        <w:rPr>
          <w:rFonts w:ascii="Times New Roman" w:hAnsi="Times New Roman"/>
          <w:sz w:val="24"/>
          <w:szCs w:val="24"/>
          <w:lang w:eastAsia="zh-TW"/>
        </w:rPr>
        <w:t>using a</w:t>
      </w:r>
      <w:r w:rsidR="006E1180" w:rsidRPr="004B3F41">
        <w:rPr>
          <w:rFonts w:ascii="Times New Roman" w:hAnsi="Times New Roman"/>
          <w:sz w:val="24"/>
          <w:szCs w:val="24"/>
          <w:lang w:eastAsia="zh-TW"/>
        </w:rPr>
        <w:t xml:space="preserve"> temporally adaptive threshold to find the locally prominent activation wave (R wave)</w:t>
      </w:r>
      <w:r w:rsidR="00417F1F" w:rsidRPr="004B3F41">
        <w:rPr>
          <w:rFonts w:ascii="Times New Roman" w:hAnsi="Times New Roman"/>
          <w:sz w:val="24"/>
          <w:szCs w:val="24"/>
          <w:lang w:eastAsia="zh-TW"/>
        </w:rPr>
        <w:t>.</w:t>
      </w:r>
      <w:r w:rsidR="006E1180" w:rsidRPr="004B3F41">
        <w:rPr>
          <w:rFonts w:ascii="Times New Roman" w:hAnsi="Times New Roman"/>
          <w:sz w:val="24"/>
          <w:szCs w:val="24"/>
          <w:lang w:eastAsia="zh-TW"/>
        </w:rPr>
        <w:fldChar w:fldCharType="begin"/>
      </w:r>
      <w:r w:rsidR="006E1180" w:rsidRPr="004B3F41">
        <w:rPr>
          <w:rFonts w:ascii="Times New Roman" w:hAnsi="Times New Roman"/>
          <w:sz w:val="24"/>
          <w:szCs w:val="24"/>
          <w:lang w:eastAsia="zh-TW"/>
        </w:rPr>
        <w:instrText xml:space="preserve"> ADDIN EN.CITE &lt;EndNote&gt;&lt;Cite&gt;&lt;Author&gt;Lin&lt;/Author&gt;&lt;Year&gt;2019&lt;/Year&gt;&lt;RecNum&gt;708&lt;/RecNum&gt;&lt;DisplayText&gt;&lt;style face="superscript"&gt;1&lt;/style&gt;&lt;/DisplayText&gt;&lt;record&gt;&lt;rec-number&gt;708&lt;/rec-number&gt;&lt;foreign-keys&gt;&lt;key app="EN" db-id="wtvxrr09nz25fpext2ipw5xh9f2dawexf5rp" timestamp="1573006975"&gt;708&lt;/key&gt;&lt;/foreign-keys&gt;&lt;ref-type name="Journal Article"&gt;17&lt;/ref-type&gt;&lt;contributors&gt;&lt;authors&gt;&lt;author&gt;Lin, C.&lt;/author&gt;&lt;author&gt;Yeh, C. H.&lt;/author&gt;&lt;author&gt;Wang, C. Y.&lt;/author&gt;&lt;author&gt;Shi, W.&lt;/author&gt;&lt;author&gt;Serafico, B. M. F.&lt;/author&gt;&lt;author&gt;Wang, C. H.&lt;/author&gt;&lt;author&gt;Juan, C. H.&lt;/author&gt;&lt;author&gt;Young, H. V.&lt;/author&gt;&lt;author&gt;Lin, Y. J.&lt;/author&gt;&lt;author&gt;Yeh, H. M.&lt;/author&gt;&lt;author&gt;Lo, M. T.&lt;/author&gt;&lt;/authors&gt;&lt;/contributors&gt;&lt;titles&gt;&lt;title&gt;Robust Fetal Heart Beat Detection via R-peak Intervals Distribution&lt;/title&gt;&lt;secondary-title&gt;IEEE Trans Biomed Eng&lt;/secondary-title&gt;&lt;/titles&gt;&lt;periodical&gt;&lt;full-title&gt;IEEE Transactions on Biomedical Engineering&lt;/full-title&gt;&lt;abbr-1&gt;IEEE Trans. Biomed. Eng.&lt;/abbr-1&gt;&lt;abbr-2&gt;IEEE Trans Biomed Eng&lt;/abbr-2&gt;&lt;/periodical&gt;&lt;dates&gt;&lt;year&gt;2019&lt;/year&gt;&lt;pub-dates&gt;&lt;date&gt;Mar 11&lt;/date&gt;&lt;/pub-dates&gt;&lt;/dates&gt;&lt;isbn&gt;1558-2531 (Electronic)&amp;#xD;0018-9294 (Linking)&lt;/isbn&gt;&lt;accession-num&gt;30869605&lt;/accession-num&gt;&lt;urls&gt;&lt;related-urls&gt;&lt;url&gt;https://www.ncbi.nlm.nih.gov/pubmed/30869605&lt;/url&gt;&lt;/related-urls&gt;&lt;/urls&gt;&lt;electronic-resource-num&gt;10.1109/TBME.2019.2904014&lt;/electronic-resource-num&gt;&lt;/record&gt;&lt;/Cite&gt;&lt;/EndNote&gt;</w:instrText>
      </w:r>
      <w:r w:rsidR="006E1180" w:rsidRPr="004B3F41">
        <w:rPr>
          <w:rFonts w:ascii="Times New Roman" w:hAnsi="Times New Roman"/>
          <w:sz w:val="24"/>
          <w:szCs w:val="24"/>
          <w:lang w:eastAsia="zh-TW"/>
        </w:rPr>
        <w:fldChar w:fldCharType="separate"/>
      </w:r>
      <w:r w:rsidR="006E1180" w:rsidRPr="004B3F41">
        <w:rPr>
          <w:rFonts w:ascii="Times New Roman" w:hAnsi="Times New Roman"/>
          <w:sz w:val="24"/>
          <w:szCs w:val="24"/>
          <w:vertAlign w:val="superscript"/>
          <w:lang w:eastAsia="zh-TW"/>
        </w:rPr>
        <w:t>1</w:t>
      </w:r>
      <w:r w:rsidR="006E1180" w:rsidRPr="004B3F41">
        <w:rPr>
          <w:rFonts w:ascii="Times New Roman" w:hAnsi="Times New Roman"/>
          <w:sz w:val="24"/>
          <w:szCs w:val="24"/>
          <w:lang w:eastAsia="zh-TW"/>
        </w:rPr>
        <w:fldChar w:fldCharType="end"/>
      </w:r>
      <w:r w:rsidR="006E1180" w:rsidRPr="004B3F41">
        <w:rPr>
          <w:rFonts w:ascii="Times New Roman" w:hAnsi="Times New Roman"/>
          <w:sz w:val="24"/>
          <w:szCs w:val="24"/>
          <w:lang w:eastAsia="zh-TW"/>
        </w:rPr>
        <w:t xml:space="preserve"> </w:t>
      </w:r>
      <w:r w:rsidR="00C64195" w:rsidRPr="004B3F41">
        <w:rPr>
          <w:rFonts w:ascii="Times New Roman" w:hAnsi="Times New Roman"/>
          <w:sz w:val="24"/>
          <w:szCs w:val="24"/>
          <w:lang w:eastAsia="zh-TW"/>
        </w:rPr>
        <w:t xml:space="preserve">Supplemental </w:t>
      </w:r>
      <w:r w:rsidR="00417F1F" w:rsidRPr="004B3F41">
        <w:rPr>
          <w:rFonts w:ascii="Times New Roman" w:hAnsi="Times New Roman"/>
          <w:sz w:val="24"/>
          <w:szCs w:val="24"/>
          <w:lang w:eastAsia="zh-TW"/>
        </w:rPr>
        <w:t>Figure S1</w:t>
      </w:r>
      <w:r w:rsidR="00C64195" w:rsidRPr="004B3F41">
        <w:rPr>
          <w:rFonts w:ascii="Times New Roman" w:hAnsi="Times New Roman"/>
          <w:sz w:val="24"/>
          <w:szCs w:val="24"/>
          <w:lang w:eastAsia="zh-TW"/>
        </w:rPr>
        <w:t xml:space="preserve"> </w:t>
      </w:r>
      <w:r w:rsidR="006E2419" w:rsidRPr="004B3F41">
        <w:rPr>
          <w:rFonts w:ascii="Times New Roman" w:hAnsi="Times New Roman"/>
          <w:sz w:val="24"/>
          <w:szCs w:val="24"/>
          <w:lang w:eastAsia="zh-TW"/>
        </w:rPr>
        <w:t>illustrates</w:t>
      </w:r>
      <w:r w:rsidR="00355322" w:rsidRPr="004B3F41">
        <w:rPr>
          <w:rFonts w:ascii="Times New Roman" w:hAnsi="Times New Roman"/>
          <w:sz w:val="24"/>
          <w:szCs w:val="24"/>
          <w:lang w:eastAsia="zh-TW"/>
        </w:rPr>
        <w:t xml:space="preserve"> the QRS detection procedure </w:t>
      </w:r>
      <w:r w:rsidR="00C64195" w:rsidRPr="004B3F41">
        <w:rPr>
          <w:rFonts w:ascii="Times New Roman" w:hAnsi="Times New Roman"/>
          <w:sz w:val="24"/>
          <w:szCs w:val="24"/>
          <w:lang w:eastAsia="zh-TW"/>
        </w:rPr>
        <w:t>for the</w:t>
      </w:r>
      <w:r w:rsidR="00355322" w:rsidRPr="004B3F41">
        <w:rPr>
          <w:rFonts w:ascii="Times New Roman" w:hAnsi="Times New Roman"/>
          <w:sz w:val="24"/>
          <w:szCs w:val="24"/>
          <w:lang w:eastAsia="zh-TW"/>
        </w:rPr>
        <w:t xml:space="preserve"> recorded ECG data. The raw data (A) w</w:t>
      </w:r>
      <w:r w:rsidR="00C64195" w:rsidRPr="004B3F41">
        <w:rPr>
          <w:rFonts w:ascii="Times New Roman" w:hAnsi="Times New Roman"/>
          <w:sz w:val="24"/>
          <w:szCs w:val="24"/>
          <w:lang w:eastAsia="zh-TW"/>
        </w:rPr>
        <w:t>ere</w:t>
      </w:r>
      <w:r w:rsidR="00355322" w:rsidRPr="004B3F41">
        <w:rPr>
          <w:rFonts w:ascii="Times New Roman" w:hAnsi="Times New Roman"/>
          <w:sz w:val="24"/>
          <w:szCs w:val="24"/>
          <w:lang w:eastAsia="zh-TW"/>
        </w:rPr>
        <w:t xml:space="preserve"> bandpass</w:t>
      </w:r>
      <w:r w:rsidR="00C64195" w:rsidRPr="004B3F41">
        <w:rPr>
          <w:rFonts w:ascii="Times New Roman" w:hAnsi="Times New Roman"/>
          <w:sz w:val="24"/>
          <w:szCs w:val="24"/>
          <w:lang w:eastAsia="zh-TW"/>
        </w:rPr>
        <w:t>-</w:t>
      </w:r>
      <w:r w:rsidR="00355322" w:rsidRPr="004B3F41">
        <w:rPr>
          <w:rFonts w:ascii="Times New Roman" w:hAnsi="Times New Roman"/>
          <w:sz w:val="24"/>
          <w:szCs w:val="24"/>
          <w:lang w:eastAsia="zh-TW"/>
        </w:rPr>
        <w:t>f</w:t>
      </w:r>
      <w:bookmarkStart w:id="0" w:name="_GoBack"/>
      <w:bookmarkEnd w:id="0"/>
      <w:r w:rsidR="00355322" w:rsidRPr="004B3F41">
        <w:rPr>
          <w:rFonts w:ascii="Times New Roman" w:hAnsi="Times New Roman"/>
          <w:sz w:val="24"/>
          <w:szCs w:val="24"/>
          <w:lang w:eastAsia="zh-TW"/>
        </w:rPr>
        <w:t>iltered</w:t>
      </w:r>
      <w:r w:rsidR="00832DD9" w:rsidRPr="004B3F41">
        <w:rPr>
          <w:rFonts w:ascii="Times New Roman" w:hAnsi="Times New Roman"/>
          <w:sz w:val="24"/>
          <w:szCs w:val="24"/>
          <w:lang w:eastAsia="zh-TW"/>
        </w:rPr>
        <w:t>,</w:t>
      </w:r>
      <w:r w:rsidR="00355322" w:rsidRPr="004B3F41">
        <w:rPr>
          <w:rFonts w:ascii="Times New Roman" w:hAnsi="Times New Roman"/>
          <w:sz w:val="24"/>
          <w:szCs w:val="24"/>
          <w:lang w:eastAsia="zh-TW"/>
        </w:rPr>
        <w:t xml:space="preserve"> and an adaptive QRS detector was then applied to the data (B). The automated annotated results </w:t>
      </w:r>
      <w:r w:rsidR="00C64195" w:rsidRPr="004B3F41">
        <w:rPr>
          <w:rFonts w:ascii="Times New Roman" w:hAnsi="Times New Roman"/>
          <w:sz w:val="24"/>
          <w:szCs w:val="24"/>
          <w:lang w:eastAsia="zh-TW"/>
        </w:rPr>
        <w:t xml:space="preserve">generated by </w:t>
      </w:r>
      <w:r w:rsidR="00355322" w:rsidRPr="004B3F41">
        <w:rPr>
          <w:rFonts w:ascii="Times New Roman" w:hAnsi="Times New Roman"/>
          <w:sz w:val="24"/>
          <w:szCs w:val="24"/>
          <w:lang w:eastAsia="zh-TW"/>
        </w:rPr>
        <w:t xml:space="preserve">the QRS detector were visually inspected and corrected (C). </w:t>
      </w:r>
      <w:r w:rsidR="00C64195" w:rsidRPr="004B3F41">
        <w:rPr>
          <w:rFonts w:ascii="Times New Roman" w:hAnsi="Times New Roman"/>
          <w:sz w:val="24"/>
          <w:szCs w:val="24"/>
          <w:lang w:eastAsia="zh-TW"/>
        </w:rPr>
        <w:t>Finally</w:t>
      </w:r>
      <w:r w:rsidR="00355322" w:rsidRPr="004B3F41">
        <w:rPr>
          <w:rFonts w:ascii="Times New Roman" w:hAnsi="Times New Roman"/>
          <w:sz w:val="24"/>
          <w:szCs w:val="24"/>
          <w:lang w:eastAsia="zh-TW"/>
        </w:rPr>
        <w:t xml:space="preserve">, </w:t>
      </w:r>
      <w:r w:rsidR="006E2419" w:rsidRPr="004B3F41">
        <w:rPr>
          <w:rFonts w:ascii="Times New Roman" w:hAnsi="Times New Roman"/>
          <w:sz w:val="24"/>
          <w:szCs w:val="24"/>
          <w:lang w:eastAsia="zh-TW"/>
        </w:rPr>
        <w:t>n</w:t>
      </w:r>
      <w:r w:rsidR="00355322" w:rsidRPr="004B3F41">
        <w:rPr>
          <w:rFonts w:ascii="Times New Roman" w:hAnsi="Times New Roman"/>
          <w:sz w:val="24"/>
          <w:szCs w:val="24"/>
          <w:lang w:eastAsia="zh-TW"/>
        </w:rPr>
        <w:t xml:space="preserve">ormal-to-normal sinus intervals, extracted from the corrected R-R interval time series (D; black line) by removing the abnormal beats, were resampled and interpolated by cubic spline interpolation at an even interval of 0.125 </w:t>
      </w:r>
      <w:r w:rsidR="00C64195" w:rsidRPr="004B3F41">
        <w:rPr>
          <w:rFonts w:ascii="Times New Roman" w:hAnsi="Times New Roman"/>
          <w:sz w:val="24"/>
          <w:szCs w:val="24"/>
          <w:lang w:eastAsia="zh-TW"/>
        </w:rPr>
        <w:t xml:space="preserve">of a </w:t>
      </w:r>
      <w:r w:rsidR="00355322" w:rsidRPr="004B3F41">
        <w:rPr>
          <w:rFonts w:ascii="Times New Roman" w:hAnsi="Times New Roman"/>
          <w:sz w:val="24"/>
          <w:szCs w:val="24"/>
          <w:lang w:eastAsia="zh-TW"/>
        </w:rPr>
        <w:t>second (i.e., 8 Hz</w:t>
      </w:r>
      <w:r w:rsidR="00C64195" w:rsidRPr="004B3F41">
        <w:rPr>
          <w:rFonts w:ascii="Times New Roman" w:hAnsi="Times New Roman"/>
          <w:sz w:val="24"/>
          <w:szCs w:val="24"/>
          <w:lang w:eastAsia="zh-TW"/>
        </w:rPr>
        <w:t xml:space="preserve">; </w:t>
      </w:r>
      <w:r w:rsidR="00355322" w:rsidRPr="004B3F41">
        <w:rPr>
          <w:rFonts w:ascii="Times New Roman" w:hAnsi="Times New Roman"/>
          <w:sz w:val="24"/>
          <w:szCs w:val="24"/>
          <w:lang w:eastAsia="zh-TW"/>
        </w:rPr>
        <w:t>D</w:t>
      </w:r>
      <w:r w:rsidR="00C64195" w:rsidRPr="004B3F41">
        <w:rPr>
          <w:rFonts w:ascii="Times New Roman" w:hAnsi="Times New Roman"/>
          <w:sz w:val="24"/>
          <w:szCs w:val="24"/>
          <w:lang w:eastAsia="zh-TW"/>
        </w:rPr>
        <w:t xml:space="preserve">, </w:t>
      </w:r>
      <w:r w:rsidR="00355322" w:rsidRPr="004B3F41">
        <w:rPr>
          <w:rFonts w:ascii="Times New Roman" w:hAnsi="Times New Roman"/>
          <w:sz w:val="24"/>
          <w:szCs w:val="24"/>
          <w:lang w:eastAsia="zh-TW"/>
        </w:rPr>
        <w:t>red line)</w:t>
      </w:r>
      <w:r w:rsidR="006E2419" w:rsidRPr="004B3F41">
        <w:rPr>
          <w:rFonts w:ascii="Times New Roman" w:hAnsi="Times New Roman"/>
          <w:sz w:val="24"/>
          <w:szCs w:val="24"/>
          <w:lang w:eastAsia="zh-TW"/>
        </w:rPr>
        <w:t>.</w:t>
      </w:r>
      <w:r w:rsidR="008F18A4" w:rsidRPr="004B3F41">
        <w:rPr>
          <w:rFonts w:ascii="Times New Roman" w:hAnsi="Times New Roman"/>
          <w:sz w:val="24"/>
          <w:szCs w:val="24"/>
          <w:lang w:eastAsia="zh-TW"/>
        </w:rPr>
        <w:t xml:space="preserve"> These steps </w:t>
      </w:r>
      <w:r w:rsidR="00B2190E" w:rsidRPr="004B3F41">
        <w:rPr>
          <w:rFonts w:ascii="Times New Roman" w:hAnsi="Times New Roman"/>
          <w:sz w:val="24"/>
          <w:szCs w:val="24"/>
          <w:lang w:eastAsia="zh-TW"/>
        </w:rPr>
        <w:t xml:space="preserve">ensure </w:t>
      </w:r>
      <w:r w:rsidR="008F18A4" w:rsidRPr="004B3F41">
        <w:rPr>
          <w:rFonts w:ascii="Times New Roman" w:hAnsi="Times New Roman"/>
          <w:sz w:val="24"/>
          <w:szCs w:val="24"/>
          <w:lang w:eastAsia="zh-TW"/>
        </w:rPr>
        <w:t>high</w:t>
      </w:r>
      <w:r w:rsidR="00C64195" w:rsidRPr="004B3F41">
        <w:rPr>
          <w:rFonts w:ascii="Times New Roman" w:hAnsi="Times New Roman"/>
          <w:sz w:val="24"/>
          <w:szCs w:val="24"/>
          <w:lang w:eastAsia="zh-TW"/>
        </w:rPr>
        <w:t>-</w:t>
      </w:r>
      <w:r w:rsidR="008F18A4" w:rsidRPr="004B3F41">
        <w:rPr>
          <w:rFonts w:ascii="Times New Roman" w:hAnsi="Times New Roman"/>
          <w:sz w:val="24"/>
          <w:szCs w:val="24"/>
          <w:lang w:eastAsia="zh-TW"/>
        </w:rPr>
        <w:t>quality detection</w:t>
      </w:r>
      <w:r w:rsidR="00C64195" w:rsidRPr="004B3F41">
        <w:rPr>
          <w:rFonts w:ascii="Times New Roman" w:hAnsi="Times New Roman"/>
          <w:sz w:val="24"/>
          <w:szCs w:val="24"/>
          <w:lang w:eastAsia="zh-TW"/>
        </w:rPr>
        <w:t xml:space="preserve"> of normal heart beats</w:t>
      </w:r>
      <w:r w:rsidR="00B2190E" w:rsidRPr="004B3F41">
        <w:rPr>
          <w:rFonts w:ascii="Times New Roman" w:hAnsi="Times New Roman"/>
          <w:sz w:val="24"/>
          <w:szCs w:val="24"/>
          <w:lang w:eastAsia="zh-TW"/>
        </w:rPr>
        <w:t>.</w:t>
      </w:r>
    </w:p>
    <w:p w14:paraId="0CDA41B7" w14:textId="63E4B5E6" w:rsidR="008733F9" w:rsidRPr="004B3F41" w:rsidRDefault="00895048" w:rsidP="00785CB1">
      <w:pPr>
        <w:adjustRightInd w:val="0"/>
        <w:snapToGrid w:val="0"/>
        <w:spacing w:after="0"/>
        <w:rPr>
          <w:rFonts w:ascii="Times New Roman" w:hAnsi="Times New Roman"/>
          <w:sz w:val="24"/>
          <w:szCs w:val="24"/>
          <w:lang w:eastAsia="zh-TW"/>
        </w:rPr>
      </w:pPr>
      <w:r w:rsidRPr="0040519D">
        <w:rPr>
          <w:rFonts w:ascii="Times New Roman" w:hAnsi="Times New Roman"/>
          <w:noProof/>
          <w:sz w:val="24"/>
          <w:szCs w:val="24"/>
          <w:lang w:eastAsia="zh-TW"/>
        </w:rPr>
        <w:lastRenderedPageBreak/>
        <w:drawing>
          <wp:inline distT="0" distB="0" distL="0" distR="0" wp14:anchorId="5823214E" wp14:editId="041FC5ED">
            <wp:extent cx="5995750" cy="2733675"/>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3.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93" cy="2735974"/>
                    </a:xfrm>
                    <a:prstGeom prst="rect">
                      <a:avLst/>
                    </a:prstGeom>
                  </pic:spPr>
                </pic:pic>
              </a:graphicData>
            </a:graphic>
          </wp:inline>
        </w:drawing>
      </w:r>
    </w:p>
    <w:p w14:paraId="7CB22A13" w14:textId="77777777" w:rsidR="00F43191" w:rsidRPr="004B3F41" w:rsidRDefault="00F43191" w:rsidP="00785CB1">
      <w:pPr>
        <w:spacing w:after="0"/>
        <w:rPr>
          <w:rFonts w:ascii="Times New Roman" w:hAnsi="Times New Roman"/>
          <w:b/>
          <w:bCs/>
          <w:sz w:val="24"/>
          <w:szCs w:val="24"/>
          <w:lang w:eastAsia="zh-TW"/>
        </w:rPr>
      </w:pPr>
    </w:p>
    <w:p w14:paraId="76F91001" w14:textId="70DE294A" w:rsidR="00772513" w:rsidRPr="004B3F41" w:rsidRDefault="002468B5" w:rsidP="00785CB1">
      <w:pPr>
        <w:spacing w:after="0"/>
        <w:rPr>
          <w:rFonts w:ascii="Times New Roman" w:hAnsi="Times New Roman"/>
          <w:b/>
          <w:bCs/>
          <w:sz w:val="24"/>
          <w:szCs w:val="24"/>
          <w:lang w:eastAsia="zh-TW"/>
        </w:rPr>
      </w:pPr>
      <w:r w:rsidRPr="004B3F41">
        <w:rPr>
          <w:rFonts w:ascii="Times New Roman" w:hAnsi="Times New Roman"/>
          <w:b/>
          <w:bCs/>
          <w:sz w:val="24"/>
          <w:szCs w:val="24"/>
          <w:lang w:eastAsia="zh-TW"/>
        </w:rPr>
        <w:t xml:space="preserve">Section 2: </w:t>
      </w:r>
      <w:bookmarkStart w:id="1" w:name="_Hlk26615532"/>
      <w:r w:rsidR="00772513" w:rsidRPr="004B3F41">
        <w:rPr>
          <w:rFonts w:ascii="Times New Roman" w:hAnsi="Times New Roman"/>
          <w:sz w:val="24"/>
          <w:szCs w:val="24"/>
          <w:lang w:eastAsia="zh-TW"/>
        </w:rPr>
        <w:t xml:space="preserve">Continuous </w:t>
      </w:r>
      <w:r w:rsidR="00417F1F" w:rsidRPr="004B3F41">
        <w:rPr>
          <w:rFonts w:ascii="Times New Roman" w:hAnsi="Times New Roman"/>
          <w:sz w:val="24"/>
          <w:szCs w:val="24"/>
          <w:lang w:eastAsia="zh-TW"/>
        </w:rPr>
        <w:t>wavelet transform</w:t>
      </w:r>
      <w:bookmarkEnd w:id="1"/>
      <w:r w:rsidR="00AF0F73" w:rsidRPr="004B3F41">
        <w:rPr>
          <w:rFonts w:ascii="Times New Roman" w:hAnsi="Times New Roman"/>
          <w:sz w:val="24"/>
          <w:szCs w:val="24"/>
          <w:lang w:eastAsia="zh-TW"/>
        </w:rPr>
        <w:t xml:space="preserve"> (CWT)</w:t>
      </w:r>
    </w:p>
    <w:p w14:paraId="4BE7E0D6" w14:textId="77777777" w:rsidR="00772513" w:rsidRPr="004B3F41" w:rsidRDefault="00772513" w:rsidP="00785CB1">
      <w:pPr>
        <w:spacing w:after="0"/>
        <w:rPr>
          <w:rFonts w:ascii="Times New Roman" w:hAnsi="Times New Roman"/>
          <w:sz w:val="24"/>
          <w:szCs w:val="24"/>
          <w:lang w:eastAsia="zh-TW"/>
        </w:rPr>
      </w:pPr>
      <w:r w:rsidRPr="004B3F41">
        <w:rPr>
          <w:rFonts w:ascii="Times New Roman" w:hAnsi="Times New Roman"/>
          <w:sz w:val="24"/>
          <w:szCs w:val="24"/>
          <w:lang w:eastAsia="zh-TW"/>
        </w:rPr>
        <w:t xml:space="preserve">The </w:t>
      </w:r>
      <w:r w:rsidR="00A61F41" w:rsidRPr="004B3F41">
        <w:rPr>
          <w:rFonts w:ascii="Times New Roman" w:hAnsi="Times New Roman"/>
          <w:sz w:val="24"/>
          <w:szCs w:val="24"/>
          <w:lang w:eastAsia="zh-TW"/>
        </w:rPr>
        <w:t xml:space="preserve">adopted </w:t>
      </w:r>
      <w:r w:rsidRPr="004B3F41">
        <w:rPr>
          <w:rFonts w:ascii="Times New Roman" w:hAnsi="Times New Roman"/>
          <w:sz w:val="24"/>
          <w:szCs w:val="24"/>
          <w:lang w:eastAsia="zh-TW"/>
        </w:rPr>
        <w:t>continuous Morlet wavelet function is shown as</w:t>
      </w:r>
    </w:p>
    <w:p w14:paraId="20F31336" w14:textId="77777777" w:rsidR="006051BD" w:rsidRPr="004B3F41" w:rsidRDefault="00D662D4" w:rsidP="00785CB1">
      <w:pPr>
        <w:spacing w:after="0"/>
        <w:rPr>
          <w:rFonts w:ascii="Times New Roman" w:hAnsi="Times New Roman"/>
          <w:sz w:val="24"/>
          <w:szCs w:val="24"/>
          <w:lang w:eastAsia="zh-TW"/>
        </w:rPr>
      </w:pPr>
      <m:oMathPara>
        <m:oMath>
          <m:sSub>
            <m:sSubPr>
              <m:ctrlPr>
                <w:rPr>
                  <w:rFonts w:ascii="Cambria Math" w:hAnsi="Cambria Math"/>
                  <w:sz w:val="24"/>
                  <w:szCs w:val="24"/>
                </w:rPr>
              </m:ctrlPr>
            </m:sSubPr>
            <m:e>
              <m:r>
                <m:rPr>
                  <m:sty m:val="p"/>
                </m:rPr>
                <w:rPr>
                  <w:rFonts w:ascii="Cambria Math" w:hAnsi="Cambria Math"/>
                  <w:sz w:val="24"/>
                  <w:szCs w:val="24"/>
                </w:rPr>
                <m:t>Ψ</m:t>
              </m:r>
            </m:e>
            <m:sub>
              <m:r>
                <w:rPr>
                  <w:rFonts w:ascii="Cambria Math" w:hAnsi="Cambria Math"/>
                  <w:sz w:val="24"/>
                  <w:szCs w:val="24"/>
                </w:rPr>
                <m:t>0</m:t>
              </m:r>
            </m:sub>
          </m:sSub>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s</m:t>
                  </m:r>
                </m:den>
              </m:f>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π</m:t>
              </m:r>
            </m:e>
            <m: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t/s</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(t/s)</m:t>
                  </m:r>
                </m:e>
                <m:sup>
                  <m:r>
                    <w:rPr>
                      <w:rFonts w:ascii="Cambria Math" w:hAnsi="Cambria Math"/>
                      <w:sz w:val="24"/>
                      <w:szCs w:val="24"/>
                    </w:rPr>
                    <m:t>2</m:t>
                  </m:r>
                </m:sup>
              </m:sSup>
            </m:sup>
          </m:sSup>
        </m:oMath>
      </m:oMathPara>
    </w:p>
    <w:p w14:paraId="0F6C1D4E" w14:textId="15E2E6BC" w:rsidR="00772513" w:rsidRPr="004B3F41" w:rsidRDefault="00417F1F" w:rsidP="00785CB1">
      <w:pPr>
        <w:spacing w:after="0"/>
        <w:rPr>
          <w:rFonts w:ascii="Times New Roman" w:hAnsi="Times New Roman"/>
          <w:sz w:val="24"/>
          <w:szCs w:val="24"/>
          <w:lang w:eastAsia="zh-TW"/>
        </w:rPr>
      </w:pPr>
      <w:r w:rsidRPr="004B3F41">
        <w:rPr>
          <w:rFonts w:ascii="Times New Roman" w:hAnsi="Times New Roman"/>
          <w:sz w:val="24"/>
          <w:szCs w:val="24"/>
          <w:lang w:eastAsia="zh-TW"/>
        </w:rPr>
        <w:t>w</w:t>
      </w:r>
      <w:r w:rsidR="00B67C76" w:rsidRPr="004B3F41">
        <w:rPr>
          <w:rFonts w:ascii="Times New Roman" w:hAnsi="Times New Roman"/>
          <w:sz w:val="24"/>
          <w:szCs w:val="24"/>
          <w:lang w:eastAsia="zh-TW"/>
        </w:rPr>
        <w:t xml:space="preserve">here </w:t>
      </w:r>
      <w:r w:rsidR="00772513" w:rsidRPr="004B3F41">
        <w:rPr>
          <w:rFonts w:ascii="Times New Roman" w:hAnsi="Times New Roman"/>
          <w:sz w:val="24"/>
          <w:szCs w:val="24"/>
          <w:lang w:eastAsia="zh-TW"/>
        </w:rPr>
        <w:t xml:space="preserve">t and s are time and scale, respectively. </w:t>
      </w:r>
      <w:r w:rsidR="00A61F41" w:rsidRPr="004B3F41">
        <w:rPr>
          <w:rFonts w:ascii="Times New Roman" w:hAnsi="Times New Roman"/>
          <w:sz w:val="24"/>
          <w:szCs w:val="24"/>
          <w:lang w:eastAsia="zh-TW"/>
        </w:rPr>
        <w:t>W</w:t>
      </w:r>
      <w:r w:rsidR="00A61F41" w:rsidRPr="004B3F41">
        <w:rPr>
          <w:rFonts w:ascii="Times New Roman" w:hAnsi="Times New Roman"/>
          <w:sz w:val="24"/>
          <w:szCs w:val="24"/>
          <w:vertAlign w:val="subscript"/>
          <w:lang w:eastAsia="zh-TW"/>
        </w:rPr>
        <w:t>0</w:t>
      </w:r>
      <w:r w:rsidR="00A61F41" w:rsidRPr="004B3F41">
        <w:rPr>
          <w:rFonts w:ascii="Times New Roman" w:hAnsi="Times New Roman"/>
          <w:sz w:val="24"/>
          <w:szCs w:val="24"/>
          <w:lang w:eastAsia="zh-TW"/>
        </w:rPr>
        <w:t xml:space="preserve"> is the frequency of the wavelet. </w:t>
      </w:r>
      <w:r w:rsidR="000F61DC" w:rsidRPr="004B3F41">
        <w:rPr>
          <w:rFonts w:ascii="Times New Roman" w:hAnsi="Times New Roman"/>
          <w:sz w:val="24"/>
          <w:szCs w:val="24"/>
          <w:lang w:eastAsia="zh-TW"/>
        </w:rPr>
        <w:t>The</w:t>
      </w:r>
      <w:r w:rsidR="00772513" w:rsidRPr="004B3F41">
        <w:rPr>
          <w:rFonts w:ascii="Times New Roman" w:hAnsi="Times New Roman"/>
          <w:sz w:val="24"/>
          <w:szCs w:val="24"/>
          <w:lang w:eastAsia="zh-TW"/>
        </w:rPr>
        <w:t xml:space="preserve"> convolution of the analy</w:t>
      </w:r>
      <w:r w:rsidR="001B19C8" w:rsidRPr="004B3F41">
        <w:rPr>
          <w:rFonts w:ascii="Times New Roman" w:hAnsi="Times New Roman"/>
          <w:sz w:val="24"/>
          <w:szCs w:val="24"/>
          <w:lang w:eastAsia="zh-TW"/>
        </w:rPr>
        <w:t>z</w:t>
      </w:r>
      <w:r w:rsidR="00772513" w:rsidRPr="004B3F41">
        <w:rPr>
          <w:rFonts w:ascii="Times New Roman" w:hAnsi="Times New Roman"/>
          <w:sz w:val="24"/>
          <w:szCs w:val="24"/>
          <w:lang w:eastAsia="zh-TW"/>
        </w:rPr>
        <w:t>ed function g(t) with a scaled wavelet function</w:t>
      </w:r>
      <w:r w:rsidR="001F1800" w:rsidRPr="004B3F41">
        <w:rPr>
          <w:rFonts w:ascii="Times New Roman" w:hAnsi="Times New Roman"/>
          <w:sz w:val="24"/>
          <w:szCs w:val="24"/>
          <w:lang w:eastAsia="zh-TW"/>
        </w:rPr>
        <w:t xml:space="preserve"> shifted by </w:t>
      </w:r>
      <m:oMath>
        <m:r>
          <m:rPr>
            <m:sty m:val="p"/>
          </m:rPr>
          <w:rPr>
            <w:rFonts w:ascii="Cambria Math" w:hAnsi="Cambria Math"/>
            <w:sz w:val="24"/>
            <w:szCs w:val="24"/>
          </w:rPr>
          <m:t>τ</m:t>
        </m:r>
      </m:oMath>
      <w:r w:rsidR="00772513" w:rsidRPr="004B3F41">
        <w:rPr>
          <w:rFonts w:ascii="Times New Roman" w:hAnsi="Times New Roman"/>
          <w:sz w:val="24"/>
          <w:szCs w:val="24"/>
          <w:lang w:eastAsia="zh-TW"/>
        </w:rPr>
        <w:t xml:space="preserve"> is </w:t>
      </w:r>
      <w:r w:rsidR="000F61DC" w:rsidRPr="004B3F41">
        <w:rPr>
          <w:rFonts w:ascii="Times New Roman" w:hAnsi="Times New Roman"/>
          <w:sz w:val="24"/>
          <w:szCs w:val="24"/>
          <w:lang w:eastAsia="zh-TW"/>
        </w:rPr>
        <w:t xml:space="preserve">then </w:t>
      </w:r>
      <w:r w:rsidR="00772513" w:rsidRPr="004B3F41">
        <w:rPr>
          <w:rFonts w:ascii="Times New Roman" w:hAnsi="Times New Roman"/>
          <w:sz w:val="24"/>
          <w:szCs w:val="24"/>
          <w:lang w:eastAsia="zh-TW"/>
        </w:rPr>
        <w:t>defined as CWT</w:t>
      </w:r>
      <w:r w:rsidR="00CD56F8" w:rsidRPr="004B3F41">
        <w:rPr>
          <w:rFonts w:ascii="Times New Roman" w:hAnsi="Times New Roman"/>
          <w:sz w:val="24"/>
          <w:szCs w:val="24"/>
          <w:lang w:eastAsia="zh-TW"/>
        </w:rPr>
        <w:t>.</w:t>
      </w:r>
    </w:p>
    <w:p w14:paraId="41ACE385" w14:textId="77777777" w:rsidR="00772513" w:rsidRPr="004B3F41" w:rsidRDefault="00772513" w:rsidP="00785CB1">
      <w:pPr>
        <w:spacing w:after="0"/>
        <w:rPr>
          <w:rFonts w:ascii="Times New Roman" w:hAnsi="Times New Roman"/>
          <w:sz w:val="24"/>
          <w:szCs w:val="24"/>
          <w:lang w:eastAsia="zh-TW"/>
        </w:rPr>
      </w:pPr>
      <m:oMathPara>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s,τ</m:t>
              </m:r>
            </m:e>
          </m:d>
          <m:r>
            <m:rPr>
              <m:sty m:val="p"/>
            </m:rPr>
            <w:rPr>
              <w:rFonts w:ascii="Cambria Math" w:hAnsi="Cambria Math"/>
              <w:sz w:val="24"/>
              <w:szCs w:val="24"/>
            </w:rPr>
            <m:t>=</m:t>
          </m:r>
          <m:nary>
            <m:naryPr>
              <m:limLoc m:val="undOvr"/>
              <m:subHide m:val="1"/>
              <m:supHide m:val="1"/>
              <m:ctrlPr>
                <w:rPr>
                  <w:rFonts w:ascii="Cambria Math" w:hAnsi="Cambria Math"/>
                  <w:sz w:val="24"/>
                  <w:szCs w:val="24"/>
                </w:rPr>
              </m:ctrlPr>
            </m:naryPr>
            <m:sub/>
            <m:sup/>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dt</m:t>
              </m:r>
            </m:e>
          </m:nary>
        </m:oMath>
      </m:oMathPara>
    </w:p>
    <w:p w14:paraId="20A14946" w14:textId="2F86130F" w:rsidR="00772513" w:rsidRPr="004B3F41" w:rsidRDefault="00772513" w:rsidP="00785CB1">
      <w:pPr>
        <w:spacing w:after="0"/>
        <w:rPr>
          <w:rFonts w:ascii="Times New Roman" w:hAnsi="Times New Roman"/>
          <w:sz w:val="24"/>
          <w:szCs w:val="24"/>
          <w:lang w:eastAsia="zh-TW"/>
        </w:rPr>
      </w:pPr>
      <w:r w:rsidRPr="004B3F41">
        <w:rPr>
          <w:rFonts w:ascii="Times New Roman" w:hAnsi="Times New Roman"/>
          <w:sz w:val="24"/>
          <w:szCs w:val="24"/>
          <w:lang w:eastAsia="zh-TW"/>
        </w:rPr>
        <w:t xml:space="preserve">The relationship between </w:t>
      </w:r>
      <w:r w:rsidR="000F61DC" w:rsidRPr="004B3F41">
        <w:rPr>
          <w:rFonts w:ascii="Times New Roman" w:hAnsi="Times New Roman"/>
          <w:sz w:val="24"/>
          <w:szCs w:val="24"/>
          <w:lang w:eastAsia="zh-TW"/>
        </w:rPr>
        <w:t xml:space="preserve">the </w:t>
      </w:r>
      <w:r w:rsidRPr="004B3F41">
        <w:rPr>
          <w:rFonts w:ascii="Times New Roman" w:hAnsi="Times New Roman"/>
          <w:sz w:val="24"/>
          <w:szCs w:val="24"/>
          <w:lang w:eastAsia="zh-TW"/>
        </w:rPr>
        <w:t>temporal and spectral aspect</w:t>
      </w:r>
      <w:r w:rsidR="00A61F41" w:rsidRPr="004B3F41">
        <w:rPr>
          <w:rFonts w:ascii="Times New Roman" w:hAnsi="Times New Roman"/>
          <w:sz w:val="24"/>
          <w:szCs w:val="24"/>
          <w:lang w:eastAsia="zh-TW"/>
        </w:rPr>
        <w:t>s</w:t>
      </w:r>
      <w:r w:rsidRPr="004B3F41">
        <w:rPr>
          <w:rFonts w:ascii="Times New Roman" w:hAnsi="Times New Roman"/>
          <w:sz w:val="24"/>
          <w:szCs w:val="24"/>
          <w:lang w:eastAsia="zh-TW"/>
        </w:rPr>
        <w:t xml:space="preserve"> of the</w:t>
      </w:r>
      <w:r w:rsidR="00A61F41" w:rsidRPr="004B3F41">
        <w:rPr>
          <w:rFonts w:ascii="Times New Roman" w:hAnsi="Times New Roman"/>
          <w:sz w:val="24"/>
          <w:szCs w:val="24"/>
          <w:lang w:eastAsia="zh-TW"/>
        </w:rPr>
        <w:t xml:space="preserve"> Morlet wavelet is shown below</w:t>
      </w:r>
      <w:r w:rsidR="00394BC0" w:rsidRPr="004B3F41">
        <w:rPr>
          <w:rFonts w:ascii="Times New Roman" w:hAnsi="Times New Roman"/>
          <w:sz w:val="24"/>
          <w:szCs w:val="24"/>
          <w:lang w:eastAsia="zh-TW"/>
        </w:rPr>
        <w:t>:</w:t>
      </w:r>
    </w:p>
    <w:p w14:paraId="6684C1BE" w14:textId="77777777" w:rsidR="00772513" w:rsidRPr="004B3F41" w:rsidRDefault="00772513" w:rsidP="00785CB1">
      <w:pPr>
        <w:spacing w:after="0"/>
        <w:rPr>
          <w:rFonts w:ascii="Times New Roman" w:hAnsi="Times New Roman"/>
          <w:sz w:val="24"/>
          <w:szCs w:val="24"/>
          <w:lang w:eastAsia="zh-TW"/>
        </w:rPr>
      </w:pPr>
      <m:oMathPara>
        <m:oMath>
          <m:r>
            <m:rPr>
              <m:sty m:val="p"/>
            </m:rPr>
            <w:rPr>
              <w:rFonts w:ascii="Cambria Math" w:hAnsi="Cambria Math"/>
              <w:sz w:val="24"/>
              <w:szCs w:val="24"/>
            </w:rPr>
            <m:t>λ=</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f</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4πs</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0</m:t>
                      </m:r>
                    </m:sub>
                    <m:sup>
                      <m:r>
                        <w:rPr>
                          <w:rFonts w:ascii="Cambria Math" w:hAnsi="Cambria Math"/>
                          <w:sz w:val="24"/>
                          <w:szCs w:val="24"/>
                        </w:rPr>
                        <m:t>2</m:t>
                      </m:r>
                    </m:sup>
                  </m:sSubSup>
                </m:e>
              </m:rad>
            </m:den>
          </m:f>
        </m:oMath>
      </m:oMathPara>
    </w:p>
    <w:p w14:paraId="0E098286" w14:textId="097C4E3F" w:rsidR="00772513" w:rsidRPr="004B3F41" w:rsidRDefault="00417F1F" w:rsidP="00785CB1">
      <w:pPr>
        <w:spacing w:after="0"/>
        <w:rPr>
          <w:rFonts w:ascii="Times New Roman" w:hAnsi="Times New Roman"/>
          <w:sz w:val="24"/>
          <w:szCs w:val="24"/>
          <w:lang w:eastAsia="zh-TW"/>
        </w:rPr>
      </w:pPr>
      <w:r w:rsidRPr="004B3F41">
        <w:rPr>
          <w:rFonts w:ascii="Times New Roman" w:hAnsi="Times New Roman"/>
          <w:sz w:val="24"/>
          <w:szCs w:val="24"/>
          <w:lang w:eastAsia="zh-TW"/>
        </w:rPr>
        <w:t>w</w:t>
      </w:r>
      <w:r w:rsidR="00772513" w:rsidRPr="004B3F41">
        <w:rPr>
          <w:rFonts w:ascii="Times New Roman" w:hAnsi="Times New Roman"/>
          <w:sz w:val="24"/>
          <w:szCs w:val="24"/>
          <w:lang w:eastAsia="zh-TW"/>
        </w:rPr>
        <w:t>here λ is the Fourier wavelength</w:t>
      </w:r>
      <w:r w:rsidR="000F61DC"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 xml:space="preserve">and g(t) is derived from the </w:t>
      </w:r>
      <w:r w:rsidR="00A61F41" w:rsidRPr="004B3F41">
        <w:rPr>
          <w:rFonts w:ascii="Times New Roman" w:hAnsi="Times New Roman"/>
          <w:sz w:val="24"/>
          <w:szCs w:val="24"/>
          <w:lang w:eastAsia="zh-TW"/>
        </w:rPr>
        <w:t xml:space="preserve">evenly </w:t>
      </w:r>
      <w:r w:rsidR="00FF397B" w:rsidRPr="004B3F41">
        <w:rPr>
          <w:rFonts w:ascii="Times New Roman" w:hAnsi="Times New Roman"/>
          <w:sz w:val="24"/>
          <w:szCs w:val="24"/>
          <w:lang w:eastAsia="zh-TW"/>
        </w:rPr>
        <w:t>re</w:t>
      </w:r>
      <w:r w:rsidR="00A61F41" w:rsidRPr="004B3F41">
        <w:rPr>
          <w:rFonts w:ascii="Times New Roman" w:hAnsi="Times New Roman"/>
          <w:sz w:val="24"/>
          <w:szCs w:val="24"/>
          <w:lang w:eastAsia="zh-TW"/>
        </w:rPr>
        <w:t xml:space="preserve">sampled normal-to-normal </w:t>
      </w:r>
      <w:r w:rsidR="00772513" w:rsidRPr="004B3F41">
        <w:rPr>
          <w:rFonts w:ascii="Times New Roman" w:hAnsi="Times New Roman"/>
          <w:sz w:val="24"/>
          <w:szCs w:val="24"/>
          <w:lang w:eastAsia="zh-TW"/>
        </w:rPr>
        <w:t>time</w:t>
      </w:r>
      <w:r w:rsidR="000F61DC"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 xml:space="preserve">series </w:t>
      </w:r>
      <w:r w:rsidR="000F61DC" w:rsidRPr="004B3F41">
        <w:rPr>
          <w:rFonts w:ascii="Times New Roman" w:hAnsi="Times New Roman"/>
          <w:sz w:val="24"/>
          <w:szCs w:val="24"/>
          <w:lang w:eastAsia="zh-TW"/>
        </w:rPr>
        <w:t xml:space="preserve">of heart beats </w:t>
      </w:r>
      <w:r w:rsidR="00772513" w:rsidRPr="004B3F41">
        <w:rPr>
          <w:rFonts w:ascii="Times New Roman" w:hAnsi="Times New Roman"/>
          <w:sz w:val="24"/>
          <w:szCs w:val="24"/>
          <w:lang w:eastAsia="zh-TW"/>
        </w:rPr>
        <w:t xml:space="preserve">(RR </w:t>
      </w:r>
      <w:r w:rsidR="00A61F41" w:rsidRPr="004B3F41">
        <w:rPr>
          <w:rFonts w:ascii="Times New Roman" w:hAnsi="Times New Roman"/>
          <w:sz w:val="24"/>
          <w:szCs w:val="24"/>
          <w:lang w:eastAsia="zh-TW"/>
        </w:rPr>
        <w:t>intervals</w:t>
      </w:r>
      <w:r w:rsidR="00772513" w:rsidRPr="004B3F41">
        <w:rPr>
          <w:rFonts w:ascii="Times New Roman" w:hAnsi="Times New Roman"/>
          <w:sz w:val="24"/>
          <w:szCs w:val="24"/>
          <w:lang w:eastAsia="zh-TW"/>
        </w:rPr>
        <w:t>)</w:t>
      </w:r>
      <w:r w:rsidR="00BA7E44" w:rsidRPr="004B3F41">
        <w:rPr>
          <w:rFonts w:ascii="Times New Roman" w:hAnsi="Times New Roman"/>
          <w:sz w:val="24"/>
          <w:szCs w:val="24"/>
          <w:lang w:eastAsia="zh-TW"/>
        </w:rPr>
        <w:t xml:space="preserve">. </w:t>
      </w:r>
      <w:bookmarkStart w:id="2" w:name="_Hlk48741854"/>
      <w:r w:rsidR="00772513" w:rsidRPr="004B3F41">
        <w:rPr>
          <w:rFonts w:ascii="Times New Roman" w:hAnsi="Times New Roman"/>
          <w:sz w:val="24"/>
          <w:szCs w:val="24"/>
          <w:lang w:eastAsia="zh-TW"/>
        </w:rPr>
        <w:t xml:space="preserve">The time function of </w:t>
      </w:r>
      <w:r w:rsidR="000F61DC" w:rsidRPr="004B3F41">
        <w:rPr>
          <w:rFonts w:ascii="Times New Roman" w:hAnsi="Times New Roman"/>
          <w:sz w:val="24"/>
          <w:szCs w:val="24"/>
          <w:lang w:eastAsia="zh-TW"/>
        </w:rPr>
        <w:t xml:space="preserve">the </w:t>
      </w:r>
      <w:r w:rsidR="00BA7E44" w:rsidRPr="004B3F41">
        <w:rPr>
          <w:rFonts w:ascii="Times New Roman" w:hAnsi="Times New Roman"/>
          <w:sz w:val="24"/>
          <w:szCs w:val="24"/>
          <w:lang w:eastAsia="zh-TW"/>
        </w:rPr>
        <w:t xml:space="preserve">instantaneous </w:t>
      </w:r>
      <w:r w:rsidR="00394BC0" w:rsidRPr="004B3F41">
        <w:rPr>
          <w:rFonts w:ascii="Times New Roman" w:hAnsi="Times New Roman"/>
          <w:bCs/>
          <w:sz w:val="24"/>
          <w:szCs w:val="24"/>
          <w:lang w:eastAsia="zh-TW"/>
        </w:rPr>
        <w:t xml:space="preserve">high-frequency </w:t>
      </w:r>
      <w:r w:rsidR="00BA7E44" w:rsidRPr="004B3F41">
        <w:rPr>
          <w:rFonts w:ascii="Times New Roman" w:hAnsi="Times New Roman"/>
          <w:sz w:val="24"/>
          <w:szCs w:val="24"/>
          <w:lang w:eastAsia="zh-TW"/>
        </w:rPr>
        <w:t>(</w:t>
      </w:r>
      <w:proofErr w:type="spellStart"/>
      <w:r w:rsidR="00BA7E44" w:rsidRPr="004B3F41">
        <w:rPr>
          <w:rFonts w:ascii="Times New Roman" w:hAnsi="Times New Roman"/>
          <w:sz w:val="24"/>
          <w:szCs w:val="24"/>
          <w:lang w:eastAsia="zh-TW"/>
        </w:rPr>
        <w:t>HFi</w:t>
      </w:r>
      <w:proofErr w:type="spellEnd"/>
      <w:r w:rsidR="00BA7E44"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 xml:space="preserve">and </w:t>
      </w:r>
      <w:r w:rsidR="00394BC0" w:rsidRPr="004B3F41">
        <w:rPr>
          <w:rFonts w:ascii="Times New Roman" w:hAnsi="Times New Roman"/>
          <w:bCs/>
          <w:sz w:val="24"/>
          <w:szCs w:val="24"/>
          <w:lang w:eastAsia="zh-TW"/>
        </w:rPr>
        <w:t xml:space="preserve">low-frequency </w:t>
      </w:r>
      <w:r w:rsidR="00BA7E44" w:rsidRPr="004B3F41">
        <w:rPr>
          <w:rFonts w:ascii="Times New Roman" w:hAnsi="Times New Roman"/>
          <w:sz w:val="24"/>
          <w:szCs w:val="24"/>
          <w:lang w:eastAsia="zh-TW"/>
        </w:rPr>
        <w:t>(</w:t>
      </w:r>
      <w:proofErr w:type="spellStart"/>
      <w:r w:rsidR="00BA7E44" w:rsidRPr="004B3F41">
        <w:rPr>
          <w:rFonts w:ascii="Times New Roman" w:hAnsi="Times New Roman"/>
          <w:sz w:val="24"/>
          <w:szCs w:val="24"/>
          <w:lang w:eastAsia="zh-TW"/>
        </w:rPr>
        <w:t>LFi</w:t>
      </w:r>
      <w:proofErr w:type="spellEnd"/>
      <w:r w:rsidR="00BA7E44"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 xml:space="preserve">components </w:t>
      </w:r>
      <w:r w:rsidR="00FE3CA2" w:rsidRPr="004B3F41">
        <w:rPr>
          <w:rFonts w:ascii="Times New Roman" w:hAnsi="Times New Roman"/>
          <w:sz w:val="24"/>
          <w:szCs w:val="24"/>
          <w:lang w:eastAsia="zh-TW"/>
        </w:rPr>
        <w:t xml:space="preserve">is </w:t>
      </w:r>
      <w:r w:rsidR="00772513" w:rsidRPr="004B3F41">
        <w:rPr>
          <w:rFonts w:ascii="Times New Roman" w:hAnsi="Times New Roman"/>
          <w:sz w:val="24"/>
          <w:szCs w:val="24"/>
          <w:lang w:eastAsia="zh-TW"/>
        </w:rPr>
        <w:t xml:space="preserve">derived </w:t>
      </w:r>
      <w:bookmarkEnd w:id="2"/>
      <w:r w:rsidR="00772513" w:rsidRPr="004B3F41">
        <w:rPr>
          <w:rFonts w:ascii="Times New Roman" w:hAnsi="Times New Roman"/>
          <w:sz w:val="24"/>
          <w:szCs w:val="24"/>
          <w:lang w:eastAsia="zh-TW"/>
        </w:rPr>
        <w:t xml:space="preserve">as </w:t>
      </w:r>
      <w:r w:rsidR="000F61DC" w:rsidRPr="004B3F41">
        <w:rPr>
          <w:rFonts w:ascii="Times New Roman" w:hAnsi="Times New Roman"/>
          <w:sz w:val="24"/>
          <w:szCs w:val="24"/>
          <w:lang w:eastAsia="zh-TW"/>
        </w:rPr>
        <w:t xml:space="preserve">the </w:t>
      </w:r>
      <w:r w:rsidR="00772513" w:rsidRPr="004B3F41">
        <w:rPr>
          <w:rFonts w:ascii="Times New Roman" w:hAnsi="Times New Roman"/>
          <w:sz w:val="24"/>
          <w:szCs w:val="24"/>
          <w:lang w:eastAsia="zh-TW"/>
        </w:rPr>
        <w:t xml:space="preserve">integral of CWT over </w:t>
      </w:r>
      <w:r w:rsidR="000F61DC" w:rsidRPr="004B3F41">
        <w:rPr>
          <w:rFonts w:ascii="Times New Roman" w:hAnsi="Times New Roman"/>
          <w:sz w:val="24"/>
          <w:szCs w:val="24"/>
          <w:lang w:eastAsia="zh-TW"/>
        </w:rPr>
        <w:t xml:space="preserve">the </w:t>
      </w:r>
      <w:r w:rsidR="00772513" w:rsidRPr="004B3F41">
        <w:rPr>
          <w:rFonts w:ascii="Times New Roman" w:hAnsi="Times New Roman"/>
          <w:sz w:val="24"/>
          <w:szCs w:val="24"/>
          <w:lang w:eastAsia="zh-TW"/>
        </w:rPr>
        <w:t>frequency band</w:t>
      </w:r>
      <w:r w:rsidR="00C45E7A" w:rsidRPr="004B3F41">
        <w:rPr>
          <w:rFonts w:ascii="Times New Roman" w:hAnsi="Times New Roman"/>
          <w:sz w:val="24"/>
          <w:szCs w:val="24"/>
          <w:lang w:eastAsia="zh-TW"/>
        </w:rPr>
        <w:t xml:space="preserve"> of HF</w:t>
      </w:r>
      <w:r w:rsidR="009156A9" w:rsidRPr="004B3F41">
        <w:rPr>
          <w:rFonts w:ascii="Times New Roman" w:hAnsi="Times New Roman"/>
          <w:sz w:val="24"/>
          <w:szCs w:val="24"/>
          <w:lang w:eastAsia="zh-TW"/>
        </w:rPr>
        <w:t xml:space="preserve"> </w:t>
      </w:r>
      <w:r w:rsidR="00C45E7A" w:rsidRPr="004B3F41">
        <w:rPr>
          <w:rFonts w:ascii="Times New Roman" w:hAnsi="Times New Roman"/>
          <w:sz w:val="24"/>
          <w:szCs w:val="24"/>
          <w:lang w:eastAsia="zh-TW"/>
        </w:rPr>
        <w:t>(</w:t>
      </w:r>
      <w:r w:rsidR="00772513" w:rsidRPr="004B3F41">
        <w:rPr>
          <w:rFonts w:ascii="Times New Roman" w:hAnsi="Times New Roman"/>
          <w:sz w:val="24"/>
          <w:szCs w:val="24"/>
          <w:lang w:eastAsia="zh-TW"/>
        </w:rPr>
        <w:t>0.15</w:t>
      </w:r>
      <w:r w:rsidRPr="004B3F41">
        <w:rPr>
          <w:rFonts w:ascii="Times New Roman" w:hAnsi="Times New Roman"/>
          <w:sz w:val="24"/>
          <w:szCs w:val="24"/>
          <w:lang w:eastAsia="zh-TW"/>
        </w:rPr>
        <w:t>–</w:t>
      </w:r>
      <w:r w:rsidR="00772513" w:rsidRPr="004B3F41">
        <w:rPr>
          <w:rFonts w:ascii="Times New Roman" w:hAnsi="Times New Roman"/>
          <w:sz w:val="24"/>
          <w:szCs w:val="24"/>
          <w:lang w:eastAsia="zh-TW"/>
        </w:rPr>
        <w:t>0.4</w:t>
      </w:r>
      <w:r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Hz) and</w:t>
      </w:r>
      <w:r w:rsidR="00C45E7A" w:rsidRPr="004B3F41">
        <w:rPr>
          <w:rFonts w:ascii="Times New Roman" w:hAnsi="Times New Roman"/>
          <w:sz w:val="24"/>
          <w:szCs w:val="24"/>
          <w:lang w:eastAsia="zh-TW"/>
        </w:rPr>
        <w:t xml:space="preserve"> LF</w:t>
      </w:r>
      <w:r w:rsidR="00772513" w:rsidRPr="004B3F41">
        <w:rPr>
          <w:rFonts w:ascii="Times New Roman" w:hAnsi="Times New Roman"/>
          <w:sz w:val="24"/>
          <w:szCs w:val="24"/>
          <w:lang w:eastAsia="zh-TW"/>
        </w:rPr>
        <w:t xml:space="preserve"> (0.04</w:t>
      </w:r>
      <w:r w:rsidRPr="004B3F41">
        <w:rPr>
          <w:rFonts w:ascii="Times New Roman" w:hAnsi="Times New Roman"/>
          <w:sz w:val="24"/>
          <w:szCs w:val="24"/>
          <w:lang w:eastAsia="zh-TW"/>
        </w:rPr>
        <w:t>–</w:t>
      </w:r>
      <w:r w:rsidR="00772513" w:rsidRPr="004B3F41">
        <w:rPr>
          <w:rFonts w:ascii="Times New Roman" w:hAnsi="Times New Roman"/>
          <w:sz w:val="24"/>
          <w:szCs w:val="24"/>
          <w:lang w:eastAsia="zh-TW"/>
        </w:rPr>
        <w:t>0.15</w:t>
      </w:r>
      <w:r w:rsidRPr="004B3F41">
        <w:rPr>
          <w:rFonts w:ascii="Times New Roman" w:hAnsi="Times New Roman"/>
          <w:sz w:val="24"/>
          <w:szCs w:val="24"/>
          <w:lang w:eastAsia="zh-TW"/>
        </w:rPr>
        <w:t xml:space="preserve"> </w:t>
      </w:r>
      <w:r w:rsidR="00772513" w:rsidRPr="004B3F41">
        <w:rPr>
          <w:rFonts w:ascii="Times New Roman" w:hAnsi="Times New Roman"/>
          <w:sz w:val="24"/>
          <w:szCs w:val="24"/>
          <w:lang w:eastAsia="zh-TW"/>
        </w:rPr>
        <w:t>Hz), respectively. That is</w:t>
      </w:r>
      <w:r w:rsidR="00F43191" w:rsidRPr="004B3F41">
        <w:rPr>
          <w:rFonts w:ascii="Times New Roman" w:hAnsi="Times New Roman"/>
          <w:sz w:val="24"/>
          <w:szCs w:val="24"/>
          <w:lang w:eastAsia="zh-TW"/>
        </w:rPr>
        <w:t>:</w:t>
      </w:r>
    </w:p>
    <w:p w14:paraId="1DE102C2" w14:textId="77777777" w:rsidR="00772513" w:rsidRPr="004B3F41" w:rsidRDefault="00772513" w:rsidP="00785CB1">
      <w:pPr>
        <w:spacing w:after="0"/>
        <w:rPr>
          <w:rFonts w:ascii="Times New Roman" w:hAnsi="Times New Roman"/>
          <w:sz w:val="24"/>
          <w:szCs w:val="24"/>
        </w:rPr>
      </w:pPr>
      <m:oMathPara>
        <m:oMath>
          <m:r>
            <m:rPr>
              <m:sty m:val="p"/>
            </m:rPr>
            <w:rPr>
              <w:rFonts w:ascii="Cambria Math" w:hAnsi="Cambria Math"/>
              <w:sz w:val="24"/>
              <w:szCs w:val="24"/>
            </w:rPr>
            <m:t>HFi(τ)=</m:t>
          </m:r>
          <m:nary>
            <m:naryPr>
              <m:limLoc m:val="subSup"/>
              <m:ctrlPr>
                <w:rPr>
                  <w:rFonts w:ascii="Cambria Math" w:hAnsi="Cambria Math"/>
                  <w:sz w:val="24"/>
                  <w:szCs w:val="24"/>
                </w:rPr>
              </m:ctrlPr>
            </m:naryPr>
            <m:sub>
              <m:r>
                <w:rPr>
                  <w:rFonts w:ascii="Cambria Math" w:hAnsi="Cambria Math"/>
                  <w:sz w:val="24"/>
                  <w:szCs w:val="24"/>
                </w:rPr>
                <m:t>0.15Hz</m:t>
              </m:r>
            </m:sub>
            <m:sup>
              <m:r>
                <w:rPr>
                  <w:rFonts w:ascii="Cambria Math" w:hAnsi="Cambria Math"/>
                  <w:sz w:val="24"/>
                  <w:szCs w:val="24"/>
                </w:rPr>
                <m:t>0.4Hz</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f,τ</m:t>
                  </m:r>
                </m:e>
              </m:d>
              <m:r>
                <w:rPr>
                  <w:rFonts w:ascii="Cambria Math" w:hAnsi="Cambria Math"/>
                  <w:sz w:val="24"/>
                  <w:szCs w:val="24"/>
                </w:rPr>
                <m:t>df</m:t>
              </m:r>
            </m:e>
          </m:nary>
        </m:oMath>
      </m:oMathPara>
    </w:p>
    <w:p w14:paraId="5C33892B" w14:textId="77777777" w:rsidR="00772513" w:rsidRPr="004B3F41" w:rsidRDefault="00772513" w:rsidP="00785CB1">
      <w:pPr>
        <w:spacing w:after="0"/>
        <w:rPr>
          <w:rFonts w:ascii="Times New Roman" w:hAnsi="Times New Roman"/>
          <w:sz w:val="24"/>
          <w:szCs w:val="24"/>
          <w:lang w:eastAsia="zh-TW"/>
        </w:rPr>
      </w:pPr>
      <m:oMathPara>
        <m:oMath>
          <m:r>
            <m:rPr>
              <m:sty m:val="p"/>
            </m:rPr>
            <w:rPr>
              <w:rFonts w:ascii="Cambria Math" w:hAnsi="Cambria Math"/>
              <w:sz w:val="24"/>
              <w:szCs w:val="24"/>
            </w:rPr>
            <m:t>LFi(τ)=</m:t>
          </m:r>
          <m:nary>
            <m:naryPr>
              <m:limLoc m:val="subSup"/>
              <m:ctrlPr>
                <w:rPr>
                  <w:rFonts w:ascii="Cambria Math" w:hAnsi="Cambria Math"/>
                  <w:sz w:val="24"/>
                  <w:szCs w:val="24"/>
                </w:rPr>
              </m:ctrlPr>
            </m:naryPr>
            <m:sub>
              <m:r>
                <w:rPr>
                  <w:rFonts w:ascii="Cambria Math" w:hAnsi="Cambria Math"/>
                  <w:sz w:val="24"/>
                  <w:szCs w:val="24"/>
                </w:rPr>
                <m:t>0.04Hz</m:t>
              </m:r>
            </m:sub>
            <m:sup>
              <m:r>
                <w:rPr>
                  <w:rFonts w:ascii="Cambria Math" w:hAnsi="Cambria Math"/>
                  <w:sz w:val="24"/>
                  <w:szCs w:val="24"/>
                </w:rPr>
                <m:t>0.15Hz</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f,τ</m:t>
                  </m:r>
                </m:e>
              </m:d>
              <m:r>
                <w:rPr>
                  <w:rFonts w:ascii="Cambria Math" w:hAnsi="Cambria Math"/>
                  <w:sz w:val="24"/>
                  <w:szCs w:val="24"/>
                </w:rPr>
                <m:t>df</m:t>
              </m:r>
            </m:e>
          </m:nary>
        </m:oMath>
      </m:oMathPara>
    </w:p>
    <w:p w14:paraId="25255161" w14:textId="7A9291F1" w:rsidR="00BB38B7" w:rsidRPr="004B3F41" w:rsidRDefault="00772513" w:rsidP="00785CB1">
      <w:pPr>
        <w:spacing w:after="0"/>
        <w:rPr>
          <w:rFonts w:ascii="Times New Roman" w:hAnsi="Times New Roman"/>
          <w:sz w:val="24"/>
          <w:szCs w:val="24"/>
          <w:lang w:eastAsia="zh-TW"/>
        </w:rPr>
      </w:pPr>
      <w:r w:rsidRPr="004B3F41">
        <w:rPr>
          <w:rFonts w:ascii="Times New Roman" w:hAnsi="Times New Roman"/>
          <w:sz w:val="24"/>
          <w:szCs w:val="24"/>
          <w:lang w:eastAsia="zh-TW"/>
        </w:rPr>
        <w:t>The temporal LF</w:t>
      </w:r>
      <w:r w:rsidR="00BD7E74" w:rsidRPr="004B3F41">
        <w:rPr>
          <w:rFonts w:ascii="Times New Roman" w:hAnsi="Times New Roman"/>
          <w:sz w:val="24"/>
          <w:szCs w:val="24"/>
          <w:lang w:eastAsia="zh-TW"/>
        </w:rPr>
        <w:t>i</w:t>
      </w:r>
      <w:r w:rsidRPr="004B3F41">
        <w:rPr>
          <w:rFonts w:ascii="Times New Roman" w:hAnsi="Times New Roman"/>
          <w:sz w:val="24"/>
          <w:szCs w:val="24"/>
          <w:lang w:eastAsia="zh-TW"/>
        </w:rPr>
        <w:t>/HF</w:t>
      </w:r>
      <w:r w:rsidR="00BD7E74" w:rsidRPr="004B3F41">
        <w:rPr>
          <w:rFonts w:ascii="Times New Roman" w:hAnsi="Times New Roman"/>
          <w:sz w:val="24"/>
          <w:szCs w:val="24"/>
          <w:lang w:eastAsia="zh-TW"/>
        </w:rPr>
        <w:t>i</w:t>
      </w:r>
      <w:r w:rsidRPr="004B3F41">
        <w:rPr>
          <w:rFonts w:ascii="Times New Roman" w:hAnsi="Times New Roman"/>
          <w:sz w:val="24"/>
          <w:szCs w:val="24"/>
          <w:lang w:eastAsia="zh-TW"/>
        </w:rPr>
        <w:t xml:space="preserve"> </w:t>
      </w:r>
      <w:r w:rsidR="00FF5C74" w:rsidRPr="004B3F41">
        <w:rPr>
          <w:rFonts w:ascii="Times New Roman" w:hAnsi="Times New Roman"/>
          <w:sz w:val="24"/>
          <w:szCs w:val="24"/>
          <w:lang w:eastAsia="zh-TW"/>
        </w:rPr>
        <w:t xml:space="preserve">ratio </w:t>
      </w:r>
      <w:r w:rsidRPr="004B3F41">
        <w:rPr>
          <w:rFonts w:ascii="Times New Roman" w:hAnsi="Times New Roman"/>
          <w:sz w:val="24"/>
          <w:szCs w:val="24"/>
          <w:lang w:eastAsia="zh-TW"/>
        </w:rPr>
        <w:t xml:space="preserve">is the ratio of </w:t>
      </w:r>
      <w:r w:rsidR="000F61DC" w:rsidRPr="004B3F41">
        <w:rPr>
          <w:rFonts w:ascii="Times New Roman" w:hAnsi="Times New Roman"/>
          <w:sz w:val="24"/>
          <w:szCs w:val="24"/>
          <w:lang w:eastAsia="zh-TW"/>
        </w:rPr>
        <w:t xml:space="preserve">the </w:t>
      </w:r>
      <w:r w:rsidRPr="004B3F41">
        <w:rPr>
          <w:rFonts w:ascii="Times New Roman" w:hAnsi="Times New Roman"/>
          <w:sz w:val="24"/>
          <w:szCs w:val="24"/>
          <w:lang w:eastAsia="zh-TW"/>
        </w:rPr>
        <w:t>LF</w:t>
      </w:r>
      <w:r w:rsidR="00BA7E44" w:rsidRPr="004B3F41">
        <w:rPr>
          <w:rFonts w:ascii="Times New Roman" w:hAnsi="Times New Roman"/>
          <w:sz w:val="24"/>
          <w:szCs w:val="24"/>
          <w:lang w:eastAsia="zh-TW"/>
        </w:rPr>
        <w:t>i</w:t>
      </w:r>
      <w:r w:rsidRPr="004B3F41">
        <w:rPr>
          <w:rFonts w:ascii="Times New Roman" w:hAnsi="Times New Roman"/>
          <w:sz w:val="24"/>
          <w:szCs w:val="24"/>
          <w:lang w:eastAsia="zh-TW"/>
        </w:rPr>
        <w:t xml:space="preserve"> component to </w:t>
      </w:r>
      <w:r w:rsidR="000F61DC" w:rsidRPr="004B3F41">
        <w:rPr>
          <w:rFonts w:ascii="Times New Roman" w:hAnsi="Times New Roman"/>
          <w:sz w:val="24"/>
          <w:szCs w:val="24"/>
          <w:lang w:eastAsia="zh-TW"/>
        </w:rPr>
        <w:t xml:space="preserve">the </w:t>
      </w:r>
      <w:r w:rsidRPr="004B3F41">
        <w:rPr>
          <w:rFonts w:ascii="Times New Roman" w:hAnsi="Times New Roman"/>
          <w:sz w:val="24"/>
          <w:szCs w:val="24"/>
          <w:lang w:eastAsia="zh-TW"/>
        </w:rPr>
        <w:t>HF</w:t>
      </w:r>
      <w:r w:rsidR="00BA7E44" w:rsidRPr="004B3F41">
        <w:rPr>
          <w:rFonts w:ascii="Times New Roman" w:hAnsi="Times New Roman"/>
          <w:sz w:val="24"/>
          <w:szCs w:val="24"/>
          <w:lang w:eastAsia="zh-TW"/>
        </w:rPr>
        <w:t>i</w:t>
      </w:r>
      <w:r w:rsidRPr="004B3F41">
        <w:rPr>
          <w:rFonts w:ascii="Times New Roman" w:hAnsi="Times New Roman"/>
          <w:sz w:val="24"/>
          <w:szCs w:val="24"/>
          <w:lang w:eastAsia="zh-TW"/>
        </w:rPr>
        <w:t xml:space="preserve"> component. </w:t>
      </w:r>
      <w:r w:rsidR="00BB38B7" w:rsidRPr="004B3F41">
        <w:rPr>
          <w:rFonts w:ascii="Times New Roman" w:hAnsi="Times New Roman"/>
          <w:sz w:val="24"/>
          <w:szCs w:val="24"/>
          <w:lang w:eastAsia="zh-TW"/>
        </w:rPr>
        <w:t xml:space="preserve">The </w:t>
      </w:r>
      <w:proofErr w:type="spellStart"/>
      <w:r w:rsidR="00BB38B7" w:rsidRPr="004B3F41">
        <w:rPr>
          <w:rFonts w:ascii="Times New Roman" w:hAnsi="Times New Roman"/>
          <w:sz w:val="24"/>
          <w:szCs w:val="24"/>
          <w:lang w:eastAsia="zh-TW"/>
        </w:rPr>
        <w:t>HFi</w:t>
      </w:r>
      <w:proofErr w:type="spellEnd"/>
      <w:r w:rsidR="00BB38B7" w:rsidRPr="004B3F41">
        <w:rPr>
          <w:rFonts w:ascii="Times New Roman" w:hAnsi="Times New Roman"/>
          <w:sz w:val="24"/>
          <w:szCs w:val="24"/>
          <w:lang w:eastAsia="zh-TW"/>
        </w:rPr>
        <w:t xml:space="preserve"> of </w:t>
      </w:r>
      <w:r w:rsidR="000F61DC" w:rsidRPr="004B3F41">
        <w:rPr>
          <w:rFonts w:ascii="Times New Roman" w:hAnsi="Times New Roman"/>
          <w:sz w:val="24"/>
          <w:szCs w:val="24"/>
          <w:lang w:eastAsia="zh-TW"/>
        </w:rPr>
        <w:t xml:space="preserve">the </w:t>
      </w:r>
      <w:r w:rsidR="00BB38B7" w:rsidRPr="004B3F41">
        <w:rPr>
          <w:rFonts w:ascii="Times New Roman" w:hAnsi="Times New Roman"/>
          <w:sz w:val="24"/>
          <w:szCs w:val="24"/>
          <w:lang w:eastAsia="zh-TW"/>
        </w:rPr>
        <w:t>heart beat series was used as a marker of vagal modulation</w:t>
      </w:r>
      <w:r w:rsidR="00BB38B7" w:rsidRPr="004B3F41">
        <w:rPr>
          <w:rFonts w:ascii="Times New Roman" w:hAnsi="Times New Roman"/>
          <w:sz w:val="24"/>
          <w:szCs w:val="24"/>
          <w:lang w:eastAsia="zh-TW"/>
        </w:rPr>
        <w:fldChar w:fldCharType="begin"/>
      </w:r>
      <w:r w:rsidR="00BB38B7" w:rsidRPr="004B3F41">
        <w:rPr>
          <w:rFonts w:ascii="Times New Roman" w:hAnsi="Times New Roman"/>
          <w:sz w:val="24"/>
          <w:szCs w:val="24"/>
          <w:lang w:eastAsia="zh-TW"/>
        </w:rPr>
        <w:instrText xml:space="preserve"> ADDIN EN.CITE &lt;EndNote&gt;&lt;Cite&gt;&lt;Author&gt;Pomeranz&lt;/Author&gt;&lt;Year&gt;1985&lt;/Year&gt;&lt;RecNum&gt;639&lt;/RecNum&gt;&lt;DisplayText&gt;&lt;style face="superscript"&gt;2&lt;/style&gt;&lt;/DisplayText&gt;&lt;record&gt;&lt;rec-number&gt;639&lt;/rec-number&gt;&lt;foreign-keys&gt;&lt;key app="EN" db-id="wtvxrr09nz25fpext2ipw5xh9f2dawexf5rp" timestamp="1542678623"&gt;639&lt;/key&gt;&lt;/foreign-keys&gt;&lt;ref-type name="Journal Article"&gt;17&lt;/ref-type&gt;&lt;contributors&gt;&lt;authors&gt;&lt;author&gt;Pomeranz, B.&lt;/author&gt;&lt;author&gt;Macaulay, R. J.&lt;/author&gt;&lt;author&gt;Caudill, M. A.&lt;/author&gt;&lt;author&gt;Kutz, I.&lt;/author&gt;&lt;author&gt;Adam, D.&lt;/author&gt;&lt;author&gt;Gordon, D.&lt;/author&gt;&lt;author&gt;Kilborn, K. M.&lt;/author&gt;&lt;author&gt;Barger, A. C.&lt;/author&gt;&lt;author&gt;Shannon, D. C.&lt;/author&gt;&lt;author&gt;Cohen, R. J.&lt;/author&gt;&lt;author&gt;et al.,&lt;/author&gt;&lt;/authors&gt;&lt;/contributors&gt;&lt;titles&gt;&lt;title&gt;Assessment of autonomic function in humans by heart rate spectral analysis&lt;/title&gt;&lt;secondary-title&gt;Am J Physiol&lt;/secondary-title&gt;&lt;/titles&gt;&lt;periodical&gt;&lt;full-title&gt;American Journal of Physiology&lt;/full-title&gt;&lt;abbr-1&gt;Am. J. Physiol.&lt;/abbr-1&gt;&lt;abbr-2&gt;Am J Physiol&lt;/abbr-2&gt;&lt;/periodical&gt;&lt;pages&gt;H151-3&lt;/pages&gt;&lt;volume&gt;248&lt;/volume&gt;&lt;number&gt;1 Pt 2&lt;/number&gt;&lt;keywords&gt;&lt;keyword&gt;Adult&lt;/keyword&gt;&lt;keyword&gt;Atropine/pharmacology&lt;/keyword&gt;&lt;keyword&gt;Autonomic Nerve Block&lt;/keyword&gt;&lt;keyword&gt;Autonomic Nervous System/*physiology&lt;/keyword&gt;&lt;keyword&gt;*Heart Rate/drug effects&lt;/keyword&gt;&lt;keyword&gt;Humans&lt;/keyword&gt;&lt;keyword&gt;Male&lt;/keyword&gt;&lt;keyword&gt;Posture&lt;/keyword&gt;&lt;keyword&gt;Propranolol/pharmacology&lt;/keyword&gt;&lt;keyword&gt;Spectrum Analysis/methods&lt;/keyword&gt;&lt;/keywords&gt;&lt;dates&gt;&lt;year&gt;1985&lt;/year&gt;&lt;pub-dates&gt;&lt;date&gt;Jan&lt;/date&gt;&lt;/pub-dates&gt;&lt;/dates&gt;&lt;isbn&gt;0002-9513 (Print)&amp;#xD;0002-9513 (Linking)&lt;/isbn&gt;&lt;accession-num&gt;3970172&lt;/accession-num&gt;&lt;urls&gt;&lt;related-urls&gt;&lt;url&gt;https://www.ncbi.nlm.nih.gov/pubmed/3970172&lt;/url&gt;&lt;/related-urls&gt;&lt;/urls&gt;&lt;electronic-resource-num&gt;10.1152/ajpheart.1985.248.1.H151&lt;/electronic-resource-num&gt;&lt;/record&gt;&lt;/Cite&gt;&lt;/EndNote&gt;</w:instrText>
      </w:r>
      <w:r w:rsidR="00BB38B7" w:rsidRPr="004B3F41">
        <w:rPr>
          <w:rFonts w:ascii="Times New Roman" w:hAnsi="Times New Roman"/>
          <w:sz w:val="24"/>
          <w:szCs w:val="24"/>
          <w:lang w:eastAsia="zh-TW"/>
        </w:rPr>
        <w:fldChar w:fldCharType="separate"/>
      </w:r>
      <w:r w:rsidR="00BB38B7" w:rsidRPr="004B3F41">
        <w:rPr>
          <w:rFonts w:ascii="Times New Roman" w:hAnsi="Times New Roman"/>
          <w:sz w:val="24"/>
          <w:szCs w:val="24"/>
          <w:vertAlign w:val="superscript"/>
          <w:lang w:eastAsia="zh-TW"/>
        </w:rPr>
        <w:t>2</w:t>
      </w:r>
      <w:r w:rsidR="00BB38B7" w:rsidRPr="004B3F41">
        <w:rPr>
          <w:rFonts w:ascii="Times New Roman" w:hAnsi="Times New Roman"/>
          <w:sz w:val="24"/>
          <w:szCs w:val="24"/>
          <w:lang w:eastAsia="zh-TW"/>
        </w:rPr>
        <w:fldChar w:fldCharType="end"/>
      </w:r>
      <w:r w:rsidR="00E613EC" w:rsidRPr="004B3F41">
        <w:rPr>
          <w:rFonts w:ascii="Times New Roman" w:hAnsi="Times New Roman"/>
          <w:sz w:val="24"/>
          <w:szCs w:val="24"/>
          <w:lang w:eastAsia="zh-TW"/>
        </w:rPr>
        <w:t xml:space="preserve">, </w:t>
      </w:r>
      <w:r w:rsidR="00BB38B7" w:rsidRPr="004B3F41">
        <w:rPr>
          <w:rFonts w:ascii="Times New Roman" w:hAnsi="Times New Roman"/>
          <w:sz w:val="24"/>
          <w:szCs w:val="24"/>
          <w:lang w:eastAsia="zh-TW"/>
        </w:rPr>
        <w:t xml:space="preserve">while the ratio of the </w:t>
      </w:r>
      <w:proofErr w:type="spellStart"/>
      <w:r w:rsidR="00BB38B7" w:rsidRPr="004B3F41">
        <w:rPr>
          <w:rFonts w:ascii="Times New Roman" w:hAnsi="Times New Roman"/>
          <w:sz w:val="24"/>
          <w:szCs w:val="24"/>
          <w:lang w:eastAsia="zh-TW"/>
        </w:rPr>
        <w:t>LFi</w:t>
      </w:r>
      <w:proofErr w:type="spellEnd"/>
      <w:r w:rsidR="00BB38B7" w:rsidRPr="004B3F41">
        <w:rPr>
          <w:rFonts w:ascii="Times New Roman" w:hAnsi="Times New Roman"/>
          <w:sz w:val="24"/>
          <w:szCs w:val="24"/>
          <w:lang w:eastAsia="zh-TW"/>
        </w:rPr>
        <w:t xml:space="preserve"> to the </w:t>
      </w:r>
      <w:proofErr w:type="spellStart"/>
      <w:r w:rsidR="00BB38B7" w:rsidRPr="004B3F41">
        <w:rPr>
          <w:rFonts w:ascii="Times New Roman" w:hAnsi="Times New Roman"/>
          <w:sz w:val="24"/>
          <w:szCs w:val="24"/>
          <w:lang w:eastAsia="zh-TW"/>
        </w:rPr>
        <w:t>HFi</w:t>
      </w:r>
      <w:proofErr w:type="spellEnd"/>
      <w:r w:rsidR="00BB38B7" w:rsidRPr="004B3F41">
        <w:rPr>
          <w:rFonts w:ascii="Times New Roman" w:hAnsi="Times New Roman"/>
          <w:sz w:val="24"/>
          <w:szCs w:val="24"/>
          <w:lang w:eastAsia="zh-TW"/>
        </w:rPr>
        <w:t xml:space="preserve"> (</w:t>
      </w:r>
      <w:proofErr w:type="spellStart"/>
      <w:r w:rsidR="00BB38B7" w:rsidRPr="004B3F41">
        <w:rPr>
          <w:rFonts w:ascii="Times New Roman" w:hAnsi="Times New Roman"/>
          <w:sz w:val="24"/>
          <w:szCs w:val="24"/>
          <w:lang w:eastAsia="zh-TW"/>
        </w:rPr>
        <w:t>LFi</w:t>
      </w:r>
      <w:proofErr w:type="spellEnd"/>
      <w:r w:rsidR="00BB38B7" w:rsidRPr="004B3F41">
        <w:rPr>
          <w:rFonts w:ascii="Times New Roman" w:hAnsi="Times New Roman"/>
          <w:sz w:val="24"/>
          <w:szCs w:val="24"/>
          <w:lang w:eastAsia="zh-TW"/>
        </w:rPr>
        <w:t>/</w:t>
      </w:r>
      <w:proofErr w:type="spellStart"/>
      <w:r w:rsidR="00BB38B7" w:rsidRPr="004B3F41">
        <w:rPr>
          <w:rFonts w:ascii="Times New Roman" w:hAnsi="Times New Roman"/>
          <w:sz w:val="24"/>
          <w:szCs w:val="24"/>
          <w:lang w:eastAsia="zh-TW"/>
        </w:rPr>
        <w:t>HFi</w:t>
      </w:r>
      <w:proofErr w:type="spellEnd"/>
      <w:r w:rsidR="00BB38B7" w:rsidRPr="004B3F41">
        <w:rPr>
          <w:rFonts w:ascii="Times New Roman" w:hAnsi="Times New Roman"/>
          <w:sz w:val="24"/>
          <w:szCs w:val="24"/>
          <w:lang w:eastAsia="zh-TW"/>
        </w:rPr>
        <w:t xml:space="preserve">) was generally considered </w:t>
      </w:r>
      <w:r w:rsidR="000F61DC" w:rsidRPr="004B3F41">
        <w:rPr>
          <w:rFonts w:ascii="Times New Roman" w:hAnsi="Times New Roman"/>
          <w:sz w:val="24"/>
          <w:szCs w:val="24"/>
          <w:lang w:eastAsia="zh-TW"/>
        </w:rPr>
        <w:t>to be an</w:t>
      </w:r>
      <w:r w:rsidR="00BB38B7" w:rsidRPr="004B3F41">
        <w:rPr>
          <w:rFonts w:ascii="Times New Roman" w:hAnsi="Times New Roman"/>
          <w:sz w:val="24"/>
          <w:szCs w:val="24"/>
          <w:lang w:eastAsia="zh-TW"/>
        </w:rPr>
        <w:t xml:space="preserve"> indicator of the balance between sympathetic and vagal modulation</w:t>
      </w:r>
      <w:r w:rsidR="00417F1F" w:rsidRPr="004B3F41">
        <w:rPr>
          <w:rFonts w:ascii="Times New Roman" w:hAnsi="Times New Roman"/>
          <w:sz w:val="24"/>
          <w:szCs w:val="24"/>
          <w:lang w:eastAsia="zh-TW"/>
        </w:rPr>
        <w:t>.</w:t>
      </w:r>
      <w:r w:rsidR="00BB38B7" w:rsidRPr="004B3F41">
        <w:rPr>
          <w:rFonts w:ascii="Times New Roman" w:hAnsi="Times New Roman"/>
          <w:sz w:val="24"/>
          <w:szCs w:val="24"/>
          <w:lang w:eastAsia="zh-TW"/>
        </w:rPr>
        <w:fldChar w:fldCharType="begin">
          <w:fldData xml:space="preserve">PEVuZE5vdGU+PENpdGU+PEF1dGhvcj5NYWxsaWFuaTwvQXV0aG9yPjxZZWFyPjE5OTE8L1llYXI+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</w:fldData>
        </w:fldChar>
      </w:r>
      <w:r w:rsidR="00BB38B7" w:rsidRPr="004B3F41">
        <w:rPr>
          <w:rFonts w:ascii="Times New Roman" w:hAnsi="Times New Roman"/>
          <w:sz w:val="24"/>
          <w:szCs w:val="24"/>
          <w:lang w:eastAsia="zh-TW"/>
        </w:rPr>
        <w:instrText xml:space="preserve"> ADDIN EN.CITE </w:instrText>
      </w:r>
      <w:r w:rsidR="00BB38B7" w:rsidRPr="0040519D">
        <w:rPr>
          <w:rFonts w:ascii="Times New Roman" w:hAnsi="Times New Roman"/>
          <w:sz w:val="24"/>
          <w:szCs w:val="24"/>
          <w:lang w:eastAsia="zh-TW"/>
        </w:rPr>
        <w:fldChar w:fldCharType="begin">
          <w:fldData xml:space="preserve">PEVuZE5vdGU+PENpdGU+PEF1dGhvcj5NYWxsaWFuaTwvQXV0aG9yPjxZZWFyPjE5OTE8L1llYXI+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</w:fldData>
        </w:fldChar>
      </w:r>
      <w:r w:rsidR="00BB38B7" w:rsidRPr="004B3F41">
        <w:rPr>
          <w:rFonts w:ascii="Times New Roman" w:hAnsi="Times New Roman"/>
          <w:sz w:val="24"/>
          <w:szCs w:val="24"/>
          <w:lang w:eastAsia="zh-TW"/>
        </w:rPr>
        <w:instrText xml:space="preserve"> ADDIN EN.CITE.DATA </w:instrText>
      </w:r>
      <w:r w:rsidR="00BB38B7" w:rsidRPr="0040519D">
        <w:rPr>
          <w:rFonts w:ascii="Times New Roman" w:hAnsi="Times New Roman"/>
          <w:sz w:val="24"/>
          <w:szCs w:val="24"/>
          <w:lang w:eastAsia="zh-TW"/>
        </w:rPr>
      </w:r>
      <w:r w:rsidR="00BB38B7" w:rsidRPr="0040519D">
        <w:rPr>
          <w:rFonts w:ascii="Times New Roman" w:hAnsi="Times New Roman"/>
          <w:sz w:val="24"/>
          <w:szCs w:val="24"/>
          <w:lang w:eastAsia="zh-TW"/>
        </w:rPr>
        <w:fldChar w:fldCharType="end"/>
      </w:r>
      <w:r w:rsidR="00BB38B7" w:rsidRPr="004B3F41">
        <w:rPr>
          <w:rFonts w:ascii="Times New Roman" w:hAnsi="Times New Roman"/>
          <w:sz w:val="24"/>
          <w:szCs w:val="24"/>
          <w:lang w:eastAsia="zh-TW"/>
        </w:rPr>
      </w:r>
      <w:r w:rsidR="00BB38B7" w:rsidRPr="004B3F41">
        <w:rPr>
          <w:rFonts w:ascii="Times New Roman" w:hAnsi="Times New Roman"/>
          <w:sz w:val="24"/>
          <w:szCs w:val="24"/>
          <w:lang w:eastAsia="zh-TW"/>
        </w:rPr>
        <w:fldChar w:fldCharType="separate"/>
      </w:r>
      <w:r w:rsidR="00BB38B7" w:rsidRPr="004B3F41">
        <w:rPr>
          <w:rFonts w:ascii="Times New Roman" w:hAnsi="Times New Roman"/>
          <w:sz w:val="24"/>
          <w:szCs w:val="24"/>
          <w:vertAlign w:val="superscript"/>
          <w:lang w:eastAsia="zh-TW"/>
        </w:rPr>
        <w:t>3,4</w:t>
      </w:r>
      <w:r w:rsidR="00BB38B7" w:rsidRPr="004B3F41">
        <w:rPr>
          <w:rFonts w:ascii="Times New Roman" w:hAnsi="Times New Roman"/>
          <w:sz w:val="24"/>
          <w:szCs w:val="24"/>
          <w:lang w:eastAsia="zh-TW"/>
        </w:rPr>
        <w:fldChar w:fldCharType="end"/>
      </w:r>
    </w:p>
    <w:p w14:paraId="5F9C6B29" w14:textId="77777777" w:rsidR="002B56EB" w:rsidRPr="004B3F41" w:rsidRDefault="002B56EB" w:rsidP="00785CB1">
      <w:pPr>
        <w:spacing w:after="0"/>
        <w:rPr>
          <w:rFonts w:ascii="Times New Roman" w:hAnsi="Times New Roman"/>
          <w:sz w:val="24"/>
          <w:szCs w:val="24"/>
          <w:lang w:eastAsia="zh-TW"/>
        </w:rPr>
      </w:pPr>
    </w:p>
    <w:p w14:paraId="59A92525" w14:textId="377799D5" w:rsidR="002B56EB" w:rsidRPr="004B3F41" w:rsidRDefault="002B56EB" w:rsidP="002B56EB">
      <w:pPr>
        <w:adjustRightInd w:val="0"/>
        <w:snapToGrid w:val="0"/>
        <w:spacing w:after="0"/>
        <w:rPr>
          <w:rFonts w:ascii="Times New Roman" w:hAnsi="Times New Roman"/>
          <w:bCs/>
          <w:i/>
          <w:sz w:val="24"/>
          <w:szCs w:val="24"/>
          <w:lang w:eastAsia="zh-TW"/>
        </w:rPr>
      </w:pPr>
      <w:bookmarkStart w:id="3" w:name="_Hlk48233666"/>
      <w:r w:rsidRPr="004B3F41">
        <w:rPr>
          <w:rFonts w:ascii="Times New Roman" w:hAnsi="Times New Roman"/>
          <w:bCs/>
          <w:i/>
          <w:sz w:val="24"/>
          <w:szCs w:val="24"/>
          <w:lang w:eastAsia="zh-TW"/>
        </w:rPr>
        <w:t>Data normalization</w:t>
      </w:r>
    </w:p>
    <w:p w14:paraId="4902CFFC" w14:textId="77777777" w:rsidR="002B56EB" w:rsidRPr="004B3F41" w:rsidRDefault="002B56EB" w:rsidP="002B56EB">
      <w:pPr>
        <w:adjustRightInd w:val="0"/>
        <w:snapToGrid w:val="0"/>
        <w:rPr>
          <w:rFonts w:ascii="Times New Roman" w:hAnsi="Times New Roman"/>
          <w:sz w:val="24"/>
          <w:szCs w:val="24"/>
        </w:rPr>
      </w:pPr>
      <w:r w:rsidRPr="004B3F41">
        <w:rPr>
          <w:rFonts w:ascii="Times New Roman" w:hAnsi="Times New Roman"/>
          <w:sz w:val="24"/>
          <w:szCs w:val="24"/>
          <w:lang w:eastAsia="zh-TW"/>
        </w:rPr>
        <w:t>To eliminate inter-subject differences in baseline autonomic function, the derived parameters were normalized individually to a common scale of 0–100 by their maximum and minimum values (formula 1):</w:t>
      </w:r>
      <w:r w:rsidRPr="004B3F41">
        <w:rPr>
          <w:rFonts w:ascii="Times New Roman" w:hAnsi="Times New Roman"/>
          <w:sz w:val="24"/>
          <w:szCs w:val="24"/>
        </w:rPr>
        <w:t xml:space="preserve"> </w:t>
      </w:r>
    </w:p>
    <w:p w14:paraId="0BF1E4B2" w14:textId="77777777" w:rsidR="002B56EB" w:rsidRPr="004B3F41" w:rsidRDefault="00D662D4" w:rsidP="002B56EB">
      <w:pPr>
        <w:adjustRightInd w:val="0"/>
        <w:snapToGrid w:val="0"/>
        <w:rPr>
          <w:rFonts w:ascii="Times New Roman" w:hAnsi="Times New Roman"/>
          <w:sz w:val="24"/>
          <w:szCs w:val="24"/>
          <w:lang w:eastAsia="zh-TW"/>
        </w:rPr>
      </w:p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den>
        </m:f>
        <m:r>
          <m:rPr>
            <m:sty m:val="p"/>
          </m:rPr>
          <w:rPr>
            <w:rFonts w:ascii="Cambria Math" w:hAnsi="Cambria Math"/>
            <w:sz w:val="24"/>
            <w:szCs w:val="24"/>
          </w:rPr>
          <m:t>×100</m:t>
        </m:r>
      </m:oMath>
      <w:r w:rsidR="002B56EB" w:rsidRPr="004B3F41">
        <w:rPr>
          <w:rFonts w:ascii="Times New Roman" w:hAnsi="Times New Roman"/>
          <w:sz w:val="24"/>
          <w:szCs w:val="24"/>
        </w:rPr>
        <w:t>(1)</w:t>
      </w:r>
    </w:p>
    <w:p w14:paraId="59DF3497" w14:textId="77777777" w:rsidR="002B56EB" w:rsidRPr="004B3F41" w:rsidRDefault="002B56EB" w:rsidP="002B56EB">
      <w:pPr>
        <w:adjustRightInd w:val="0"/>
        <w:snapToGrid w:val="0"/>
        <w:rPr>
          <w:rFonts w:ascii="Times New Roman" w:hAnsi="Times New Roman"/>
          <w:sz w:val="24"/>
          <w:szCs w:val="24"/>
          <w:lang w:eastAsia="zh-TW"/>
        </w:rPr>
      </w:pPr>
      <w:r w:rsidRPr="004B3F41">
        <w:rPr>
          <w:rFonts w:ascii="Times New Roman" w:hAnsi="Times New Roman"/>
          <w:sz w:val="24"/>
          <w:szCs w:val="24"/>
          <w:lang w:eastAsia="zh-TW"/>
        </w:rPr>
        <w:t>where x is the value in the series, x</w:t>
      </w:r>
      <w:r w:rsidRPr="004B3F41">
        <w:rPr>
          <w:rFonts w:ascii="Times New Roman" w:hAnsi="Times New Roman"/>
          <w:sz w:val="24"/>
          <w:szCs w:val="24"/>
          <w:vertAlign w:val="subscript"/>
          <w:lang w:eastAsia="zh-TW"/>
        </w:rPr>
        <w:t xml:space="preserve">min </w:t>
      </w:r>
      <w:r w:rsidRPr="004B3F41">
        <w:rPr>
          <w:rFonts w:ascii="Times New Roman" w:hAnsi="Times New Roman"/>
          <w:sz w:val="24"/>
          <w:szCs w:val="24"/>
          <w:lang w:eastAsia="zh-TW"/>
        </w:rPr>
        <w:t>is the lowest value, and x</w:t>
      </w:r>
      <w:r w:rsidRPr="004B3F41">
        <w:rPr>
          <w:rFonts w:ascii="Times New Roman" w:hAnsi="Times New Roman"/>
          <w:sz w:val="24"/>
          <w:szCs w:val="24"/>
          <w:vertAlign w:val="subscript"/>
          <w:lang w:eastAsia="zh-TW"/>
        </w:rPr>
        <w:t>max</w:t>
      </w:r>
      <w:r w:rsidRPr="004B3F41">
        <w:rPr>
          <w:rFonts w:ascii="Times New Roman" w:hAnsi="Times New Roman"/>
          <w:sz w:val="24"/>
          <w:szCs w:val="24"/>
          <w:lang w:eastAsia="zh-TW"/>
        </w:rPr>
        <w:t xml:space="preserve"> is the highest value. The transformed variables had the same normalized value range and distribution in each patient with the same normalized unit. The parameters were calculated and normalized offline using MATLAB (2016b, MathWorks Inc., Natick, MA, USA). </w:t>
      </w:r>
    </w:p>
    <w:bookmarkEnd w:id="3"/>
    <w:p w14:paraId="219346FC" w14:textId="109DAA4F" w:rsidR="00710405" w:rsidRPr="004B3F41" w:rsidRDefault="00710405" w:rsidP="00785CB1">
      <w:pPr>
        <w:spacing w:after="0"/>
        <w:rPr>
          <w:rFonts w:ascii="Times New Roman" w:hAnsi="Times New Roman"/>
          <w:b/>
          <w:bCs/>
          <w:sz w:val="24"/>
          <w:szCs w:val="24"/>
          <w:lang w:eastAsia="zh-TW"/>
        </w:rPr>
      </w:pPr>
      <w:r w:rsidRPr="004B3F41">
        <w:rPr>
          <w:rFonts w:ascii="Times New Roman" w:hAnsi="Times New Roman"/>
          <w:b/>
          <w:bCs/>
          <w:sz w:val="24"/>
          <w:szCs w:val="24"/>
          <w:lang w:eastAsia="zh-TW"/>
        </w:rPr>
        <w:t xml:space="preserve">Section 3: </w:t>
      </w:r>
      <w:r w:rsidR="00333767" w:rsidRPr="004B3F41">
        <w:rPr>
          <w:rFonts w:ascii="Times New Roman" w:hAnsi="Times New Roman"/>
          <w:sz w:val="24"/>
          <w:szCs w:val="24"/>
          <w:lang w:eastAsia="zh-TW"/>
        </w:rPr>
        <w:t>Fourier analysis</w:t>
      </w:r>
    </w:p>
    <w:p w14:paraId="15F2E04A" w14:textId="2702A461" w:rsidR="00710405" w:rsidRPr="004B3F41" w:rsidRDefault="00BE4782" w:rsidP="00785CB1">
      <w:pPr>
        <w:adjustRightInd w:val="0"/>
        <w:snapToGrid w:val="0"/>
        <w:spacing w:after="0"/>
        <w:rPr>
          <w:rFonts w:ascii="Times New Roman" w:hAnsi="Times New Roman"/>
          <w:sz w:val="24"/>
          <w:szCs w:val="24"/>
          <w:lang w:eastAsia="zh-TW"/>
        </w:rPr>
      </w:pPr>
      <w:r w:rsidRPr="004B3F41">
        <w:rPr>
          <w:rFonts w:ascii="Times New Roman" w:hAnsi="Times New Roman"/>
          <w:sz w:val="24"/>
          <w:szCs w:val="24"/>
          <w:lang w:eastAsia="zh-TW"/>
        </w:rPr>
        <w:t xml:space="preserve">A </w:t>
      </w:r>
      <w:r w:rsidR="00BB38B7" w:rsidRPr="004B3F41">
        <w:rPr>
          <w:rFonts w:ascii="Times New Roman" w:hAnsi="Times New Roman"/>
          <w:sz w:val="24"/>
          <w:szCs w:val="24"/>
          <w:lang w:eastAsia="zh-TW"/>
        </w:rPr>
        <w:t>Fourier spectrum power over the HF and LF frequency band</w:t>
      </w:r>
      <w:r w:rsidRPr="004B3F41">
        <w:rPr>
          <w:rFonts w:ascii="Times New Roman" w:hAnsi="Times New Roman"/>
          <w:sz w:val="24"/>
          <w:szCs w:val="24"/>
          <w:lang w:eastAsia="zh-TW"/>
        </w:rPr>
        <w:t>s</w:t>
      </w:r>
      <w:r w:rsidR="00BB38B7" w:rsidRPr="004B3F41">
        <w:rPr>
          <w:rFonts w:ascii="Times New Roman" w:hAnsi="Times New Roman"/>
          <w:sz w:val="24"/>
          <w:szCs w:val="24"/>
          <w:lang w:eastAsia="zh-TW"/>
        </w:rPr>
        <w:t xml:space="preserve"> </w:t>
      </w:r>
      <w:r w:rsidRPr="004B3F41">
        <w:rPr>
          <w:rFonts w:ascii="Times New Roman" w:hAnsi="Times New Roman"/>
          <w:sz w:val="24"/>
          <w:szCs w:val="24"/>
          <w:lang w:eastAsia="zh-TW"/>
        </w:rPr>
        <w:t xml:space="preserve">was </w:t>
      </w:r>
      <w:r w:rsidR="00BB38B7" w:rsidRPr="004B3F41">
        <w:rPr>
          <w:rFonts w:ascii="Times New Roman" w:hAnsi="Times New Roman"/>
          <w:sz w:val="24"/>
          <w:szCs w:val="24"/>
          <w:lang w:eastAsia="zh-TW"/>
        </w:rPr>
        <w:t xml:space="preserve">calculated </w:t>
      </w:r>
      <w:r w:rsidRPr="004B3F41">
        <w:rPr>
          <w:rFonts w:ascii="Times New Roman" w:hAnsi="Times New Roman"/>
          <w:sz w:val="24"/>
          <w:szCs w:val="24"/>
          <w:lang w:eastAsia="zh-TW"/>
        </w:rPr>
        <w:t xml:space="preserve">based on </w:t>
      </w:r>
      <w:r w:rsidR="00F149AC" w:rsidRPr="004B3F41">
        <w:rPr>
          <w:rFonts w:ascii="Times New Roman" w:hAnsi="Times New Roman"/>
          <w:sz w:val="24"/>
          <w:szCs w:val="24"/>
          <w:lang w:eastAsia="zh-TW"/>
        </w:rPr>
        <w:t xml:space="preserve">the </w:t>
      </w:r>
      <w:r w:rsidR="00BB38B7" w:rsidRPr="004B3F41">
        <w:rPr>
          <w:rFonts w:ascii="Times New Roman" w:hAnsi="Times New Roman"/>
          <w:sz w:val="24"/>
          <w:szCs w:val="24"/>
          <w:lang w:eastAsia="zh-TW"/>
        </w:rPr>
        <w:t>published guidelines</w:t>
      </w:r>
      <w:r w:rsidR="00417F1F" w:rsidRPr="004B3F41">
        <w:rPr>
          <w:rFonts w:ascii="Times New Roman" w:hAnsi="Times New Roman"/>
          <w:sz w:val="24"/>
          <w:szCs w:val="24"/>
          <w:lang w:eastAsia="zh-TW"/>
        </w:rPr>
        <w:t>.</w:t>
      </w:r>
      <w:r w:rsidR="00BB38B7" w:rsidRPr="004B3F41">
        <w:rPr>
          <w:rFonts w:ascii="Times New Roman" w:hAnsi="Times New Roman"/>
          <w:sz w:val="24"/>
          <w:szCs w:val="24"/>
          <w:lang w:eastAsia="zh-TW"/>
        </w:rPr>
        <w:fldChar w:fldCharType="begin"/>
      </w:r>
      <w:r w:rsidR="00BB38B7" w:rsidRPr="004B3F41">
        <w:rPr>
          <w:rFonts w:ascii="Times New Roman" w:hAnsi="Times New Roman"/>
          <w:sz w:val="24"/>
          <w:szCs w:val="24"/>
          <w:lang w:eastAsia="zh-TW"/>
        </w:rPr>
        <w:instrText xml:space="preserve"> ADDIN EN.CITE &lt;EndNote&gt;&lt;Cite&gt;&lt;Year&gt;1996&lt;/Year&gt;&lt;RecNum&gt;99&lt;/RecNum&gt;&lt;DisplayText&gt;&lt;style face="superscript"&gt;5&lt;/style&gt;&lt;/DisplayText&gt;&lt;record&gt;&lt;rec-number&gt;99&lt;/rec-number&gt;&lt;foreign-keys&gt;&lt;key app="EN" db-id="9vfvapda1td9d4ewprwxv0fxfz2frp5tfdx9"&gt;99&lt;/key&gt;&lt;/foreign-keys&gt;&lt;ref-type name="Journal Article"&gt;17&lt;/ref-type&gt;&lt;contributors&gt;&lt;/contributors&gt;&lt;titles&gt;&lt;title&gt;Heart rate variability: standards of measurement, physiological interpretation and clinical use. Task Force of the European Society of Cardiology and the North American Society of Pacing and Electrophysiology&lt;/title&gt;&lt;secondary-title&gt;Circulation&lt;/secondary-title&gt;&lt;/titles&gt;&lt;periodical&gt;&lt;full-title&gt;Circulation&lt;/full-title&gt;&lt;abbr-1&gt;Circulation&lt;/abbr-1&gt;&lt;/periodical&gt;&lt;pages&gt;1043-1065&lt;/pages&gt;&lt;volume&gt;93&lt;/volume&gt;&lt;number&gt;5&lt;/number&gt;&lt;reprint-edition&gt;Not in File&lt;/reprint-edition&gt;&lt;keywords&gt;&lt;keyword&gt;Diabetic Neuropathies&lt;/keyword&gt;&lt;keyword&gt;diagnosis&lt;/keyword&gt;&lt;keyword&gt;Electrocardiography&lt;/keyword&gt;&lt;keyword&gt;Electrophysiology&lt;/keyword&gt;&lt;keyword&gt;Heart&lt;/keyword&gt;&lt;keyword&gt;Heart Rate&lt;/keyword&gt;&lt;keyword&gt;Humans&lt;/keyword&gt;&lt;keyword&gt;methods&lt;/keyword&gt;&lt;keyword&gt;Myocardial Infarction&lt;/keyword&gt;&lt;keyword&gt;physiology&lt;/keyword&gt;&lt;keyword&gt;Reproducibility of Results&lt;/keyword&gt;&lt;/keywords&gt;&lt;dates&gt;&lt;year&gt;1996&lt;/year&gt;&lt;pub-dates&gt;&lt;date&gt;3/1/1996&lt;/date&gt;&lt;/pub-dates&gt;&lt;/dates&gt;&lt;label&gt;74&lt;/label&gt;&lt;urls&gt;&lt;related-urls&gt;&lt;url&gt;http://www.ncbi.nlm.nih.gov/pubmed/8598068&lt;/url&gt;&lt;/related-urls&gt;&lt;/urls&gt;&lt;/record&gt;&lt;/Cite&gt;&lt;/EndNote&gt;</w:instrText>
      </w:r>
      <w:r w:rsidR="00BB38B7" w:rsidRPr="004B3F41">
        <w:rPr>
          <w:rFonts w:ascii="Times New Roman" w:hAnsi="Times New Roman"/>
          <w:sz w:val="24"/>
          <w:szCs w:val="24"/>
          <w:lang w:eastAsia="zh-TW"/>
        </w:rPr>
        <w:fldChar w:fldCharType="separate"/>
      </w:r>
      <w:r w:rsidR="00BB38B7" w:rsidRPr="004B3F41">
        <w:rPr>
          <w:rFonts w:ascii="Times New Roman" w:hAnsi="Times New Roman"/>
          <w:sz w:val="24"/>
          <w:szCs w:val="24"/>
          <w:vertAlign w:val="superscript"/>
          <w:lang w:eastAsia="zh-TW"/>
        </w:rPr>
        <w:t>5</w:t>
      </w:r>
      <w:r w:rsidR="00BB38B7" w:rsidRPr="004B3F41">
        <w:rPr>
          <w:rFonts w:ascii="Times New Roman" w:hAnsi="Times New Roman"/>
          <w:sz w:val="24"/>
          <w:szCs w:val="24"/>
          <w:lang w:eastAsia="zh-TW"/>
        </w:rPr>
        <w:fldChar w:fldCharType="end"/>
      </w:r>
      <w:r w:rsidR="00BB38B7" w:rsidRPr="004B3F41">
        <w:rPr>
          <w:rFonts w:ascii="Times New Roman" w:hAnsi="Times New Roman"/>
          <w:sz w:val="24"/>
          <w:szCs w:val="24"/>
          <w:lang w:eastAsia="zh-TW"/>
        </w:rPr>
        <w:t xml:space="preserve"> A Gaussian window function cent</w:t>
      </w:r>
      <w:r w:rsidR="001B19C8" w:rsidRPr="004B3F41">
        <w:rPr>
          <w:rFonts w:ascii="Times New Roman" w:hAnsi="Times New Roman"/>
          <w:sz w:val="24"/>
          <w:szCs w:val="24"/>
          <w:lang w:eastAsia="zh-TW"/>
        </w:rPr>
        <w:t>e</w:t>
      </w:r>
      <w:r w:rsidR="00BB38B7" w:rsidRPr="004B3F41">
        <w:rPr>
          <w:rFonts w:ascii="Times New Roman" w:hAnsi="Times New Roman"/>
          <w:sz w:val="24"/>
          <w:szCs w:val="24"/>
          <w:lang w:eastAsia="zh-TW"/>
        </w:rPr>
        <w:t xml:space="preserve">red at a certain time period was multiplied </w:t>
      </w:r>
      <w:r w:rsidR="000F61DC" w:rsidRPr="004B3F41">
        <w:rPr>
          <w:rFonts w:ascii="Times New Roman" w:hAnsi="Times New Roman"/>
          <w:sz w:val="24"/>
          <w:szCs w:val="24"/>
          <w:lang w:eastAsia="zh-TW"/>
        </w:rPr>
        <w:t>by</w:t>
      </w:r>
      <w:r w:rsidR="00BB38B7" w:rsidRPr="004B3F41">
        <w:rPr>
          <w:rFonts w:ascii="Times New Roman" w:hAnsi="Times New Roman"/>
          <w:sz w:val="24"/>
          <w:szCs w:val="24"/>
          <w:lang w:eastAsia="zh-TW"/>
        </w:rPr>
        <w:t xml:space="preserve"> the whole R-R signal before</w:t>
      </w:r>
      <w:r w:rsidRPr="004B3F41">
        <w:rPr>
          <w:rFonts w:ascii="Times New Roman" w:hAnsi="Times New Roman"/>
          <w:sz w:val="24"/>
          <w:szCs w:val="24"/>
          <w:lang w:eastAsia="zh-TW"/>
        </w:rPr>
        <w:t xml:space="preserve"> the</w:t>
      </w:r>
      <w:r w:rsidR="00BB38B7" w:rsidRPr="004B3F41">
        <w:rPr>
          <w:rFonts w:ascii="Times New Roman" w:hAnsi="Times New Roman"/>
          <w:sz w:val="24"/>
          <w:szCs w:val="24"/>
          <w:lang w:eastAsia="zh-TW"/>
        </w:rPr>
        <w:t xml:space="preserve"> Fourier transform to </w:t>
      </w:r>
      <w:r w:rsidRPr="004B3F41">
        <w:rPr>
          <w:rFonts w:ascii="Times New Roman" w:hAnsi="Times New Roman"/>
          <w:sz w:val="24"/>
          <w:szCs w:val="24"/>
          <w:lang w:eastAsia="zh-TW"/>
        </w:rPr>
        <w:t xml:space="preserve">maintain </w:t>
      </w:r>
      <w:r w:rsidR="00037E7B" w:rsidRPr="004B3F41">
        <w:rPr>
          <w:rFonts w:ascii="Times New Roman" w:hAnsi="Times New Roman"/>
          <w:sz w:val="24"/>
          <w:szCs w:val="24"/>
          <w:lang w:eastAsia="zh-TW"/>
        </w:rPr>
        <w:t>the same f</w:t>
      </w:r>
      <w:r w:rsidR="00BB38B7" w:rsidRPr="004B3F41">
        <w:rPr>
          <w:rFonts w:ascii="Times New Roman" w:hAnsi="Times New Roman"/>
          <w:sz w:val="24"/>
          <w:szCs w:val="24"/>
          <w:lang w:eastAsia="zh-TW"/>
        </w:rPr>
        <w:t xml:space="preserve">requency resolution </w:t>
      </w:r>
      <w:r w:rsidR="00B24523" w:rsidRPr="004B3F41">
        <w:rPr>
          <w:rFonts w:ascii="Times New Roman" w:hAnsi="Times New Roman"/>
          <w:sz w:val="24"/>
          <w:szCs w:val="24"/>
          <w:lang w:eastAsia="zh-TW"/>
        </w:rPr>
        <w:t>over</w:t>
      </w:r>
      <w:r w:rsidR="00BB38B7" w:rsidRPr="004B3F41">
        <w:rPr>
          <w:rFonts w:ascii="Times New Roman" w:hAnsi="Times New Roman"/>
          <w:sz w:val="24"/>
          <w:szCs w:val="24"/>
          <w:lang w:eastAsia="zh-TW"/>
        </w:rPr>
        <w:t xml:space="preserve"> the spectrum. </w:t>
      </w:r>
    </w:p>
    <w:p w14:paraId="769C0800" w14:textId="0E210925" w:rsidR="0067113E" w:rsidRPr="004B3F41" w:rsidRDefault="001456BC" w:rsidP="00785CB1">
      <w:pPr>
        <w:spacing w:after="0"/>
        <w:rPr>
          <w:rFonts w:ascii="Times New Roman" w:hAnsi="Times New Roman"/>
          <w:b/>
          <w:sz w:val="24"/>
          <w:szCs w:val="24"/>
          <w:lang w:eastAsia="zh-TW"/>
        </w:rPr>
      </w:pPr>
      <w:r w:rsidRPr="004B3F41">
        <w:rPr>
          <w:rFonts w:ascii="Times New Roman" w:hAnsi="Times New Roman"/>
          <w:b/>
          <w:bCs/>
          <w:sz w:val="24"/>
          <w:szCs w:val="24"/>
          <w:lang w:eastAsia="zh-TW"/>
        </w:rPr>
        <w:t xml:space="preserve">Section 4: </w:t>
      </w:r>
      <w:r w:rsidR="00772513" w:rsidRPr="004B3F41">
        <w:rPr>
          <w:rFonts w:ascii="Times New Roman" w:hAnsi="Times New Roman"/>
          <w:bCs/>
          <w:sz w:val="24"/>
          <w:szCs w:val="24"/>
          <w:lang w:eastAsia="zh-TW"/>
        </w:rPr>
        <w:t>Pulse photoplethysmograph</w:t>
      </w:r>
      <w:r w:rsidR="001B19C8" w:rsidRPr="004B3F41">
        <w:rPr>
          <w:rFonts w:ascii="Times New Roman" w:hAnsi="Times New Roman"/>
          <w:bCs/>
          <w:sz w:val="24"/>
          <w:szCs w:val="24"/>
          <w:lang w:eastAsia="zh-TW"/>
        </w:rPr>
        <w:t>y</w:t>
      </w:r>
      <w:r w:rsidR="00772513" w:rsidRPr="004B3F41">
        <w:rPr>
          <w:rFonts w:ascii="Times New Roman" w:hAnsi="Times New Roman"/>
          <w:bCs/>
          <w:sz w:val="24"/>
          <w:szCs w:val="24"/>
          <w:lang w:eastAsia="zh-TW"/>
        </w:rPr>
        <w:t xml:space="preserve"> analysis and </w:t>
      </w:r>
      <w:r w:rsidR="0067113E" w:rsidRPr="004B3F41">
        <w:rPr>
          <w:rFonts w:ascii="Times New Roman" w:hAnsi="Times New Roman"/>
          <w:bCs/>
          <w:sz w:val="24"/>
          <w:szCs w:val="24"/>
          <w:lang w:eastAsia="zh-TW"/>
        </w:rPr>
        <w:t xml:space="preserve">amplitude </w:t>
      </w:r>
      <w:r w:rsidR="00772513" w:rsidRPr="004B3F41">
        <w:rPr>
          <w:rFonts w:ascii="Times New Roman" w:hAnsi="Times New Roman"/>
          <w:bCs/>
          <w:sz w:val="24"/>
          <w:szCs w:val="24"/>
          <w:lang w:eastAsia="zh-TW"/>
        </w:rPr>
        <w:t>extraction</w:t>
      </w:r>
      <w:r w:rsidR="00772513" w:rsidRPr="004B3F41">
        <w:rPr>
          <w:rFonts w:ascii="Times New Roman" w:hAnsi="Times New Roman"/>
          <w:b/>
          <w:sz w:val="24"/>
          <w:szCs w:val="24"/>
          <w:lang w:eastAsia="zh-TW"/>
        </w:rPr>
        <w:t xml:space="preserve"> </w:t>
      </w:r>
    </w:p>
    <w:p w14:paraId="55FC9214" w14:textId="260C830A" w:rsidR="0029410A" w:rsidRPr="004B3F41" w:rsidRDefault="00772513" w:rsidP="00785CB1">
      <w:pPr>
        <w:spacing w:after="0"/>
        <w:rPr>
          <w:rFonts w:ascii="Times New Roman" w:hAnsi="Times New Roman"/>
          <w:sz w:val="24"/>
          <w:szCs w:val="24"/>
          <w:lang w:eastAsia="zh-TW"/>
        </w:rPr>
      </w:pPr>
      <w:r w:rsidRPr="004B3F41">
        <w:rPr>
          <w:rFonts w:ascii="Times New Roman" w:eastAsia="標楷體" w:hAnsi="Times New Roman"/>
          <w:sz w:val="24"/>
          <w:szCs w:val="24"/>
        </w:rPr>
        <w:t xml:space="preserve">To extract the </w:t>
      </w:r>
      <w:r w:rsidR="009E0F0F" w:rsidRPr="004B3F41">
        <w:rPr>
          <w:rFonts w:ascii="Times New Roman" w:hAnsi="Times New Roman"/>
          <w:bCs/>
          <w:sz w:val="24"/>
          <w:szCs w:val="24"/>
          <w:lang w:eastAsia="zh-TW"/>
        </w:rPr>
        <w:t>pulse photoplethysmograph</w:t>
      </w:r>
      <w:r w:rsidR="001B19C8" w:rsidRPr="004B3F41">
        <w:rPr>
          <w:rFonts w:ascii="Times New Roman" w:hAnsi="Times New Roman"/>
          <w:bCs/>
          <w:sz w:val="24"/>
          <w:szCs w:val="24"/>
          <w:lang w:eastAsia="zh-TW"/>
        </w:rPr>
        <w:t>y</w:t>
      </w:r>
      <w:r w:rsidR="009E0F0F" w:rsidRPr="004B3F41">
        <w:rPr>
          <w:rFonts w:ascii="Times New Roman" w:hAnsi="Times New Roman"/>
          <w:b/>
          <w:sz w:val="24"/>
          <w:szCs w:val="24"/>
          <w:lang w:eastAsia="zh-TW"/>
        </w:rPr>
        <w:t xml:space="preserve"> </w:t>
      </w:r>
      <w:r w:rsidR="0067113E" w:rsidRPr="004B3F41">
        <w:rPr>
          <w:rFonts w:ascii="Times New Roman" w:eastAsia="標楷體" w:hAnsi="Times New Roman"/>
          <w:sz w:val="24"/>
          <w:szCs w:val="24"/>
        </w:rPr>
        <w:t>amplitude</w:t>
      </w:r>
      <w:r w:rsidRPr="004B3F41">
        <w:rPr>
          <w:rFonts w:ascii="Times New Roman" w:eastAsia="標楷體" w:hAnsi="Times New Roman"/>
          <w:sz w:val="24"/>
          <w:szCs w:val="24"/>
        </w:rPr>
        <w:t xml:space="preserve"> </w:t>
      </w:r>
      <w:r w:rsidR="00394BC0" w:rsidRPr="004B3F41">
        <w:rPr>
          <w:rFonts w:ascii="Times New Roman" w:eastAsia="標楷體" w:hAnsi="Times New Roman"/>
          <w:sz w:val="24"/>
          <w:szCs w:val="24"/>
        </w:rPr>
        <w:t xml:space="preserve">(PPGA) </w:t>
      </w:r>
      <w:r w:rsidRPr="004B3F41">
        <w:rPr>
          <w:rFonts w:ascii="Times New Roman" w:eastAsia="標楷體" w:hAnsi="Times New Roman"/>
          <w:sz w:val="24"/>
          <w:szCs w:val="24"/>
        </w:rPr>
        <w:t xml:space="preserve">from the </w:t>
      </w:r>
      <w:r w:rsidR="00394BC0" w:rsidRPr="004B3F41">
        <w:rPr>
          <w:rFonts w:ascii="Times New Roman" w:eastAsia="標楷體" w:hAnsi="Times New Roman"/>
          <w:sz w:val="24"/>
          <w:szCs w:val="24"/>
        </w:rPr>
        <w:t>PPG</w:t>
      </w:r>
      <w:r w:rsidRPr="004B3F41">
        <w:rPr>
          <w:rFonts w:ascii="Times New Roman" w:eastAsia="標楷體" w:hAnsi="Times New Roman"/>
          <w:sz w:val="24"/>
          <w:szCs w:val="24"/>
        </w:rPr>
        <w:t>, we applied a bandpass filter (e.g.</w:t>
      </w:r>
      <w:r w:rsidR="000F61DC" w:rsidRPr="004B3F41">
        <w:rPr>
          <w:rFonts w:ascii="Times New Roman" w:eastAsia="標楷體" w:hAnsi="Times New Roman"/>
          <w:sz w:val="24"/>
          <w:szCs w:val="24"/>
        </w:rPr>
        <w:t xml:space="preserve">, </w:t>
      </w:r>
      <w:r w:rsidRPr="004B3F41">
        <w:rPr>
          <w:rFonts w:ascii="Times New Roman" w:eastAsia="標楷體" w:hAnsi="Times New Roman"/>
          <w:sz w:val="24"/>
          <w:szCs w:val="24"/>
        </w:rPr>
        <w:t>1</w:t>
      </w:r>
      <w:r w:rsidR="000F61DC" w:rsidRPr="004B3F41">
        <w:rPr>
          <w:rFonts w:ascii="Times New Roman" w:eastAsia="標楷體" w:hAnsi="Times New Roman"/>
          <w:sz w:val="24"/>
          <w:szCs w:val="24"/>
        </w:rPr>
        <w:t>–</w:t>
      </w:r>
      <w:r w:rsidRPr="004B3F41">
        <w:rPr>
          <w:rFonts w:ascii="Times New Roman" w:eastAsia="標楷體" w:hAnsi="Times New Roman"/>
          <w:sz w:val="24"/>
          <w:szCs w:val="24"/>
        </w:rPr>
        <w:t xml:space="preserve">4 Hz) to remove </w:t>
      </w:r>
      <w:r w:rsidR="00F434F8" w:rsidRPr="004B3F41">
        <w:rPr>
          <w:rFonts w:ascii="Times New Roman" w:eastAsia="標楷體" w:hAnsi="Times New Roman"/>
          <w:sz w:val="24"/>
          <w:szCs w:val="24"/>
        </w:rPr>
        <w:t>noise</w:t>
      </w:r>
      <w:r w:rsidRPr="004B3F41">
        <w:rPr>
          <w:rFonts w:ascii="Times New Roman" w:eastAsia="標楷體" w:hAnsi="Times New Roman"/>
          <w:sz w:val="24"/>
          <w:szCs w:val="24"/>
        </w:rPr>
        <w:t>, baseline wandering</w:t>
      </w:r>
      <w:r w:rsidR="000F61DC" w:rsidRPr="004B3F41">
        <w:rPr>
          <w:rFonts w:ascii="Times New Roman" w:eastAsia="標楷體" w:hAnsi="Times New Roman"/>
          <w:sz w:val="24"/>
          <w:szCs w:val="24"/>
        </w:rPr>
        <w:t>,</w:t>
      </w:r>
      <w:r w:rsidRPr="004B3F41">
        <w:rPr>
          <w:rFonts w:ascii="Times New Roman" w:eastAsia="標楷體" w:hAnsi="Times New Roman"/>
          <w:sz w:val="24"/>
          <w:szCs w:val="24"/>
        </w:rPr>
        <w:t xml:space="preserve"> and amplitude fluctuation</w:t>
      </w:r>
      <w:r w:rsidR="007B0296" w:rsidRPr="004B3F41">
        <w:rPr>
          <w:rFonts w:ascii="Times New Roman" w:eastAsia="標楷體" w:hAnsi="Times New Roman"/>
          <w:sz w:val="24"/>
          <w:szCs w:val="24"/>
        </w:rPr>
        <w:t>s</w:t>
      </w:r>
      <w:r w:rsidRPr="004B3F41">
        <w:rPr>
          <w:rFonts w:ascii="Times New Roman" w:eastAsia="標楷體" w:hAnsi="Times New Roman"/>
          <w:sz w:val="24"/>
          <w:szCs w:val="24"/>
        </w:rPr>
        <w:t xml:space="preserve"> related to respiration.</w:t>
      </w:r>
      <w:r w:rsidR="009156A9" w:rsidRPr="004B3F41">
        <w:rPr>
          <w:rFonts w:ascii="Times New Roman" w:eastAsia="標楷體" w:hAnsi="Times New Roman"/>
          <w:sz w:val="24"/>
          <w:szCs w:val="24"/>
        </w:rPr>
        <w:t xml:space="preserve"> </w:t>
      </w:r>
      <w:r w:rsidRPr="004B3F41">
        <w:rPr>
          <w:rFonts w:ascii="Times New Roman" w:eastAsia="標楷體" w:hAnsi="Times New Roman"/>
          <w:sz w:val="24"/>
          <w:szCs w:val="24"/>
        </w:rPr>
        <w:t xml:space="preserve">The </w:t>
      </w:r>
      <w:r w:rsidR="006451D2" w:rsidRPr="004B3F41">
        <w:rPr>
          <w:rFonts w:ascii="Times New Roman" w:eastAsia="標楷體" w:hAnsi="Times New Roman"/>
          <w:sz w:val="24"/>
          <w:szCs w:val="24"/>
        </w:rPr>
        <w:t xml:space="preserve">critical points of each PPG waveform were derived </w:t>
      </w:r>
      <w:r w:rsidR="00E55399" w:rsidRPr="004B3F41">
        <w:rPr>
          <w:rFonts w:ascii="Times New Roman" w:eastAsia="標楷體" w:hAnsi="Times New Roman"/>
          <w:sz w:val="24"/>
          <w:szCs w:val="24"/>
        </w:rPr>
        <w:t xml:space="preserve">from </w:t>
      </w:r>
      <w:r w:rsidR="006451D2" w:rsidRPr="004B3F41">
        <w:rPr>
          <w:rFonts w:ascii="Times New Roman" w:eastAsia="標楷體" w:hAnsi="Times New Roman"/>
          <w:sz w:val="24"/>
          <w:szCs w:val="24"/>
        </w:rPr>
        <w:t>the points of the zero crossing of their first derivatives.</w:t>
      </w:r>
      <w:r w:rsidR="00C64195" w:rsidRPr="004B3F41">
        <w:rPr>
          <w:rFonts w:ascii="Times New Roman" w:hAnsi="Times New Roman"/>
          <w:sz w:val="24"/>
          <w:szCs w:val="24"/>
          <w:lang w:eastAsia="zh-TW"/>
        </w:rPr>
        <w:t xml:space="preserve"> Supplemental </w:t>
      </w:r>
      <w:r w:rsidR="00417F1F" w:rsidRPr="004B3F41">
        <w:rPr>
          <w:rFonts w:ascii="Times New Roman" w:hAnsi="Times New Roman"/>
          <w:sz w:val="24"/>
          <w:szCs w:val="24"/>
          <w:lang w:eastAsia="zh-TW"/>
        </w:rPr>
        <w:t>Figure S1</w:t>
      </w:r>
      <w:r w:rsidR="00C64195" w:rsidRPr="004B3F41">
        <w:rPr>
          <w:rFonts w:ascii="Times New Roman" w:hAnsi="Times New Roman"/>
          <w:sz w:val="24"/>
          <w:szCs w:val="24"/>
          <w:lang w:eastAsia="zh-TW"/>
        </w:rPr>
        <w:t xml:space="preserve"> </w:t>
      </w:r>
      <w:r w:rsidR="0029410A" w:rsidRPr="004B3F41">
        <w:rPr>
          <w:rFonts w:ascii="Times New Roman" w:eastAsia="標楷體" w:hAnsi="Times New Roman"/>
          <w:sz w:val="24"/>
          <w:szCs w:val="24"/>
        </w:rPr>
        <w:t xml:space="preserve">shows </w:t>
      </w:r>
      <w:r w:rsidR="00C64195" w:rsidRPr="004B3F41">
        <w:rPr>
          <w:rFonts w:ascii="Times New Roman" w:eastAsia="標楷體" w:hAnsi="Times New Roman"/>
          <w:sz w:val="24"/>
          <w:szCs w:val="24"/>
        </w:rPr>
        <w:t xml:space="preserve">(A) </w:t>
      </w:r>
      <w:r w:rsidR="0029410A" w:rsidRPr="004B3F41">
        <w:rPr>
          <w:rFonts w:ascii="Times New Roman" w:eastAsia="標楷體" w:hAnsi="Times New Roman"/>
          <w:sz w:val="24"/>
          <w:szCs w:val="24"/>
        </w:rPr>
        <w:t>the changes in finger PPG after administration of propofol</w:t>
      </w:r>
      <w:r w:rsidR="0029410A" w:rsidRPr="004B3F41">
        <w:rPr>
          <w:rFonts w:ascii="Times New Roman" w:hAnsi="Times New Roman"/>
          <w:sz w:val="24"/>
          <w:szCs w:val="24"/>
          <w:lang w:eastAsia="zh-TW"/>
        </w:rPr>
        <w:t xml:space="preserve"> and </w:t>
      </w:r>
      <w:r w:rsidR="00C64195" w:rsidRPr="004B3F41">
        <w:rPr>
          <w:rFonts w:ascii="Times New Roman" w:hAnsi="Times New Roman"/>
          <w:sz w:val="24"/>
          <w:szCs w:val="24"/>
          <w:lang w:eastAsia="zh-TW"/>
        </w:rPr>
        <w:t xml:space="preserve">(B) </w:t>
      </w:r>
      <w:r w:rsidR="0029410A" w:rsidRPr="004B3F41">
        <w:rPr>
          <w:rFonts w:ascii="Times New Roman" w:hAnsi="Times New Roman"/>
          <w:sz w:val="24"/>
          <w:szCs w:val="24"/>
          <w:lang w:eastAsia="zh-TW"/>
        </w:rPr>
        <w:t>the corresponding normali</w:t>
      </w:r>
      <w:r w:rsidR="001B19C8" w:rsidRPr="004B3F41">
        <w:rPr>
          <w:rFonts w:ascii="Times New Roman" w:hAnsi="Times New Roman"/>
          <w:sz w:val="24"/>
          <w:szCs w:val="24"/>
          <w:lang w:eastAsia="zh-TW"/>
        </w:rPr>
        <w:t>z</w:t>
      </w:r>
      <w:r w:rsidR="0029410A" w:rsidRPr="004B3F41">
        <w:rPr>
          <w:rFonts w:ascii="Times New Roman" w:hAnsi="Times New Roman"/>
          <w:sz w:val="24"/>
          <w:szCs w:val="24"/>
          <w:lang w:eastAsia="zh-TW"/>
        </w:rPr>
        <w:t>ed PPG</w:t>
      </w:r>
      <w:r w:rsidR="00394BC0" w:rsidRPr="004B3F41">
        <w:rPr>
          <w:rFonts w:ascii="Times New Roman" w:hAnsi="Times New Roman"/>
          <w:sz w:val="24"/>
          <w:szCs w:val="24"/>
          <w:lang w:eastAsia="zh-TW"/>
        </w:rPr>
        <w:t>A</w:t>
      </w:r>
      <w:r w:rsidR="0029410A" w:rsidRPr="004B3F41">
        <w:rPr>
          <w:rFonts w:ascii="Times New Roman" w:hAnsi="Times New Roman"/>
          <w:sz w:val="24"/>
          <w:szCs w:val="24"/>
          <w:lang w:eastAsia="zh-TW"/>
        </w:rPr>
        <w:t xml:space="preserve"> (B)</w:t>
      </w:r>
      <w:r w:rsidR="00007EEB" w:rsidRPr="004B3F41">
        <w:rPr>
          <w:rFonts w:ascii="Times New Roman" w:hAnsi="Times New Roman"/>
          <w:sz w:val="24"/>
          <w:szCs w:val="24"/>
          <w:lang w:eastAsia="zh-TW"/>
        </w:rPr>
        <w:t>.</w:t>
      </w:r>
    </w:p>
    <w:p w14:paraId="0867C3C3" w14:textId="3F84BA0C" w:rsidR="00223CF6" w:rsidRPr="004B3F41" w:rsidRDefault="00223CF6" w:rsidP="00785CB1">
      <w:pPr>
        <w:spacing w:after="0"/>
        <w:rPr>
          <w:rFonts w:ascii="Times New Roman" w:hAnsi="Times New Roman"/>
          <w:sz w:val="24"/>
          <w:szCs w:val="24"/>
          <w:lang w:eastAsia="zh-TW"/>
        </w:rPr>
      </w:pPr>
      <w:r w:rsidRPr="0040519D">
        <w:rPr>
          <w:rFonts w:ascii="Times New Roman" w:hAnsi="Times New Roman"/>
          <w:noProof/>
          <w:sz w:val="24"/>
          <w:szCs w:val="24"/>
          <w:lang w:eastAsia="zh-TW"/>
        </w:rPr>
        <w:drawing>
          <wp:inline distT="0" distB="0" distL="0" distR="0" wp14:anchorId="468C9E56" wp14:editId="50AE459B">
            <wp:extent cx="5274310" cy="326009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al Digital Content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260090"/>
                    </a:xfrm>
                    <a:prstGeom prst="rect">
                      <a:avLst/>
                    </a:prstGeom>
                  </pic:spPr>
                </pic:pic>
              </a:graphicData>
            </a:graphic>
          </wp:inline>
        </w:drawing>
      </w:r>
    </w:p>
    <w:p w14:paraId="5932BA60" w14:textId="5C863314" w:rsidR="000F6BCB" w:rsidRPr="004B3F41" w:rsidRDefault="00F149AC" w:rsidP="00785CB1">
      <w:pPr>
        <w:spacing w:after="0"/>
        <w:rPr>
          <w:rFonts w:ascii="Times New Roman" w:eastAsia="標楷體" w:hAnsi="Times New Roman"/>
          <w:sz w:val="24"/>
          <w:szCs w:val="24"/>
        </w:rPr>
      </w:pPr>
      <w:r w:rsidRPr="004B3F41">
        <w:rPr>
          <w:rFonts w:ascii="Times New Roman" w:hAnsi="Times New Roman"/>
          <w:b/>
          <w:bCs/>
          <w:sz w:val="24"/>
          <w:szCs w:val="24"/>
          <w:lang w:eastAsia="zh-TW"/>
        </w:rPr>
        <w:t>Supplemental Figure S1.</w:t>
      </w:r>
      <w:r w:rsidRPr="004B3F41">
        <w:rPr>
          <w:rFonts w:ascii="Times New Roman" w:hAnsi="Times New Roman"/>
          <w:sz w:val="24"/>
          <w:szCs w:val="24"/>
          <w:lang w:eastAsia="zh-TW"/>
        </w:rPr>
        <w:t xml:space="preserve"> </w:t>
      </w:r>
      <w:r w:rsidR="001B19C8" w:rsidRPr="004B3F41">
        <w:rPr>
          <w:rFonts w:ascii="Times New Roman" w:eastAsia="標楷體" w:hAnsi="Times New Roman"/>
          <w:sz w:val="24"/>
          <w:szCs w:val="24"/>
        </w:rPr>
        <w:t>(A) Changes in finger PPG after administration of propofol</w:t>
      </w:r>
      <w:r w:rsidR="001B19C8" w:rsidRPr="004B3F41">
        <w:rPr>
          <w:rFonts w:ascii="Times New Roman" w:hAnsi="Times New Roman"/>
          <w:sz w:val="24"/>
          <w:szCs w:val="24"/>
          <w:lang w:eastAsia="zh-TW"/>
        </w:rPr>
        <w:t>. (B) Corresponding normalized PPG</w:t>
      </w:r>
      <w:r w:rsidR="00394BC0" w:rsidRPr="004B3F41">
        <w:rPr>
          <w:rFonts w:ascii="Times New Roman" w:hAnsi="Times New Roman"/>
          <w:sz w:val="24"/>
          <w:szCs w:val="24"/>
          <w:lang w:eastAsia="zh-TW"/>
        </w:rPr>
        <w:t>A</w:t>
      </w:r>
      <w:r w:rsidR="001B19C8" w:rsidRPr="004B3F41">
        <w:rPr>
          <w:rFonts w:ascii="Times New Roman" w:hAnsi="Times New Roman"/>
          <w:sz w:val="24"/>
          <w:szCs w:val="24"/>
          <w:lang w:eastAsia="zh-TW"/>
        </w:rPr>
        <w:t>.</w:t>
      </w:r>
      <w:r w:rsidRPr="004B3F41">
        <w:rPr>
          <w:rFonts w:ascii="Times New Roman" w:eastAsia="標楷體" w:hAnsi="Times New Roman"/>
          <w:sz w:val="24"/>
          <w:szCs w:val="24"/>
        </w:rPr>
        <w:t xml:space="preserve"> </w:t>
      </w:r>
      <w:r w:rsidR="006451D2" w:rsidRPr="004B3F41">
        <w:rPr>
          <w:rFonts w:ascii="Times New Roman" w:eastAsia="標楷體" w:hAnsi="Times New Roman"/>
          <w:sz w:val="24"/>
          <w:szCs w:val="24"/>
        </w:rPr>
        <w:t xml:space="preserve">The </w:t>
      </w:r>
      <w:r w:rsidR="00772513" w:rsidRPr="004B3F41">
        <w:rPr>
          <w:rFonts w:ascii="Times New Roman" w:eastAsia="標楷體" w:hAnsi="Times New Roman"/>
          <w:sz w:val="24"/>
          <w:szCs w:val="24"/>
        </w:rPr>
        <w:t>amplitude between</w:t>
      </w:r>
      <w:r w:rsidR="00007EEB" w:rsidRPr="004B3F41">
        <w:rPr>
          <w:rFonts w:ascii="Times New Roman" w:eastAsia="標楷體" w:hAnsi="Times New Roman"/>
          <w:sz w:val="24"/>
          <w:szCs w:val="24"/>
        </w:rPr>
        <w:t xml:space="preserve"> the</w:t>
      </w:r>
      <w:r w:rsidR="00772513" w:rsidRPr="004B3F41">
        <w:rPr>
          <w:rFonts w:ascii="Times New Roman" w:eastAsia="標楷體" w:hAnsi="Times New Roman"/>
          <w:sz w:val="24"/>
          <w:szCs w:val="24"/>
        </w:rPr>
        <w:t xml:space="preserve"> trough </w:t>
      </w:r>
      <w:r w:rsidR="00007EEB" w:rsidRPr="004B3F41">
        <w:rPr>
          <w:rFonts w:ascii="Times New Roman" w:eastAsia="標楷體" w:hAnsi="Times New Roman"/>
          <w:sz w:val="24"/>
          <w:szCs w:val="24"/>
        </w:rPr>
        <w:t xml:space="preserve">and </w:t>
      </w:r>
      <w:r w:rsidR="00772513" w:rsidRPr="004B3F41">
        <w:rPr>
          <w:rFonts w:ascii="Times New Roman" w:eastAsia="標楷體" w:hAnsi="Times New Roman"/>
          <w:sz w:val="24"/>
          <w:szCs w:val="24"/>
        </w:rPr>
        <w:t xml:space="preserve">peak of each pulse wave in </w:t>
      </w:r>
      <w:r w:rsidR="0067113E" w:rsidRPr="004B3F41">
        <w:rPr>
          <w:rFonts w:ascii="Times New Roman" w:eastAsia="標楷體" w:hAnsi="Times New Roman"/>
          <w:sz w:val="24"/>
          <w:szCs w:val="24"/>
        </w:rPr>
        <w:t xml:space="preserve">PPGA </w:t>
      </w:r>
      <w:r w:rsidR="00772513" w:rsidRPr="004B3F41">
        <w:rPr>
          <w:rFonts w:ascii="Times New Roman" w:eastAsia="標楷體" w:hAnsi="Times New Roman"/>
          <w:sz w:val="24"/>
          <w:szCs w:val="24"/>
        </w:rPr>
        <w:t xml:space="preserve">was </w:t>
      </w:r>
      <w:r w:rsidR="006451D2" w:rsidRPr="004B3F41">
        <w:rPr>
          <w:rFonts w:ascii="Times New Roman" w:eastAsia="標楷體" w:hAnsi="Times New Roman"/>
          <w:sz w:val="24"/>
          <w:szCs w:val="24"/>
        </w:rPr>
        <w:t xml:space="preserve">then </w:t>
      </w:r>
      <w:r w:rsidR="00772513" w:rsidRPr="004B3F41">
        <w:rPr>
          <w:rFonts w:ascii="Times New Roman" w:eastAsia="標楷體" w:hAnsi="Times New Roman"/>
          <w:sz w:val="24"/>
          <w:szCs w:val="24"/>
        </w:rPr>
        <w:t xml:space="preserve">calculated </w:t>
      </w:r>
      <w:r w:rsidR="006451D2" w:rsidRPr="004B3F41">
        <w:rPr>
          <w:rFonts w:ascii="Times New Roman" w:eastAsia="標楷體" w:hAnsi="Times New Roman"/>
          <w:sz w:val="24"/>
          <w:szCs w:val="24"/>
        </w:rPr>
        <w:t>to assess</w:t>
      </w:r>
      <w:r w:rsidR="00772513" w:rsidRPr="004B3F41">
        <w:rPr>
          <w:rFonts w:ascii="Times New Roman" w:eastAsia="標楷體" w:hAnsi="Times New Roman"/>
          <w:sz w:val="24"/>
          <w:szCs w:val="24"/>
        </w:rPr>
        <w:t xml:space="preserve"> changes </w:t>
      </w:r>
      <w:r w:rsidR="00F93745" w:rsidRPr="004B3F41">
        <w:rPr>
          <w:rFonts w:ascii="Times New Roman" w:eastAsia="標楷體" w:hAnsi="Times New Roman"/>
          <w:sz w:val="24"/>
          <w:szCs w:val="24"/>
        </w:rPr>
        <w:t xml:space="preserve">in </w:t>
      </w:r>
      <w:r w:rsidR="000F61DC" w:rsidRPr="004B3F41">
        <w:rPr>
          <w:rFonts w:ascii="Times New Roman" w:eastAsia="標楷體" w:hAnsi="Times New Roman"/>
          <w:sz w:val="24"/>
          <w:szCs w:val="24"/>
        </w:rPr>
        <w:t xml:space="preserve">the state of the </w:t>
      </w:r>
      <w:r w:rsidR="00772513" w:rsidRPr="004B3F41">
        <w:rPr>
          <w:rFonts w:ascii="Times New Roman" w:eastAsia="標楷體" w:hAnsi="Times New Roman"/>
          <w:sz w:val="24"/>
          <w:szCs w:val="24"/>
        </w:rPr>
        <w:t>autonomic system</w:t>
      </w:r>
      <w:r w:rsidR="006451D2" w:rsidRPr="004B3F41">
        <w:rPr>
          <w:rFonts w:ascii="Times New Roman" w:eastAsia="標楷體" w:hAnsi="Times New Roman"/>
          <w:sz w:val="24"/>
          <w:szCs w:val="24"/>
        </w:rPr>
        <w:t>,</w:t>
      </w:r>
      <w:r w:rsidR="00772513" w:rsidRPr="004B3F41">
        <w:rPr>
          <w:rFonts w:ascii="Times New Roman" w:eastAsia="標楷體" w:hAnsi="Times New Roman"/>
          <w:sz w:val="24"/>
          <w:szCs w:val="24"/>
        </w:rPr>
        <w:t xml:space="preserve"> especially </w:t>
      </w:r>
      <w:r w:rsidR="006451D2" w:rsidRPr="004B3F41">
        <w:rPr>
          <w:rFonts w:ascii="Times New Roman" w:eastAsia="標楷體" w:hAnsi="Times New Roman"/>
          <w:sz w:val="24"/>
          <w:szCs w:val="24"/>
        </w:rPr>
        <w:t xml:space="preserve">for </w:t>
      </w:r>
      <w:r w:rsidR="00FB5986" w:rsidRPr="004B3F41">
        <w:rPr>
          <w:rFonts w:ascii="Times New Roman" w:eastAsia="標楷體" w:hAnsi="Times New Roman"/>
          <w:sz w:val="24"/>
          <w:szCs w:val="24"/>
        </w:rPr>
        <w:t xml:space="preserve">peripheral </w:t>
      </w:r>
      <w:r w:rsidR="006451D2" w:rsidRPr="004B3F41">
        <w:rPr>
          <w:rFonts w:ascii="Times New Roman" w:eastAsia="標楷體" w:hAnsi="Times New Roman"/>
          <w:sz w:val="24"/>
          <w:szCs w:val="24"/>
        </w:rPr>
        <w:t xml:space="preserve">vasoconstriction </w:t>
      </w:r>
      <w:bookmarkStart w:id="4" w:name="_Hlk23944320"/>
      <w:r w:rsidR="006451D2" w:rsidRPr="004B3F41">
        <w:rPr>
          <w:rFonts w:ascii="Times New Roman" w:eastAsia="標楷體" w:hAnsi="Times New Roman"/>
          <w:sz w:val="24"/>
          <w:szCs w:val="24"/>
        </w:rPr>
        <w:t xml:space="preserve">related to </w:t>
      </w:r>
      <w:r w:rsidR="00772513" w:rsidRPr="004B3F41">
        <w:rPr>
          <w:rFonts w:ascii="Times New Roman" w:eastAsia="標楷體" w:hAnsi="Times New Roman"/>
          <w:sz w:val="24"/>
          <w:szCs w:val="24"/>
        </w:rPr>
        <w:t xml:space="preserve">sympathetic </w:t>
      </w:r>
      <w:r w:rsidR="006451D2" w:rsidRPr="004B3F41">
        <w:rPr>
          <w:rFonts w:ascii="Times New Roman" w:eastAsia="標楷體" w:hAnsi="Times New Roman"/>
          <w:sz w:val="24"/>
          <w:szCs w:val="24"/>
        </w:rPr>
        <w:t>activation</w:t>
      </w:r>
      <w:bookmarkEnd w:id="4"/>
      <w:r w:rsidR="006451D2" w:rsidRPr="004B3F41">
        <w:rPr>
          <w:rFonts w:ascii="Times New Roman" w:eastAsia="標楷體" w:hAnsi="Times New Roman"/>
          <w:sz w:val="24"/>
          <w:szCs w:val="24"/>
        </w:rPr>
        <w:t xml:space="preserve">. </w:t>
      </w:r>
      <w:r w:rsidR="00FB5986" w:rsidRPr="004B3F41">
        <w:rPr>
          <w:rFonts w:ascii="Times New Roman" w:eastAsia="標楷體" w:hAnsi="Times New Roman"/>
          <w:sz w:val="24"/>
          <w:szCs w:val="24"/>
        </w:rPr>
        <w:t xml:space="preserve">The PPGA sequences were also resampled at 1 Hz to match the temporal changes </w:t>
      </w:r>
      <w:r w:rsidR="00F93745" w:rsidRPr="004B3F41">
        <w:rPr>
          <w:rFonts w:ascii="Times New Roman" w:eastAsia="標楷體" w:hAnsi="Times New Roman"/>
          <w:sz w:val="24"/>
          <w:szCs w:val="24"/>
        </w:rPr>
        <w:t xml:space="preserve">in </w:t>
      </w:r>
      <w:r w:rsidR="00FB5986" w:rsidRPr="004B3F41">
        <w:rPr>
          <w:rFonts w:ascii="Times New Roman" w:eastAsia="標楷體" w:hAnsi="Times New Roman"/>
          <w:sz w:val="24"/>
          <w:szCs w:val="24"/>
        </w:rPr>
        <w:t>autonomic function assessed by CWT.</w:t>
      </w:r>
    </w:p>
    <w:p w14:paraId="21F9B084" w14:textId="77777777" w:rsidR="00D65D33" w:rsidRPr="004B3F41" w:rsidRDefault="00D65D33" w:rsidP="00785CB1">
      <w:pPr>
        <w:spacing w:after="0"/>
        <w:rPr>
          <w:rFonts w:ascii="Times New Roman" w:eastAsia="標楷體" w:hAnsi="Times New Roman"/>
          <w:sz w:val="24"/>
          <w:szCs w:val="24"/>
        </w:rPr>
      </w:pPr>
    </w:p>
    <w:p w14:paraId="0FAD66F0" w14:textId="4A92B10A" w:rsidR="00417F1F" w:rsidRPr="004B3F41" w:rsidRDefault="001B19C8" w:rsidP="00785CB1">
      <w:pPr>
        <w:spacing w:after="0"/>
        <w:rPr>
          <w:rFonts w:ascii="Times New Roman" w:eastAsia="標楷體" w:hAnsi="Times New Roman"/>
          <w:b/>
          <w:bCs/>
          <w:sz w:val="24"/>
          <w:szCs w:val="24"/>
        </w:rPr>
      </w:pPr>
      <w:r w:rsidRPr="004B3F41">
        <w:rPr>
          <w:rFonts w:ascii="Times New Roman" w:hAnsi="Times New Roman"/>
          <w:b/>
          <w:bCs/>
          <w:sz w:val="24"/>
          <w:szCs w:val="24"/>
        </w:rPr>
        <w:t>REFERENCES</w:t>
      </w:r>
    </w:p>
    <w:p w14:paraId="56C6AA92" w14:textId="77777777" w:rsidR="001456BC" w:rsidRPr="004B3F41" w:rsidRDefault="000F6BCB" w:rsidP="00785CB1">
      <w:pPr>
        <w:pStyle w:val="EndNoteBibliography"/>
        <w:spacing w:after="0" w:line="480" w:lineRule="auto"/>
        <w:rPr>
          <w:rFonts w:ascii="Times New Roman" w:hAnsi="Times New Roman" w:cs="Times New Roman"/>
          <w:noProof w:val="0"/>
          <w:sz w:val="24"/>
          <w:szCs w:val="24"/>
        </w:rPr>
      </w:pPr>
      <w:r w:rsidRPr="004B3F41">
        <w:rPr>
          <w:rFonts w:ascii="Times New Roman" w:hAnsi="Times New Roman" w:cs="Times New Roman"/>
          <w:noProof w:val="0"/>
          <w:sz w:val="24"/>
          <w:szCs w:val="24"/>
        </w:rPr>
        <w:fldChar w:fldCharType="begin"/>
      </w:r>
      <w:r w:rsidRPr="004B3F41">
        <w:rPr>
          <w:rFonts w:ascii="Times New Roman" w:hAnsi="Times New Roman" w:cs="Times New Roman"/>
          <w:noProof w:val="0"/>
          <w:sz w:val="24"/>
          <w:szCs w:val="24"/>
        </w:rPr>
        <w:instrText xml:space="preserve"> ADDIN EN.REFLIST </w:instrText>
      </w:r>
      <w:r w:rsidRPr="004B3F41">
        <w:rPr>
          <w:rFonts w:ascii="Times New Roman" w:hAnsi="Times New Roman" w:cs="Times New Roman"/>
          <w:noProof w:val="0"/>
          <w:sz w:val="24"/>
          <w:szCs w:val="24"/>
        </w:rPr>
        <w:fldChar w:fldCharType="separate"/>
      </w:r>
      <w:r w:rsidR="001456BC" w:rsidRPr="004B3F41">
        <w:rPr>
          <w:rFonts w:ascii="Times New Roman" w:hAnsi="Times New Roman" w:cs="Times New Roman"/>
          <w:noProof w:val="0"/>
          <w:sz w:val="24"/>
          <w:szCs w:val="24"/>
        </w:rPr>
        <w:t>1.</w:t>
      </w:r>
      <w:r w:rsidR="001456BC" w:rsidRPr="004B3F41">
        <w:rPr>
          <w:rFonts w:ascii="Times New Roman" w:hAnsi="Times New Roman" w:cs="Times New Roman"/>
          <w:noProof w:val="0"/>
          <w:sz w:val="24"/>
          <w:szCs w:val="24"/>
        </w:rPr>
        <w:tab/>
        <w:t xml:space="preserve">Lin C, </w:t>
      </w:r>
      <w:proofErr w:type="spellStart"/>
      <w:r w:rsidR="001456BC" w:rsidRPr="004B3F41">
        <w:rPr>
          <w:rFonts w:ascii="Times New Roman" w:hAnsi="Times New Roman" w:cs="Times New Roman"/>
          <w:noProof w:val="0"/>
          <w:sz w:val="24"/>
          <w:szCs w:val="24"/>
        </w:rPr>
        <w:t>Yeh</w:t>
      </w:r>
      <w:proofErr w:type="spellEnd"/>
      <w:r w:rsidR="001456BC" w:rsidRPr="004B3F41">
        <w:rPr>
          <w:rFonts w:ascii="Times New Roman" w:hAnsi="Times New Roman" w:cs="Times New Roman"/>
          <w:noProof w:val="0"/>
          <w:sz w:val="24"/>
          <w:szCs w:val="24"/>
        </w:rPr>
        <w:t xml:space="preserve"> CH, Wang CY, Shi W, Serafico BMF, Wang CH, Juan CH, Young HV, Lin YJ, Yeh HM, Lo MT: Robust Fetal Heart Beat Detection via R-peak Intervals Distribution. IEEE Trans Biomed Eng 2019</w:t>
      </w:r>
    </w:p>
    <w:p w14:paraId="2D6E6769" w14:textId="77777777" w:rsidR="001456BC" w:rsidRPr="004B3F41" w:rsidRDefault="001456BC" w:rsidP="00785CB1">
      <w:pPr>
        <w:pStyle w:val="EndNoteBibliography"/>
        <w:spacing w:after="0" w:line="480" w:lineRule="auto"/>
        <w:rPr>
          <w:rFonts w:ascii="Times New Roman" w:hAnsi="Times New Roman" w:cs="Times New Roman"/>
          <w:noProof w:val="0"/>
          <w:sz w:val="24"/>
          <w:szCs w:val="24"/>
        </w:rPr>
      </w:pPr>
      <w:r w:rsidRPr="004B3F41">
        <w:rPr>
          <w:rFonts w:ascii="Times New Roman" w:hAnsi="Times New Roman" w:cs="Times New Roman"/>
          <w:noProof w:val="0"/>
          <w:sz w:val="24"/>
          <w:szCs w:val="24"/>
        </w:rPr>
        <w:t>2.</w:t>
      </w:r>
      <w:r w:rsidRPr="004B3F41">
        <w:rPr>
          <w:rFonts w:ascii="Times New Roman" w:hAnsi="Times New Roman" w:cs="Times New Roman"/>
          <w:noProof w:val="0"/>
          <w:sz w:val="24"/>
          <w:szCs w:val="24"/>
        </w:rPr>
        <w:tab/>
        <w:t>Pomeranz B, Macaulay RJ, Caudill MA, Kutz I, Adam D, Gordon D, Kilborn KM, Barger AC, Shannon DC, Cohen RJ, et al.: Assessment of autonomic function in humans by heart rate spectral analysis. Am J Physiol 1985; 248: H151-3</w:t>
      </w:r>
    </w:p>
    <w:p w14:paraId="1602B622" w14:textId="77777777" w:rsidR="001456BC" w:rsidRPr="004B3F41" w:rsidRDefault="001456BC" w:rsidP="00785CB1">
      <w:pPr>
        <w:pStyle w:val="EndNoteBibliography"/>
        <w:spacing w:after="0" w:line="480" w:lineRule="auto"/>
        <w:rPr>
          <w:rFonts w:ascii="Times New Roman" w:hAnsi="Times New Roman" w:cs="Times New Roman"/>
          <w:noProof w:val="0"/>
          <w:sz w:val="24"/>
          <w:szCs w:val="24"/>
        </w:rPr>
      </w:pPr>
      <w:r w:rsidRPr="004B3F41">
        <w:rPr>
          <w:rFonts w:ascii="Times New Roman" w:hAnsi="Times New Roman" w:cs="Times New Roman"/>
          <w:noProof w:val="0"/>
          <w:sz w:val="24"/>
          <w:szCs w:val="24"/>
        </w:rPr>
        <w:t>3.</w:t>
      </w:r>
      <w:r w:rsidRPr="004B3F41">
        <w:rPr>
          <w:rFonts w:ascii="Times New Roman" w:hAnsi="Times New Roman" w:cs="Times New Roman"/>
          <w:noProof w:val="0"/>
          <w:sz w:val="24"/>
          <w:szCs w:val="24"/>
        </w:rPr>
        <w:tab/>
        <w:t>Malliani A, Pagani M, Lombardi F, Cerutti S: Cardiovascular neural regulation explored in the frequency domain. Circulation 1991; 84: 482-92</w:t>
      </w:r>
    </w:p>
    <w:p w14:paraId="661F47BF" w14:textId="77777777" w:rsidR="001456BC" w:rsidRPr="004B3F41" w:rsidRDefault="001456BC" w:rsidP="00785CB1">
      <w:pPr>
        <w:pStyle w:val="EndNoteBibliography"/>
        <w:spacing w:after="0" w:line="480" w:lineRule="auto"/>
        <w:rPr>
          <w:rFonts w:ascii="Times New Roman" w:hAnsi="Times New Roman" w:cs="Times New Roman"/>
          <w:noProof w:val="0"/>
          <w:sz w:val="24"/>
          <w:szCs w:val="24"/>
        </w:rPr>
      </w:pPr>
      <w:r w:rsidRPr="004B3F41">
        <w:rPr>
          <w:rFonts w:ascii="Times New Roman" w:hAnsi="Times New Roman" w:cs="Times New Roman"/>
          <w:noProof w:val="0"/>
          <w:sz w:val="24"/>
          <w:szCs w:val="24"/>
        </w:rPr>
        <w:t>4.</w:t>
      </w:r>
      <w:r w:rsidRPr="004B3F41">
        <w:rPr>
          <w:rFonts w:ascii="Times New Roman" w:hAnsi="Times New Roman" w:cs="Times New Roman"/>
          <w:noProof w:val="0"/>
          <w:sz w:val="24"/>
          <w:szCs w:val="24"/>
        </w:rPr>
        <w:tab/>
        <w:t>Montano N, Ruscone TG, Porta A, Lombardi F, Pagani M, Malliani A: Power spectrum analysis of heart rate variability to assess the changes in sympathovagal balance during graded orthostatic tilt. Circulation 1994; 90: 1826-31</w:t>
      </w:r>
    </w:p>
    <w:p w14:paraId="36C9A6A4" w14:textId="77777777" w:rsidR="001456BC" w:rsidRPr="004B3F41" w:rsidRDefault="001456BC" w:rsidP="00785CB1">
      <w:pPr>
        <w:pStyle w:val="EndNoteBibliography"/>
        <w:spacing w:after="0" w:line="480" w:lineRule="auto"/>
        <w:rPr>
          <w:rFonts w:ascii="Times New Roman" w:hAnsi="Times New Roman" w:cs="Times New Roman"/>
          <w:noProof w:val="0"/>
          <w:sz w:val="24"/>
          <w:szCs w:val="24"/>
        </w:rPr>
      </w:pPr>
      <w:r w:rsidRPr="004B3F41">
        <w:rPr>
          <w:rFonts w:ascii="Times New Roman" w:hAnsi="Times New Roman" w:cs="Times New Roman"/>
          <w:noProof w:val="0"/>
          <w:sz w:val="24"/>
          <w:szCs w:val="24"/>
        </w:rPr>
        <w:t>5.</w:t>
      </w:r>
      <w:r w:rsidRPr="004B3F41">
        <w:rPr>
          <w:rFonts w:ascii="Times New Roman" w:hAnsi="Times New Roman" w:cs="Times New Roman"/>
          <w:noProof w:val="0"/>
          <w:sz w:val="24"/>
          <w:szCs w:val="24"/>
        </w:rPr>
        <w:tab/>
        <w:t>Heart rate variability: standards of measurement, physiological interpretation and clinical use. Task Force of the European Society of Cardiology and the North American Society of Pacing and Electrophysiology. Circulation 1996; 93: 1043-1065</w:t>
      </w:r>
    </w:p>
    <w:p w14:paraId="58140733" w14:textId="77777777" w:rsidR="007A6E1C" w:rsidRPr="004B3F41" w:rsidRDefault="000F6BCB" w:rsidP="00785CB1">
      <w:pPr>
        <w:spacing w:after="0"/>
        <w:rPr>
          <w:rFonts w:ascii="Times New Roman" w:hAnsi="Times New Roman"/>
          <w:sz w:val="24"/>
          <w:szCs w:val="24"/>
        </w:rPr>
        <w:sectPr w:rsidR="007A6E1C" w:rsidRPr="004B3F41" w:rsidSect="00AF0F7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60"/>
        </w:sectPr>
      </w:pPr>
      <w:r w:rsidRPr="004B3F41">
        <w:rPr>
          <w:rFonts w:ascii="Times New Roman" w:hAnsi="Times New Roman"/>
          <w:sz w:val="24"/>
          <w:szCs w:val="24"/>
        </w:rPr>
        <w:fldChar w:fldCharType="end"/>
      </w:r>
    </w:p>
    <w:p w14:paraId="5AEBE44E" w14:textId="77309842" w:rsidR="00731979" w:rsidRPr="004B3F41" w:rsidRDefault="00731979" w:rsidP="009904A3">
      <w:pPr>
        <w:adjustRightInd w:val="0"/>
        <w:snapToGrid w:val="0"/>
        <w:spacing w:after="0"/>
        <w:rPr>
          <w:rFonts w:ascii="Times New Roman" w:hAnsi="Times New Roman"/>
          <w:sz w:val="24"/>
          <w:szCs w:val="24"/>
        </w:rPr>
      </w:pPr>
    </w:p>
    <w:sectPr w:rsidR="00731979" w:rsidRPr="004B3F41" w:rsidSect="000B7A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ABCB1" w14:textId="77777777" w:rsidR="00D662D4" w:rsidRDefault="00D662D4" w:rsidP="000F6BCB">
      <w:pPr>
        <w:spacing w:after="0" w:line="240" w:lineRule="auto"/>
      </w:pPr>
      <w:r>
        <w:separator/>
      </w:r>
    </w:p>
  </w:endnote>
  <w:endnote w:type="continuationSeparator" w:id="0">
    <w:p w14:paraId="4011F717" w14:textId="77777777" w:rsidR="00D662D4" w:rsidRDefault="00D662D4" w:rsidP="000F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73DC" w14:textId="77777777" w:rsidR="003C2E2F" w:rsidRDefault="003C2E2F">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7CC0" w14:textId="77777777" w:rsidR="003C2E2F" w:rsidRPr="003C2E2F" w:rsidRDefault="003C2E2F">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D6E54" w14:textId="77777777" w:rsidR="003C2E2F" w:rsidRPr="003C2E2F" w:rsidRDefault="003C2E2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01E0C" w14:textId="77777777" w:rsidR="00D662D4" w:rsidRDefault="00D662D4" w:rsidP="000F6BCB">
      <w:pPr>
        <w:spacing w:after="0" w:line="240" w:lineRule="auto"/>
      </w:pPr>
      <w:r>
        <w:separator/>
      </w:r>
    </w:p>
  </w:footnote>
  <w:footnote w:type="continuationSeparator" w:id="0">
    <w:p w14:paraId="7121B4A7" w14:textId="77777777" w:rsidR="00D662D4" w:rsidRDefault="00D662D4" w:rsidP="000F6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44851" w14:textId="77777777" w:rsidR="003C2E2F" w:rsidRDefault="003C2E2F">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891A" w14:textId="77777777" w:rsidR="003C2E2F" w:rsidRPr="003C2E2F" w:rsidRDefault="003C2E2F">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26CA" w14:textId="77777777" w:rsidR="003C2E2F" w:rsidRPr="003C2E2F" w:rsidRDefault="003C2E2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D7B8B"/>
    <w:multiLevelType w:val="multilevel"/>
    <w:tmpl w:val="CFA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232C7"/>
    <w:multiLevelType w:val="hybridMultilevel"/>
    <w:tmpl w:val="788874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E0015DD"/>
    <w:multiLevelType w:val="multilevel"/>
    <w:tmpl w:val="D9F07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B676A"/>
    <w:multiLevelType w:val="multilevel"/>
    <w:tmpl w:val="15360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131078" w:nlCheck="1" w:checkStyle="0"/>
  <w:proofState w:spelling="clean" w:grammar="clean"/>
  <w:defaultTabStop w:val="480"/>
  <w:drawingGridHorizontalSpacing w:val="11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zQwt7Q0sTQGAiUdpeDU4uLM/DyQAsNaAPxpSoQsAAAA"/>
    <w:docVar w:name="EN.InstantFormat" w:val="&lt;ENInstantFormat&gt;&lt;Enabled&gt;1&lt;/Enabled&gt;&lt;ScanUnformatted&gt;1&lt;/ScanUnformatted&gt;&lt;ScanChanges&gt;1&lt;/ScanChanges&gt;&lt;Suspended&gt;0&lt;/Suspended&gt;&lt;/ENInstantFormat&gt;"/>
    <w:docVar w:name="EN.Layout" w:val="&lt;ENLayout&gt;&lt;Style&gt;Anesthe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vxrr09nz25fpext2ipw5xh9f2dawexf5rp&quot;&gt;My EndNote Library&lt;record-ids&gt;&lt;item&gt;639&lt;/item&gt;&lt;item&gt;640&lt;/item&gt;&lt;item&gt;641&lt;/item&gt;&lt;item&gt;708&lt;/item&gt;&lt;/record-ids&gt;&lt;/item&gt;&lt;/Libraries&gt;"/>
  </w:docVars>
  <w:rsids>
    <w:rsidRoot w:val="00772513"/>
    <w:rsid w:val="00007EEB"/>
    <w:rsid w:val="00015581"/>
    <w:rsid w:val="000239E5"/>
    <w:rsid w:val="00037E7B"/>
    <w:rsid w:val="000717AB"/>
    <w:rsid w:val="000860E3"/>
    <w:rsid w:val="00091099"/>
    <w:rsid w:val="00095261"/>
    <w:rsid w:val="000A7291"/>
    <w:rsid w:val="000A7FE5"/>
    <w:rsid w:val="000B4098"/>
    <w:rsid w:val="000B7A06"/>
    <w:rsid w:val="000C0ADE"/>
    <w:rsid w:val="000D5F99"/>
    <w:rsid w:val="000E38CF"/>
    <w:rsid w:val="000E3AA6"/>
    <w:rsid w:val="000F27FB"/>
    <w:rsid w:val="000F61DC"/>
    <w:rsid w:val="000F6BCB"/>
    <w:rsid w:val="001359F6"/>
    <w:rsid w:val="00143C17"/>
    <w:rsid w:val="00144D7B"/>
    <w:rsid w:val="001456BC"/>
    <w:rsid w:val="0015396C"/>
    <w:rsid w:val="00156EE3"/>
    <w:rsid w:val="00157700"/>
    <w:rsid w:val="0016452E"/>
    <w:rsid w:val="00170DB7"/>
    <w:rsid w:val="0018395C"/>
    <w:rsid w:val="00194D4E"/>
    <w:rsid w:val="001B19C8"/>
    <w:rsid w:val="001B62A0"/>
    <w:rsid w:val="001F1800"/>
    <w:rsid w:val="001F3E83"/>
    <w:rsid w:val="001F43CF"/>
    <w:rsid w:val="001F63D0"/>
    <w:rsid w:val="001F78B3"/>
    <w:rsid w:val="00223CF6"/>
    <w:rsid w:val="00226163"/>
    <w:rsid w:val="00235FF7"/>
    <w:rsid w:val="0024054F"/>
    <w:rsid w:val="002468B5"/>
    <w:rsid w:val="00252CF0"/>
    <w:rsid w:val="002542FA"/>
    <w:rsid w:val="002740CD"/>
    <w:rsid w:val="00287E21"/>
    <w:rsid w:val="0029410A"/>
    <w:rsid w:val="002B48D4"/>
    <w:rsid w:val="002B56EB"/>
    <w:rsid w:val="002E72A8"/>
    <w:rsid w:val="002E7855"/>
    <w:rsid w:val="002F64E7"/>
    <w:rsid w:val="003065AB"/>
    <w:rsid w:val="003209E1"/>
    <w:rsid w:val="003264F9"/>
    <w:rsid w:val="00327DD8"/>
    <w:rsid w:val="00333767"/>
    <w:rsid w:val="00337493"/>
    <w:rsid w:val="00355322"/>
    <w:rsid w:val="00394BC0"/>
    <w:rsid w:val="00395995"/>
    <w:rsid w:val="003A0539"/>
    <w:rsid w:val="003A37B7"/>
    <w:rsid w:val="003C2E2F"/>
    <w:rsid w:val="003D1D99"/>
    <w:rsid w:val="003E500A"/>
    <w:rsid w:val="00401FFB"/>
    <w:rsid w:val="0040519D"/>
    <w:rsid w:val="004102BE"/>
    <w:rsid w:val="00417F1F"/>
    <w:rsid w:val="00431C24"/>
    <w:rsid w:val="00435909"/>
    <w:rsid w:val="004600C5"/>
    <w:rsid w:val="00465AB8"/>
    <w:rsid w:val="00467D27"/>
    <w:rsid w:val="00484CD6"/>
    <w:rsid w:val="0048646A"/>
    <w:rsid w:val="00486AF8"/>
    <w:rsid w:val="004921A4"/>
    <w:rsid w:val="004B3F41"/>
    <w:rsid w:val="004B6730"/>
    <w:rsid w:val="004F076F"/>
    <w:rsid w:val="004F5D9F"/>
    <w:rsid w:val="00514D26"/>
    <w:rsid w:val="0051708D"/>
    <w:rsid w:val="00527FA0"/>
    <w:rsid w:val="0053733B"/>
    <w:rsid w:val="00541EC5"/>
    <w:rsid w:val="00580F7F"/>
    <w:rsid w:val="00586074"/>
    <w:rsid w:val="005B4706"/>
    <w:rsid w:val="005C0E3C"/>
    <w:rsid w:val="005E5FE0"/>
    <w:rsid w:val="0060006C"/>
    <w:rsid w:val="006051BD"/>
    <w:rsid w:val="00614C0F"/>
    <w:rsid w:val="00615663"/>
    <w:rsid w:val="00621456"/>
    <w:rsid w:val="006451D2"/>
    <w:rsid w:val="0067113E"/>
    <w:rsid w:val="00682F18"/>
    <w:rsid w:val="006941A9"/>
    <w:rsid w:val="006A4B82"/>
    <w:rsid w:val="006B77B3"/>
    <w:rsid w:val="006D59FC"/>
    <w:rsid w:val="006E1180"/>
    <w:rsid w:val="006E2419"/>
    <w:rsid w:val="006F2939"/>
    <w:rsid w:val="00704925"/>
    <w:rsid w:val="007055D1"/>
    <w:rsid w:val="00710405"/>
    <w:rsid w:val="00712234"/>
    <w:rsid w:val="00727EB0"/>
    <w:rsid w:val="00731979"/>
    <w:rsid w:val="007334AF"/>
    <w:rsid w:val="00735064"/>
    <w:rsid w:val="00740150"/>
    <w:rsid w:val="007472DB"/>
    <w:rsid w:val="0075573E"/>
    <w:rsid w:val="00760E86"/>
    <w:rsid w:val="00772513"/>
    <w:rsid w:val="007834FE"/>
    <w:rsid w:val="0078496D"/>
    <w:rsid w:val="00784D7E"/>
    <w:rsid w:val="00785CB1"/>
    <w:rsid w:val="007A6E1C"/>
    <w:rsid w:val="007B0296"/>
    <w:rsid w:val="007C6F88"/>
    <w:rsid w:val="007D221B"/>
    <w:rsid w:val="007E37CE"/>
    <w:rsid w:val="007F7610"/>
    <w:rsid w:val="00802197"/>
    <w:rsid w:val="008160C4"/>
    <w:rsid w:val="00821E70"/>
    <w:rsid w:val="00832DD9"/>
    <w:rsid w:val="00833D2C"/>
    <w:rsid w:val="008403DF"/>
    <w:rsid w:val="0085418C"/>
    <w:rsid w:val="008632AE"/>
    <w:rsid w:val="00864C03"/>
    <w:rsid w:val="00864F09"/>
    <w:rsid w:val="008733F9"/>
    <w:rsid w:val="008751E6"/>
    <w:rsid w:val="00877851"/>
    <w:rsid w:val="00886405"/>
    <w:rsid w:val="008877DF"/>
    <w:rsid w:val="00895048"/>
    <w:rsid w:val="00897AEF"/>
    <w:rsid w:val="008A2133"/>
    <w:rsid w:val="008B122B"/>
    <w:rsid w:val="008B697D"/>
    <w:rsid w:val="008E44BF"/>
    <w:rsid w:val="008E4F49"/>
    <w:rsid w:val="008E646E"/>
    <w:rsid w:val="008F18A4"/>
    <w:rsid w:val="00912968"/>
    <w:rsid w:val="009130E2"/>
    <w:rsid w:val="009156A9"/>
    <w:rsid w:val="00921941"/>
    <w:rsid w:val="00924CD8"/>
    <w:rsid w:val="00942668"/>
    <w:rsid w:val="00960A59"/>
    <w:rsid w:val="00972821"/>
    <w:rsid w:val="009904A3"/>
    <w:rsid w:val="009C2734"/>
    <w:rsid w:val="009D1A21"/>
    <w:rsid w:val="009E0F0F"/>
    <w:rsid w:val="009E7459"/>
    <w:rsid w:val="00A32EFE"/>
    <w:rsid w:val="00A468C1"/>
    <w:rsid w:val="00A61F41"/>
    <w:rsid w:val="00A62EAB"/>
    <w:rsid w:val="00A648F2"/>
    <w:rsid w:val="00A70B75"/>
    <w:rsid w:val="00A76B65"/>
    <w:rsid w:val="00A77DE0"/>
    <w:rsid w:val="00A85B24"/>
    <w:rsid w:val="00AB6E69"/>
    <w:rsid w:val="00AD65B2"/>
    <w:rsid w:val="00AE2ED5"/>
    <w:rsid w:val="00AF0F73"/>
    <w:rsid w:val="00AF2BC3"/>
    <w:rsid w:val="00B03D5E"/>
    <w:rsid w:val="00B134B8"/>
    <w:rsid w:val="00B20490"/>
    <w:rsid w:val="00B2190E"/>
    <w:rsid w:val="00B24523"/>
    <w:rsid w:val="00B453DB"/>
    <w:rsid w:val="00B67C76"/>
    <w:rsid w:val="00B7062D"/>
    <w:rsid w:val="00B77987"/>
    <w:rsid w:val="00B86510"/>
    <w:rsid w:val="00BA7E44"/>
    <w:rsid w:val="00BB2FC3"/>
    <w:rsid w:val="00BB38B7"/>
    <w:rsid w:val="00BD0B93"/>
    <w:rsid w:val="00BD7E74"/>
    <w:rsid w:val="00BE4782"/>
    <w:rsid w:val="00BE7562"/>
    <w:rsid w:val="00C059DE"/>
    <w:rsid w:val="00C14B7A"/>
    <w:rsid w:val="00C45E7A"/>
    <w:rsid w:val="00C4735E"/>
    <w:rsid w:val="00C56E0A"/>
    <w:rsid w:val="00C64195"/>
    <w:rsid w:val="00C74E9F"/>
    <w:rsid w:val="00C909E5"/>
    <w:rsid w:val="00C94B94"/>
    <w:rsid w:val="00CA2422"/>
    <w:rsid w:val="00CB049B"/>
    <w:rsid w:val="00CC5F61"/>
    <w:rsid w:val="00CC7CEC"/>
    <w:rsid w:val="00CD56F8"/>
    <w:rsid w:val="00CE4C19"/>
    <w:rsid w:val="00CE58CD"/>
    <w:rsid w:val="00D10C14"/>
    <w:rsid w:val="00D44390"/>
    <w:rsid w:val="00D471C9"/>
    <w:rsid w:val="00D512F1"/>
    <w:rsid w:val="00D5566E"/>
    <w:rsid w:val="00D57A23"/>
    <w:rsid w:val="00D63056"/>
    <w:rsid w:val="00D65D33"/>
    <w:rsid w:val="00D662D4"/>
    <w:rsid w:val="00D81BB5"/>
    <w:rsid w:val="00D9660D"/>
    <w:rsid w:val="00DD3F3D"/>
    <w:rsid w:val="00DE7099"/>
    <w:rsid w:val="00E03317"/>
    <w:rsid w:val="00E118AF"/>
    <w:rsid w:val="00E15794"/>
    <w:rsid w:val="00E15DB3"/>
    <w:rsid w:val="00E17266"/>
    <w:rsid w:val="00E201B5"/>
    <w:rsid w:val="00E477C5"/>
    <w:rsid w:val="00E55399"/>
    <w:rsid w:val="00E613EC"/>
    <w:rsid w:val="00E7088D"/>
    <w:rsid w:val="00E7111C"/>
    <w:rsid w:val="00E85CB9"/>
    <w:rsid w:val="00E87D2C"/>
    <w:rsid w:val="00EA58A9"/>
    <w:rsid w:val="00EC1158"/>
    <w:rsid w:val="00ED486C"/>
    <w:rsid w:val="00EF0917"/>
    <w:rsid w:val="00F05E6A"/>
    <w:rsid w:val="00F130F8"/>
    <w:rsid w:val="00F149AC"/>
    <w:rsid w:val="00F309E4"/>
    <w:rsid w:val="00F43191"/>
    <w:rsid w:val="00F434F8"/>
    <w:rsid w:val="00F60A25"/>
    <w:rsid w:val="00F7639F"/>
    <w:rsid w:val="00F93745"/>
    <w:rsid w:val="00FA6C0C"/>
    <w:rsid w:val="00FB0E52"/>
    <w:rsid w:val="00FB5986"/>
    <w:rsid w:val="00FC42BD"/>
    <w:rsid w:val="00FE3ADA"/>
    <w:rsid w:val="00FE3CA2"/>
    <w:rsid w:val="00FE558F"/>
    <w:rsid w:val="00FF397B"/>
    <w:rsid w:val="00FF5C7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DCABE"/>
  <w15:docId w15:val="{ACC14239-7BAC-4E47-BCEF-0D895915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2513"/>
    <w:pPr>
      <w:spacing w:after="200" w:line="480" w:lineRule="auto"/>
    </w:pPr>
    <w:rPr>
      <w:rFonts w:ascii="Calibri" w:eastAsia="新細明體"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566E"/>
    <w:rPr>
      <w:color w:val="0563C1" w:themeColor="hyperlink"/>
      <w:u w:val="single"/>
    </w:rPr>
  </w:style>
  <w:style w:type="paragraph" w:styleId="a4">
    <w:name w:val="header"/>
    <w:basedOn w:val="a"/>
    <w:link w:val="a5"/>
    <w:uiPriority w:val="99"/>
    <w:unhideWhenUsed/>
    <w:rsid w:val="000F6BCB"/>
    <w:pPr>
      <w:tabs>
        <w:tab w:val="center" w:pos="4153"/>
        <w:tab w:val="right" w:pos="8306"/>
      </w:tabs>
      <w:snapToGrid w:val="0"/>
    </w:pPr>
    <w:rPr>
      <w:sz w:val="20"/>
      <w:szCs w:val="20"/>
    </w:rPr>
  </w:style>
  <w:style w:type="character" w:customStyle="1" w:styleId="a5">
    <w:name w:val="頁首 字元"/>
    <w:basedOn w:val="a0"/>
    <w:link w:val="a4"/>
    <w:uiPriority w:val="99"/>
    <w:rsid w:val="000F6BCB"/>
    <w:rPr>
      <w:rFonts w:ascii="Calibri" w:eastAsia="新細明體" w:hAnsi="Calibri" w:cs="Times New Roman"/>
      <w:kern w:val="0"/>
      <w:sz w:val="20"/>
      <w:szCs w:val="20"/>
      <w:lang w:eastAsia="en-US"/>
    </w:rPr>
  </w:style>
  <w:style w:type="paragraph" w:styleId="a6">
    <w:name w:val="footer"/>
    <w:basedOn w:val="a"/>
    <w:link w:val="a7"/>
    <w:uiPriority w:val="99"/>
    <w:unhideWhenUsed/>
    <w:rsid w:val="000F6BCB"/>
    <w:pPr>
      <w:tabs>
        <w:tab w:val="center" w:pos="4153"/>
        <w:tab w:val="right" w:pos="8306"/>
      </w:tabs>
      <w:snapToGrid w:val="0"/>
    </w:pPr>
    <w:rPr>
      <w:sz w:val="20"/>
      <w:szCs w:val="20"/>
    </w:rPr>
  </w:style>
  <w:style w:type="character" w:customStyle="1" w:styleId="a7">
    <w:name w:val="頁尾 字元"/>
    <w:basedOn w:val="a0"/>
    <w:link w:val="a6"/>
    <w:uiPriority w:val="99"/>
    <w:rsid w:val="000F6BCB"/>
    <w:rPr>
      <w:rFonts w:ascii="Calibri" w:eastAsia="新細明體" w:hAnsi="Calibri" w:cs="Times New Roman"/>
      <w:kern w:val="0"/>
      <w:sz w:val="20"/>
      <w:szCs w:val="20"/>
      <w:lang w:eastAsia="en-US"/>
    </w:rPr>
  </w:style>
  <w:style w:type="paragraph" w:customStyle="1" w:styleId="EndNoteBibliographyTitle">
    <w:name w:val="EndNote Bibliography Title"/>
    <w:basedOn w:val="a"/>
    <w:link w:val="EndNoteBibliographyTitle0"/>
    <w:rsid w:val="000F6BCB"/>
    <w:pPr>
      <w:spacing w:after="0"/>
      <w:jc w:val="center"/>
    </w:pPr>
    <w:rPr>
      <w:rFonts w:cs="Calibri"/>
      <w:noProof/>
    </w:rPr>
  </w:style>
  <w:style w:type="character" w:customStyle="1" w:styleId="EndNoteBibliographyTitle0">
    <w:name w:val="EndNote Bibliography Title 字元"/>
    <w:basedOn w:val="a0"/>
    <w:link w:val="EndNoteBibliographyTitle"/>
    <w:rsid w:val="000F6BCB"/>
    <w:rPr>
      <w:rFonts w:ascii="Calibri" w:eastAsia="新細明體" w:hAnsi="Calibri" w:cs="Calibri"/>
      <w:noProof/>
      <w:kern w:val="0"/>
      <w:sz w:val="22"/>
      <w:lang w:eastAsia="en-US"/>
    </w:rPr>
  </w:style>
  <w:style w:type="paragraph" w:customStyle="1" w:styleId="EndNoteBibliography">
    <w:name w:val="EndNote Bibliography"/>
    <w:basedOn w:val="a"/>
    <w:link w:val="EndNoteBibliography0"/>
    <w:rsid w:val="000F6BCB"/>
    <w:pPr>
      <w:spacing w:line="240" w:lineRule="auto"/>
    </w:pPr>
    <w:rPr>
      <w:rFonts w:cs="Calibri"/>
      <w:noProof/>
    </w:rPr>
  </w:style>
  <w:style w:type="character" w:customStyle="1" w:styleId="EndNoteBibliography0">
    <w:name w:val="EndNote Bibliography 字元"/>
    <w:basedOn w:val="a0"/>
    <w:link w:val="EndNoteBibliography"/>
    <w:rsid w:val="000F6BCB"/>
    <w:rPr>
      <w:rFonts w:ascii="Calibri" w:eastAsia="新細明體" w:hAnsi="Calibri" w:cs="Calibri"/>
      <w:noProof/>
      <w:kern w:val="0"/>
      <w:sz w:val="22"/>
      <w:lang w:eastAsia="en-US"/>
    </w:rPr>
  </w:style>
  <w:style w:type="paragraph" w:styleId="a8">
    <w:name w:val="List Paragraph"/>
    <w:basedOn w:val="a"/>
    <w:uiPriority w:val="34"/>
    <w:qFormat/>
    <w:rsid w:val="00586074"/>
    <w:pPr>
      <w:ind w:leftChars="200" w:left="480"/>
    </w:pPr>
  </w:style>
  <w:style w:type="paragraph" w:styleId="a9">
    <w:name w:val="Balloon Text"/>
    <w:basedOn w:val="a"/>
    <w:link w:val="aa"/>
    <w:uiPriority w:val="99"/>
    <w:semiHidden/>
    <w:unhideWhenUsed/>
    <w:rsid w:val="0078496D"/>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8496D"/>
    <w:rPr>
      <w:rFonts w:asciiTheme="majorHAnsi" w:eastAsiaTheme="majorEastAsia" w:hAnsiTheme="majorHAnsi" w:cstheme="majorBidi"/>
      <w:kern w:val="0"/>
      <w:sz w:val="18"/>
      <w:szCs w:val="18"/>
      <w:lang w:eastAsia="en-US"/>
    </w:rPr>
  </w:style>
  <w:style w:type="character" w:styleId="ab">
    <w:name w:val="annotation reference"/>
    <w:basedOn w:val="a0"/>
    <w:uiPriority w:val="99"/>
    <w:semiHidden/>
    <w:unhideWhenUsed/>
    <w:rsid w:val="004102BE"/>
    <w:rPr>
      <w:sz w:val="16"/>
      <w:szCs w:val="16"/>
    </w:rPr>
  </w:style>
  <w:style w:type="paragraph" w:styleId="ac">
    <w:name w:val="annotation text"/>
    <w:basedOn w:val="a"/>
    <w:link w:val="ad"/>
    <w:uiPriority w:val="99"/>
    <w:unhideWhenUsed/>
    <w:rsid w:val="004102BE"/>
    <w:pPr>
      <w:spacing w:line="240" w:lineRule="auto"/>
    </w:pPr>
    <w:rPr>
      <w:sz w:val="20"/>
      <w:szCs w:val="20"/>
    </w:rPr>
  </w:style>
  <w:style w:type="character" w:customStyle="1" w:styleId="ad">
    <w:name w:val="註解文字 字元"/>
    <w:basedOn w:val="a0"/>
    <w:link w:val="ac"/>
    <w:uiPriority w:val="99"/>
    <w:rsid w:val="004102BE"/>
    <w:rPr>
      <w:rFonts w:ascii="Calibri" w:eastAsia="新細明體" w:hAnsi="Calibri" w:cs="Times New Roman"/>
      <w:kern w:val="0"/>
      <w:sz w:val="20"/>
      <w:szCs w:val="20"/>
      <w:lang w:eastAsia="en-US"/>
    </w:rPr>
  </w:style>
  <w:style w:type="paragraph" w:styleId="ae">
    <w:name w:val="annotation subject"/>
    <w:basedOn w:val="ac"/>
    <w:next w:val="ac"/>
    <w:link w:val="af"/>
    <w:uiPriority w:val="99"/>
    <w:semiHidden/>
    <w:unhideWhenUsed/>
    <w:rsid w:val="004102BE"/>
    <w:rPr>
      <w:b/>
      <w:bCs/>
    </w:rPr>
  </w:style>
  <w:style w:type="character" w:customStyle="1" w:styleId="af">
    <w:name w:val="註解主旨 字元"/>
    <w:basedOn w:val="ad"/>
    <w:link w:val="ae"/>
    <w:uiPriority w:val="99"/>
    <w:semiHidden/>
    <w:rsid w:val="004102BE"/>
    <w:rPr>
      <w:rFonts w:ascii="Calibri" w:eastAsia="新細明體" w:hAnsi="Calibri" w:cs="Times New Roman"/>
      <w:b/>
      <w:bCs/>
      <w:kern w:val="0"/>
      <w:sz w:val="20"/>
      <w:szCs w:val="20"/>
      <w:lang w:eastAsia="en-US"/>
    </w:rPr>
  </w:style>
  <w:style w:type="paragraph" w:styleId="af0">
    <w:name w:val="Revision"/>
    <w:hidden/>
    <w:uiPriority w:val="99"/>
    <w:semiHidden/>
    <w:rsid w:val="009130E2"/>
    <w:rPr>
      <w:rFonts w:ascii="Calibri" w:eastAsia="新細明體" w:hAnsi="Calibri" w:cs="Times New Roman"/>
      <w:kern w:val="0"/>
      <w:sz w:val="22"/>
      <w:lang w:eastAsia="en-US"/>
    </w:rPr>
  </w:style>
  <w:style w:type="character" w:styleId="af1">
    <w:name w:val="Emphasis"/>
    <w:basedOn w:val="a0"/>
    <w:uiPriority w:val="20"/>
    <w:qFormat/>
    <w:rsid w:val="00417F1F"/>
    <w:rPr>
      <w:i/>
      <w:iCs/>
    </w:rPr>
  </w:style>
  <w:style w:type="table" w:styleId="af2">
    <w:name w:val="Table Grid"/>
    <w:basedOn w:val="a1"/>
    <w:uiPriority w:val="39"/>
    <w:rsid w:val="00337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F0F73"/>
    <w:rPr>
      <w:color w:val="605E5C"/>
      <w:shd w:val="clear" w:color="auto" w:fill="E1DFDD"/>
    </w:rPr>
  </w:style>
  <w:style w:type="paragraph" w:styleId="Web">
    <w:name w:val="Normal (Web)"/>
    <w:basedOn w:val="a"/>
    <w:uiPriority w:val="99"/>
    <w:semiHidden/>
    <w:unhideWhenUsed/>
    <w:rsid w:val="00AF0F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24414">
      <w:bodyDiv w:val="1"/>
      <w:marLeft w:val="0"/>
      <w:marRight w:val="0"/>
      <w:marTop w:val="0"/>
      <w:marBottom w:val="0"/>
      <w:divBdr>
        <w:top w:val="none" w:sz="0" w:space="0" w:color="auto"/>
        <w:left w:val="none" w:sz="0" w:space="0" w:color="auto"/>
        <w:bottom w:val="none" w:sz="0" w:space="0" w:color="auto"/>
        <w:right w:val="none" w:sz="0" w:space="0" w:color="auto"/>
      </w:divBdr>
    </w:div>
    <w:div w:id="712920762">
      <w:bodyDiv w:val="1"/>
      <w:marLeft w:val="0"/>
      <w:marRight w:val="0"/>
      <w:marTop w:val="0"/>
      <w:marBottom w:val="0"/>
      <w:divBdr>
        <w:top w:val="none" w:sz="0" w:space="0" w:color="auto"/>
        <w:left w:val="none" w:sz="0" w:space="0" w:color="auto"/>
        <w:bottom w:val="none" w:sz="0" w:space="0" w:color="auto"/>
        <w:right w:val="none" w:sz="0" w:space="0" w:color="auto"/>
      </w:divBdr>
      <w:divsChild>
        <w:div w:id="1794866766">
          <w:marLeft w:val="0"/>
          <w:marRight w:val="0"/>
          <w:marTop w:val="0"/>
          <w:marBottom w:val="0"/>
          <w:divBdr>
            <w:top w:val="none" w:sz="0" w:space="0" w:color="auto"/>
            <w:left w:val="none" w:sz="0" w:space="0" w:color="auto"/>
            <w:bottom w:val="none" w:sz="0" w:space="0" w:color="auto"/>
            <w:right w:val="none" w:sz="0" w:space="0" w:color="auto"/>
          </w:divBdr>
        </w:div>
      </w:divsChild>
    </w:div>
    <w:div w:id="935208140">
      <w:bodyDiv w:val="1"/>
      <w:marLeft w:val="0"/>
      <w:marRight w:val="0"/>
      <w:marTop w:val="0"/>
      <w:marBottom w:val="0"/>
      <w:divBdr>
        <w:top w:val="none" w:sz="0" w:space="0" w:color="auto"/>
        <w:left w:val="none" w:sz="0" w:space="0" w:color="auto"/>
        <w:bottom w:val="none" w:sz="0" w:space="0" w:color="auto"/>
        <w:right w:val="none" w:sz="0" w:space="0" w:color="auto"/>
      </w:divBdr>
    </w:div>
    <w:div w:id="1124469538">
      <w:bodyDiv w:val="1"/>
      <w:marLeft w:val="0"/>
      <w:marRight w:val="0"/>
      <w:marTop w:val="0"/>
      <w:marBottom w:val="0"/>
      <w:divBdr>
        <w:top w:val="none" w:sz="0" w:space="0" w:color="auto"/>
        <w:left w:val="none" w:sz="0" w:space="0" w:color="auto"/>
        <w:bottom w:val="none" w:sz="0" w:space="0" w:color="auto"/>
        <w:right w:val="none" w:sz="0" w:space="0" w:color="auto"/>
      </w:divBdr>
    </w:div>
    <w:div w:id="1544246460">
      <w:bodyDiv w:val="1"/>
      <w:marLeft w:val="0"/>
      <w:marRight w:val="0"/>
      <w:marTop w:val="0"/>
      <w:marBottom w:val="0"/>
      <w:divBdr>
        <w:top w:val="none" w:sz="0" w:space="0" w:color="auto"/>
        <w:left w:val="none" w:sz="0" w:space="0" w:color="auto"/>
        <w:bottom w:val="none" w:sz="0" w:space="0" w:color="auto"/>
        <w:right w:val="none" w:sz="0" w:space="0" w:color="auto"/>
      </w:divBdr>
      <w:divsChild>
        <w:div w:id="917331076">
          <w:marLeft w:val="0"/>
          <w:marRight w:val="0"/>
          <w:marTop w:val="0"/>
          <w:marBottom w:val="0"/>
          <w:divBdr>
            <w:top w:val="none" w:sz="0" w:space="0" w:color="auto"/>
            <w:left w:val="none" w:sz="0" w:space="0" w:color="auto"/>
            <w:bottom w:val="none" w:sz="0" w:space="0" w:color="auto"/>
            <w:right w:val="none" w:sz="0" w:space="0" w:color="auto"/>
          </w:divBdr>
        </w:div>
      </w:divsChild>
    </w:div>
    <w:div w:id="1615674171">
      <w:bodyDiv w:val="1"/>
      <w:marLeft w:val="0"/>
      <w:marRight w:val="0"/>
      <w:marTop w:val="0"/>
      <w:marBottom w:val="0"/>
      <w:divBdr>
        <w:top w:val="none" w:sz="0" w:space="0" w:color="auto"/>
        <w:left w:val="none" w:sz="0" w:space="0" w:color="auto"/>
        <w:bottom w:val="none" w:sz="0" w:space="0" w:color="auto"/>
        <w:right w:val="none" w:sz="0" w:space="0" w:color="auto"/>
      </w:divBdr>
    </w:div>
    <w:div w:id="18266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physionet.or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2C6D3E14A4A34797998D3F300A04A8" ma:contentTypeVersion="9" ma:contentTypeDescription="Create a new document." ma:contentTypeScope="" ma:versionID="7edb51505089d902a384fca6d8c7fda0">
  <xsd:schema xmlns:xsd="http://www.w3.org/2001/XMLSchema" xmlns:xs="http://www.w3.org/2001/XMLSchema" xmlns:p="http://schemas.microsoft.com/office/2006/metadata/properties" xmlns:ns3="ed8ad6f2-d66e-4d78-8b73-7b300b248cec" targetNamespace="http://schemas.microsoft.com/office/2006/metadata/properties" ma:root="true" ma:fieldsID="14e3b66bf2cefd2cb1d4a62ea3cfaa8d" ns3:_="">
    <xsd:import namespace="ed8ad6f2-d66e-4d78-8b73-7b300b248c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ad6f2-d66e-4d78-8b73-7b300b248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9356D7-66D7-4E58-9915-6CC7D9CDB59D}">
  <ds:schemaRefs>
    <ds:schemaRef ds:uri="http://schemas.microsoft.com/sharepoint/v3/contenttype/forms"/>
  </ds:schemaRefs>
</ds:datastoreItem>
</file>

<file path=customXml/itemProps2.xml><?xml version="1.0" encoding="utf-8"?>
<ds:datastoreItem xmlns:ds="http://schemas.openxmlformats.org/officeDocument/2006/customXml" ds:itemID="{7E4B8CFC-5450-40FA-B26D-5DD023CBE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ad6f2-d66e-4d78-8b73-7b300b248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CE643-C9D4-41F5-813A-B9B3651E8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A</dc:creator>
  <cp:keywords/>
  <dc:description/>
  <cp:lastModifiedBy>Windows 使用者</cp:lastModifiedBy>
  <cp:revision>3</cp:revision>
  <dcterms:created xsi:type="dcterms:W3CDTF">2021-02-01T20:36:00Z</dcterms:created>
  <dcterms:modified xsi:type="dcterms:W3CDTF">2021-02-05T01:15:00Z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0x010100992C6D3E14A4A34797998D3F300A04A8</vt:lpwstr>
  </property>
</Properties>
</file>