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B80F" w14:textId="77777777" w:rsidR="00DD5522" w:rsidRDefault="00000000">
      <w:pPr>
        <w:pStyle w:val="Title"/>
        <w:jc w:val="center"/>
      </w:pPr>
      <w:r>
        <w:rPr>
          <w:b/>
        </w:rPr>
        <w:t>Nmap Open Service Port Analysis</w:t>
      </w:r>
    </w:p>
    <w:p w14:paraId="62B20524" w14:textId="77777777" w:rsidR="00DD5522" w:rsidRDefault="00000000">
      <w:pPr>
        <w:jc w:val="center"/>
      </w:pPr>
      <w:r>
        <w:rPr>
          <w:b/>
        </w:rPr>
        <w:t>Cybersecurity Portfolio Project</w:t>
      </w:r>
    </w:p>
    <w:p w14:paraId="627C3348" w14:textId="77777777" w:rsidR="00DD5522" w:rsidRDefault="00000000">
      <w:pPr>
        <w:jc w:val="center"/>
      </w:pPr>
      <w:r>
        <w:t>Kali Linux | Nmap | Network Reconnaissance | Attack Surface Analysis</w:t>
      </w:r>
    </w:p>
    <w:p w14:paraId="51C83F00" w14:textId="77777777" w:rsidR="00DD5522" w:rsidRDefault="00000000">
      <w:r>
        <w:rPr>
          <w:b/>
        </w:rPr>
        <w:t xml:space="preserve">Project Summary. </w:t>
      </w:r>
      <w:r>
        <w:t>This project documents a hands-on cybersecurity lab focused on identifying open ports, enumerating services, detecting operating systems, and evaluating network attack surfaces using Kali Linux and Nmap. The work was completed in an authorized CompTIA Security+ training environment across external, guest, client, and server network segments.</w:t>
      </w:r>
    </w:p>
    <w:p w14:paraId="0A25C7C8" w14:textId="77777777" w:rsidR="00DD5522" w:rsidRDefault="00000000">
      <w:r>
        <w:rPr>
          <w:b/>
        </w:rPr>
        <w:t xml:space="preserve">Authorized Lab Only: </w:t>
      </w:r>
      <w:r>
        <w:t>All scanning and testing documented here were performed in a controlled training environment.</w:t>
      </w:r>
    </w:p>
    <w:p w14:paraId="666E02E5" w14:textId="77777777" w:rsidR="00DD5522" w:rsidRDefault="00000000">
      <w:pPr>
        <w:jc w:val="center"/>
      </w:pPr>
      <w:r>
        <w:rPr>
          <w:noProof/>
        </w:rPr>
        <w:drawing>
          <wp:inline distT="0" distB="0" distL="0" distR="0" wp14:anchorId="5A7CA93B" wp14:editId="7B751200">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b-overview.png"/>
                    <pic:cNvPicPr/>
                  </pic:nvPicPr>
                  <pic:blipFill>
                    <a:blip r:embed="rId8"/>
                    <a:stretch>
                      <a:fillRect/>
                    </a:stretch>
                  </pic:blipFill>
                  <pic:spPr>
                    <a:xfrm>
                      <a:off x="0" y="0"/>
                      <a:ext cx="6217920" cy="3497580"/>
                    </a:xfrm>
                    <a:prstGeom prst="rect">
                      <a:avLst/>
                    </a:prstGeom>
                  </pic:spPr>
                </pic:pic>
              </a:graphicData>
            </a:graphic>
          </wp:inline>
        </w:drawing>
      </w:r>
    </w:p>
    <w:p w14:paraId="2571F0B9" w14:textId="77777777" w:rsidR="00DD5522" w:rsidRDefault="00000000">
      <w:pPr>
        <w:jc w:val="center"/>
      </w:pPr>
      <w:r>
        <w:t>Figure 1. CompTIA Security+ Assisted Lab - Finding Open Service Ports</w:t>
      </w:r>
    </w:p>
    <w:p w14:paraId="1F2CA168" w14:textId="77777777" w:rsidR="00DD5522" w:rsidRDefault="00000000">
      <w:pPr>
        <w:pStyle w:val="Heading1"/>
      </w:pPr>
      <w:r>
        <w:t>Objectives</w:t>
      </w:r>
    </w:p>
    <w:p w14:paraId="0E38CF1A" w14:textId="77777777" w:rsidR="00DD5522" w:rsidRDefault="00000000">
      <w:pPr>
        <w:pStyle w:val="ListBullet"/>
      </w:pPr>
      <w:r>
        <w:t>Identify open TCP ports</w:t>
      </w:r>
    </w:p>
    <w:p w14:paraId="346DD464" w14:textId="77777777" w:rsidR="00DD5522" w:rsidRDefault="00000000">
      <w:pPr>
        <w:pStyle w:val="ListBullet"/>
      </w:pPr>
      <w:r>
        <w:t>Enumerate running services and versions</w:t>
      </w:r>
    </w:p>
    <w:p w14:paraId="7479BFCA" w14:textId="77777777" w:rsidR="00DD5522" w:rsidRDefault="00000000">
      <w:pPr>
        <w:pStyle w:val="ListBullet"/>
      </w:pPr>
      <w:r>
        <w:t>Detect target operating systems</w:t>
      </w:r>
    </w:p>
    <w:p w14:paraId="7DBFA2D0" w14:textId="77777777" w:rsidR="00DD5522" w:rsidRDefault="00000000">
      <w:pPr>
        <w:pStyle w:val="ListBullet"/>
      </w:pPr>
      <w:r>
        <w:t>Compare external, guest, and internal attack surfaces</w:t>
      </w:r>
    </w:p>
    <w:p w14:paraId="3BD5FE46" w14:textId="77777777" w:rsidR="00DD5522" w:rsidRDefault="00000000">
      <w:pPr>
        <w:pStyle w:val="ListBullet"/>
      </w:pPr>
      <w:r>
        <w:t>Identify network-segmentation weaknesses</w:t>
      </w:r>
    </w:p>
    <w:p w14:paraId="1B888EE3" w14:textId="77777777" w:rsidR="00DD5522" w:rsidRDefault="00000000">
      <w:pPr>
        <w:pStyle w:val="ListBullet"/>
      </w:pPr>
      <w:r>
        <w:t>Evaluate exposed management services</w:t>
      </w:r>
    </w:p>
    <w:p w14:paraId="60DE4A91" w14:textId="77777777" w:rsidR="00DD5522" w:rsidRDefault="00000000">
      <w:pPr>
        <w:pStyle w:val="ListBullet"/>
      </w:pPr>
      <w:r>
        <w:t>Recommend security controls</w:t>
      </w:r>
    </w:p>
    <w:p w14:paraId="4ADF8E0B" w14:textId="77777777" w:rsidR="00DD5522" w:rsidRDefault="00000000">
      <w:pPr>
        <w:pStyle w:val="Heading1"/>
      </w:pPr>
      <w:r>
        <w:lastRenderedPageBreak/>
        <w:t>Tools and Skills</w:t>
      </w:r>
    </w:p>
    <w:tbl>
      <w:tblPr>
        <w:tblStyle w:val="TableGrid"/>
        <w:tblW w:w="0" w:type="auto"/>
        <w:tblLook w:val="04A0" w:firstRow="1" w:lastRow="0" w:firstColumn="1" w:lastColumn="0" w:noHBand="0" w:noVBand="1"/>
      </w:tblPr>
      <w:tblGrid>
        <w:gridCol w:w="5040"/>
        <w:gridCol w:w="5040"/>
      </w:tblGrid>
      <w:tr w:rsidR="00DD5522" w14:paraId="4B880BEC" w14:textId="77777777">
        <w:tc>
          <w:tcPr>
            <w:tcW w:w="5040" w:type="dxa"/>
          </w:tcPr>
          <w:p w14:paraId="7D590F03" w14:textId="77777777" w:rsidR="00DD5522" w:rsidRDefault="00000000">
            <w:r>
              <w:t>Tools / Platforms</w:t>
            </w:r>
          </w:p>
        </w:tc>
        <w:tc>
          <w:tcPr>
            <w:tcW w:w="5040" w:type="dxa"/>
          </w:tcPr>
          <w:p w14:paraId="5CA1F02E" w14:textId="77777777" w:rsidR="00DD5522" w:rsidRDefault="00000000">
            <w:r>
              <w:t>Skills Demonstrated</w:t>
            </w:r>
          </w:p>
        </w:tc>
      </w:tr>
      <w:tr w:rsidR="00DD5522" w14:paraId="4944DBD7" w14:textId="77777777">
        <w:tc>
          <w:tcPr>
            <w:tcW w:w="5040" w:type="dxa"/>
          </w:tcPr>
          <w:p w14:paraId="3D3E3633" w14:textId="77777777" w:rsidR="00DD5522" w:rsidRDefault="00000000">
            <w:r>
              <w:t>Kali Linux</w:t>
            </w:r>
            <w:r>
              <w:br/>
              <w:t>Nmap</w:t>
            </w:r>
            <w:r>
              <w:br/>
              <w:t>Grep</w:t>
            </w:r>
            <w:r>
              <w:br/>
              <w:t>TCP/IP</w:t>
            </w:r>
            <w:r>
              <w:br/>
              <w:t>OPNsense</w:t>
            </w:r>
            <w:r>
              <w:br/>
              <w:t>FreeBSD</w:t>
            </w:r>
            <w:r>
              <w:br/>
              <w:t>Windows Server</w:t>
            </w:r>
          </w:p>
        </w:tc>
        <w:tc>
          <w:tcPr>
            <w:tcW w:w="5040" w:type="dxa"/>
          </w:tcPr>
          <w:p w14:paraId="16B217B9" w14:textId="77777777" w:rsidR="00DD5522" w:rsidRDefault="00000000">
            <w:r>
              <w:t>Network reconnaissance</w:t>
            </w:r>
            <w:r>
              <w:br/>
              <w:t>Port scanning</w:t>
            </w:r>
            <w:r>
              <w:br/>
              <w:t>Service enumeration</w:t>
            </w:r>
            <w:r>
              <w:br/>
              <w:t>OS fingerprinting</w:t>
            </w:r>
            <w:r>
              <w:br/>
              <w:t>Attack-surface analysis</w:t>
            </w:r>
            <w:r>
              <w:br/>
              <w:t>Threat-vector analysis</w:t>
            </w:r>
            <w:r>
              <w:br/>
              <w:t>Network segmentation</w:t>
            </w:r>
            <w:r>
              <w:br/>
              <w:t>Security hardening</w:t>
            </w:r>
          </w:p>
        </w:tc>
      </w:tr>
    </w:tbl>
    <w:p w14:paraId="71B29374" w14:textId="77777777" w:rsidR="00DD5522" w:rsidRDefault="00000000">
      <w:pPr>
        <w:pStyle w:val="Heading1"/>
      </w:pPr>
      <w:r>
        <w:t>1. External Network Scan</w:t>
      </w:r>
    </w:p>
    <w:p w14:paraId="6ACFCCDD" w14:textId="77777777" w:rsidR="00DD5522" w:rsidRDefault="00000000">
      <w:r>
        <w:rPr>
          <w:b/>
        </w:rPr>
        <w:t xml:space="preserve">Target: </w:t>
      </w:r>
      <w:r>
        <w:t>203.0.113.1</w:t>
      </w:r>
    </w:p>
    <w:p w14:paraId="40F320B6" w14:textId="77777777" w:rsidR="00DD5522" w:rsidRDefault="00000000">
      <w:pPr>
        <w:ind w:left="360"/>
      </w:pPr>
      <w:r>
        <w:rPr>
          <w:rFonts w:ascii="Consolas" w:hAnsi="Consolas"/>
          <w:sz w:val="18"/>
        </w:rPr>
        <w:t>nmap 203.0.113.1 -F -sS -sV -O -Pn -oN border-scan.nmap</w:t>
      </w:r>
    </w:p>
    <w:p w14:paraId="4A3ACBA5" w14:textId="77777777" w:rsidR="00DD5522" w:rsidRDefault="00000000">
      <w:r>
        <w:t>This scan used the top 100 common ports, a TCP SYN scan, service/version detection, OS detection, no host discovery, and normal-format output logging.</w:t>
      </w:r>
    </w:p>
    <w:p w14:paraId="4CA35780" w14:textId="77777777" w:rsidR="00DD5522" w:rsidRDefault="00000000">
      <w:pPr>
        <w:jc w:val="center"/>
      </w:pPr>
      <w:r>
        <w:rPr>
          <w:noProof/>
        </w:rPr>
        <w:drawing>
          <wp:inline distT="0" distB="0" distL="0" distR="0" wp14:anchorId="55407479" wp14:editId="24C12425">
            <wp:extent cx="6217920" cy="349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xternal-nmap-scan.png"/>
                    <pic:cNvPicPr/>
                  </pic:nvPicPr>
                  <pic:blipFill>
                    <a:blip r:embed="rId9"/>
                    <a:stretch>
                      <a:fillRect/>
                    </a:stretch>
                  </pic:blipFill>
                  <pic:spPr>
                    <a:xfrm>
                      <a:off x="0" y="0"/>
                      <a:ext cx="6217920" cy="3497580"/>
                    </a:xfrm>
                    <a:prstGeom prst="rect">
                      <a:avLst/>
                    </a:prstGeom>
                  </pic:spPr>
                </pic:pic>
              </a:graphicData>
            </a:graphic>
          </wp:inline>
        </w:drawing>
      </w:r>
    </w:p>
    <w:p w14:paraId="3160AC2F" w14:textId="77777777" w:rsidR="00DD5522" w:rsidRDefault="00000000">
      <w:pPr>
        <w:jc w:val="center"/>
      </w:pPr>
      <w:r>
        <w:t>Figure 2. External Nmap scan and service/OS detection output</w:t>
      </w:r>
    </w:p>
    <w:p w14:paraId="64BA4304" w14:textId="77777777" w:rsidR="00DD5522" w:rsidRDefault="00000000">
      <w:r>
        <w:rPr>
          <w:b/>
        </w:rPr>
        <w:t xml:space="preserve">Finding: </w:t>
      </w:r>
      <w:r>
        <w:t>25/tcp open smtp Postfix smtpd</w:t>
      </w:r>
    </w:p>
    <w:p w14:paraId="58A9D648" w14:textId="77777777" w:rsidR="00DD5522" w:rsidRDefault="00000000">
      <w:r>
        <w:t>The target exposed SMTP on TCP port 25. Nmap also identified the target as FreeBSD 11.2. Internet-accessible services increase the external attack surface and should only be exposed when required.</w:t>
      </w:r>
    </w:p>
    <w:p w14:paraId="068E5C3B" w14:textId="77777777" w:rsidR="00DD5522" w:rsidRDefault="00000000">
      <w:pPr>
        <w:jc w:val="center"/>
      </w:pPr>
      <w:r>
        <w:rPr>
          <w:noProof/>
        </w:rPr>
        <w:lastRenderedPageBreak/>
        <w:drawing>
          <wp:inline distT="0" distB="0" distL="0" distR="0" wp14:anchorId="20945F48" wp14:editId="77181DB3">
            <wp:extent cx="6217920" cy="3497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xternal-open-port.png"/>
                    <pic:cNvPicPr/>
                  </pic:nvPicPr>
                  <pic:blipFill>
                    <a:blip r:embed="rId10"/>
                    <a:stretch>
                      <a:fillRect/>
                    </a:stretch>
                  </pic:blipFill>
                  <pic:spPr>
                    <a:xfrm>
                      <a:off x="0" y="0"/>
                      <a:ext cx="6217920" cy="3497580"/>
                    </a:xfrm>
                    <a:prstGeom prst="rect">
                      <a:avLst/>
                    </a:prstGeom>
                  </pic:spPr>
                </pic:pic>
              </a:graphicData>
            </a:graphic>
          </wp:inline>
        </w:drawing>
      </w:r>
    </w:p>
    <w:p w14:paraId="1E74EF45" w14:textId="77777777" w:rsidR="00DD5522" w:rsidRDefault="00000000">
      <w:pPr>
        <w:jc w:val="center"/>
      </w:pPr>
      <w:r>
        <w:t>Figure 3. External open-port validation</w:t>
      </w:r>
    </w:p>
    <w:p w14:paraId="070BE783" w14:textId="77777777" w:rsidR="00DD5522" w:rsidRDefault="00000000">
      <w:pPr>
        <w:jc w:val="center"/>
      </w:pPr>
      <w:r>
        <w:rPr>
          <w:noProof/>
        </w:rPr>
        <w:drawing>
          <wp:inline distT="0" distB="0" distL="0" distR="0" wp14:anchorId="73386658" wp14:editId="55BB23CC">
            <wp:extent cx="6217920" cy="3497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xternal-os-detection.png"/>
                    <pic:cNvPicPr/>
                  </pic:nvPicPr>
                  <pic:blipFill>
                    <a:blip r:embed="rId11"/>
                    <a:stretch>
                      <a:fillRect/>
                    </a:stretch>
                  </pic:blipFill>
                  <pic:spPr>
                    <a:xfrm>
                      <a:off x="0" y="0"/>
                      <a:ext cx="6217920" cy="3497580"/>
                    </a:xfrm>
                    <a:prstGeom prst="rect">
                      <a:avLst/>
                    </a:prstGeom>
                  </pic:spPr>
                </pic:pic>
              </a:graphicData>
            </a:graphic>
          </wp:inline>
        </w:drawing>
      </w:r>
    </w:p>
    <w:p w14:paraId="6EBD3DF7" w14:textId="77777777" w:rsidR="00DD5522" w:rsidRDefault="00000000">
      <w:pPr>
        <w:jc w:val="center"/>
      </w:pPr>
      <w:r>
        <w:t>Figure 4. External operating-system detection</w:t>
      </w:r>
    </w:p>
    <w:p w14:paraId="6CFF2177" w14:textId="77777777" w:rsidR="00DD5522" w:rsidRDefault="00000000">
      <w:pPr>
        <w:pStyle w:val="Heading1"/>
      </w:pPr>
      <w:r>
        <w:t>2. Guest Network Assessment</w:t>
      </w:r>
    </w:p>
    <w:p w14:paraId="12B3D270" w14:textId="77777777" w:rsidR="00DD5522" w:rsidRDefault="00000000">
      <w:r>
        <w:t>The Kali workstation was moved to the guest network. DHCP was refreshed and the interface configuration was verified.</w:t>
      </w:r>
    </w:p>
    <w:p w14:paraId="179CBE13" w14:textId="77777777" w:rsidR="00DD5522" w:rsidRDefault="00000000">
      <w:pPr>
        <w:ind w:left="360"/>
      </w:pPr>
      <w:r>
        <w:rPr>
          <w:rFonts w:ascii="Consolas" w:hAnsi="Consolas"/>
          <w:sz w:val="18"/>
        </w:rPr>
        <w:lastRenderedPageBreak/>
        <w:t>dhclient -r &amp;&amp; dhclient</w:t>
      </w:r>
    </w:p>
    <w:p w14:paraId="733498E5" w14:textId="77777777" w:rsidR="00DD5522" w:rsidRDefault="00000000">
      <w:pPr>
        <w:ind w:left="360"/>
      </w:pPr>
      <w:r>
        <w:rPr>
          <w:rFonts w:ascii="Consolas" w:hAnsi="Consolas"/>
          <w:sz w:val="18"/>
        </w:rPr>
        <w:t>ip a s eth0</w:t>
      </w:r>
    </w:p>
    <w:p w14:paraId="43DA79A9" w14:textId="77777777" w:rsidR="00DD5522" w:rsidRDefault="00000000">
      <w:r>
        <w:t>The workstation received an address in the 192.168.16.0/24 network.</w:t>
      </w:r>
    </w:p>
    <w:p w14:paraId="2F7A1499" w14:textId="77777777" w:rsidR="00DD5522" w:rsidRDefault="00000000">
      <w:pPr>
        <w:jc w:val="center"/>
      </w:pPr>
      <w:r>
        <w:rPr>
          <w:noProof/>
        </w:rPr>
        <w:drawing>
          <wp:inline distT="0" distB="0" distL="0" distR="0" wp14:anchorId="07591D42" wp14:editId="00C41FC8">
            <wp:extent cx="6217920" cy="349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uest-network-ip.png"/>
                    <pic:cNvPicPr/>
                  </pic:nvPicPr>
                  <pic:blipFill>
                    <a:blip r:embed="rId12"/>
                    <a:stretch>
                      <a:fillRect/>
                    </a:stretch>
                  </pic:blipFill>
                  <pic:spPr>
                    <a:xfrm>
                      <a:off x="0" y="0"/>
                      <a:ext cx="6217920" cy="3497580"/>
                    </a:xfrm>
                    <a:prstGeom prst="rect">
                      <a:avLst/>
                    </a:prstGeom>
                  </pic:spPr>
                </pic:pic>
              </a:graphicData>
            </a:graphic>
          </wp:inline>
        </w:drawing>
      </w:r>
    </w:p>
    <w:p w14:paraId="79750101" w14:textId="77777777" w:rsidR="00DD5522" w:rsidRDefault="00000000">
      <w:pPr>
        <w:jc w:val="center"/>
      </w:pPr>
      <w:r>
        <w:t>Figure 5. Kali connected to the Guest network</w:t>
      </w:r>
    </w:p>
    <w:p w14:paraId="18B471E3" w14:textId="77777777" w:rsidR="00DD5522" w:rsidRDefault="00000000">
      <w:r>
        <w:rPr>
          <w:b/>
        </w:rPr>
        <w:t xml:space="preserve">Guest gateway: </w:t>
      </w:r>
      <w:r>
        <w:t>192.168.16.254</w:t>
      </w:r>
    </w:p>
    <w:p w14:paraId="5D81C1F1" w14:textId="77777777" w:rsidR="00DD5522" w:rsidRDefault="00000000">
      <w:r>
        <w:t>Service enumeration identified SMTP, DNS, HTTP, HTTPS, and HTTP-alt. OPNsense was detected on ports 80, 443, and 8000.</w:t>
      </w:r>
    </w:p>
    <w:tbl>
      <w:tblPr>
        <w:tblStyle w:val="TableGrid"/>
        <w:tblW w:w="0" w:type="auto"/>
        <w:tblLook w:val="04A0" w:firstRow="1" w:lastRow="0" w:firstColumn="1" w:lastColumn="0" w:noHBand="0" w:noVBand="1"/>
      </w:tblPr>
      <w:tblGrid>
        <w:gridCol w:w="3360"/>
        <w:gridCol w:w="3360"/>
        <w:gridCol w:w="3360"/>
      </w:tblGrid>
      <w:tr w:rsidR="00DD5522" w14:paraId="530167B1" w14:textId="77777777">
        <w:tc>
          <w:tcPr>
            <w:tcW w:w="3360" w:type="dxa"/>
          </w:tcPr>
          <w:p w14:paraId="55FA2865" w14:textId="77777777" w:rsidR="00DD5522" w:rsidRDefault="00000000">
            <w:r>
              <w:t>Port</w:t>
            </w:r>
          </w:p>
        </w:tc>
        <w:tc>
          <w:tcPr>
            <w:tcW w:w="3360" w:type="dxa"/>
          </w:tcPr>
          <w:p w14:paraId="78EC8F78" w14:textId="77777777" w:rsidR="00DD5522" w:rsidRDefault="00000000">
            <w:r>
              <w:t>Service</w:t>
            </w:r>
          </w:p>
        </w:tc>
        <w:tc>
          <w:tcPr>
            <w:tcW w:w="3360" w:type="dxa"/>
          </w:tcPr>
          <w:p w14:paraId="2648D433" w14:textId="77777777" w:rsidR="00DD5522" w:rsidRDefault="00000000">
            <w:r>
              <w:t>Detected Technology</w:t>
            </w:r>
          </w:p>
        </w:tc>
      </w:tr>
      <w:tr w:rsidR="00DD5522" w14:paraId="131AEFF4" w14:textId="77777777">
        <w:tc>
          <w:tcPr>
            <w:tcW w:w="3360" w:type="dxa"/>
          </w:tcPr>
          <w:p w14:paraId="77F3CFDB" w14:textId="77777777" w:rsidR="00DD5522" w:rsidRDefault="00000000">
            <w:r>
              <w:t>25</w:t>
            </w:r>
          </w:p>
        </w:tc>
        <w:tc>
          <w:tcPr>
            <w:tcW w:w="3360" w:type="dxa"/>
          </w:tcPr>
          <w:p w14:paraId="5F7A0D9A" w14:textId="77777777" w:rsidR="00DD5522" w:rsidRDefault="00000000">
            <w:r>
              <w:t>SMTP</w:t>
            </w:r>
          </w:p>
        </w:tc>
        <w:tc>
          <w:tcPr>
            <w:tcW w:w="3360" w:type="dxa"/>
          </w:tcPr>
          <w:p w14:paraId="6868AF53" w14:textId="77777777" w:rsidR="00DD5522" w:rsidRDefault="00000000">
            <w:r>
              <w:t>Postfix smtpd</w:t>
            </w:r>
          </w:p>
        </w:tc>
      </w:tr>
      <w:tr w:rsidR="00DD5522" w14:paraId="03E1C480" w14:textId="77777777">
        <w:tc>
          <w:tcPr>
            <w:tcW w:w="3360" w:type="dxa"/>
          </w:tcPr>
          <w:p w14:paraId="0B740D3B" w14:textId="77777777" w:rsidR="00DD5522" w:rsidRDefault="00000000">
            <w:r>
              <w:t>53</w:t>
            </w:r>
          </w:p>
        </w:tc>
        <w:tc>
          <w:tcPr>
            <w:tcW w:w="3360" w:type="dxa"/>
          </w:tcPr>
          <w:p w14:paraId="7E2C3CA3" w14:textId="77777777" w:rsidR="00DD5522" w:rsidRDefault="00000000">
            <w:r>
              <w:t>DNS</w:t>
            </w:r>
          </w:p>
        </w:tc>
        <w:tc>
          <w:tcPr>
            <w:tcW w:w="3360" w:type="dxa"/>
          </w:tcPr>
          <w:p w14:paraId="021F3FDD" w14:textId="77777777" w:rsidR="00DD5522" w:rsidRDefault="00000000">
            <w:r>
              <w:t>Unbound</w:t>
            </w:r>
          </w:p>
        </w:tc>
      </w:tr>
      <w:tr w:rsidR="00DD5522" w14:paraId="7DCC3197" w14:textId="77777777">
        <w:tc>
          <w:tcPr>
            <w:tcW w:w="3360" w:type="dxa"/>
          </w:tcPr>
          <w:p w14:paraId="073C135C" w14:textId="77777777" w:rsidR="00DD5522" w:rsidRDefault="00000000">
            <w:r>
              <w:t>80</w:t>
            </w:r>
          </w:p>
        </w:tc>
        <w:tc>
          <w:tcPr>
            <w:tcW w:w="3360" w:type="dxa"/>
          </w:tcPr>
          <w:p w14:paraId="26BF6504" w14:textId="77777777" w:rsidR="00DD5522" w:rsidRDefault="00000000">
            <w:r>
              <w:t>HTTP</w:t>
            </w:r>
          </w:p>
        </w:tc>
        <w:tc>
          <w:tcPr>
            <w:tcW w:w="3360" w:type="dxa"/>
          </w:tcPr>
          <w:p w14:paraId="1793024E" w14:textId="77777777" w:rsidR="00DD5522" w:rsidRDefault="00000000">
            <w:r>
              <w:t>OPNsense</w:t>
            </w:r>
          </w:p>
        </w:tc>
      </w:tr>
      <w:tr w:rsidR="00DD5522" w14:paraId="486242B5" w14:textId="77777777">
        <w:tc>
          <w:tcPr>
            <w:tcW w:w="3360" w:type="dxa"/>
          </w:tcPr>
          <w:p w14:paraId="1D976418" w14:textId="77777777" w:rsidR="00DD5522" w:rsidRDefault="00000000">
            <w:r>
              <w:t>443</w:t>
            </w:r>
          </w:p>
        </w:tc>
        <w:tc>
          <w:tcPr>
            <w:tcW w:w="3360" w:type="dxa"/>
          </w:tcPr>
          <w:p w14:paraId="53E7B878" w14:textId="77777777" w:rsidR="00DD5522" w:rsidRDefault="00000000">
            <w:r>
              <w:t>HTTPS</w:t>
            </w:r>
          </w:p>
        </w:tc>
        <w:tc>
          <w:tcPr>
            <w:tcW w:w="3360" w:type="dxa"/>
          </w:tcPr>
          <w:p w14:paraId="7B9CC5EE" w14:textId="77777777" w:rsidR="00DD5522" w:rsidRDefault="00000000">
            <w:r>
              <w:t>OPNsense</w:t>
            </w:r>
          </w:p>
        </w:tc>
      </w:tr>
      <w:tr w:rsidR="00DD5522" w14:paraId="6B23CF5F" w14:textId="77777777">
        <w:tc>
          <w:tcPr>
            <w:tcW w:w="3360" w:type="dxa"/>
          </w:tcPr>
          <w:p w14:paraId="7CA5EE58" w14:textId="77777777" w:rsidR="00DD5522" w:rsidRDefault="00000000">
            <w:r>
              <w:t>8000</w:t>
            </w:r>
          </w:p>
        </w:tc>
        <w:tc>
          <w:tcPr>
            <w:tcW w:w="3360" w:type="dxa"/>
          </w:tcPr>
          <w:p w14:paraId="04B5A8F3" w14:textId="77777777" w:rsidR="00DD5522" w:rsidRDefault="00000000">
            <w:r>
              <w:t>HTTP-alt</w:t>
            </w:r>
          </w:p>
        </w:tc>
        <w:tc>
          <w:tcPr>
            <w:tcW w:w="3360" w:type="dxa"/>
          </w:tcPr>
          <w:p w14:paraId="481F12DF" w14:textId="77777777" w:rsidR="00DD5522" w:rsidRDefault="00000000">
            <w:r>
              <w:t>OPNsense</w:t>
            </w:r>
          </w:p>
        </w:tc>
      </w:tr>
    </w:tbl>
    <w:p w14:paraId="57D771F6" w14:textId="77777777" w:rsidR="00DD5522" w:rsidRDefault="00000000">
      <w:pPr>
        <w:jc w:val="center"/>
      </w:pPr>
      <w:r>
        <w:rPr>
          <w:noProof/>
        </w:rPr>
        <w:lastRenderedPageBreak/>
        <w:drawing>
          <wp:inline distT="0" distB="0" distL="0" distR="0" wp14:anchorId="7F03F4F9" wp14:editId="55D9F2F0">
            <wp:extent cx="6217920" cy="3497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uest-service-enumeration.png"/>
                    <pic:cNvPicPr/>
                  </pic:nvPicPr>
                  <pic:blipFill>
                    <a:blip r:embed="rId13"/>
                    <a:stretch>
                      <a:fillRect/>
                    </a:stretch>
                  </pic:blipFill>
                  <pic:spPr>
                    <a:xfrm>
                      <a:off x="0" y="0"/>
                      <a:ext cx="6217920" cy="3497580"/>
                    </a:xfrm>
                    <a:prstGeom prst="rect">
                      <a:avLst/>
                    </a:prstGeom>
                  </pic:spPr>
                </pic:pic>
              </a:graphicData>
            </a:graphic>
          </wp:inline>
        </w:drawing>
      </w:r>
    </w:p>
    <w:p w14:paraId="7F3BCD58" w14:textId="77777777" w:rsidR="00DD5522" w:rsidRDefault="00000000">
      <w:pPr>
        <w:jc w:val="center"/>
      </w:pPr>
      <w:r>
        <w:t>Figure 6. Guest-network service enumeration showing OPNsense</w:t>
      </w:r>
    </w:p>
    <w:p w14:paraId="3441A726" w14:textId="77777777" w:rsidR="00DD5522" w:rsidRDefault="00000000">
      <w:r>
        <w:rPr>
          <w:b/>
        </w:rPr>
        <w:t xml:space="preserve">Security finding: </w:t>
      </w:r>
      <w:r>
        <w:t>Firewall management services were reachable from the guest network. Guest devices should generally not be able to reach administrative interfaces.</w:t>
      </w:r>
    </w:p>
    <w:p w14:paraId="55B63226" w14:textId="77777777" w:rsidR="00DD5522" w:rsidRDefault="00000000">
      <w:r>
        <w:rPr>
          <w:b/>
        </w:rPr>
        <w:t xml:space="preserve">Recommended remediation: </w:t>
      </w:r>
      <w:r>
        <w:t>Restrict management access to a dedicated management VLAN, block guest access with firewall ACLs, limit administration to authorized systems, and require encrypted administrative connections.</w:t>
      </w:r>
    </w:p>
    <w:p w14:paraId="49AEB15F" w14:textId="77777777" w:rsidR="00DD5522" w:rsidRDefault="00000000">
      <w:pPr>
        <w:jc w:val="center"/>
      </w:pPr>
      <w:r>
        <w:rPr>
          <w:noProof/>
        </w:rPr>
        <w:drawing>
          <wp:inline distT="0" distB="0" distL="0" distR="0" wp14:anchorId="2549B795" wp14:editId="1814932B">
            <wp:extent cx="6217920" cy="3497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uest-os-detection.png"/>
                    <pic:cNvPicPr/>
                  </pic:nvPicPr>
                  <pic:blipFill>
                    <a:blip r:embed="rId14"/>
                    <a:stretch>
                      <a:fillRect/>
                    </a:stretch>
                  </pic:blipFill>
                  <pic:spPr>
                    <a:xfrm>
                      <a:off x="0" y="0"/>
                      <a:ext cx="6217920" cy="3497580"/>
                    </a:xfrm>
                    <a:prstGeom prst="rect">
                      <a:avLst/>
                    </a:prstGeom>
                  </pic:spPr>
                </pic:pic>
              </a:graphicData>
            </a:graphic>
          </wp:inline>
        </w:drawing>
      </w:r>
    </w:p>
    <w:p w14:paraId="4DD773FC" w14:textId="77777777" w:rsidR="00DD5522" w:rsidRDefault="00000000">
      <w:pPr>
        <w:jc w:val="center"/>
      </w:pPr>
      <w:r>
        <w:lastRenderedPageBreak/>
        <w:t>Figure 7. Guest gateway OS detection - FreeBSD 11.x</w:t>
      </w:r>
    </w:p>
    <w:p w14:paraId="5D8968A8" w14:textId="77777777" w:rsidR="00DD5522" w:rsidRDefault="00000000">
      <w:pPr>
        <w:pStyle w:val="Heading1"/>
      </w:pPr>
      <w:r>
        <w:t>3. Internal Network Assessment</w:t>
      </w:r>
    </w:p>
    <w:p w14:paraId="7B80D443" w14:textId="77777777" w:rsidR="00DD5522" w:rsidRDefault="00000000">
      <w:r>
        <w:t>The Kali workstation was moved to the client network and an internal server in the Server network was assessed.</w:t>
      </w:r>
    </w:p>
    <w:p w14:paraId="185C0960" w14:textId="77777777" w:rsidR="00DD5522" w:rsidRDefault="00000000">
      <w:pPr>
        <w:jc w:val="center"/>
      </w:pPr>
      <w:r>
        <w:rPr>
          <w:noProof/>
        </w:rPr>
        <w:drawing>
          <wp:inline distT="0" distB="0" distL="0" distR="0" wp14:anchorId="685E8966" wp14:editId="0DC9F16A">
            <wp:extent cx="6217920" cy="3497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ient-network-ip.png"/>
                    <pic:cNvPicPr/>
                  </pic:nvPicPr>
                  <pic:blipFill>
                    <a:blip r:embed="rId15"/>
                    <a:stretch>
                      <a:fillRect/>
                    </a:stretch>
                  </pic:blipFill>
                  <pic:spPr>
                    <a:xfrm>
                      <a:off x="0" y="0"/>
                      <a:ext cx="6217920" cy="3497580"/>
                    </a:xfrm>
                    <a:prstGeom prst="rect">
                      <a:avLst/>
                    </a:prstGeom>
                  </pic:spPr>
                </pic:pic>
              </a:graphicData>
            </a:graphic>
          </wp:inline>
        </w:drawing>
      </w:r>
    </w:p>
    <w:p w14:paraId="1DE0653E" w14:textId="77777777" w:rsidR="00DD5522" w:rsidRDefault="00000000">
      <w:pPr>
        <w:jc w:val="center"/>
      </w:pPr>
      <w:r>
        <w:t>Figure 8. Kali connected to the Client network</w:t>
      </w:r>
    </w:p>
    <w:p w14:paraId="4498CC4C" w14:textId="77777777" w:rsidR="00DD5522" w:rsidRDefault="00000000">
      <w:r>
        <w:rPr>
          <w:b/>
        </w:rPr>
        <w:t xml:space="preserve">Target: </w:t>
      </w:r>
      <w:r>
        <w:t>10.1.16.2</w:t>
      </w:r>
    </w:p>
    <w:p w14:paraId="34E2521B" w14:textId="77777777" w:rsidR="00DD5522" w:rsidRDefault="00000000">
      <w:pPr>
        <w:ind w:left="360"/>
      </w:pPr>
      <w:r>
        <w:rPr>
          <w:rFonts w:ascii="Consolas" w:hAnsi="Consolas"/>
          <w:sz w:val="18"/>
        </w:rPr>
        <w:t>nmap 10.1.16.2 -F -sS -sV -O -oN server-scan.nmap</w:t>
      </w:r>
    </w:p>
    <w:tbl>
      <w:tblPr>
        <w:tblStyle w:val="TableGrid"/>
        <w:tblW w:w="0" w:type="auto"/>
        <w:tblLook w:val="04A0" w:firstRow="1" w:lastRow="0" w:firstColumn="1" w:lastColumn="0" w:noHBand="0" w:noVBand="1"/>
      </w:tblPr>
      <w:tblGrid>
        <w:gridCol w:w="5040"/>
        <w:gridCol w:w="5040"/>
      </w:tblGrid>
      <w:tr w:rsidR="00DD5522" w14:paraId="0F0D1EFA" w14:textId="77777777">
        <w:tc>
          <w:tcPr>
            <w:tcW w:w="5040" w:type="dxa"/>
          </w:tcPr>
          <w:p w14:paraId="6974AF1F" w14:textId="77777777" w:rsidR="00DD5522" w:rsidRDefault="00000000">
            <w:r>
              <w:t>Port</w:t>
            </w:r>
          </w:p>
        </w:tc>
        <w:tc>
          <w:tcPr>
            <w:tcW w:w="5040" w:type="dxa"/>
          </w:tcPr>
          <w:p w14:paraId="3C6F25E2" w14:textId="77777777" w:rsidR="00DD5522" w:rsidRDefault="00000000">
            <w:r>
              <w:t>Service</w:t>
            </w:r>
          </w:p>
        </w:tc>
      </w:tr>
      <w:tr w:rsidR="00DD5522" w14:paraId="3D68A557" w14:textId="77777777">
        <w:tc>
          <w:tcPr>
            <w:tcW w:w="5040" w:type="dxa"/>
          </w:tcPr>
          <w:p w14:paraId="056A286D" w14:textId="77777777" w:rsidR="00DD5522" w:rsidRDefault="00000000">
            <w:r>
              <w:t>25</w:t>
            </w:r>
          </w:p>
        </w:tc>
        <w:tc>
          <w:tcPr>
            <w:tcW w:w="5040" w:type="dxa"/>
          </w:tcPr>
          <w:p w14:paraId="549D9BA3" w14:textId="77777777" w:rsidR="00DD5522" w:rsidRDefault="00000000">
            <w:r>
              <w:t>SMTP</w:t>
            </w:r>
          </w:p>
        </w:tc>
      </w:tr>
      <w:tr w:rsidR="00DD5522" w14:paraId="34CD0350" w14:textId="77777777">
        <w:tc>
          <w:tcPr>
            <w:tcW w:w="5040" w:type="dxa"/>
          </w:tcPr>
          <w:p w14:paraId="729BCE5F" w14:textId="77777777" w:rsidR="00DD5522" w:rsidRDefault="00000000">
            <w:r>
              <w:t>80</w:t>
            </w:r>
          </w:p>
        </w:tc>
        <w:tc>
          <w:tcPr>
            <w:tcW w:w="5040" w:type="dxa"/>
          </w:tcPr>
          <w:p w14:paraId="5E49158F" w14:textId="77777777" w:rsidR="00DD5522" w:rsidRDefault="00000000">
            <w:r>
              <w:t>HTTP</w:t>
            </w:r>
          </w:p>
        </w:tc>
      </w:tr>
      <w:tr w:rsidR="00DD5522" w14:paraId="5A107F53" w14:textId="77777777">
        <w:tc>
          <w:tcPr>
            <w:tcW w:w="5040" w:type="dxa"/>
          </w:tcPr>
          <w:p w14:paraId="3804F146" w14:textId="77777777" w:rsidR="00DD5522" w:rsidRDefault="00000000">
            <w:r>
              <w:t>111</w:t>
            </w:r>
          </w:p>
        </w:tc>
        <w:tc>
          <w:tcPr>
            <w:tcW w:w="5040" w:type="dxa"/>
          </w:tcPr>
          <w:p w14:paraId="30A8E2C5" w14:textId="77777777" w:rsidR="00DD5522" w:rsidRDefault="00000000">
            <w:r>
              <w:t>RPCBind</w:t>
            </w:r>
          </w:p>
        </w:tc>
      </w:tr>
      <w:tr w:rsidR="00DD5522" w14:paraId="6C9D9AA6" w14:textId="77777777">
        <w:tc>
          <w:tcPr>
            <w:tcW w:w="5040" w:type="dxa"/>
          </w:tcPr>
          <w:p w14:paraId="45F1723C" w14:textId="77777777" w:rsidR="00DD5522" w:rsidRDefault="00000000">
            <w:r>
              <w:t>135</w:t>
            </w:r>
          </w:p>
        </w:tc>
        <w:tc>
          <w:tcPr>
            <w:tcW w:w="5040" w:type="dxa"/>
          </w:tcPr>
          <w:p w14:paraId="5AB854E4" w14:textId="77777777" w:rsidR="00DD5522" w:rsidRDefault="00000000">
            <w:r>
              <w:t>MSRPC</w:t>
            </w:r>
          </w:p>
        </w:tc>
      </w:tr>
      <w:tr w:rsidR="00DD5522" w14:paraId="48886F6C" w14:textId="77777777">
        <w:tc>
          <w:tcPr>
            <w:tcW w:w="5040" w:type="dxa"/>
          </w:tcPr>
          <w:p w14:paraId="7542BAC0" w14:textId="77777777" w:rsidR="00DD5522" w:rsidRDefault="00000000">
            <w:r>
              <w:t>139</w:t>
            </w:r>
          </w:p>
        </w:tc>
        <w:tc>
          <w:tcPr>
            <w:tcW w:w="5040" w:type="dxa"/>
          </w:tcPr>
          <w:p w14:paraId="1C03600C" w14:textId="77777777" w:rsidR="00DD5522" w:rsidRDefault="00000000">
            <w:r>
              <w:t>NetBIOS-SSN</w:t>
            </w:r>
          </w:p>
        </w:tc>
      </w:tr>
      <w:tr w:rsidR="00DD5522" w14:paraId="7F1974F4" w14:textId="77777777">
        <w:tc>
          <w:tcPr>
            <w:tcW w:w="5040" w:type="dxa"/>
          </w:tcPr>
          <w:p w14:paraId="35274B84" w14:textId="77777777" w:rsidR="00DD5522" w:rsidRDefault="00000000">
            <w:r>
              <w:t>143</w:t>
            </w:r>
          </w:p>
        </w:tc>
        <w:tc>
          <w:tcPr>
            <w:tcW w:w="5040" w:type="dxa"/>
          </w:tcPr>
          <w:p w14:paraId="3F88D328" w14:textId="77777777" w:rsidR="00DD5522" w:rsidRDefault="00000000">
            <w:r>
              <w:t>IMAP</w:t>
            </w:r>
          </w:p>
        </w:tc>
      </w:tr>
      <w:tr w:rsidR="00DD5522" w14:paraId="620F4424" w14:textId="77777777">
        <w:tc>
          <w:tcPr>
            <w:tcW w:w="5040" w:type="dxa"/>
          </w:tcPr>
          <w:p w14:paraId="0EA8A32A" w14:textId="77777777" w:rsidR="00DD5522" w:rsidRDefault="00000000">
            <w:r>
              <w:t>443</w:t>
            </w:r>
          </w:p>
        </w:tc>
        <w:tc>
          <w:tcPr>
            <w:tcW w:w="5040" w:type="dxa"/>
          </w:tcPr>
          <w:p w14:paraId="768832BC" w14:textId="77777777" w:rsidR="00DD5522" w:rsidRDefault="00000000">
            <w:r>
              <w:t>HTTPS</w:t>
            </w:r>
          </w:p>
        </w:tc>
      </w:tr>
      <w:tr w:rsidR="00DD5522" w14:paraId="3C11FE5B" w14:textId="77777777">
        <w:tc>
          <w:tcPr>
            <w:tcW w:w="5040" w:type="dxa"/>
          </w:tcPr>
          <w:p w14:paraId="7EB5FE01" w14:textId="77777777" w:rsidR="00DD5522" w:rsidRDefault="00000000">
            <w:r>
              <w:t>445</w:t>
            </w:r>
          </w:p>
        </w:tc>
        <w:tc>
          <w:tcPr>
            <w:tcW w:w="5040" w:type="dxa"/>
          </w:tcPr>
          <w:p w14:paraId="26DE5FE8" w14:textId="77777777" w:rsidR="00DD5522" w:rsidRDefault="00000000">
            <w:r>
              <w:t>Microsoft-DS / SMB</w:t>
            </w:r>
          </w:p>
        </w:tc>
      </w:tr>
      <w:tr w:rsidR="00DD5522" w14:paraId="72A3BB1F" w14:textId="77777777">
        <w:tc>
          <w:tcPr>
            <w:tcW w:w="5040" w:type="dxa"/>
          </w:tcPr>
          <w:p w14:paraId="1957AFF2" w14:textId="77777777" w:rsidR="00DD5522" w:rsidRDefault="00000000">
            <w:r>
              <w:t>587</w:t>
            </w:r>
          </w:p>
        </w:tc>
        <w:tc>
          <w:tcPr>
            <w:tcW w:w="5040" w:type="dxa"/>
          </w:tcPr>
          <w:p w14:paraId="540583F2" w14:textId="77777777" w:rsidR="00DD5522" w:rsidRDefault="00000000">
            <w:r>
              <w:t>SMTP</w:t>
            </w:r>
          </w:p>
        </w:tc>
      </w:tr>
      <w:tr w:rsidR="00DD5522" w14:paraId="18030C7A" w14:textId="77777777">
        <w:tc>
          <w:tcPr>
            <w:tcW w:w="5040" w:type="dxa"/>
          </w:tcPr>
          <w:p w14:paraId="0E4E76CC" w14:textId="77777777" w:rsidR="00DD5522" w:rsidRDefault="00000000">
            <w:r>
              <w:t>2049</w:t>
            </w:r>
          </w:p>
        </w:tc>
        <w:tc>
          <w:tcPr>
            <w:tcW w:w="5040" w:type="dxa"/>
          </w:tcPr>
          <w:p w14:paraId="73301E30" w14:textId="77777777" w:rsidR="00DD5522" w:rsidRDefault="00000000">
            <w:r>
              <w:t>Mount/NFS</w:t>
            </w:r>
          </w:p>
        </w:tc>
      </w:tr>
      <w:tr w:rsidR="00DD5522" w14:paraId="5602F75F" w14:textId="77777777">
        <w:tc>
          <w:tcPr>
            <w:tcW w:w="5040" w:type="dxa"/>
          </w:tcPr>
          <w:p w14:paraId="480273AB" w14:textId="77777777" w:rsidR="00DD5522" w:rsidRDefault="00000000">
            <w:r>
              <w:t>3306</w:t>
            </w:r>
          </w:p>
        </w:tc>
        <w:tc>
          <w:tcPr>
            <w:tcW w:w="5040" w:type="dxa"/>
          </w:tcPr>
          <w:p w14:paraId="211C4EAD" w14:textId="77777777" w:rsidR="00DD5522" w:rsidRDefault="00000000">
            <w:r>
              <w:t>MySQL</w:t>
            </w:r>
          </w:p>
        </w:tc>
      </w:tr>
      <w:tr w:rsidR="00DD5522" w14:paraId="6D42460F" w14:textId="77777777">
        <w:tc>
          <w:tcPr>
            <w:tcW w:w="5040" w:type="dxa"/>
          </w:tcPr>
          <w:p w14:paraId="4AD8DE03" w14:textId="77777777" w:rsidR="00DD5522" w:rsidRDefault="00000000">
            <w:r>
              <w:t>5357</w:t>
            </w:r>
          </w:p>
        </w:tc>
        <w:tc>
          <w:tcPr>
            <w:tcW w:w="5040" w:type="dxa"/>
          </w:tcPr>
          <w:p w14:paraId="7CCA0582" w14:textId="77777777" w:rsidR="00DD5522" w:rsidRDefault="00000000">
            <w:r>
              <w:t>HTTP</w:t>
            </w:r>
          </w:p>
        </w:tc>
      </w:tr>
    </w:tbl>
    <w:p w14:paraId="228694C7" w14:textId="77777777" w:rsidR="00DD5522" w:rsidRDefault="00000000">
      <w:pPr>
        <w:jc w:val="center"/>
      </w:pPr>
      <w:r>
        <w:rPr>
          <w:noProof/>
        </w:rPr>
        <w:lastRenderedPageBreak/>
        <w:drawing>
          <wp:inline distT="0" distB="0" distL="0" distR="0" wp14:anchorId="173F1D71" wp14:editId="6B5938C9">
            <wp:extent cx="6217920" cy="3497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ternal-server-scan.png"/>
                    <pic:cNvPicPr/>
                  </pic:nvPicPr>
                  <pic:blipFill>
                    <a:blip r:embed="rId16"/>
                    <a:stretch>
                      <a:fillRect/>
                    </a:stretch>
                  </pic:blipFill>
                  <pic:spPr>
                    <a:xfrm>
                      <a:off x="0" y="0"/>
                      <a:ext cx="6217920" cy="3497580"/>
                    </a:xfrm>
                    <a:prstGeom prst="rect">
                      <a:avLst/>
                    </a:prstGeom>
                  </pic:spPr>
                </pic:pic>
              </a:graphicData>
            </a:graphic>
          </wp:inline>
        </w:drawing>
      </w:r>
    </w:p>
    <w:p w14:paraId="20065C5A" w14:textId="77777777" w:rsidR="00DD5522" w:rsidRDefault="00000000">
      <w:pPr>
        <w:jc w:val="center"/>
      </w:pPr>
      <w:r>
        <w:t>Figure 9. Internal server Nmap scan and service enumeration</w:t>
      </w:r>
    </w:p>
    <w:p w14:paraId="2F11BC2B" w14:textId="77777777" w:rsidR="00DD5522" w:rsidRDefault="00000000">
      <w:pPr>
        <w:jc w:val="center"/>
      </w:pPr>
      <w:r>
        <w:rPr>
          <w:noProof/>
        </w:rPr>
        <w:drawing>
          <wp:inline distT="0" distB="0" distL="0" distR="0" wp14:anchorId="58E474D3" wp14:editId="4F629B97">
            <wp:extent cx="6217920" cy="3497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ternal-server-services.png"/>
                    <pic:cNvPicPr/>
                  </pic:nvPicPr>
                  <pic:blipFill>
                    <a:blip r:embed="rId17"/>
                    <a:stretch>
                      <a:fillRect/>
                    </a:stretch>
                  </pic:blipFill>
                  <pic:spPr>
                    <a:xfrm>
                      <a:off x="0" y="0"/>
                      <a:ext cx="6217920" cy="3497580"/>
                    </a:xfrm>
                    <a:prstGeom prst="rect">
                      <a:avLst/>
                    </a:prstGeom>
                  </pic:spPr>
                </pic:pic>
              </a:graphicData>
            </a:graphic>
          </wp:inline>
        </w:drawing>
      </w:r>
    </w:p>
    <w:p w14:paraId="566C7E6F" w14:textId="77777777" w:rsidR="00DD5522" w:rsidRDefault="00000000">
      <w:pPr>
        <w:jc w:val="center"/>
      </w:pPr>
      <w:r>
        <w:t>Figure 10. Internal server findings and OS detection</w:t>
      </w:r>
    </w:p>
    <w:p w14:paraId="1B3B46BD" w14:textId="77777777" w:rsidR="00DD5522" w:rsidRDefault="00000000">
      <w:r>
        <w:rPr>
          <w:b/>
        </w:rPr>
        <w:t xml:space="preserve">OS detected: </w:t>
      </w:r>
      <w:r>
        <w:t>Microsoft Windows Server 2016</w:t>
      </w:r>
    </w:p>
    <w:p w14:paraId="4C156F0A" w14:textId="77777777" w:rsidR="00DD5522" w:rsidRDefault="00000000">
      <w:pPr>
        <w:pStyle w:val="Heading1"/>
      </w:pPr>
      <w:r>
        <w:lastRenderedPageBreak/>
        <w:t>Key Security Findings</w:t>
      </w:r>
    </w:p>
    <w:p w14:paraId="6D51BD2E" w14:textId="77777777" w:rsidR="00DD5522" w:rsidRDefault="00000000">
      <w:r>
        <w:rPr>
          <w:b/>
        </w:rPr>
        <w:t xml:space="preserve">Excessive open ports: </w:t>
      </w:r>
      <w:r>
        <w:t>The internal server exposed numerous services. Every unnecessary service creates another possible attack path.</w:t>
      </w:r>
    </w:p>
    <w:p w14:paraId="73D372C9" w14:textId="77777777" w:rsidR="00DD5522" w:rsidRDefault="00000000">
      <w:r>
        <w:rPr>
          <w:b/>
        </w:rPr>
        <w:t xml:space="preserve">Weak network segmentation: </w:t>
      </w:r>
      <w:r>
        <w:t>The client network could discover many services on the Server network, indicating that stronger segmentation and firewall filtering may be appropriate.</w:t>
      </w:r>
    </w:p>
    <w:p w14:paraId="11E78A93" w14:textId="77777777" w:rsidR="00DD5522" w:rsidRDefault="00000000">
      <w:r>
        <w:rPr>
          <w:b/>
        </w:rPr>
        <w:t xml:space="preserve">SMB exposure: </w:t>
      </w:r>
      <w:r>
        <w:t>TCP port 445 exposed Microsoft-DS/SMB, a service frequently targeted during lateral movement and ransomware activity.</w:t>
      </w:r>
    </w:p>
    <w:p w14:paraId="7ABBDF1F" w14:textId="77777777" w:rsidR="00DD5522" w:rsidRDefault="00000000">
      <w:r>
        <w:rPr>
          <w:b/>
        </w:rPr>
        <w:t xml:space="preserve">Database exposure: </w:t>
      </w:r>
      <w:r>
        <w:t>TCP port 3306 exposed MySQL. Database connectivity should be restricted to authorized application servers and administrative systems.</w:t>
      </w:r>
    </w:p>
    <w:p w14:paraId="146BB189" w14:textId="77777777" w:rsidR="00DD5522" w:rsidRDefault="00000000">
      <w:r>
        <w:rPr>
          <w:b/>
        </w:rPr>
        <w:t xml:space="preserve">OS and service disclosure: </w:t>
      </w:r>
      <w:r>
        <w:t>Nmap identified operating-system and service information that could help an attacker select platform-specific exploits.</w:t>
      </w:r>
    </w:p>
    <w:p w14:paraId="02867F42" w14:textId="77777777" w:rsidR="00DD5522" w:rsidRDefault="00000000">
      <w:pPr>
        <w:pStyle w:val="Heading1"/>
      </w:pPr>
      <w:r>
        <w:t>Recommended Security Controls</w:t>
      </w:r>
    </w:p>
    <w:p w14:paraId="7CCCBA13" w14:textId="77777777" w:rsidR="00DD5522" w:rsidRDefault="00000000">
      <w:pPr>
        <w:pStyle w:val="ListBullet"/>
      </w:pPr>
      <w:r>
        <w:t>Close unnecessary ports and disable unused services</w:t>
      </w:r>
    </w:p>
    <w:p w14:paraId="550B6676" w14:textId="77777777" w:rsidR="00DD5522" w:rsidRDefault="00000000">
      <w:pPr>
        <w:pStyle w:val="ListBullet"/>
      </w:pPr>
      <w:r>
        <w:t>Implement VLAN segmentation</w:t>
      </w:r>
    </w:p>
    <w:p w14:paraId="31669B81" w14:textId="77777777" w:rsidR="00DD5522" w:rsidRDefault="00000000">
      <w:pPr>
        <w:pStyle w:val="ListBullet"/>
      </w:pPr>
      <w:r>
        <w:t>Configure firewall ACLs between security zones</w:t>
      </w:r>
    </w:p>
    <w:p w14:paraId="48686726" w14:textId="77777777" w:rsidR="00DD5522" w:rsidRDefault="00000000">
      <w:pPr>
        <w:pStyle w:val="ListBullet"/>
      </w:pPr>
      <w:r>
        <w:t>Restrict firewall management interfaces</w:t>
      </w:r>
    </w:p>
    <w:p w14:paraId="6849FAFD" w14:textId="77777777" w:rsidR="00DD5522" w:rsidRDefault="00000000">
      <w:pPr>
        <w:pStyle w:val="ListBullet"/>
      </w:pPr>
      <w:r>
        <w:t>Limit SMB and RPC access</w:t>
      </w:r>
    </w:p>
    <w:p w14:paraId="792EA21C" w14:textId="77777777" w:rsidR="00DD5522" w:rsidRDefault="00000000">
      <w:pPr>
        <w:pStyle w:val="ListBullet"/>
      </w:pPr>
      <w:r>
        <w:t>Restrict database access</w:t>
      </w:r>
    </w:p>
    <w:p w14:paraId="0D0E0316" w14:textId="77777777" w:rsidR="00DD5522" w:rsidRDefault="00000000">
      <w:pPr>
        <w:pStyle w:val="ListBullet"/>
      </w:pPr>
      <w:r>
        <w:t>Use encrypted protocols</w:t>
      </w:r>
    </w:p>
    <w:p w14:paraId="6D9920A8" w14:textId="77777777" w:rsidR="00DD5522" w:rsidRDefault="00000000">
      <w:pPr>
        <w:pStyle w:val="ListBullet"/>
      </w:pPr>
      <w:r>
        <w:t>Patch operating systems and applications</w:t>
      </w:r>
    </w:p>
    <w:p w14:paraId="2686B9AE" w14:textId="77777777" w:rsidR="00DD5522" w:rsidRDefault="00000000">
      <w:pPr>
        <w:pStyle w:val="ListBullet"/>
      </w:pPr>
      <w:r>
        <w:t>Replace unsupported systems</w:t>
      </w:r>
    </w:p>
    <w:p w14:paraId="198E0A60" w14:textId="77777777" w:rsidR="00DD5522" w:rsidRDefault="00000000">
      <w:pPr>
        <w:pStyle w:val="ListBullet"/>
      </w:pPr>
      <w:r>
        <w:t>Perform regular vulnerability scanning</w:t>
      </w:r>
    </w:p>
    <w:p w14:paraId="7930C742" w14:textId="77777777" w:rsidR="00DD5522" w:rsidRDefault="00000000">
      <w:pPr>
        <w:pStyle w:val="ListBullet"/>
      </w:pPr>
      <w:r>
        <w:t>Monitor suspicious activity with IDS/IPS and SIEM</w:t>
      </w:r>
    </w:p>
    <w:p w14:paraId="5F592CA1" w14:textId="77777777" w:rsidR="00DD5522" w:rsidRDefault="00000000">
      <w:pPr>
        <w:pStyle w:val="ListBullet"/>
      </w:pPr>
      <w:r>
        <w:t>Apply least-privilege network access</w:t>
      </w:r>
    </w:p>
    <w:p w14:paraId="7B120DDA" w14:textId="77777777" w:rsidR="00DD5522" w:rsidRDefault="00000000">
      <w:pPr>
        <w:pStyle w:val="Heading1"/>
      </w:pPr>
      <w:r>
        <w:t>Commands Used</w:t>
      </w:r>
    </w:p>
    <w:p w14:paraId="7EAA5D93" w14:textId="77777777" w:rsidR="00DD5522" w:rsidRDefault="00000000">
      <w:pPr>
        <w:ind w:left="360"/>
      </w:pPr>
      <w:r>
        <w:rPr>
          <w:rFonts w:ascii="Consolas" w:hAnsi="Consolas"/>
          <w:sz w:val="18"/>
        </w:rPr>
        <w:t>nmap 203.0.113.1 -F -sS -sV -O -Pn -oN border-scan.nmap</w:t>
      </w:r>
    </w:p>
    <w:p w14:paraId="68D4DA7E" w14:textId="77777777" w:rsidR="00DD5522" w:rsidRDefault="00000000">
      <w:pPr>
        <w:ind w:left="360"/>
      </w:pPr>
      <w:r>
        <w:rPr>
          <w:rFonts w:ascii="Consolas" w:hAnsi="Consolas"/>
          <w:sz w:val="18"/>
        </w:rPr>
        <w:t>grep open border-scan.nmap</w:t>
      </w:r>
    </w:p>
    <w:p w14:paraId="48CF0AFC" w14:textId="77777777" w:rsidR="00DD5522" w:rsidRDefault="00000000">
      <w:pPr>
        <w:ind w:left="360"/>
      </w:pPr>
      <w:r>
        <w:rPr>
          <w:rFonts w:ascii="Consolas" w:hAnsi="Consolas"/>
          <w:sz w:val="18"/>
        </w:rPr>
        <w:t>grep OS border-scan.nmap</w:t>
      </w:r>
    </w:p>
    <w:p w14:paraId="49E53F03" w14:textId="77777777" w:rsidR="00DD5522" w:rsidRDefault="00000000">
      <w:pPr>
        <w:ind w:left="360"/>
      </w:pPr>
      <w:r>
        <w:rPr>
          <w:rFonts w:ascii="Consolas" w:hAnsi="Consolas"/>
          <w:sz w:val="18"/>
        </w:rPr>
        <w:t>dhclient -r &amp;&amp; dhclient</w:t>
      </w:r>
    </w:p>
    <w:p w14:paraId="7AAF2B48" w14:textId="77777777" w:rsidR="00DD5522" w:rsidRDefault="00000000">
      <w:pPr>
        <w:ind w:left="360"/>
      </w:pPr>
      <w:r>
        <w:rPr>
          <w:rFonts w:ascii="Consolas" w:hAnsi="Consolas"/>
          <w:sz w:val="18"/>
        </w:rPr>
        <w:t>ip a s eth0</w:t>
      </w:r>
    </w:p>
    <w:p w14:paraId="2D1C5727" w14:textId="77777777" w:rsidR="00DD5522" w:rsidRDefault="00000000">
      <w:pPr>
        <w:ind w:left="360"/>
      </w:pPr>
      <w:r>
        <w:rPr>
          <w:rFonts w:ascii="Consolas" w:hAnsi="Consolas"/>
          <w:sz w:val="18"/>
        </w:rPr>
        <w:t>grep open guest-scan.nmap</w:t>
      </w:r>
    </w:p>
    <w:p w14:paraId="33483F85" w14:textId="77777777" w:rsidR="00DD5522" w:rsidRDefault="00000000">
      <w:pPr>
        <w:ind w:left="360"/>
      </w:pPr>
      <w:r>
        <w:rPr>
          <w:rFonts w:ascii="Consolas" w:hAnsi="Consolas"/>
          <w:sz w:val="18"/>
        </w:rPr>
        <w:t>grep OS guest-scan.nmap</w:t>
      </w:r>
    </w:p>
    <w:p w14:paraId="75B9AEAD" w14:textId="77777777" w:rsidR="00DD5522" w:rsidRDefault="00000000">
      <w:pPr>
        <w:ind w:left="360"/>
      </w:pPr>
      <w:r>
        <w:rPr>
          <w:rFonts w:ascii="Consolas" w:hAnsi="Consolas"/>
          <w:sz w:val="18"/>
        </w:rPr>
        <w:t>nmap 10.1.16.2 -F -sS -sV -O -oN server-scan.nmap</w:t>
      </w:r>
    </w:p>
    <w:p w14:paraId="6F6F091F" w14:textId="77777777" w:rsidR="00DD5522" w:rsidRDefault="00000000">
      <w:pPr>
        <w:ind w:left="360"/>
      </w:pPr>
      <w:r>
        <w:rPr>
          <w:rFonts w:ascii="Consolas" w:hAnsi="Consolas"/>
          <w:sz w:val="18"/>
        </w:rPr>
        <w:t>grep open server-scan.nmap</w:t>
      </w:r>
    </w:p>
    <w:p w14:paraId="11BDE838" w14:textId="77777777" w:rsidR="00DD5522" w:rsidRDefault="00000000">
      <w:pPr>
        <w:ind w:left="360"/>
      </w:pPr>
      <w:r>
        <w:rPr>
          <w:rFonts w:ascii="Consolas" w:hAnsi="Consolas"/>
          <w:sz w:val="18"/>
        </w:rPr>
        <w:t>grep OS server-scan.nmap</w:t>
      </w:r>
    </w:p>
    <w:p w14:paraId="3D826CDC" w14:textId="77777777" w:rsidR="00DD5522" w:rsidRDefault="00000000">
      <w:pPr>
        <w:pStyle w:val="Heading1"/>
      </w:pPr>
      <w:r>
        <w:lastRenderedPageBreak/>
        <w:t>What I Learned</w:t>
      </w:r>
    </w:p>
    <w:p w14:paraId="4F96F675" w14:textId="77777777" w:rsidR="00DD5522" w:rsidRDefault="00000000">
      <w:r>
        <w:t>This lab strengthened practical understanding of Nmap reconnaissance, TCP SYN scanning, service enumeration, OS fingerprinting, firewall exposure, network segmentation, threat vectors, attack-surface reduction, security risk assessment, and remediation planning. The exercise demonstrated that open ports should be evaluated based on business need and that effective security requires both perimeter protection and proper internal segmentation.</w:t>
      </w:r>
    </w:p>
    <w:p w14:paraId="6D79CBBB" w14:textId="77777777" w:rsidR="00DD5522" w:rsidRDefault="00000000">
      <w:pPr>
        <w:pStyle w:val="Heading1"/>
      </w:pPr>
      <w:r>
        <w:t>Lab Result</w:t>
      </w:r>
    </w:p>
    <w:p w14:paraId="7489ADFB" w14:textId="77777777" w:rsidR="00DD5522" w:rsidRDefault="00000000">
      <w:r>
        <w:rPr>
          <w:b/>
        </w:rPr>
        <w:t>CompTIA Security+ Assisted Lab: Finding Open Service Ports</w:t>
      </w:r>
      <w:r>
        <w:rPr>
          <w:b/>
        </w:rPr>
        <w:br/>
        <w:t>Score: 12/12 - Successfully Completed</w:t>
      </w:r>
    </w:p>
    <w:p w14:paraId="60E4697F" w14:textId="77777777" w:rsidR="00DD5522" w:rsidRDefault="00000000">
      <w:pPr>
        <w:jc w:val="center"/>
      </w:pPr>
      <w:r>
        <w:rPr>
          <w:noProof/>
        </w:rPr>
        <w:drawing>
          <wp:inline distT="0" distB="0" distL="0" distR="0" wp14:anchorId="14F7E100" wp14:editId="047F7B1F">
            <wp:extent cx="6217920" cy="3497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ab-score.png"/>
                    <pic:cNvPicPr/>
                  </pic:nvPicPr>
                  <pic:blipFill>
                    <a:blip r:embed="rId18"/>
                    <a:stretch>
                      <a:fillRect/>
                    </a:stretch>
                  </pic:blipFill>
                  <pic:spPr>
                    <a:xfrm>
                      <a:off x="0" y="0"/>
                      <a:ext cx="6217920" cy="3497580"/>
                    </a:xfrm>
                    <a:prstGeom prst="rect">
                      <a:avLst/>
                    </a:prstGeom>
                  </pic:spPr>
                </pic:pic>
              </a:graphicData>
            </a:graphic>
          </wp:inline>
        </w:drawing>
      </w:r>
    </w:p>
    <w:p w14:paraId="35B01BF5" w14:textId="77777777" w:rsidR="00DD5522" w:rsidRDefault="00000000">
      <w:pPr>
        <w:jc w:val="center"/>
      </w:pPr>
      <w:r>
        <w:t>Figure 11. Detailed score report showing 12/12 completion</w:t>
      </w:r>
    </w:p>
    <w:p w14:paraId="21F37247" w14:textId="77777777" w:rsidR="00DD5522" w:rsidRDefault="00000000">
      <w:pPr>
        <w:pStyle w:val="Heading1"/>
      </w:pPr>
      <w:r>
        <w:t>Disclaimer</w:t>
      </w:r>
    </w:p>
    <w:p w14:paraId="1373BF40" w14:textId="77777777" w:rsidR="00DD5522" w:rsidRDefault="00000000">
      <w:r>
        <w:t>This project was completed for educational purposes in an authorized CompTIA cybersecurity training environment. No unauthorized systems were scanned or tested.</w:t>
      </w:r>
    </w:p>
    <w:sectPr w:rsidR="00DD5522" w:rsidSect="00034616">
      <w:footerReference w:type="defaul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4ECE" w14:textId="77777777" w:rsidR="00634D38" w:rsidRDefault="00634D38">
      <w:pPr>
        <w:spacing w:after="0" w:line="240" w:lineRule="auto"/>
      </w:pPr>
      <w:r>
        <w:separator/>
      </w:r>
    </w:p>
  </w:endnote>
  <w:endnote w:type="continuationSeparator" w:id="0">
    <w:p w14:paraId="7EECC711" w14:textId="77777777" w:rsidR="00634D38" w:rsidRDefault="0063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7C72" w14:textId="77777777" w:rsidR="00DD5522" w:rsidRDefault="00000000">
    <w:pPr>
      <w:pStyle w:val="Footer"/>
      <w:jc w:val="center"/>
    </w:pPr>
    <w:r>
      <w:t>Cybersecurity Portfolio Project - Nmap Open Service Port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EF80" w14:textId="77777777" w:rsidR="00634D38" w:rsidRDefault="00634D38">
      <w:pPr>
        <w:spacing w:after="0" w:line="240" w:lineRule="auto"/>
      </w:pPr>
      <w:r>
        <w:separator/>
      </w:r>
    </w:p>
  </w:footnote>
  <w:footnote w:type="continuationSeparator" w:id="0">
    <w:p w14:paraId="3310301D" w14:textId="77777777" w:rsidR="00634D38" w:rsidRDefault="00634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904446">
    <w:abstractNumId w:val="8"/>
  </w:num>
  <w:num w:numId="2" w16cid:durableId="1827672803">
    <w:abstractNumId w:val="6"/>
  </w:num>
  <w:num w:numId="3" w16cid:durableId="787897386">
    <w:abstractNumId w:val="5"/>
  </w:num>
  <w:num w:numId="4" w16cid:durableId="1011757226">
    <w:abstractNumId w:val="4"/>
  </w:num>
  <w:num w:numId="5" w16cid:durableId="37710418">
    <w:abstractNumId w:val="7"/>
  </w:num>
  <w:num w:numId="6" w16cid:durableId="391270079">
    <w:abstractNumId w:val="3"/>
  </w:num>
  <w:num w:numId="7" w16cid:durableId="1819415746">
    <w:abstractNumId w:val="2"/>
  </w:num>
  <w:num w:numId="8" w16cid:durableId="450973847">
    <w:abstractNumId w:val="1"/>
  </w:num>
  <w:num w:numId="9" w16cid:durableId="2945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B3B"/>
    <w:rsid w:val="0029639D"/>
    <w:rsid w:val="00326F90"/>
    <w:rsid w:val="00634D38"/>
    <w:rsid w:val="008B3FD0"/>
    <w:rsid w:val="00AA1D8D"/>
    <w:rsid w:val="00B47730"/>
    <w:rsid w:val="00CB0664"/>
    <w:rsid w:val="00DD5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92E57"/>
  <w14:defaultImageDpi w14:val="300"/>
  <w15:docId w15:val="{4516A3C1-FD89-44C6-9D49-8A2E3A70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abu sayed</cp:lastModifiedBy>
  <cp:revision>2</cp:revision>
  <dcterms:created xsi:type="dcterms:W3CDTF">2013-12-23T23:15:00Z</dcterms:created>
  <dcterms:modified xsi:type="dcterms:W3CDTF">2026-08-12T05:26:00Z</dcterms:modified>
  <cp:category/>
</cp:coreProperties>
</file>