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B365D"/>
          <w:sz w:val="40"/>
        </w:rPr>
        <w:t>PANDUAN LENGKAP ARSITEKTUR BACKEND &amp; BASIS DATA SIIPB</w:t>
      </w:r>
    </w:p>
    <w:p>
      <w:pPr>
        <w:spacing w:before="0" w:after="400"/>
        <w:jc w:val="center"/>
      </w:pPr>
      <w:r>
        <w:rPr>
          <w:i/>
          <w:sz w:val="22"/>
        </w:rPr>
        <w:t>Sistem Informasi Inventaris Barang, Peminjaman, dan Pengembalian Barang</w:t>
        <w:br/>
        <w:t>Dokumentasi Teknis Komprehensif Berbasis MariaDB 13 &amp; Flask REST API</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60" w:type="dxa"/>
              <w:right w:w="160" w:type="dxa"/>
            </w:tcMar>
            <w:tcBorders>
              <w:left w:val="single" w:sz="24" w:space="0" w:color="1B365D"/>
              <w:top w:val="none"/>
              <w:right w:val="none"/>
              <w:bottom w:val="none"/>
            </w:tcBorders>
          </w:tcPr>
          <w:p>
            <w:pPr>
              <w:spacing w:before="40" w:after="40" w:line="276" w:lineRule="auto"/>
            </w:pPr>
            <w:r>
              <w:rPr>
                <w:b/>
                <w:color w:val="1B365D"/>
                <w:sz w:val="18"/>
              </w:rPr>
              <w:t xml:space="preserve">📌 DOKUMEN TEKNIS RESMI: </w:t>
            </w:r>
            <w:r>
              <w:rPr>
                <w:color w:val="1E293B"/>
                <w:sz w:val="18"/>
              </w:rPr>
              <w:t>Dokumen ini disusun khusus sebagai referensi resmi pemahaman arsitektur backend, perancangan database 26 tabel, logika bisnis transaksi, kontrol konkurensi (row-locking), keamanan RBAC, dan integrasi API untuk pengembang, arsitek sistem, dan pimpinan proyek.</w:t>
            </w:r>
          </w:p>
        </w:tc>
      </w:tr>
    </w:tbl>
    <w:p>
      <w:pPr>
        <w:spacing w:after="60"/>
      </w:pPr>
    </w:p>
    <w:p>
      <w:pPr>
        <w:spacing w:before="280" w:after="480"/>
        <w:jc w:val="center"/>
      </w:pPr>
      <w:r>
        <w:rPr>
          <w:sz w:val="18"/>
        </w:rPr>
        <w:t>Versi Dokumen: 1.0.0 (Production Ready)</w:t>
        <w:br/>
        <w:t>Target Audiens: Pengembang Pemula hingga Senior, Pimpinan Proyek</w:t>
        <w:br/>
        <w:t>Stack Utama: Python 3.12, Flask, MariaDB 13, SQLAlchemy 2.0, Celery, Redis, Nginx, Docker</w:t>
        <w:br/>
        <w:t>Tanggal Rilis: Oktober 2026</w:t>
      </w:r>
    </w:p>
    <w:p>
      <w:r>
        <w:br w:type="page"/>
      </w:r>
    </w:p>
    <w:p>
      <w:pPr>
        <w:pStyle w:val="Heading1"/>
        <w:keepNext/>
        <w:spacing w:before="360" w:after="120"/>
      </w:pPr>
      <w:r>
        <w:rPr>
          <w:b/>
          <w:color w:val="1B365D"/>
          <w:sz w:val="28"/>
        </w:rPr>
        <w:t>DAFTAR ISI DOKUMEN</w:t>
      </w:r>
    </w:p>
    <w:tbl>
      <w:tblPr>
        <w:tblW w:type="auto" w:w="0"/>
        <w:jc w:val="center"/>
        <w:tblLook w:firstColumn="1" w:firstRow="1" w:lastColumn="0" w:lastRow="0" w:noHBand="0" w:noVBand="1" w:val="04A0"/>
      </w:tblPr>
      <w:tblGrid>
        <w:gridCol w:w="4680"/>
        <w:gridCol w:w="4680"/>
      </w:tblGrid>
      <w:tr>
        <w:trPr>
          <w:cantSplit/>
          <w:tblHeader/>
        </w:trPr>
        <w:tc>
          <w:tcPr>
            <w:tcW w:type="dxa" w:w="2160"/>
            <w:vAlign w:val="center"/>
            <w:tcMar>
              <w:top w:w="80" w:type="dxa"/>
              <w:bottom w:w="80" w:type="dxa"/>
              <w:left w:w="110" w:type="dxa"/>
              <w:right w:w="110" w:type="dxa"/>
            </w:tcMar>
            <w:shd w:fill="1B365D"/>
          </w:tcPr>
          <w:p>
            <w:pPr>
              <w:spacing w:before="60" w:after="60"/>
            </w:pPr>
            <w:r>
              <w:rPr>
                <w:b/>
                <w:color w:val="FFFFFF"/>
                <w:sz w:val="17"/>
              </w:rPr>
              <w:t>Bagian</w:t>
            </w:r>
          </w:p>
        </w:tc>
        <w:tc>
          <w:tcPr>
            <w:tcW w:type="dxa" w:w="7200"/>
            <w:vAlign w:val="center"/>
            <w:tcMar>
              <w:top w:w="80" w:type="dxa"/>
              <w:bottom w:w="80" w:type="dxa"/>
              <w:left w:w="110" w:type="dxa"/>
              <w:right w:w="110" w:type="dxa"/>
            </w:tcMar>
            <w:shd w:fill="1B365D"/>
          </w:tcPr>
          <w:p>
            <w:pPr>
              <w:spacing w:before="60" w:after="60"/>
            </w:pPr>
            <w:r>
              <w:rPr>
                <w:b/>
                <w:color w:val="FFFFFF"/>
                <w:sz w:val="17"/>
              </w:rPr>
              <w:t>Topik Pembahasan</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w:t>
            </w:r>
          </w:p>
        </w:tc>
        <w:tc>
          <w:tcPr>
            <w:tcW w:type="dxa" w:w="7200"/>
            <w:vAlign w:val="center"/>
            <w:tcMar>
              <w:top w:w="80" w:type="dxa"/>
              <w:bottom w:w="80" w:type="dxa"/>
              <w:left w:w="110" w:type="dxa"/>
              <w:right w:w="110" w:type="dxa"/>
            </w:tcMar>
            <w:shd w:fill="FFFFFF"/>
          </w:tcPr>
          <w:p>
            <w:pPr>
              <w:spacing w:before="40" w:after="40"/>
            </w:pPr>
            <w:r>
              <w:rPr>
                <w:color w:val="1E293B"/>
                <w:sz w:val="16"/>
              </w:rPr>
              <w:t>Gambaran Besar Project (Tujuan, Masalah, &amp; Teknologi)</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2</w:t>
            </w:r>
          </w:p>
        </w:tc>
        <w:tc>
          <w:tcPr>
            <w:tcW w:type="dxa" w:w="7200"/>
            <w:vAlign w:val="center"/>
            <w:tcMar>
              <w:top w:w="80" w:type="dxa"/>
              <w:bottom w:w="80" w:type="dxa"/>
              <w:left w:w="110" w:type="dxa"/>
              <w:right w:w="110" w:type="dxa"/>
            </w:tcMar>
            <w:shd w:fill="F8FAFC"/>
          </w:tcPr>
          <w:p>
            <w:pPr>
              <w:spacing w:before="40" w:after="40"/>
            </w:pPr>
            <w:r>
              <w:rPr>
                <w:color w:val="1E293B"/>
                <w:sz w:val="16"/>
              </w:rPr>
              <w:t>Struktur Folder Backend (Organisasi Kode &amp; Interaksi Modul)</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3</w:t>
            </w:r>
          </w:p>
        </w:tc>
        <w:tc>
          <w:tcPr>
            <w:tcW w:type="dxa" w:w="7200"/>
            <w:vAlign w:val="center"/>
            <w:tcMar>
              <w:top w:w="80" w:type="dxa"/>
              <w:bottom w:w="80" w:type="dxa"/>
              <w:left w:w="110" w:type="dxa"/>
              <w:right w:w="110" w:type="dxa"/>
            </w:tcMar>
            <w:shd w:fill="FFFFFF"/>
          </w:tcPr>
          <w:p>
            <w:pPr>
              <w:spacing w:before="40" w:after="40"/>
            </w:pPr>
            <w:r>
              <w:rPr>
                <w:color w:val="1E293B"/>
                <w:sz w:val="16"/>
              </w:rPr>
              <w:t>Database (Spesifikasi MariaDB, Konfigurasi Pool, &amp; Engine)</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4</w:t>
            </w:r>
          </w:p>
        </w:tc>
        <w:tc>
          <w:tcPr>
            <w:tcW w:type="dxa" w:w="7200"/>
            <w:vAlign w:val="center"/>
            <w:tcMar>
              <w:top w:w="80" w:type="dxa"/>
              <w:bottom w:w="80" w:type="dxa"/>
              <w:left w:w="110" w:type="dxa"/>
              <w:right w:w="110" w:type="dxa"/>
            </w:tcMar>
            <w:shd w:fill="F8FAFC"/>
          </w:tcPr>
          <w:p>
            <w:pPr>
              <w:spacing w:before="40" w:after="40"/>
            </w:pPr>
            <w:r>
              <w:rPr>
                <w:color w:val="1E293B"/>
                <w:sz w:val="16"/>
              </w:rPr>
              <w:t>Daftar Semua Tabel (Analisis Detail 27 Tabel &amp; Kamus Data Lengkap)</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5</w:t>
            </w:r>
          </w:p>
        </w:tc>
        <w:tc>
          <w:tcPr>
            <w:tcW w:type="dxa" w:w="7200"/>
            <w:vAlign w:val="center"/>
            <w:tcMar>
              <w:top w:w="80" w:type="dxa"/>
              <w:bottom w:w="80" w:type="dxa"/>
              <w:left w:w="110" w:type="dxa"/>
              <w:right w:w="110" w:type="dxa"/>
            </w:tcMar>
            <w:shd w:fill="FFFFFF"/>
          </w:tcPr>
          <w:p>
            <w:pPr>
              <w:spacing w:before="40" w:after="40"/>
            </w:pPr>
            <w:r>
              <w:rPr>
                <w:color w:val="1E293B"/>
                <w:sz w:val="16"/>
              </w:rPr>
              <w:t>Relasi Database (Hubungan 1:1, 1:N, N:M, Pivot Table, &amp; ERD)</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6</w:t>
            </w:r>
          </w:p>
        </w:tc>
        <w:tc>
          <w:tcPr>
            <w:tcW w:type="dxa" w:w="7200"/>
            <w:vAlign w:val="center"/>
            <w:tcMar>
              <w:top w:w="80" w:type="dxa"/>
              <w:bottom w:w="80" w:type="dxa"/>
              <w:left w:w="110" w:type="dxa"/>
              <w:right w:w="110" w:type="dxa"/>
            </w:tcMar>
            <w:shd w:fill="F8FAFC"/>
          </w:tcPr>
          <w:p>
            <w:pPr>
              <w:spacing w:before="40" w:after="40"/>
            </w:pPr>
            <w:r>
              <w:rPr>
                <w:color w:val="1E293B"/>
                <w:sz w:val="16"/>
              </w:rPr>
              <w:t>Model / ORM (SQLAlchemy 2.x Declarative Mapping &amp; Relationship)</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7</w:t>
            </w:r>
          </w:p>
        </w:tc>
        <w:tc>
          <w:tcPr>
            <w:tcW w:type="dxa" w:w="7200"/>
            <w:vAlign w:val="center"/>
            <w:tcMar>
              <w:top w:w="80" w:type="dxa"/>
              <w:bottom w:w="80" w:type="dxa"/>
              <w:left w:w="110" w:type="dxa"/>
              <w:right w:w="110" w:type="dxa"/>
            </w:tcMar>
            <w:shd w:fill="FFFFFF"/>
          </w:tcPr>
          <w:p>
            <w:pPr>
              <w:spacing w:before="40" w:after="40"/>
            </w:pPr>
            <w:r>
              <w:rPr>
                <w:color w:val="1E293B"/>
                <w:sz w:val="16"/>
              </w:rPr>
              <w:t>API / Routes (Katalog 46 Endpoint REST API v1)</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8</w:t>
            </w:r>
          </w:p>
        </w:tc>
        <w:tc>
          <w:tcPr>
            <w:tcW w:type="dxa" w:w="7200"/>
            <w:vAlign w:val="center"/>
            <w:tcMar>
              <w:top w:w="80" w:type="dxa"/>
              <w:bottom w:w="80" w:type="dxa"/>
              <w:left w:w="110" w:type="dxa"/>
              <w:right w:w="110" w:type="dxa"/>
            </w:tcMar>
            <w:shd w:fill="F8FAFC"/>
          </w:tcPr>
          <w:p>
            <w:pPr>
              <w:spacing w:before="40" w:after="40"/>
            </w:pPr>
            <w:r>
              <w:rPr>
                <w:color w:val="1E293B"/>
                <w:sz w:val="16"/>
              </w:rPr>
              <w:t>Controller / Route Handlers (Logika Penanganan HTTP Request)</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9</w:t>
            </w:r>
          </w:p>
        </w:tc>
        <w:tc>
          <w:tcPr>
            <w:tcW w:type="dxa" w:w="7200"/>
            <w:vAlign w:val="center"/>
            <w:tcMar>
              <w:top w:w="80" w:type="dxa"/>
              <w:bottom w:w="80" w:type="dxa"/>
              <w:left w:w="110" w:type="dxa"/>
              <w:right w:w="110" w:type="dxa"/>
            </w:tcMar>
            <w:shd w:fill="FFFFFF"/>
          </w:tcPr>
          <w:p>
            <w:pPr>
              <w:spacing w:before="40" w:after="40"/>
            </w:pPr>
            <w:r>
              <w:rPr>
                <w:color w:val="1E293B"/>
                <w:sz w:val="16"/>
              </w:rPr>
              <w:t>Authentication &amp; Authorization (JWT, OAuth 2.0, &amp; RBAC Multi-Peran)</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10</w:t>
            </w:r>
          </w:p>
        </w:tc>
        <w:tc>
          <w:tcPr>
            <w:tcW w:type="dxa" w:w="7200"/>
            <w:vAlign w:val="center"/>
            <w:tcMar>
              <w:top w:w="80" w:type="dxa"/>
              <w:bottom w:w="80" w:type="dxa"/>
              <w:left w:w="110" w:type="dxa"/>
              <w:right w:w="110" w:type="dxa"/>
            </w:tcMar>
            <w:shd w:fill="F8FAFC"/>
          </w:tcPr>
          <w:p>
            <w:pPr>
              <w:spacing w:before="40" w:after="40"/>
            </w:pPr>
            <w:r>
              <w:rPr>
                <w:color w:val="1E293B"/>
                <w:sz w:val="16"/>
              </w:rPr>
              <w:t>Validation (Validasi Input Payload dengan Marshmallow)</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11</w:t>
            </w:r>
          </w:p>
        </w:tc>
        <w:tc>
          <w:tcPr>
            <w:tcW w:type="dxa" w:w="7200"/>
            <w:vAlign w:val="center"/>
            <w:tcMar>
              <w:top w:w="80" w:type="dxa"/>
              <w:bottom w:w="80" w:type="dxa"/>
              <w:left w:w="110" w:type="dxa"/>
              <w:right w:w="110" w:type="dxa"/>
            </w:tcMar>
            <w:shd w:fill="FFFFFF"/>
          </w:tcPr>
          <w:p>
            <w:pPr>
              <w:spacing w:before="40" w:after="40"/>
            </w:pPr>
            <w:r>
              <w:rPr>
                <w:color w:val="1E293B"/>
                <w:sz w:val="16"/>
              </w:rPr>
              <w:t>Business Logic (Kontrol Konkurensi Row Locking &amp; Siklus Aset)</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12</w:t>
            </w:r>
          </w:p>
        </w:tc>
        <w:tc>
          <w:tcPr>
            <w:tcW w:type="dxa" w:w="7200"/>
            <w:vAlign w:val="center"/>
            <w:tcMar>
              <w:top w:w="80" w:type="dxa"/>
              <w:bottom w:w="80" w:type="dxa"/>
              <w:left w:w="110" w:type="dxa"/>
              <w:right w:w="110" w:type="dxa"/>
            </w:tcMar>
            <w:shd w:fill="F8FAFC"/>
          </w:tcPr>
          <w:p>
            <w:pPr>
              <w:spacing w:before="40" w:after="40"/>
            </w:pPr>
            <w:r>
              <w:rPr>
                <w:color w:val="1E293B"/>
                <w:sz w:val="16"/>
              </w:rPr>
              <w:t>CRUD (Create, Read, Update, Delete per Modul)</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13</w:t>
            </w:r>
          </w:p>
        </w:tc>
        <w:tc>
          <w:tcPr>
            <w:tcW w:type="dxa" w:w="7200"/>
            <w:vAlign w:val="center"/>
            <w:tcMar>
              <w:top w:w="80" w:type="dxa"/>
              <w:bottom w:w="80" w:type="dxa"/>
              <w:left w:w="110" w:type="dxa"/>
              <w:right w:w="110" w:type="dxa"/>
            </w:tcMar>
            <w:shd w:fill="FFFFFF"/>
          </w:tcPr>
          <w:p>
            <w:pPr>
              <w:spacing w:before="40" w:after="40"/>
            </w:pPr>
            <w:r>
              <w:rPr>
                <w:color w:val="1E293B"/>
                <w:sz w:val="16"/>
              </w:rPr>
              <w:t>Alur Fitur Utama (Peminjaman, Pengembalian, Keterlambatan, Insiden)</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14</w:t>
            </w:r>
          </w:p>
        </w:tc>
        <w:tc>
          <w:tcPr>
            <w:tcW w:type="dxa" w:w="7200"/>
            <w:vAlign w:val="center"/>
            <w:tcMar>
              <w:top w:w="80" w:type="dxa"/>
              <w:bottom w:w="80" w:type="dxa"/>
              <w:left w:w="110" w:type="dxa"/>
              <w:right w:w="110" w:type="dxa"/>
            </w:tcMar>
            <w:shd w:fill="F8FAFC"/>
          </w:tcPr>
          <w:p>
            <w:pPr>
              <w:spacing w:before="40" w:after="40"/>
            </w:pPr>
            <w:r>
              <w:rPr>
                <w:color w:val="1E293B"/>
                <w:sz w:val="16"/>
              </w:rPr>
              <w:t>Contoh Data Dummy (Visualisasi Data Riil per Entitas)</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15</w:t>
            </w:r>
          </w:p>
        </w:tc>
        <w:tc>
          <w:tcPr>
            <w:tcW w:type="dxa" w:w="7200"/>
            <w:vAlign w:val="center"/>
            <w:tcMar>
              <w:top w:w="80" w:type="dxa"/>
              <w:bottom w:w="80" w:type="dxa"/>
              <w:left w:w="110" w:type="dxa"/>
              <w:right w:w="110" w:type="dxa"/>
            </w:tcMar>
            <w:shd w:fill="FFFFFF"/>
          </w:tcPr>
          <w:p>
            <w:pPr>
              <w:spacing w:before="40" w:after="40"/>
            </w:pPr>
            <w:r>
              <w:rPr>
                <w:color w:val="1E293B"/>
                <w:sz w:val="16"/>
              </w:rPr>
              <w:t>Error Handling (Penanganan Eksepsi &amp; Status Code HTTP)</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16</w:t>
            </w:r>
          </w:p>
        </w:tc>
        <w:tc>
          <w:tcPr>
            <w:tcW w:type="dxa" w:w="7200"/>
            <w:vAlign w:val="center"/>
            <w:tcMar>
              <w:top w:w="80" w:type="dxa"/>
              <w:bottom w:w="80" w:type="dxa"/>
              <w:left w:w="110" w:type="dxa"/>
              <w:right w:w="110" w:type="dxa"/>
            </w:tcMar>
            <w:shd w:fill="F8FAFC"/>
          </w:tcPr>
          <w:p>
            <w:pPr>
              <w:spacing w:before="40" w:after="40"/>
            </w:pPr>
            <w:r>
              <w:rPr>
                <w:color w:val="1E293B"/>
                <w:sz w:val="16"/>
              </w:rPr>
              <w:t>Response API (Standardisasi Format JSON Envelope)</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17</w:t>
            </w:r>
          </w:p>
        </w:tc>
        <w:tc>
          <w:tcPr>
            <w:tcW w:type="dxa" w:w="7200"/>
            <w:vAlign w:val="center"/>
            <w:tcMar>
              <w:top w:w="80" w:type="dxa"/>
              <w:bottom w:w="80" w:type="dxa"/>
              <w:left w:w="110" w:type="dxa"/>
              <w:right w:w="110" w:type="dxa"/>
            </w:tcMar>
            <w:shd w:fill="FFFFFF"/>
          </w:tcPr>
          <w:p>
            <w:pPr>
              <w:spacing w:before="40" w:after="40"/>
            </w:pPr>
            <w:r>
              <w:rPr>
                <w:color w:val="1E293B"/>
                <w:sz w:val="16"/>
              </w:rPr>
              <w:t>File Penting untuk Dipelajari (Level 1, Level 2, Level 3)</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18</w:t>
            </w:r>
          </w:p>
        </w:tc>
        <w:tc>
          <w:tcPr>
            <w:tcW w:type="dxa" w:w="7200"/>
            <w:vAlign w:val="center"/>
            <w:tcMar>
              <w:top w:w="80" w:type="dxa"/>
              <w:bottom w:w="80" w:type="dxa"/>
              <w:left w:w="110" w:type="dxa"/>
              <w:right w:w="110" w:type="dxa"/>
            </w:tcMar>
            <w:shd w:fill="F8FAFC"/>
          </w:tcPr>
          <w:p>
            <w:pPr>
              <w:spacing w:before="40" w:after="40"/>
            </w:pPr>
            <w:r>
              <w:rPr>
                <w:color w:val="1E293B"/>
                <w:sz w:val="16"/>
              </w:rPr>
              <w:t>Roadmap Belajar Project (Panduan 7 Hari untuk Pengembang Baru)</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BAGIAN 19</w:t>
            </w:r>
          </w:p>
        </w:tc>
        <w:tc>
          <w:tcPr>
            <w:tcW w:type="dxa" w:w="7200"/>
            <w:vAlign w:val="center"/>
            <w:tcMar>
              <w:top w:w="80" w:type="dxa"/>
              <w:bottom w:w="80" w:type="dxa"/>
              <w:left w:w="110" w:type="dxa"/>
              <w:right w:w="110" w:type="dxa"/>
            </w:tcMar>
            <w:shd w:fill="FFFFFF"/>
          </w:tcPr>
          <w:p>
            <w:pPr>
              <w:spacing w:before="40" w:after="40"/>
            </w:pPr>
            <w:r>
              <w:rPr>
                <w:color w:val="1E293B"/>
                <w:sz w:val="16"/>
              </w:rPr>
              <w:t>Glosarium Istilah Teknis (Kamus Istilah untuk Pemula)</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BAGIAN 20</w:t>
            </w:r>
          </w:p>
        </w:tc>
        <w:tc>
          <w:tcPr>
            <w:tcW w:type="dxa" w:w="7200"/>
            <w:vAlign w:val="center"/>
            <w:tcMar>
              <w:top w:w="80" w:type="dxa"/>
              <w:bottom w:w="80" w:type="dxa"/>
              <w:left w:w="110" w:type="dxa"/>
              <w:right w:w="110" w:type="dxa"/>
            </w:tcMar>
            <w:shd w:fill="F8FAFC"/>
          </w:tcPr>
          <w:p>
            <w:pPr>
              <w:spacing w:before="40" w:after="40"/>
            </w:pPr>
            <w:r>
              <w:rPr>
                <w:color w:val="1E293B"/>
                <w:sz w:val="16"/>
              </w:rPr>
              <w:t>Kesimpulan (Rangkuman Akhir Kesiapan Sistem)</w:t>
            </w:r>
          </w:p>
        </w:tc>
      </w:tr>
    </w:tbl>
    <w:p>
      <w:pPr>
        <w:spacing w:after="80"/>
      </w:pPr>
    </w:p>
    <w:p>
      <w:r>
        <w:br w:type="page"/>
      </w:r>
    </w:p>
    <w:p>
      <w:pPr>
        <w:pStyle w:val="Heading1"/>
        <w:keepNext/>
        <w:spacing w:before="360" w:after="120"/>
      </w:pPr>
      <w:r>
        <w:rPr>
          <w:b/>
          <w:color w:val="1B365D"/>
          <w:sz w:val="28"/>
        </w:rPr>
        <w:t>BAGIAN 1 — GAMBARAN BESAR PROJECT</w:t>
      </w:r>
    </w:p>
    <w:p>
      <w:pPr>
        <w:spacing w:before="0" w:after="60" w:line="276" w:lineRule="auto"/>
      </w:pPr>
      <w:r>
        <w:rPr>
          <w:b/>
          <w:color w:val="1E293B"/>
          <w:sz w:val="19"/>
        </w:rPr>
        <w:t xml:space="preserve">Nama Project: </w:t>
      </w:r>
      <w:r>
        <w:rPr>
          <w:i w:val="0"/>
          <w:color w:val="1E293B"/>
          <w:sz w:val="19"/>
        </w:rPr>
        <w:t>SIIPB (Sistem Informasi Inventaris Barang, Peminjaman, dan Pengembalian Barang)</w:t>
      </w:r>
    </w:p>
    <w:p>
      <w:pPr>
        <w:spacing w:before="0" w:after="60" w:line="276" w:lineRule="auto"/>
      </w:pPr>
      <w:r>
        <w:rPr>
          <w:b/>
          <w:color w:val="1E293B"/>
          <w:sz w:val="19"/>
        </w:rPr>
        <w:t xml:space="preserve">Tujuan Project: </w:t>
      </w:r>
      <w:r>
        <w:rPr>
          <w:i w:val="0"/>
          <w:color w:val="1E293B"/>
          <w:sz w:val="19"/>
        </w:rPr>
        <w:t>Sistem informasi terintegrasi untuk membantu petugas Sarpras/IT dalam melakukan pencatatan inventaris barang, sirkulasi peminjaman, verifikasi pengembalian, pemantauan batas jatuh tempo, otomasi notifikasi email, audit trail pergerakan aset, dan pelaporan eksekutif.</w:t>
      </w:r>
    </w:p>
    <w:p>
      <w:pPr>
        <w:spacing w:before="0" w:after="60" w:line="276" w:lineRule="auto"/>
      </w:pPr>
      <w:r>
        <w:rPr>
          <w:b/>
          <w:color w:val="1E293B"/>
          <w:sz w:val="19"/>
        </w:rPr>
        <w:t xml:space="preserve">Masalah yang Diselesaikan: </w:t>
      </w:r>
      <w:r>
        <w:rPr>
          <w:i w:val="0"/>
          <w:color w:val="1E293B"/>
          <w:sz w:val="19"/>
        </w:rPr>
        <w:t>Pada sistem konvensional, peminjaman barang inventaris kantor/sekolah sering mengalami masalah: pencatatan di buku manual mudah hilang, barang lambat dikembalikan karena lupa, kesulitan mengetahui lokasi fisik barang secara instan, peminjaman ganda pada aset yang sama (double booking), serta ketiadaan rekam jejak saat barang dikembalikan dalam kondisi rusak atau hilang.</w:t>
      </w:r>
    </w:p>
    <w:p>
      <w:pPr>
        <w:spacing w:before="0" w:after="60" w:line="276" w:lineRule="auto"/>
      </w:pPr>
      <w:r>
        <w:rPr>
          <w:b/>
          <w:color w:val="1E293B"/>
          <w:sz w:val="19"/>
        </w:rPr>
        <w:t xml:space="preserve">Jenis Aplikasi: </w:t>
      </w:r>
      <w:r>
        <w:rPr>
          <w:i w:val="0"/>
          <w:color w:val="1E293B"/>
          <w:sz w:val="19"/>
        </w:rPr>
        <w:t>Aplikasi Web Enterprise berbasis REST API (Backend Python Flask) yang melayani antarmuka pengguna SPA (Single Page Application Next.js / React) serta siap diakses multi-perangkat melalui jaringan lokal maupun internet.</w:t>
      </w:r>
    </w:p>
    <w:p>
      <w:pPr>
        <w:pStyle w:val="Heading2"/>
        <w:keepNext/>
        <w:spacing w:before="240" w:after="80"/>
      </w:pPr>
      <w:r>
        <w:rPr>
          <w:b/>
          <w:color w:val="107C41"/>
          <w:sz w:val="23"/>
        </w:rPr>
        <w:t>Tabel Komponen Teknologi Project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80" w:type="dxa"/>
              <w:bottom w:w="80" w:type="dxa"/>
              <w:left w:w="110" w:type="dxa"/>
              <w:right w:w="110" w:type="dxa"/>
            </w:tcMar>
            <w:shd w:fill="1B365D"/>
          </w:tcPr>
          <w:p>
            <w:pPr>
              <w:spacing w:before="60" w:after="60"/>
            </w:pPr>
            <w:r>
              <w:rPr>
                <w:b/>
                <w:color w:val="FFFFFF"/>
                <w:sz w:val="17"/>
              </w:rPr>
              <w:t>Komponen</w:t>
            </w:r>
          </w:p>
        </w:tc>
        <w:tc>
          <w:tcPr>
            <w:tcW w:type="dxa" w:w="3168"/>
            <w:vAlign w:val="center"/>
            <w:tcMar>
              <w:top w:w="80" w:type="dxa"/>
              <w:bottom w:w="80" w:type="dxa"/>
              <w:left w:w="110" w:type="dxa"/>
              <w:right w:w="110" w:type="dxa"/>
            </w:tcMar>
            <w:shd w:fill="1B365D"/>
          </w:tcPr>
          <w:p>
            <w:pPr>
              <w:spacing w:before="60" w:after="60"/>
            </w:pPr>
            <w:r>
              <w:rPr>
                <w:b/>
                <w:color w:val="FFFFFF"/>
                <w:sz w:val="17"/>
              </w:rPr>
              <w:t>Teknologi</w:t>
            </w:r>
          </w:p>
        </w:tc>
        <w:tc>
          <w:tcPr>
            <w:tcW w:type="dxa" w:w="3600"/>
            <w:vAlign w:val="center"/>
            <w:tcMar>
              <w:top w:w="80" w:type="dxa"/>
              <w:bottom w:w="80" w:type="dxa"/>
              <w:left w:w="110" w:type="dxa"/>
              <w:right w:w="110" w:type="dxa"/>
            </w:tcMar>
            <w:shd w:fill="1B365D"/>
          </w:tcPr>
          <w:p>
            <w:pPr>
              <w:spacing w:before="60" w:after="60"/>
            </w:pPr>
            <w:r>
              <w:rPr>
                <w:b/>
                <w:color w:val="FFFFFF"/>
                <w:sz w:val="17"/>
              </w:rPr>
              <w:t>Fungsi &amp; Peran</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Bahasa Pemrograman</w:t>
            </w:r>
          </w:p>
        </w:tc>
        <w:tc>
          <w:tcPr>
            <w:tcW w:type="dxa" w:w="3168"/>
            <w:vAlign w:val="center"/>
            <w:tcMar>
              <w:top w:w="80" w:type="dxa"/>
              <w:bottom w:w="80" w:type="dxa"/>
              <w:left w:w="110" w:type="dxa"/>
              <w:right w:w="110" w:type="dxa"/>
            </w:tcMar>
            <w:shd w:fill="FFFFFF"/>
          </w:tcPr>
          <w:p>
            <w:pPr>
              <w:spacing w:before="40" w:after="40"/>
            </w:pPr>
            <w:r>
              <w:rPr>
                <w:color w:val="1E293B"/>
                <w:sz w:val="16"/>
              </w:rPr>
              <w:t>Python 3.12+</w:t>
            </w:r>
          </w:p>
        </w:tc>
        <w:tc>
          <w:tcPr>
            <w:tcW w:type="dxa" w:w="3600"/>
            <w:vAlign w:val="center"/>
            <w:tcMar>
              <w:top w:w="80" w:type="dxa"/>
              <w:bottom w:w="80" w:type="dxa"/>
              <w:left w:w="110" w:type="dxa"/>
              <w:right w:w="110" w:type="dxa"/>
            </w:tcMar>
            <w:shd w:fill="FFFFFF"/>
          </w:tcPr>
          <w:p>
            <w:pPr>
              <w:spacing w:before="40" w:after="40"/>
            </w:pPr>
            <w:r>
              <w:rPr>
                <w:color w:val="1E293B"/>
                <w:sz w:val="16"/>
              </w:rPr>
              <w:t>Bahasa utama backend, berkecepatan tinggi, aman, dan kaya ekosistem.</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Framework Backend</w:t>
            </w:r>
          </w:p>
        </w:tc>
        <w:tc>
          <w:tcPr>
            <w:tcW w:type="dxa" w:w="3168"/>
            <w:vAlign w:val="center"/>
            <w:tcMar>
              <w:top w:w="80" w:type="dxa"/>
              <w:bottom w:w="80" w:type="dxa"/>
              <w:left w:w="110" w:type="dxa"/>
              <w:right w:w="110" w:type="dxa"/>
            </w:tcMar>
            <w:shd w:fill="F8FAFC"/>
          </w:tcPr>
          <w:p>
            <w:pPr>
              <w:spacing w:before="40" w:after="40"/>
            </w:pPr>
            <w:r>
              <w:rPr>
                <w:color w:val="1E293B"/>
                <w:sz w:val="16"/>
              </w:rPr>
              <w:t>Flask 3.0+</w:t>
            </w:r>
          </w:p>
        </w:tc>
        <w:tc>
          <w:tcPr>
            <w:tcW w:type="dxa" w:w="3600"/>
            <w:vAlign w:val="center"/>
            <w:tcMar>
              <w:top w:w="80" w:type="dxa"/>
              <w:bottom w:w="80" w:type="dxa"/>
              <w:left w:w="110" w:type="dxa"/>
              <w:right w:w="110" w:type="dxa"/>
            </w:tcMar>
            <w:shd w:fill="F8FAFC"/>
          </w:tcPr>
          <w:p>
            <w:pPr>
              <w:spacing w:before="40" w:after="40"/>
            </w:pPr>
            <w:r>
              <w:rPr>
                <w:color w:val="1E293B"/>
                <w:sz w:val="16"/>
              </w:rPr>
              <w:t>Micro-framework ringan dan modular dengan pola Application Factory &amp; Blueprints.</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Database Engine</w:t>
            </w:r>
          </w:p>
        </w:tc>
        <w:tc>
          <w:tcPr>
            <w:tcW w:type="dxa" w:w="3168"/>
            <w:vAlign w:val="center"/>
            <w:tcMar>
              <w:top w:w="80" w:type="dxa"/>
              <w:bottom w:w="80" w:type="dxa"/>
              <w:left w:w="110" w:type="dxa"/>
              <w:right w:w="110" w:type="dxa"/>
            </w:tcMar>
            <w:shd w:fill="FFFFFF"/>
          </w:tcPr>
          <w:p>
            <w:pPr>
              <w:spacing w:before="40" w:after="40"/>
            </w:pPr>
            <w:r>
              <w:rPr>
                <w:color w:val="1E293B"/>
                <w:sz w:val="16"/>
              </w:rPr>
              <w:t>MariaDB 13.0 (InnoDB)</w:t>
            </w:r>
          </w:p>
        </w:tc>
        <w:tc>
          <w:tcPr>
            <w:tcW w:type="dxa" w:w="3600"/>
            <w:vAlign w:val="center"/>
            <w:tcMar>
              <w:top w:w="80" w:type="dxa"/>
              <w:bottom w:w="80" w:type="dxa"/>
              <w:left w:w="110" w:type="dxa"/>
              <w:right w:w="110" w:type="dxa"/>
            </w:tcMar>
            <w:shd w:fill="FFFFFF"/>
          </w:tcPr>
          <w:p>
            <w:pPr>
              <w:spacing w:before="40" w:after="40"/>
            </w:pPr>
            <w:r>
              <w:rPr>
                <w:color w:val="1E293B"/>
                <w:sz w:val="16"/>
              </w:rPr>
              <w:t>RDBMS berstandar enterprise dengan dukungan transaksi ACID dan row-level locking.</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ORM</w:t>
            </w:r>
          </w:p>
        </w:tc>
        <w:tc>
          <w:tcPr>
            <w:tcW w:type="dxa" w:w="3168"/>
            <w:vAlign w:val="center"/>
            <w:tcMar>
              <w:top w:w="80" w:type="dxa"/>
              <w:bottom w:w="80" w:type="dxa"/>
              <w:left w:w="110" w:type="dxa"/>
              <w:right w:w="110" w:type="dxa"/>
            </w:tcMar>
            <w:shd w:fill="F8FAFC"/>
          </w:tcPr>
          <w:p>
            <w:pPr>
              <w:spacing w:before="40" w:after="40"/>
            </w:pPr>
            <w:r>
              <w:rPr>
                <w:color w:val="1E293B"/>
                <w:sz w:val="16"/>
              </w:rPr>
              <w:t>SQLAlchemy 2.0</w:t>
            </w:r>
          </w:p>
        </w:tc>
        <w:tc>
          <w:tcPr>
            <w:tcW w:type="dxa" w:w="3600"/>
            <w:vAlign w:val="center"/>
            <w:tcMar>
              <w:top w:w="80" w:type="dxa"/>
              <w:bottom w:w="80" w:type="dxa"/>
              <w:left w:w="110" w:type="dxa"/>
              <w:right w:w="110" w:type="dxa"/>
            </w:tcMar>
            <w:shd w:fill="F8FAFC"/>
          </w:tcPr>
          <w:p>
            <w:pPr>
              <w:spacing w:before="40" w:after="40"/>
            </w:pPr>
            <w:r>
              <w:rPr>
                <w:color w:val="1E293B"/>
                <w:sz w:val="16"/>
              </w:rPr>
              <w:t>Object-Relational Mapping modern dengan mapping tipe data deklaratif.</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Skema Migrasi</w:t>
            </w:r>
          </w:p>
        </w:tc>
        <w:tc>
          <w:tcPr>
            <w:tcW w:type="dxa" w:w="3168"/>
            <w:vAlign w:val="center"/>
            <w:tcMar>
              <w:top w:w="80" w:type="dxa"/>
              <w:bottom w:w="80" w:type="dxa"/>
              <w:left w:w="110" w:type="dxa"/>
              <w:right w:w="110" w:type="dxa"/>
            </w:tcMar>
            <w:shd w:fill="FFFFFF"/>
          </w:tcPr>
          <w:p>
            <w:pPr>
              <w:spacing w:before="40" w:after="40"/>
            </w:pPr>
            <w:r>
              <w:rPr>
                <w:color w:val="1E293B"/>
                <w:sz w:val="16"/>
              </w:rPr>
              <w:t>Alembic 1.13+</w:t>
            </w:r>
          </w:p>
        </w:tc>
        <w:tc>
          <w:tcPr>
            <w:tcW w:type="dxa" w:w="3600"/>
            <w:vAlign w:val="center"/>
            <w:tcMar>
              <w:top w:w="80" w:type="dxa"/>
              <w:bottom w:w="80" w:type="dxa"/>
              <w:left w:w="110" w:type="dxa"/>
              <w:right w:w="110" w:type="dxa"/>
            </w:tcMar>
            <w:shd w:fill="FFFFFF"/>
          </w:tcPr>
          <w:p>
            <w:pPr>
              <w:spacing w:before="40" w:after="40"/>
            </w:pPr>
            <w:r>
              <w:rPr>
                <w:color w:val="1E293B"/>
                <w:sz w:val="16"/>
              </w:rPr>
              <w:t>Version control skema database untuk menjamin integritas revisi f627cba678a2.</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Autentikasi</w:t>
            </w:r>
          </w:p>
        </w:tc>
        <w:tc>
          <w:tcPr>
            <w:tcW w:type="dxa" w:w="3168"/>
            <w:vAlign w:val="center"/>
            <w:tcMar>
              <w:top w:w="80" w:type="dxa"/>
              <w:bottom w:w="80" w:type="dxa"/>
              <w:left w:w="110" w:type="dxa"/>
              <w:right w:w="110" w:type="dxa"/>
            </w:tcMar>
            <w:shd w:fill="F8FAFC"/>
          </w:tcPr>
          <w:p>
            <w:pPr>
              <w:spacing w:before="40" w:after="40"/>
            </w:pPr>
            <w:r>
              <w:rPr>
                <w:color w:val="1E293B"/>
                <w:sz w:val="16"/>
              </w:rPr>
              <w:t>JWT (PyJWT) + OAuth 2.0 (Authlib)</w:t>
            </w:r>
          </w:p>
        </w:tc>
        <w:tc>
          <w:tcPr>
            <w:tcW w:type="dxa" w:w="3600"/>
            <w:vAlign w:val="center"/>
            <w:tcMar>
              <w:top w:w="80" w:type="dxa"/>
              <w:bottom w:w="80" w:type="dxa"/>
              <w:left w:w="110" w:type="dxa"/>
              <w:right w:w="110" w:type="dxa"/>
            </w:tcMar>
            <w:shd w:fill="F8FAFC"/>
          </w:tcPr>
          <w:p>
            <w:pPr>
              <w:spacing w:before="40" w:after="40"/>
            </w:pPr>
            <w:r>
              <w:rPr>
                <w:color w:val="1E293B"/>
                <w:sz w:val="16"/>
              </w:rPr>
              <w:t>Access token stateless dan refresh token ter-hash SHA-256 serta SSO Google OIDC.</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Otorisasi</w:t>
            </w:r>
          </w:p>
        </w:tc>
        <w:tc>
          <w:tcPr>
            <w:tcW w:type="dxa" w:w="3168"/>
            <w:vAlign w:val="center"/>
            <w:tcMar>
              <w:top w:w="80" w:type="dxa"/>
              <w:bottom w:w="80" w:type="dxa"/>
              <w:left w:w="110" w:type="dxa"/>
              <w:right w:w="110" w:type="dxa"/>
            </w:tcMar>
            <w:shd w:fill="FFFFFF"/>
          </w:tcPr>
          <w:p>
            <w:pPr>
              <w:spacing w:before="40" w:after="40"/>
            </w:pPr>
            <w:r>
              <w:rPr>
                <w:color w:val="1E293B"/>
                <w:sz w:val="16"/>
              </w:rPr>
              <w:t>RBAC (Role-Based Access Control)</w:t>
            </w:r>
          </w:p>
        </w:tc>
        <w:tc>
          <w:tcPr>
            <w:tcW w:type="dxa" w:w="3600"/>
            <w:vAlign w:val="center"/>
            <w:tcMar>
              <w:top w:w="80" w:type="dxa"/>
              <w:bottom w:w="80" w:type="dxa"/>
              <w:left w:w="110" w:type="dxa"/>
              <w:right w:w="110" w:type="dxa"/>
            </w:tcMar>
            <w:shd w:fill="FFFFFF"/>
          </w:tcPr>
          <w:p>
            <w:pPr>
              <w:spacing w:before="40" w:after="40"/>
            </w:pPr>
            <w:r>
              <w:rPr>
                <w:color w:val="1E293B"/>
                <w:sz w:val="16"/>
              </w:rPr>
              <w:t>Pembagian hak akses berbasis Role (ADMIN, SARPRAS, PIMPINAN) dan 10 Permission.</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Message Broker</w:t>
            </w:r>
          </w:p>
        </w:tc>
        <w:tc>
          <w:tcPr>
            <w:tcW w:type="dxa" w:w="3168"/>
            <w:vAlign w:val="center"/>
            <w:tcMar>
              <w:top w:w="80" w:type="dxa"/>
              <w:bottom w:w="80" w:type="dxa"/>
              <w:left w:w="110" w:type="dxa"/>
              <w:right w:w="110" w:type="dxa"/>
            </w:tcMar>
            <w:shd w:fill="F8FAFC"/>
          </w:tcPr>
          <w:p>
            <w:pPr>
              <w:spacing w:before="40" w:after="40"/>
            </w:pPr>
            <w:r>
              <w:rPr>
                <w:color w:val="1E293B"/>
                <w:sz w:val="16"/>
              </w:rPr>
              <w:t>Redis 7.0 (Alpine)</w:t>
            </w:r>
          </w:p>
        </w:tc>
        <w:tc>
          <w:tcPr>
            <w:tcW w:type="dxa" w:w="3600"/>
            <w:vAlign w:val="center"/>
            <w:tcMar>
              <w:top w:w="80" w:type="dxa"/>
              <w:bottom w:w="80" w:type="dxa"/>
              <w:left w:w="110" w:type="dxa"/>
              <w:right w:w="110" w:type="dxa"/>
            </w:tcMar>
            <w:shd w:fill="F8FAFC"/>
          </w:tcPr>
          <w:p>
            <w:pPr>
              <w:spacing w:before="40" w:after="40"/>
            </w:pPr>
            <w:r>
              <w:rPr>
                <w:color w:val="1E293B"/>
                <w:sz w:val="16"/>
              </w:rPr>
              <w:t>Penyimpanan antrean in-memory berkecepatan mikrodetik.</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Background Job</w:t>
            </w:r>
          </w:p>
        </w:tc>
        <w:tc>
          <w:tcPr>
            <w:tcW w:type="dxa" w:w="3168"/>
            <w:vAlign w:val="center"/>
            <w:tcMar>
              <w:top w:w="80" w:type="dxa"/>
              <w:bottom w:w="80" w:type="dxa"/>
              <w:left w:w="110" w:type="dxa"/>
              <w:right w:w="110" w:type="dxa"/>
            </w:tcMar>
            <w:shd w:fill="FFFFFF"/>
          </w:tcPr>
          <w:p>
            <w:pPr>
              <w:spacing w:before="40" w:after="40"/>
            </w:pPr>
            <w:r>
              <w:rPr>
                <w:color w:val="1E293B"/>
                <w:sz w:val="16"/>
              </w:rPr>
              <w:t>Celery 5.3+</w:t>
            </w:r>
          </w:p>
        </w:tc>
        <w:tc>
          <w:tcPr>
            <w:tcW w:type="dxa" w:w="3600"/>
            <w:vAlign w:val="center"/>
            <w:tcMar>
              <w:top w:w="80" w:type="dxa"/>
              <w:bottom w:w="80" w:type="dxa"/>
              <w:left w:w="110" w:type="dxa"/>
              <w:right w:w="110" w:type="dxa"/>
            </w:tcMar>
            <w:shd w:fill="FFFFFF"/>
          </w:tcPr>
          <w:p>
            <w:pPr>
              <w:spacing w:before="40" w:after="40"/>
            </w:pPr>
            <w:r>
              <w:rPr>
                <w:color w:val="1E293B"/>
                <w:sz w:val="16"/>
              </w:rPr>
              <w:t>Worker asinkron untuk pengiriman email SMTP tanpa menghambat respons HTTP.</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Scheduler</w:t>
            </w:r>
          </w:p>
        </w:tc>
        <w:tc>
          <w:tcPr>
            <w:tcW w:type="dxa" w:w="3168"/>
            <w:vAlign w:val="center"/>
            <w:tcMar>
              <w:top w:w="80" w:type="dxa"/>
              <w:bottom w:w="80" w:type="dxa"/>
              <w:left w:w="110" w:type="dxa"/>
              <w:right w:w="110" w:type="dxa"/>
            </w:tcMar>
            <w:shd w:fill="F8FAFC"/>
          </w:tcPr>
          <w:p>
            <w:pPr>
              <w:spacing w:before="40" w:after="40"/>
            </w:pPr>
            <w:r>
              <w:rPr>
                <w:color w:val="1E293B"/>
                <w:sz w:val="16"/>
              </w:rPr>
              <w:t>Celery Beat</w:t>
            </w:r>
          </w:p>
        </w:tc>
        <w:tc>
          <w:tcPr>
            <w:tcW w:type="dxa" w:w="3600"/>
            <w:vAlign w:val="center"/>
            <w:tcMar>
              <w:top w:w="80" w:type="dxa"/>
              <w:bottom w:w="80" w:type="dxa"/>
              <w:left w:w="110" w:type="dxa"/>
              <w:right w:w="110" w:type="dxa"/>
            </w:tcMar>
            <w:shd w:fill="F8FAFC"/>
          </w:tcPr>
          <w:p>
            <w:pPr>
              <w:spacing w:before="40" w:after="40"/>
            </w:pPr>
            <w:r>
              <w:rPr>
                <w:color w:val="1E293B"/>
                <w:sz w:val="16"/>
              </w:rPr>
              <w:t>Penjadwal otomatis pengecekan jatuh tempo harian pada pukul 08:00 WIB.</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Dokumentasi API</w:t>
            </w:r>
          </w:p>
        </w:tc>
        <w:tc>
          <w:tcPr>
            <w:tcW w:type="dxa" w:w="3168"/>
            <w:vAlign w:val="center"/>
            <w:tcMar>
              <w:top w:w="80" w:type="dxa"/>
              <w:bottom w:w="80" w:type="dxa"/>
              <w:left w:w="110" w:type="dxa"/>
              <w:right w:w="110" w:type="dxa"/>
            </w:tcMar>
            <w:shd w:fill="FFFFFF"/>
          </w:tcPr>
          <w:p>
            <w:pPr>
              <w:spacing w:before="40" w:after="40"/>
            </w:pPr>
            <w:r>
              <w:rPr>
                <w:color w:val="1E293B"/>
                <w:sz w:val="16"/>
              </w:rPr>
              <w:t>OpenAPI / Swagger (Flasgger)</w:t>
            </w:r>
          </w:p>
        </w:tc>
        <w:tc>
          <w:tcPr>
            <w:tcW w:type="dxa" w:w="3600"/>
            <w:vAlign w:val="center"/>
            <w:tcMar>
              <w:top w:w="80" w:type="dxa"/>
              <w:bottom w:w="80" w:type="dxa"/>
              <w:left w:w="110" w:type="dxa"/>
              <w:right w:w="110" w:type="dxa"/>
            </w:tcMar>
            <w:shd w:fill="FFFFFF"/>
          </w:tcPr>
          <w:p>
            <w:pPr>
              <w:spacing w:before="40" w:after="40"/>
            </w:pPr>
            <w:r>
              <w:rPr>
                <w:color w:val="1E293B"/>
                <w:sz w:val="16"/>
              </w:rPr>
              <w:t>Dokumentasi interaktif otomatis pada rute /api/docs.</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Penyimpanan Berkas</w:t>
            </w:r>
          </w:p>
        </w:tc>
        <w:tc>
          <w:tcPr>
            <w:tcW w:type="dxa" w:w="3168"/>
            <w:vAlign w:val="center"/>
            <w:tcMar>
              <w:top w:w="80" w:type="dxa"/>
              <w:bottom w:w="80" w:type="dxa"/>
              <w:left w:w="110" w:type="dxa"/>
              <w:right w:w="110" w:type="dxa"/>
            </w:tcMar>
            <w:shd w:fill="F8FAFC"/>
          </w:tcPr>
          <w:p>
            <w:pPr>
              <w:spacing w:before="40" w:after="40"/>
            </w:pPr>
            <w:r>
              <w:rPr>
                <w:color w:val="1E293B"/>
                <w:sz w:val="16"/>
              </w:rPr>
              <w:t>MinIO / S3 Storage + Local</w:t>
            </w:r>
          </w:p>
        </w:tc>
        <w:tc>
          <w:tcPr>
            <w:tcW w:type="dxa" w:w="3600"/>
            <w:vAlign w:val="center"/>
            <w:tcMar>
              <w:top w:w="80" w:type="dxa"/>
              <w:bottom w:w="80" w:type="dxa"/>
              <w:left w:w="110" w:type="dxa"/>
              <w:right w:w="110" w:type="dxa"/>
            </w:tcMar>
            <w:shd w:fill="F8FAFC"/>
          </w:tcPr>
          <w:p>
            <w:pPr>
              <w:spacing w:before="40" w:after="40"/>
            </w:pPr>
            <w:r>
              <w:rPr>
                <w:color w:val="1E293B"/>
                <w:sz w:val="16"/>
              </w:rPr>
              <w:t>Penyimpanan foto fisik aset dan bukti insiden kerusakan.</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Web Server &amp; Proxy</w:t>
            </w:r>
          </w:p>
        </w:tc>
        <w:tc>
          <w:tcPr>
            <w:tcW w:type="dxa" w:w="3168"/>
            <w:vAlign w:val="center"/>
            <w:tcMar>
              <w:top w:w="80" w:type="dxa"/>
              <w:bottom w:w="80" w:type="dxa"/>
              <w:left w:w="110" w:type="dxa"/>
              <w:right w:w="110" w:type="dxa"/>
            </w:tcMar>
            <w:shd w:fill="FFFFFF"/>
          </w:tcPr>
          <w:p>
            <w:pPr>
              <w:spacing w:before="40" w:after="40"/>
            </w:pPr>
            <w:r>
              <w:rPr>
                <w:color w:val="1E293B"/>
                <w:sz w:val="16"/>
              </w:rPr>
              <w:t>Nginx 1.25</w:t>
            </w:r>
          </w:p>
        </w:tc>
        <w:tc>
          <w:tcPr>
            <w:tcW w:type="dxa" w:w="3600"/>
            <w:vAlign w:val="center"/>
            <w:tcMar>
              <w:top w:w="80" w:type="dxa"/>
              <w:bottom w:w="80" w:type="dxa"/>
              <w:left w:w="110" w:type="dxa"/>
              <w:right w:w="110" w:type="dxa"/>
            </w:tcMar>
            <w:shd w:fill="FFFFFF"/>
          </w:tcPr>
          <w:p>
            <w:pPr>
              <w:spacing w:before="40" w:after="40"/>
            </w:pPr>
            <w:r>
              <w:rPr>
                <w:color w:val="1E293B"/>
                <w:sz w:val="16"/>
              </w:rPr>
              <w:t>Reverse proxy gerbang utama, kompresi Gzip, proteksi rate-limit, dan caching.</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Kontainerisasi</w:t>
            </w:r>
          </w:p>
        </w:tc>
        <w:tc>
          <w:tcPr>
            <w:tcW w:type="dxa" w:w="3168"/>
            <w:vAlign w:val="center"/>
            <w:tcMar>
              <w:top w:w="80" w:type="dxa"/>
              <w:bottom w:w="80" w:type="dxa"/>
              <w:left w:w="110" w:type="dxa"/>
              <w:right w:w="110" w:type="dxa"/>
            </w:tcMar>
            <w:shd w:fill="F8FAFC"/>
          </w:tcPr>
          <w:p>
            <w:pPr>
              <w:spacing w:before="40" w:after="40"/>
            </w:pPr>
            <w:r>
              <w:rPr>
                <w:color w:val="1E293B"/>
                <w:sz w:val="16"/>
              </w:rPr>
              <w:t>Docker &amp; Docker Compose</w:t>
            </w:r>
          </w:p>
        </w:tc>
        <w:tc>
          <w:tcPr>
            <w:tcW w:type="dxa" w:w="3600"/>
            <w:vAlign w:val="center"/>
            <w:tcMar>
              <w:top w:w="80" w:type="dxa"/>
              <w:bottom w:w="80" w:type="dxa"/>
              <w:left w:w="110" w:type="dxa"/>
              <w:right w:w="110" w:type="dxa"/>
            </w:tcMar>
            <w:shd w:fill="F8FAFC"/>
          </w:tcPr>
          <w:p>
            <w:pPr>
              <w:spacing w:before="40" w:after="40"/>
            </w:pPr>
            <w:r>
              <w:rPr>
                <w:color w:val="1E293B"/>
                <w:sz w:val="16"/>
              </w:rPr>
              <w:t>Pengemasan seluruh stack menjadi kontainer mandiri siap jalan.</w:t>
            </w:r>
          </w:p>
        </w:tc>
      </w:tr>
    </w:tbl>
    <w:p>
      <w:pPr>
        <w:spacing w:after="80"/>
      </w:pPr>
    </w:p>
    <w:p>
      <w:pPr>
        <w:pStyle w:val="Heading2"/>
        <w:keepNext/>
        <w:spacing w:before="240" w:after="80"/>
      </w:pPr>
      <w:r>
        <w:rPr>
          <w:b/>
          <w:color w:val="107C41"/>
          <w:sz w:val="23"/>
        </w:rPr>
        <w:t>Arsitektur Alur Sistem (Flow of Control)</w:t>
      </w:r>
    </w:p>
    <w:p>
      <w:pPr>
        <w:spacing w:before="0" w:after="60" w:line="276" w:lineRule="auto"/>
      </w:pPr>
      <w:r>
        <w:rPr>
          <w:i w:val="0"/>
          <w:color w:val="1E293B"/>
          <w:sz w:val="19"/>
        </w:rPr>
        <w:t>Arsitektur backend SIIPB mengadopsi pola berlapis (Layered Architecture) yang memisahkan tanggung jawab secara tegas:</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Pengguna / Perangkat Lain (Browser / HP)</w:t>
              <w:br/>
              <w:t xml:space="preserve">   ↓ (HTTP Request)</w:t>
              <w:br/>
              <w:t>Nginx Reverse Proxy (:80)</w:t>
              <w:br/>
              <w:t xml:space="preserve">   ↓ (Proxy Pass ke :5000)</w:t>
              <w:br/>
              <w:t>Flask Application Factory (create_app)</w:t>
              <w:br/>
              <w:t xml:space="preserve">   ↓ (Routing Blueprint /api/v1/...)</w:t>
              <w:br/>
              <w:t>Middleware Auth &amp; RBAC (@jwt_required, @permission_required)</w:t>
              <w:br/>
              <w:t xml:space="preserve">   ↓ (Validasi Input)</w:t>
              <w:br/>
              <w:t>Marshmallow Schema (Validation Layer)</w:t>
              <w:br/>
              <w:t xml:space="preserve">   ↓ (Eksekusi Aturan Bisnis)</w:t>
              <w:br/>
              <w:t>Service Layer (Row-Locking SELECT FOR UPDATE, Audit, Event Scheduler)</w:t>
              <w:br/>
              <w:t xml:space="preserve">   ↓ (Model Query &amp; Persistensi)</w:t>
              <w:br/>
              <w:t>SQLAlchemy 2.0 Models</w:t>
              <w:br/>
              <w:t xml:space="preserve">   ↓ (SQL Execution via PyMySQL)</w:t>
              <w:br/>
              <w:t>MariaDB 13 Database (siipb)</w:t>
              <w:br/>
              <w:t xml:space="preserve">   ↓ (Background Queue via Redis)</w:t>
              <w:br/>
              <w:t>Celery Worker &amp; Celery Beat (SMTP Email Delivery)</w:t>
            </w:r>
          </w:p>
        </w:tc>
      </w:tr>
    </w:tbl>
    <w:p>
      <w:pPr>
        <w:spacing w:after="60"/>
      </w:pPr>
    </w:p>
    <w:p>
      <w:pPr>
        <w:pStyle w:val="Heading1"/>
        <w:keepNext/>
        <w:spacing w:before="360" w:after="120"/>
      </w:pPr>
      <w:r>
        <w:rPr>
          <w:b/>
          <w:color w:val="1B365D"/>
          <w:sz w:val="28"/>
        </w:rPr>
        <w:t>BAGIAN 2 — STRUKTUR FOLDER BACKEND</w:t>
      </w:r>
    </w:p>
    <w:p>
      <w:pPr>
        <w:spacing w:before="0" w:after="60" w:line="276" w:lineRule="auto"/>
      </w:pPr>
      <w:r>
        <w:rPr>
          <w:i w:val="0"/>
          <w:color w:val="1E293B"/>
          <w:sz w:val="19"/>
        </w:rPr>
        <w:t>Struktur folder backend dirancang modular di dalam direktori backend/app/ untuk memastikan skalabilitas, kemudahan pemeliharaan, dan pemisahan logika:</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80" w:type="dxa"/>
              <w:bottom w:w="80" w:type="dxa"/>
              <w:left w:w="110" w:type="dxa"/>
              <w:right w:w="110" w:type="dxa"/>
            </w:tcMar>
            <w:shd w:fill="1B365D"/>
          </w:tcPr>
          <w:p>
            <w:pPr>
              <w:spacing w:before="60" w:after="60"/>
            </w:pPr>
            <w:r>
              <w:rPr>
                <w:b/>
                <w:color w:val="FFFFFF"/>
                <w:sz w:val="17"/>
              </w:rPr>
              <w:t>Folder / Berkas</w:t>
            </w:r>
          </w:p>
        </w:tc>
        <w:tc>
          <w:tcPr>
            <w:tcW w:type="dxa" w:w="2592"/>
            <w:vAlign w:val="center"/>
            <w:tcMar>
              <w:top w:w="80" w:type="dxa"/>
              <w:bottom w:w="80" w:type="dxa"/>
              <w:left w:w="110" w:type="dxa"/>
              <w:right w:w="110" w:type="dxa"/>
            </w:tcMar>
            <w:shd w:fill="1B365D"/>
          </w:tcPr>
          <w:p>
            <w:pPr>
              <w:spacing w:before="60" w:after="60"/>
            </w:pPr>
            <w:r>
              <w:rPr>
                <w:b/>
                <w:color w:val="FFFFFF"/>
                <w:sz w:val="17"/>
              </w:rPr>
              <w:t>Fungsi</w:t>
            </w:r>
          </w:p>
        </w:tc>
        <w:tc>
          <w:tcPr>
            <w:tcW w:type="dxa" w:w="3888"/>
            <w:vAlign w:val="center"/>
            <w:tcMar>
              <w:top w:w="80" w:type="dxa"/>
              <w:bottom w:w="80" w:type="dxa"/>
              <w:left w:w="110" w:type="dxa"/>
              <w:right w:w="110" w:type="dxa"/>
            </w:tcMar>
            <w:shd w:fill="1B365D"/>
          </w:tcPr>
          <w:p>
            <w:pPr>
              <w:spacing w:before="60" w:after="60"/>
            </w:pPr>
            <w:r>
              <w:rPr>
                <w:b/>
                <w:color w:val="FFFFFF"/>
                <w:sz w:val="17"/>
              </w:rPr>
              <w:t>Pentingnya bagi Sistem</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backend/app/__init__.py</w:t>
            </w:r>
          </w:p>
        </w:tc>
        <w:tc>
          <w:tcPr>
            <w:tcW w:type="dxa" w:w="2592"/>
            <w:vAlign w:val="center"/>
            <w:tcMar>
              <w:top w:w="80" w:type="dxa"/>
              <w:bottom w:w="80" w:type="dxa"/>
              <w:left w:w="110" w:type="dxa"/>
              <w:right w:w="110" w:type="dxa"/>
            </w:tcMar>
            <w:shd w:fill="FFFFFF"/>
          </w:tcPr>
          <w:p>
            <w:pPr>
              <w:spacing w:before="40" w:after="40"/>
            </w:pPr>
            <w:r>
              <w:rPr>
                <w:color w:val="1E293B"/>
                <w:sz w:val="16"/>
              </w:rPr>
              <w:t>Application Factory</w:t>
            </w:r>
          </w:p>
        </w:tc>
        <w:tc>
          <w:tcPr>
            <w:tcW w:type="dxa" w:w="3888"/>
            <w:vAlign w:val="center"/>
            <w:tcMar>
              <w:top w:w="80" w:type="dxa"/>
              <w:bottom w:w="80" w:type="dxa"/>
              <w:left w:w="110" w:type="dxa"/>
              <w:right w:w="110" w:type="dxa"/>
            </w:tcMar>
            <w:shd w:fill="FFFFFF"/>
          </w:tcPr>
          <w:p>
            <w:pPr>
              <w:spacing w:before="40" w:after="40"/>
            </w:pPr>
            <w:r>
              <w:rPr>
                <w:color w:val="1E293B"/>
                <w:sz w:val="16"/>
              </w:rPr>
              <w:t>Menginisialisasi Flask app, mengaktifkan CORS, mendaftarkan ekstensi Swagger dan OAuth, serta meregistrasikan seluruh Blueprint API v1.</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backend/app/config.py</w:t>
            </w:r>
          </w:p>
        </w:tc>
        <w:tc>
          <w:tcPr>
            <w:tcW w:type="dxa" w:w="2592"/>
            <w:vAlign w:val="center"/>
            <w:tcMar>
              <w:top w:w="80" w:type="dxa"/>
              <w:bottom w:w="80" w:type="dxa"/>
              <w:left w:w="110" w:type="dxa"/>
              <w:right w:w="110" w:type="dxa"/>
            </w:tcMar>
            <w:shd w:fill="F8FAFC"/>
          </w:tcPr>
          <w:p>
            <w:pPr>
              <w:spacing w:before="40" w:after="40"/>
            </w:pPr>
            <w:r>
              <w:rPr>
                <w:color w:val="1E293B"/>
                <w:sz w:val="16"/>
              </w:rPr>
              <w:t>Konfigurasi Sistem</w:t>
            </w:r>
          </w:p>
        </w:tc>
        <w:tc>
          <w:tcPr>
            <w:tcW w:type="dxa" w:w="3888"/>
            <w:vAlign w:val="center"/>
            <w:tcMar>
              <w:top w:w="80" w:type="dxa"/>
              <w:bottom w:w="80" w:type="dxa"/>
              <w:left w:w="110" w:type="dxa"/>
              <w:right w:w="110" w:type="dxa"/>
            </w:tcMar>
            <w:shd w:fill="F8FAFC"/>
          </w:tcPr>
          <w:p>
            <w:pPr>
              <w:spacing w:before="40" w:after="40"/>
            </w:pPr>
            <w:r>
              <w:rPr>
                <w:color w:val="1E293B"/>
                <w:sz w:val="16"/>
              </w:rPr>
              <w:t>Memuat variabel lingkungan (.env) seperti kredensial MariaDB, Redis URL, JWT TTL, SMTP email, dan S3 storage.</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backend/app/database.py</w:t>
            </w:r>
          </w:p>
        </w:tc>
        <w:tc>
          <w:tcPr>
            <w:tcW w:type="dxa" w:w="2592"/>
            <w:vAlign w:val="center"/>
            <w:tcMar>
              <w:top w:w="80" w:type="dxa"/>
              <w:bottom w:w="80" w:type="dxa"/>
              <w:left w:w="110" w:type="dxa"/>
              <w:right w:w="110" w:type="dxa"/>
            </w:tcMar>
            <w:shd w:fill="FFFFFF"/>
          </w:tcPr>
          <w:p>
            <w:pPr>
              <w:spacing w:before="40" w:after="40"/>
            </w:pPr>
            <w:r>
              <w:rPr>
                <w:color w:val="1E293B"/>
                <w:sz w:val="16"/>
              </w:rPr>
              <w:t>Koneksi Database</w:t>
            </w:r>
          </w:p>
        </w:tc>
        <w:tc>
          <w:tcPr>
            <w:tcW w:type="dxa" w:w="3888"/>
            <w:vAlign w:val="center"/>
            <w:tcMar>
              <w:top w:w="80" w:type="dxa"/>
              <w:bottom w:w="80" w:type="dxa"/>
              <w:left w:w="110" w:type="dxa"/>
              <w:right w:w="110" w:type="dxa"/>
            </w:tcMar>
            <w:shd w:fill="FFFFFF"/>
          </w:tcPr>
          <w:p>
            <w:pPr>
              <w:spacing w:before="40" w:after="40"/>
            </w:pPr>
            <w:r>
              <w:rPr>
                <w:color w:val="1E293B"/>
                <w:sz w:val="16"/>
              </w:rPr>
              <w:t>Menyediakan SQLAlchemy Engine dan SessionLocal dengan pool_pre_ping=True untuk koneksi database yang tahan putus.</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backend/app/extensions.py</w:t>
            </w:r>
          </w:p>
        </w:tc>
        <w:tc>
          <w:tcPr>
            <w:tcW w:type="dxa" w:w="2592"/>
            <w:vAlign w:val="center"/>
            <w:tcMar>
              <w:top w:w="80" w:type="dxa"/>
              <w:bottom w:w="80" w:type="dxa"/>
              <w:left w:w="110" w:type="dxa"/>
              <w:right w:w="110" w:type="dxa"/>
            </w:tcMar>
            <w:shd w:fill="F8FAFC"/>
          </w:tcPr>
          <w:p>
            <w:pPr>
              <w:spacing w:before="40" w:after="40"/>
            </w:pPr>
            <w:r>
              <w:rPr>
                <w:color w:val="1E293B"/>
                <w:sz w:val="16"/>
              </w:rPr>
              <w:t>Ekstensi Eksternal</w:t>
            </w:r>
          </w:p>
        </w:tc>
        <w:tc>
          <w:tcPr>
            <w:tcW w:type="dxa" w:w="3888"/>
            <w:vAlign w:val="center"/>
            <w:tcMar>
              <w:top w:w="80" w:type="dxa"/>
              <w:bottom w:w="80" w:type="dxa"/>
              <w:left w:w="110" w:type="dxa"/>
              <w:right w:w="110" w:type="dxa"/>
            </w:tcMar>
            <w:shd w:fill="F8FAFC"/>
          </w:tcPr>
          <w:p>
            <w:pPr>
              <w:spacing w:before="40" w:after="40"/>
            </w:pPr>
            <w:r>
              <w:rPr>
                <w:color w:val="1E293B"/>
                <w:sz w:val="16"/>
              </w:rPr>
              <w:t>Inisialisasi objek Celery, Flasgger (Swagger UI), dan Authlib (OAuth 2.0).</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backend/app/middleware/</w:t>
            </w:r>
          </w:p>
        </w:tc>
        <w:tc>
          <w:tcPr>
            <w:tcW w:type="dxa" w:w="2592"/>
            <w:vAlign w:val="center"/>
            <w:tcMar>
              <w:top w:w="80" w:type="dxa"/>
              <w:bottom w:w="80" w:type="dxa"/>
              <w:left w:w="110" w:type="dxa"/>
              <w:right w:w="110" w:type="dxa"/>
            </w:tcMar>
            <w:shd w:fill="FFFFFF"/>
          </w:tcPr>
          <w:p>
            <w:pPr>
              <w:spacing w:before="40" w:after="40"/>
            </w:pPr>
            <w:r>
              <w:rPr>
                <w:color w:val="1E293B"/>
                <w:sz w:val="16"/>
              </w:rPr>
              <w:t>Pemeriksa Hak Akses</w:t>
            </w:r>
          </w:p>
        </w:tc>
        <w:tc>
          <w:tcPr>
            <w:tcW w:type="dxa" w:w="3888"/>
            <w:vAlign w:val="center"/>
            <w:tcMar>
              <w:top w:w="80" w:type="dxa"/>
              <w:bottom w:w="80" w:type="dxa"/>
              <w:left w:w="110" w:type="dxa"/>
              <w:right w:w="110" w:type="dxa"/>
            </w:tcMar>
            <w:shd w:fill="FFFFFF"/>
          </w:tcPr>
          <w:p>
            <w:pPr>
              <w:spacing w:before="40" w:after="40"/>
            </w:pPr>
            <w:r>
              <w:rPr>
                <w:color w:val="1E293B"/>
                <w:sz w:val="16"/>
              </w:rPr>
              <w:t>Berisi auth_middleware.py dengan decorator @jwt_required dan @permission_required(*perms) untuk otorisasi RBAC.</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backend/app/models/</w:t>
            </w:r>
          </w:p>
        </w:tc>
        <w:tc>
          <w:tcPr>
            <w:tcW w:type="dxa" w:w="2592"/>
            <w:vAlign w:val="center"/>
            <w:tcMar>
              <w:top w:w="80" w:type="dxa"/>
              <w:bottom w:w="80" w:type="dxa"/>
              <w:left w:w="110" w:type="dxa"/>
              <w:right w:w="110" w:type="dxa"/>
            </w:tcMar>
            <w:shd w:fill="F8FAFC"/>
          </w:tcPr>
          <w:p>
            <w:pPr>
              <w:spacing w:before="40" w:after="40"/>
            </w:pPr>
            <w:r>
              <w:rPr>
                <w:color w:val="1E293B"/>
                <w:sz w:val="16"/>
              </w:rPr>
              <w:t>Definisi Skema Database</w:t>
            </w:r>
          </w:p>
        </w:tc>
        <w:tc>
          <w:tcPr>
            <w:tcW w:type="dxa" w:w="3888"/>
            <w:vAlign w:val="center"/>
            <w:tcMar>
              <w:top w:w="80" w:type="dxa"/>
              <w:bottom w:w="80" w:type="dxa"/>
              <w:left w:w="110" w:type="dxa"/>
              <w:right w:w="110" w:type="dxa"/>
            </w:tcMar>
            <w:shd w:fill="F8FAFC"/>
          </w:tcPr>
          <w:p>
            <w:pPr>
              <w:spacing w:before="40" w:after="40"/>
            </w:pPr>
            <w:r>
              <w:rPr>
                <w:color w:val="1E293B"/>
                <w:sz w:val="16"/>
              </w:rPr>
              <w:t>Berisi 24 berkas model SQLAlchemy 2.x yang memetakan persis 26 tabel database MariaDB existing.</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backend/app/routes/</w:t>
            </w:r>
          </w:p>
        </w:tc>
        <w:tc>
          <w:tcPr>
            <w:tcW w:type="dxa" w:w="2592"/>
            <w:vAlign w:val="center"/>
            <w:tcMar>
              <w:top w:w="80" w:type="dxa"/>
              <w:bottom w:w="80" w:type="dxa"/>
              <w:left w:w="110" w:type="dxa"/>
              <w:right w:w="110" w:type="dxa"/>
            </w:tcMar>
            <w:shd w:fill="FFFFFF"/>
          </w:tcPr>
          <w:p>
            <w:pPr>
              <w:spacing w:before="40" w:after="40"/>
            </w:pPr>
            <w:r>
              <w:rPr>
                <w:color w:val="1E293B"/>
                <w:sz w:val="16"/>
              </w:rPr>
              <w:t>Controller &amp; Endpoint</w:t>
            </w:r>
          </w:p>
        </w:tc>
        <w:tc>
          <w:tcPr>
            <w:tcW w:type="dxa" w:w="3888"/>
            <w:vAlign w:val="center"/>
            <w:tcMar>
              <w:top w:w="80" w:type="dxa"/>
              <w:bottom w:w="80" w:type="dxa"/>
              <w:left w:w="110" w:type="dxa"/>
              <w:right w:w="110" w:type="dxa"/>
            </w:tcMar>
            <w:shd w:fill="FFFFFF"/>
          </w:tcPr>
          <w:p>
            <w:pPr>
              <w:spacing w:before="40" w:after="40"/>
            </w:pPr>
            <w:r>
              <w:rPr>
                <w:color w:val="1E293B"/>
                <w:sz w:val="16"/>
              </w:rPr>
              <w:t>Berisi 9 berkas Blueprint REST API v1 (auth, master, assets, borrowings, returns, notifications, dashboard, audit, uploads).</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backend/app/schemas/</w:t>
            </w:r>
          </w:p>
        </w:tc>
        <w:tc>
          <w:tcPr>
            <w:tcW w:type="dxa" w:w="2592"/>
            <w:vAlign w:val="center"/>
            <w:tcMar>
              <w:top w:w="80" w:type="dxa"/>
              <w:bottom w:w="80" w:type="dxa"/>
              <w:left w:w="110" w:type="dxa"/>
              <w:right w:w="110" w:type="dxa"/>
            </w:tcMar>
            <w:shd w:fill="F8FAFC"/>
          </w:tcPr>
          <w:p>
            <w:pPr>
              <w:spacing w:before="40" w:after="40"/>
            </w:pPr>
            <w:r>
              <w:rPr>
                <w:color w:val="1E293B"/>
                <w:sz w:val="16"/>
              </w:rPr>
              <w:t>Validasi Input</w:t>
            </w:r>
          </w:p>
        </w:tc>
        <w:tc>
          <w:tcPr>
            <w:tcW w:type="dxa" w:w="3888"/>
            <w:vAlign w:val="center"/>
            <w:tcMar>
              <w:top w:w="80" w:type="dxa"/>
              <w:bottom w:w="80" w:type="dxa"/>
              <w:left w:w="110" w:type="dxa"/>
              <w:right w:w="110" w:type="dxa"/>
            </w:tcMar>
            <w:shd w:fill="F8FAFC"/>
          </w:tcPr>
          <w:p>
            <w:pPr>
              <w:spacing w:before="40" w:after="40"/>
            </w:pPr>
            <w:r>
              <w:rPr>
                <w:color w:val="1E293B"/>
                <w:sz w:val="16"/>
              </w:rPr>
              <w:t>Berisi skema Marshmallow untuk memvalidasi tipe data, format string, rentang tanggal, dan batasan enum.</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backend/app/services/</w:t>
            </w:r>
          </w:p>
        </w:tc>
        <w:tc>
          <w:tcPr>
            <w:tcW w:type="dxa" w:w="2592"/>
            <w:vAlign w:val="center"/>
            <w:tcMar>
              <w:top w:w="80" w:type="dxa"/>
              <w:bottom w:w="80" w:type="dxa"/>
              <w:left w:w="110" w:type="dxa"/>
              <w:right w:w="110" w:type="dxa"/>
            </w:tcMar>
            <w:shd w:fill="FFFFFF"/>
          </w:tcPr>
          <w:p>
            <w:pPr>
              <w:spacing w:before="40" w:after="40"/>
            </w:pPr>
            <w:r>
              <w:rPr>
                <w:color w:val="1E293B"/>
                <w:sz w:val="16"/>
              </w:rPr>
              <w:t>Lapisan Logika Bisnis</w:t>
            </w:r>
          </w:p>
        </w:tc>
        <w:tc>
          <w:tcPr>
            <w:tcW w:type="dxa" w:w="3888"/>
            <w:vAlign w:val="center"/>
            <w:tcMar>
              <w:top w:w="80" w:type="dxa"/>
              <w:bottom w:w="80" w:type="dxa"/>
              <w:left w:w="110" w:type="dxa"/>
              <w:right w:w="110" w:type="dxa"/>
            </w:tcMar>
            <w:shd w:fill="FFFFFF"/>
          </w:tcPr>
          <w:p>
            <w:pPr>
              <w:spacing w:before="40" w:after="40"/>
            </w:pPr>
            <w:r>
              <w:rPr>
                <w:color w:val="1E293B"/>
                <w:sz w:val="16"/>
              </w:rPr>
              <w:t>Jantung bisnis sistem: checkout_borrowing (dengan row-locking), process_return, damage_loss, audit_service, dan notification_service.</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backend/app/tasks/</w:t>
            </w:r>
          </w:p>
        </w:tc>
        <w:tc>
          <w:tcPr>
            <w:tcW w:type="dxa" w:w="2592"/>
            <w:vAlign w:val="center"/>
            <w:tcMar>
              <w:top w:w="80" w:type="dxa"/>
              <w:bottom w:w="80" w:type="dxa"/>
              <w:left w:w="110" w:type="dxa"/>
              <w:right w:w="110" w:type="dxa"/>
            </w:tcMar>
            <w:shd w:fill="F8FAFC"/>
          </w:tcPr>
          <w:p>
            <w:pPr>
              <w:spacing w:before="40" w:after="40"/>
            </w:pPr>
            <w:r>
              <w:rPr>
                <w:color w:val="1E293B"/>
                <w:sz w:val="16"/>
              </w:rPr>
              <w:t>Pekerjaan Asinkron</w:t>
            </w:r>
          </w:p>
        </w:tc>
        <w:tc>
          <w:tcPr>
            <w:tcW w:type="dxa" w:w="3888"/>
            <w:vAlign w:val="center"/>
            <w:tcMar>
              <w:top w:w="80" w:type="dxa"/>
              <w:bottom w:w="80" w:type="dxa"/>
              <w:left w:w="110" w:type="dxa"/>
              <w:right w:w="110" w:type="dxa"/>
            </w:tcMar>
            <w:shd w:fill="F8FAFC"/>
          </w:tcPr>
          <w:p>
            <w:pPr>
              <w:spacing w:before="40" w:after="40"/>
            </w:pPr>
            <w:r>
              <w:rPr>
                <w:color w:val="1E293B"/>
                <w:sz w:val="16"/>
              </w:rPr>
              <w:t>Berisi email_tasks.py (pengiriman SMTP dengan retry exponential backoff) dan scheduler_tasks.py (pengingat jatuh tempo berkala).</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backend/app/utils/</w:t>
            </w:r>
          </w:p>
        </w:tc>
        <w:tc>
          <w:tcPr>
            <w:tcW w:type="dxa" w:w="2592"/>
            <w:vAlign w:val="center"/>
            <w:tcMar>
              <w:top w:w="80" w:type="dxa"/>
              <w:bottom w:w="80" w:type="dxa"/>
              <w:left w:w="110" w:type="dxa"/>
              <w:right w:w="110" w:type="dxa"/>
            </w:tcMar>
            <w:shd w:fill="FFFFFF"/>
          </w:tcPr>
          <w:p>
            <w:pPr>
              <w:spacing w:before="40" w:after="40"/>
            </w:pPr>
            <w:r>
              <w:rPr>
                <w:color w:val="1E293B"/>
                <w:sz w:val="16"/>
              </w:rPr>
              <w:t>Utilitas Pembantu</w:t>
            </w:r>
          </w:p>
        </w:tc>
        <w:tc>
          <w:tcPr>
            <w:tcW w:type="dxa" w:w="3888"/>
            <w:vAlign w:val="center"/>
            <w:tcMar>
              <w:top w:w="80" w:type="dxa"/>
              <w:bottom w:w="80" w:type="dxa"/>
              <w:left w:w="110" w:type="dxa"/>
              <w:right w:w="110" w:type="dxa"/>
            </w:tcMar>
            <w:shd w:fill="FFFFFF"/>
          </w:tcPr>
          <w:p>
            <w:pPr>
              <w:spacing w:before="40" w:after="40"/>
            </w:pPr>
            <w:r>
              <w:rPr>
                <w:color w:val="1E293B"/>
                <w:sz w:val="16"/>
              </w:rPr>
              <w:t>Berisi security.py (hashing password dan token) dan response.py (standardisasi format JSON success dan error).</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backend/tests/</w:t>
            </w:r>
          </w:p>
        </w:tc>
        <w:tc>
          <w:tcPr>
            <w:tcW w:type="dxa" w:w="2592"/>
            <w:vAlign w:val="center"/>
            <w:tcMar>
              <w:top w:w="80" w:type="dxa"/>
              <w:bottom w:w="80" w:type="dxa"/>
              <w:left w:w="110" w:type="dxa"/>
              <w:right w:w="110" w:type="dxa"/>
            </w:tcMar>
            <w:shd w:fill="F8FAFC"/>
          </w:tcPr>
          <w:p>
            <w:pPr>
              <w:spacing w:before="40" w:after="40"/>
            </w:pPr>
            <w:r>
              <w:rPr>
                <w:color w:val="1E293B"/>
                <w:sz w:val="16"/>
              </w:rPr>
              <w:t>Suite Pengujian</w:t>
            </w:r>
          </w:p>
        </w:tc>
        <w:tc>
          <w:tcPr>
            <w:tcW w:type="dxa" w:w="3888"/>
            <w:vAlign w:val="center"/>
            <w:tcMar>
              <w:top w:w="80" w:type="dxa"/>
              <w:bottom w:w="80" w:type="dxa"/>
              <w:left w:w="110" w:type="dxa"/>
              <w:right w:w="110" w:type="dxa"/>
            </w:tcMar>
            <w:shd w:fill="F8FAFC"/>
          </w:tcPr>
          <w:p>
            <w:pPr>
              <w:spacing w:before="40" w:after="40"/>
            </w:pPr>
            <w:r>
              <w:rPr>
                <w:color w:val="1E293B"/>
                <w:sz w:val="16"/>
              </w:rPr>
              <w:t>Berisi 7 berkas pytest otomatis, termasuk pengujian konkurensi multithreading checkout secara simultan.</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backend/run.py</w:t>
            </w:r>
          </w:p>
        </w:tc>
        <w:tc>
          <w:tcPr>
            <w:tcW w:type="dxa" w:w="2592"/>
            <w:vAlign w:val="center"/>
            <w:tcMar>
              <w:top w:w="80" w:type="dxa"/>
              <w:bottom w:w="80" w:type="dxa"/>
              <w:left w:w="110" w:type="dxa"/>
              <w:right w:w="110" w:type="dxa"/>
            </w:tcMar>
            <w:shd w:fill="FFFFFF"/>
          </w:tcPr>
          <w:p>
            <w:pPr>
              <w:spacing w:before="40" w:after="40"/>
            </w:pPr>
            <w:r>
              <w:rPr>
                <w:color w:val="1E293B"/>
                <w:sz w:val="16"/>
              </w:rPr>
              <w:t>Server Runner</w:t>
            </w:r>
          </w:p>
        </w:tc>
        <w:tc>
          <w:tcPr>
            <w:tcW w:type="dxa" w:w="3888"/>
            <w:vAlign w:val="center"/>
            <w:tcMar>
              <w:top w:w="80" w:type="dxa"/>
              <w:bottom w:w="80" w:type="dxa"/>
              <w:left w:w="110" w:type="dxa"/>
              <w:right w:w="110" w:type="dxa"/>
            </w:tcMar>
            <w:shd w:fill="FFFFFF"/>
          </w:tcPr>
          <w:p>
            <w:pPr>
              <w:spacing w:before="40" w:after="40"/>
            </w:pPr>
            <w:r>
              <w:rPr>
                <w:color w:val="1E293B"/>
                <w:sz w:val="16"/>
              </w:rPr>
              <w:t>Titik masuk eksekusi server development yang otomatis mendeteksi dan menampilkan IP LAN untuk perangkat lain.</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backend/celery_app.py</w:t>
            </w:r>
          </w:p>
        </w:tc>
        <w:tc>
          <w:tcPr>
            <w:tcW w:type="dxa" w:w="2592"/>
            <w:vAlign w:val="center"/>
            <w:tcMar>
              <w:top w:w="80" w:type="dxa"/>
              <w:bottom w:w="80" w:type="dxa"/>
              <w:left w:w="110" w:type="dxa"/>
              <w:right w:w="110" w:type="dxa"/>
            </w:tcMar>
            <w:shd w:fill="F8FAFC"/>
          </w:tcPr>
          <w:p>
            <w:pPr>
              <w:spacing w:before="40" w:after="40"/>
            </w:pPr>
            <w:r>
              <w:rPr>
                <w:color w:val="1E293B"/>
                <w:sz w:val="16"/>
              </w:rPr>
              <w:t>Celery Entrypoint</w:t>
            </w:r>
          </w:p>
        </w:tc>
        <w:tc>
          <w:tcPr>
            <w:tcW w:type="dxa" w:w="3888"/>
            <w:vAlign w:val="center"/>
            <w:tcMar>
              <w:top w:w="80" w:type="dxa"/>
              <w:bottom w:w="80" w:type="dxa"/>
              <w:left w:w="110" w:type="dxa"/>
              <w:right w:w="110" w:type="dxa"/>
            </w:tcMar>
            <w:shd w:fill="F8FAFC"/>
          </w:tcPr>
          <w:p>
            <w:pPr>
              <w:spacing w:before="40" w:after="40"/>
            </w:pPr>
            <w:r>
              <w:rPr>
                <w:color w:val="1E293B"/>
                <w:sz w:val="16"/>
              </w:rPr>
              <w:t>Titik masuk eksekusi Celery Worker dan konfigurasi crontab jadwal Celery Beat.</w:t>
            </w:r>
          </w:p>
        </w:tc>
      </w:tr>
    </w:tbl>
    <w:p>
      <w:pPr>
        <w:spacing w:after="80"/>
      </w:pPr>
    </w:p>
    <w:p>
      <w:pPr>
        <w:pStyle w:val="Heading1"/>
        <w:keepNext/>
        <w:spacing w:before="360" w:after="120"/>
      </w:pPr>
      <w:r>
        <w:rPr>
          <w:b/>
          <w:color w:val="1B365D"/>
          <w:sz w:val="28"/>
        </w:rPr>
        <w:t>BAGIAN 3 — DATABASE</w:t>
      </w:r>
    </w:p>
    <w:p>
      <w:pPr>
        <w:spacing w:before="0" w:after="60" w:line="276" w:lineRule="auto"/>
      </w:pPr>
      <w:r>
        <w:rPr>
          <w:i w:val="0"/>
          <w:color w:val="1E293B"/>
          <w:sz w:val="19"/>
        </w:rPr>
        <w:t>Backend SIIPB dibangun di atas basis data existing yang telah disediakan pada berkas database/SIIPB.sql. Sistem tidak merancang ulang skema atau membuat database baru dari nol, melainkan menyesuaikan ORM dan service layer agar selaras sempurna dengan struktur yang ada.</w:t>
      </w:r>
    </w:p>
    <w:tbl>
      <w:tblPr>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80" w:type="dxa"/>
              <w:bottom w:w="80" w:type="dxa"/>
              <w:left w:w="110" w:type="dxa"/>
              <w:right w:w="110" w:type="dxa"/>
            </w:tcMar>
            <w:shd w:fill="1B365D"/>
          </w:tcPr>
          <w:p>
            <w:pPr>
              <w:spacing w:before="60" w:after="60"/>
            </w:pPr>
            <w:r>
              <w:rPr>
                <w:b/>
                <w:color w:val="FFFFFF"/>
                <w:sz w:val="17"/>
              </w:rPr>
              <w:t>Parameter Basis Data</w:t>
            </w:r>
          </w:p>
        </w:tc>
        <w:tc>
          <w:tcPr>
            <w:tcW w:type="dxa" w:w="5760"/>
            <w:vAlign w:val="center"/>
            <w:tcMar>
              <w:top w:w="80" w:type="dxa"/>
              <w:bottom w:w="80" w:type="dxa"/>
              <w:left w:w="110" w:type="dxa"/>
              <w:right w:w="110" w:type="dxa"/>
            </w:tcMar>
            <w:shd w:fill="1B365D"/>
          </w:tcPr>
          <w:p>
            <w:pPr>
              <w:spacing w:before="60" w:after="60"/>
            </w:pPr>
            <w:r>
              <w:rPr>
                <w:b/>
                <w:color w:val="FFFFFF"/>
                <w:sz w:val="17"/>
              </w:rPr>
              <w:t>Nilai &amp; Konfigurasi Aktual</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DBMS</w:t>
            </w:r>
          </w:p>
        </w:tc>
        <w:tc>
          <w:tcPr>
            <w:tcW w:type="dxa" w:w="5760"/>
            <w:vAlign w:val="center"/>
            <w:tcMar>
              <w:top w:w="80" w:type="dxa"/>
              <w:bottom w:w="80" w:type="dxa"/>
              <w:left w:w="110" w:type="dxa"/>
              <w:right w:w="110" w:type="dxa"/>
            </w:tcMar>
            <w:shd w:fill="FFFFFF"/>
          </w:tcPr>
          <w:p>
            <w:pPr>
              <w:spacing w:before="40" w:after="40"/>
            </w:pPr>
            <w:r>
              <w:rPr>
                <w:color w:val="1E293B"/>
                <w:sz w:val="16"/>
              </w:rPr>
              <w:t>MariaDB Server (Versi 13.0.2 / Kompatibel 10.11+ dan 11.4)</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Nama Database</w:t>
            </w:r>
          </w:p>
        </w:tc>
        <w:tc>
          <w:tcPr>
            <w:tcW w:type="dxa" w:w="5760"/>
            <w:vAlign w:val="center"/>
            <w:tcMar>
              <w:top w:w="80" w:type="dxa"/>
              <w:bottom w:w="80" w:type="dxa"/>
              <w:left w:w="110" w:type="dxa"/>
              <w:right w:w="110" w:type="dxa"/>
            </w:tcMar>
            <w:shd w:fill="F8FAFC"/>
          </w:tcPr>
          <w:p>
            <w:pPr>
              <w:spacing w:before="40" w:after="40"/>
            </w:pPr>
            <w:r>
              <w:rPr>
                <w:color w:val="1E293B"/>
                <w:sz w:val="16"/>
              </w:rPr>
              <w:t>siipb</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Storage Engine</w:t>
            </w:r>
          </w:p>
        </w:tc>
        <w:tc>
          <w:tcPr>
            <w:tcW w:type="dxa" w:w="5760"/>
            <w:vAlign w:val="center"/>
            <w:tcMar>
              <w:top w:w="80" w:type="dxa"/>
              <w:bottom w:w="80" w:type="dxa"/>
              <w:left w:w="110" w:type="dxa"/>
              <w:right w:w="110" w:type="dxa"/>
            </w:tcMar>
            <w:shd w:fill="FFFFFF"/>
          </w:tcPr>
          <w:p>
            <w:pPr>
              <w:spacing w:before="40" w:after="40"/>
            </w:pPr>
            <w:r>
              <w:rPr>
                <w:color w:val="1E293B"/>
                <w:sz w:val="16"/>
              </w:rPr>
              <w:t>InnoDB (Dukungan penuh Foreign Key, ACID, dan Row-Level Locking)</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Default Charset</w:t>
            </w:r>
          </w:p>
        </w:tc>
        <w:tc>
          <w:tcPr>
            <w:tcW w:type="dxa" w:w="5760"/>
            <w:vAlign w:val="center"/>
            <w:tcMar>
              <w:top w:w="80" w:type="dxa"/>
              <w:bottom w:w="80" w:type="dxa"/>
              <w:left w:w="110" w:type="dxa"/>
              <w:right w:w="110" w:type="dxa"/>
            </w:tcMar>
            <w:shd w:fill="F8FAFC"/>
          </w:tcPr>
          <w:p>
            <w:pPr>
              <w:spacing w:before="40" w:after="40"/>
            </w:pPr>
            <w:r>
              <w:rPr>
                <w:color w:val="1E293B"/>
                <w:sz w:val="16"/>
              </w:rPr>
              <w:t>utf8mb4</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Default Collation</w:t>
            </w:r>
          </w:p>
        </w:tc>
        <w:tc>
          <w:tcPr>
            <w:tcW w:type="dxa" w:w="5760"/>
            <w:vAlign w:val="center"/>
            <w:tcMar>
              <w:top w:w="80" w:type="dxa"/>
              <w:bottom w:w="80" w:type="dxa"/>
              <w:left w:w="110" w:type="dxa"/>
              <w:right w:w="110" w:type="dxa"/>
            </w:tcMar>
            <w:shd w:fill="FFFFFF"/>
          </w:tcPr>
          <w:p>
            <w:pPr>
              <w:spacing w:before="40" w:after="40"/>
            </w:pPr>
            <w:r>
              <w:rPr>
                <w:color w:val="1E293B"/>
                <w:sz w:val="16"/>
              </w:rPr>
              <w:t>utf8mb4_unicode_ci (Mendukung karakter internasional dan emoji secara aman)</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Host Default</w:t>
            </w:r>
          </w:p>
        </w:tc>
        <w:tc>
          <w:tcPr>
            <w:tcW w:type="dxa" w:w="5760"/>
            <w:vAlign w:val="center"/>
            <w:tcMar>
              <w:top w:w="80" w:type="dxa"/>
              <w:bottom w:w="80" w:type="dxa"/>
              <w:left w:w="110" w:type="dxa"/>
              <w:right w:w="110" w:type="dxa"/>
            </w:tcMar>
            <w:shd w:fill="F8FAFC"/>
          </w:tcPr>
          <w:p>
            <w:pPr>
              <w:spacing w:before="40" w:after="40"/>
            </w:pPr>
            <w:r>
              <w:rPr>
                <w:color w:val="1E293B"/>
                <w:sz w:val="16"/>
              </w:rPr>
              <w:t>127.0.0.1 (Lokal) atau mariadb (di dalam jaringan Docker Compose)</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Port Default</w:t>
            </w:r>
          </w:p>
        </w:tc>
        <w:tc>
          <w:tcPr>
            <w:tcW w:type="dxa" w:w="5760"/>
            <w:vAlign w:val="center"/>
            <w:tcMar>
              <w:top w:w="80" w:type="dxa"/>
              <w:bottom w:w="80" w:type="dxa"/>
              <w:left w:w="110" w:type="dxa"/>
              <w:right w:w="110" w:type="dxa"/>
            </w:tcMar>
            <w:shd w:fill="FFFFFF"/>
          </w:tcPr>
          <w:p>
            <w:pPr>
              <w:spacing w:before="40" w:after="40"/>
            </w:pPr>
            <w:r>
              <w:rPr>
                <w:color w:val="1E293B"/>
                <w:sz w:val="16"/>
              </w:rPr>
              <w:t>3306</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Connection Pool Size</w:t>
            </w:r>
          </w:p>
        </w:tc>
        <w:tc>
          <w:tcPr>
            <w:tcW w:type="dxa" w:w="5760"/>
            <w:vAlign w:val="center"/>
            <w:tcMar>
              <w:top w:w="80" w:type="dxa"/>
              <w:bottom w:w="80" w:type="dxa"/>
              <w:left w:w="110" w:type="dxa"/>
              <w:right w:w="110" w:type="dxa"/>
            </w:tcMar>
            <w:shd w:fill="F8FAFC"/>
          </w:tcPr>
          <w:p>
            <w:pPr>
              <w:spacing w:before="40" w:after="40"/>
            </w:pPr>
            <w:r>
              <w:rPr>
                <w:color w:val="1E293B"/>
                <w:sz w:val="16"/>
              </w:rPr>
              <w:t>10 koneksi dasar dengan max_overflow=20 (SQLAlchemy Engine)</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Pool Recycle</w:t>
            </w:r>
          </w:p>
        </w:tc>
        <w:tc>
          <w:tcPr>
            <w:tcW w:type="dxa" w:w="5760"/>
            <w:vAlign w:val="center"/>
            <w:tcMar>
              <w:top w:w="80" w:type="dxa"/>
              <w:bottom w:w="80" w:type="dxa"/>
              <w:left w:w="110" w:type="dxa"/>
              <w:right w:w="110" w:type="dxa"/>
            </w:tcMar>
            <w:shd w:fill="FFFFFF"/>
          </w:tcPr>
          <w:p>
            <w:pPr>
              <w:spacing w:before="40" w:after="40"/>
            </w:pPr>
            <w:r>
              <w:rPr>
                <w:color w:val="1E293B"/>
                <w:sz w:val="16"/>
              </w:rPr>
              <w:t>3600 detik (1 jam) untuk mencegah koneksi MySQL timeout/stale</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Pre-Ping Healthcheck</w:t>
            </w:r>
          </w:p>
        </w:tc>
        <w:tc>
          <w:tcPr>
            <w:tcW w:type="dxa" w:w="5760"/>
            <w:vAlign w:val="center"/>
            <w:tcMar>
              <w:top w:w="80" w:type="dxa"/>
              <w:bottom w:w="80" w:type="dxa"/>
              <w:left w:w="110" w:type="dxa"/>
              <w:right w:w="110" w:type="dxa"/>
            </w:tcMar>
            <w:shd w:fill="F8FAFC"/>
          </w:tcPr>
          <w:p>
            <w:pPr>
              <w:spacing w:before="40" w:after="40"/>
            </w:pPr>
            <w:r>
              <w:rPr>
                <w:color w:val="1E293B"/>
                <w:sz w:val="16"/>
              </w:rPr>
              <w:t>Aktif (pool_pre_ping=True) untuk memverifikasi keaktifan koneksi sebelum query</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Alembic Migration Version</w:t>
            </w:r>
          </w:p>
        </w:tc>
        <w:tc>
          <w:tcPr>
            <w:tcW w:type="dxa" w:w="5760"/>
            <w:vAlign w:val="center"/>
            <w:tcMar>
              <w:top w:w="80" w:type="dxa"/>
              <w:bottom w:w="80" w:type="dxa"/>
              <w:left w:w="110" w:type="dxa"/>
              <w:right w:w="110" w:type="dxa"/>
            </w:tcMar>
            <w:shd w:fill="FFFFFF"/>
          </w:tcPr>
          <w:p>
            <w:pPr>
              <w:spacing w:before="40" w:after="40"/>
            </w:pPr>
            <w:r>
              <w:rPr>
                <w:color w:val="1E293B"/>
                <w:sz w:val="16"/>
              </w:rPr>
              <w:t>f627cba678a2 (Tercatat pada tabel alembic_version)</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60" w:type="dxa"/>
              <w:right w:w="160" w:type="dxa"/>
            </w:tcMar>
            <w:tcBorders>
              <w:left w:val="single" w:sz="24" w:space="0" w:color="1B365D"/>
              <w:top w:val="none"/>
              <w:right w:val="none"/>
              <w:bottom w:val="none"/>
            </w:tcBorders>
          </w:tcPr>
          <w:p>
            <w:pPr>
              <w:spacing w:before="40" w:after="40" w:line="276" w:lineRule="auto"/>
            </w:pPr>
            <w:r>
              <w:rPr>
                <w:b/>
                <w:color w:val="1B365D"/>
                <w:sz w:val="18"/>
              </w:rPr>
              <w:t xml:space="preserve">📌 KEAMANAN KREDENSIAL: </w:t>
            </w:r>
            <w:r>
              <w:rPr>
                <w:color w:val="1E293B"/>
                <w:sz w:val="18"/>
              </w:rPr>
              <w:t>Seluruh kata sandi, secret key JWT, dan token sensitif TIDAK BOLEH ditulis langsung di dalam kode, melainkan dikonfigurasi melalui berkas .env menggunakan variabel lingkungan DATABASE_URL.</w:t>
            </w:r>
          </w:p>
        </w:tc>
      </w:tr>
    </w:tbl>
    <w:p>
      <w:pPr>
        <w:spacing w:after="60"/>
      </w:pPr>
    </w:p>
    <w:p>
      <w:pPr>
        <w:pStyle w:val="Heading1"/>
        <w:keepNext/>
        <w:spacing w:before="360" w:after="120"/>
      </w:pPr>
      <w:r>
        <w:rPr>
          <w:b/>
          <w:color w:val="1B365D"/>
          <w:sz w:val="28"/>
        </w:rPr>
        <w:t>BAGIAN 4 — DAFTAR SEMUA TABEL (KAMUS DATA LENGKAP)</w:t>
      </w:r>
    </w:p>
    <w:p>
      <w:pPr>
        <w:spacing w:before="0" w:after="60" w:line="276" w:lineRule="auto"/>
      </w:pPr>
      <w:r>
        <w:rPr>
          <w:i w:val="0"/>
          <w:color w:val="1E293B"/>
          <w:sz w:val="19"/>
        </w:rPr>
        <w:t>Database SIIPB memiliki total 27 tabel fisik yang diekstraksi langsung dari MariaDB information_schema dan database/SIIPB.sql. Berikut adalah rincian struktur kolom, tipe data, indeks, default value, dan fungsi dari masing-masing tabel:</w:t>
      </w:r>
    </w:p>
    <w:p>
      <w:pPr>
        <w:pStyle w:val="Heading2"/>
        <w:keepNext/>
        <w:spacing w:before="240" w:after="80"/>
      </w:pPr>
      <w:r>
        <w:rPr>
          <w:b/>
          <w:color w:val="107C41"/>
          <w:sz w:val="23"/>
        </w:rPr>
        <w:t>4.1 Tabel: alembic_version</w:t>
      </w:r>
    </w:p>
    <w:p>
      <w:pPr>
        <w:spacing w:before="0" w:after="60" w:line="276" w:lineRule="auto"/>
      </w:pPr>
      <w:r>
        <w:rPr>
          <w:b/>
          <w:color w:val="1E293B"/>
          <w:sz w:val="19"/>
        </w:rPr>
        <w:t xml:space="preserve">Fungsi Tabel: </w:t>
      </w:r>
      <w:r>
        <w:rPr>
          <w:i w:val="0"/>
          <w:color w:val="1E293B"/>
          <w:sz w:val="19"/>
        </w:rPr>
        <w:t>Menyimpan catatan nomor revisi migrasi skema basis data Alembic yang aktif (f627cba678a2).</w:t>
      </w:r>
    </w:p>
    <w:p>
      <w:pPr>
        <w:spacing w:before="0" w:after="60" w:line="276" w:lineRule="auto"/>
      </w:pPr>
      <w:r>
        <w:rPr>
          <w:b/>
          <w:color w:val="1E293B"/>
          <w:sz w:val="19"/>
        </w:rPr>
        <w:t xml:space="preserve">Foreign Key: </w:t>
      </w:r>
      <w:r>
        <w:rPr>
          <w:i w:val="0"/>
          <w:color w:val="1E293B"/>
          <w:sz w:val="19"/>
        </w:rPr>
        <w:t>Tidak ada foreign key keluar (Tabel master / independen).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version_num</w:t>
            </w:r>
          </w:p>
        </w:tc>
        <w:tc>
          <w:tcPr>
            <w:tcW w:type="dxa" w:w="2016"/>
            <w:vAlign w:val="center"/>
            <w:tcMar>
              <w:top w:w="80" w:type="dxa"/>
              <w:bottom w:w="80" w:type="dxa"/>
              <w:left w:w="110" w:type="dxa"/>
              <w:right w:w="110" w:type="dxa"/>
            </w:tcMar>
            <w:shd w:fill="FFFFFF"/>
          </w:tcPr>
          <w:p>
            <w:pPr>
              <w:spacing w:before="40" w:after="40"/>
            </w:pPr>
            <w:r>
              <w:rPr>
                <w:color w:val="1E293B"/>
                <w:sz w:val="16"/>
              </w:rPr>
              <w:t>varchar(32)</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w:t>
            </w:r>
          </w:p>
        </w:tc>
      </w:tr>
    </w:tbl>
    <w:p>
      <w:pPr>
        <w:spacing w:after="80"/>
      </w:pPr>
    </w:p>
    <w:p>
      <w:pPr>
        <w:pStyle w:val="Heading2"/>
        <w:keepNext/>
        <w:spacing w:before="240" w:after="80"/>
      </w:pPr>
      <w:r>
        <w:rPr>
          <w:b/>
          <w:color w:val="107C41"/>
          <w:sz w:val="23"/>
        </w:rPr>
        <w:t>4.2 Tabel: assets</w:t>
      </w:r>
    </w:p>
    <w:p>
      <w:pPr>
        <w:spacing w:before="0" w:after="60" w:line="276" w:lineRule="auto"/>
      </w:pPr>
      <w:r>
        <w:rPr>
          <w:b/>
          <w:color w:val="1E293B"/>
          <w:sz w:val="19"/>
        </w:rPr>
        <w:t xml:space="preserve">Fungsi Tabel: </w:t>
      </w:r>
      <w:r>
        <w:rPr>
          <w:i w:val="0"/>
          <w:color w:val="1E293B"/>
          <w:sz w:val="19"/>
        </w:rPr>
        <w:t>Tabel utama aset inventaris yang mencatat spesifikasi, serial number, lokasi fisik, kondisi, dan status ketersediaan barang.</w:t>
      </w:r>
    </w:p>
    <w:p>
      <w:pPr>
        <w:spacing w:before="0" w:after="60" w:line="276" w:lineRule="auto"/>
      </w:pPr>
      <w:r>
        <w:rPr>
          <w:b/>
          <w:color w:val="1E293B"/>
          <w:sz w:val="19"/>
        </w:rPr>
        <w:t xml:space="preserve">Foreign Key &amp; Relasi: </w:t>
      </w:r>
      <w:r>
        <w:rPr>
          <w:i w:val="0"/>
          <w:color w:val="1E293B"/>
          <w:sz w:val="19"/>
        </w:rPr>
        <w:t>category_id -&gt; categories(id), location_id -&gt; locations(id), owner_unit_id -&gt; organizational_units(id)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inventory_code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category_id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location_id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owner_unit_id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name</w:t>
            </w:r>
          </w:p>
        </w:tc>
        <w:tc>
          <w:tcPr>
            <w:tcW w:type="dxa" w:w="2016"/>
            <w:vAlign w:val="center"/>
            <w:tcMar>
              <w:top w:w="80" w:type="dxa"/>
              <w:bottom w:w="80" w:type="dxa"/>
              <w:left w:w="110" w:type="dxa"/>
              <w:right w:w="110" w:type="dxa"/>
            </w:tcMar>
            <w:shd w:fill="F8FAFC"/>
          </w:tcPr>
          <w:p>
            <w:pPr>
              <w:spacing w:before="40" w:after="40"/>
            </w:pPr>
            <w:r>
              <w:rPr>
                <w:color w:val="1E293B"/>
                <w:sz w:val="16"/>
              </w:rPr>
              <w:t>varchar(200)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brand</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model</w:t>
            </w:r>
          </w:p>
        </w:tc>
        <w:tc>
          <w:tcPr>
            <w:tcW w:type="dxa" w:w="2016"/>
            <w:vAlign w:val="center"/>
            <w:tcMar>
              <w:top w:w="80" w:type="dxa"/>
              <w:bottom w:w="80" w:type="dxa"/>
              <w:left w:w="110" w:type="dxa"/>
              <w:right w:w="110" w:type="dxa"/>
            </w:tcMar>
            <w:shd w:fill="F8FAFC"/>
          </w:tcPr>
          <w:p>
            <w:pPr>
              <w:spacing w:before="40" w:after="40"/>
            </w:pPr>
            <w:r>
              <w:rPr>
                <w:color w:val="1E293B"/>
                <w:sz w:val="16"/>
              </w:rPr>
              <w:t>varchar(100)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serial_number</w:t>
            </w:r>
          </w:p>
        </w:tc>
        <w:tc>
          <w:tcPr>
            <w:tcW w:type="dxa" w:w="2016"/>
            <w:vAlign w:val="center"/>
            <w:tcMar>
              <w:top w:w="80" w:type="dxa"/>
              <w:bottom w:w="80" w:type="dxa"/>
              <w:left w:w="110" w:type="dxa"/>
              <w:right w:w="110" w:type="dxa"/>
            </w:tcMar>
            <w:shd w:fill="FFFFFF"/>
          </w:tcPr>
          <w:p>
            <w:pPr>
              <w:spacing w:before="40" w:after="40"/>
            </w:pPr>
            <w:r>
              <w:rPr>
                <w:color w:val="1E293B"/>
                <w:sz w:val="16"/>
              </w:rPr>
              <w:t>varchar(150)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description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photo_path</w:t>
            </w:r>
          </w:p>
        </w:tc>
        <w:tc>
          <w:tcPr>
            <w:tcW w:type="dxa" w:w="2016"/>
            <w:vAlign w:val="center"/>
            <w:tcMar>
              <w:top w:w="80" w:type="dxa"/>
              <w:bottom w:w="80" w:type="dxa"/>
              <w:left w:w="110" w:type="dxa"/>
              <w:right w:w="110" w:type="dxa"/>
            </w:tcMar>
            <w:shd w:fill="FFFFFF"/>
          </w:tcPr>
          <w:p>
            <w:pPr>
              <w:spacing w:before="40" w:after="40"/>
            </w:pPr>
            <w:r>
              <w:rPr>
                <w:color w:val="1E293B"/>
                <w:sz w:val="16"/>
              </w:rPr>
              <w:t>varchar(500)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12</w:t>
            </w:r>
          </w:p>
        </w:tc>
        <w:tc>
          <w:tcPr>
            <w:tcW w:type="dxa" w:w="2016"/>
            <w:vAlign w:val="center"/>
            <w:tcMar>
              <w:top w:w="80" w:type="dxa"/>
              <w:bottom w:w="80" w:type="dxa"/>
              <w:left w:w="110" w:type="dxa"/>
              <w:right w:w="110" w:type="dxa"/>
            </w:tcMar>
            <w:shd w:fill="F8FAFC"/>
          </w:tcPr>
          <w:p>
            <w:pPr>
              <w:spacing w:before="40" w:after="40"/>
            </w:pPr>
            <w:r>
              <w:rPr>
                <w:color w:val="1E293B"/>
                <w:sz w:val="16"/>
              </w:rPr>
              <w:t>purchase_date</w:t>
            </w:r>
          </w:p>
        </w:tc>
        <w:tc>
          <w:tcPr>
            <w:tcW w:type="dxa" w:w="2016"/>
            <w:vAlign w:val="center"/>
            <w:tcMar>
              <w:top w:w="80" w:type="dxa"/>
              <w:bottom w:w="80" w:type="dxa"/>
              <w:left w:w="110" w:type="dxa"/>
              <w:right w:w="110" w:type="dxa"/>
            </w:tcMar>
            <w:shd w:fill="F8FAFC"/>
          </w:tcPr>
          <w:p>
            <w:pPr>
              <w:spacing w:before="40" w:after="40"/>
            </w:pPr>
            <w:r>
              <w:rPr>
                <w:color w:val="1E293B"/>
                <w:sz w:val="16"/>
              </w:rPr>
              <w:t>date</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13</w:t>
            </w:r>
          </w:p>
        </w:tc>
        <w:tc>
          <w:tcPr>
            <w:tcW w:type="dxa" w:w="2016"/>
            <w:vAlign w:val="center"/>
            <w:tcMar>
              <w:top w:w="80" w:type="dxa"/>
              <w:bottom w:w="80" w:type="dxa"/>
              <w:left w:w="110" w:type="dxa"/>
              <w:right w:w="110" w:type="dxa"/>
            </w:tcMar>
            <w:shd w:fill="FFFFFF"/>
          </w:tcPr>
          <w:p>
            <w:pPr>
              <w:spacing w:before="40" w:after="40"/>
            </w:pPr>
            <w:r>
              <w:rPr>
                <w:color w:val="1E293B"/>
                <w:sz w:val="16"/>
              </w:rPr>
              <w:t>acquisition_cost</w:t>
            </w:r>
          </w:p>
        </w:tc>
        <w:tc>
          <w:tcPr>
            <w:tcW w:type="dxa" w:w="2016"/>
            <w:vAlign w:val="center"/>
            <w:tcMar>
              <w:top w:w="80" w:type="dxa"/>
              <w:bottom w:w="80" w:type="dxa"/>
              <w:left w:w="110" w:type="dxa"/>
              <w:right w:w="110" w:type="dxa"/>
            </w:tcMar>
            <w:shd w:fill="FFFFFF"/>
          </w:tcPr>
          <w:p>
            <w:pPr>
              <w:spacing w:before="40" w:after="40"/>
            </w:pPr>
            <w:r>
              <w:rPr>
                <w:color w:val="1E293B"/>
                <w:sz w:val="16"/>
              </w:rPr>
              <w:t>decimal(15,2)</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14</w:t>
            </w:r>
          </w:p>
        </w:tc>
        <w:tc>
          <w:tcPr>
            <w:tcW w:type="dxa" w:w="2016"/>
            <w:vAlign w:val="center"/>
            <w:tcMar>
              <w:top w:w="80" w:type="dxa"/>
              <w:bottom w:w="80" w:type="dxa"/>
              <w:left w:w="110" w:type="dxa"/>
              <w:right w:w="110" w:type="dxa"/>
            </w:tcMar>
            <w:shd w:fill="F8FAFC"/>
          </w:tcPr>
          <w:p>
            <w:pPr>
              <w:spacing w:before="40" w:after="40"/>
            </w:pPr>
            <w:r>
              <w:rPr>
                <w:color w:val="1E293B"/>
                <w:sz w:val="16"/>
              </w:rPr>
              <w:t>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'TERSEDIA'</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15</w:t>
            </w:r>
          </w:p>
        </w:tc>
        <w:tc>
          <w:tcPr>
            <w:tcW w:type="dxa" w:w="2016"/>
            <w:vAlign w:val="center"/>
            <w:tcMar>
              <w:top w:w="80" w:type="dxa"/>
              <w:bottom w:w="80" w:type="dxa"/>
              <w:left w:w="110" w:type="dxa"/>
              <w:right w:w="110" w:type="dxa"/>
            </w:tcMar>
            <w:shd w:fill="FFFFFF"/>
          </w:tcPr>
          <w:p>
            <w:pPr>
              <w:spacing w:before="40" w:after="40"/>
            </w:pPr>
            <w:r>
              <w:rPr>
                <w:color w:val="1E293B"/>
                <w:sz w:val="16"/>
              </w:rPr>
              <w:t>condition</w:t>
            </w:r>
          </w:p>
        </w:tc>
        <w:tc>
          <w:tcPr>
            <w:tcW w:type="dxa" w:w="2016"/>
            <w:vAlign w:val="center"/>
            <w:tcMar>
              <w:top w:w="80" w:type="dxa"/>
              <w:bottom w:w="80" w:type="dxa"/>
              <w:left w:w="110" w:type="dxa"/>
              <w:right w:w="110" w:type="dxa"/>
            </w:tcMar>
            <w:shd w:fill="FFFFFF"/>
          </w:tcPr>
          <w:p>
            <w:pPr>
              <w:spacing w:before="40" w:after="40"/>
            </w:pPr>
            <w:r>
              <w:rPr>
                <w:color w:val="1E293B"/>
                <w:sz w:val="16"/>
              </w:rPr>
              <w:t>varchar(30)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'BAIK'</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16</w:t>
            </w:r>
          </w:p>
        </w:tc>
        <w:tc>
          <w:tcPr>
            <w:tcW w:type="dxa" w:w="2016"/>
            <w:vAlign w:val="center"/>
            <w:tcMar>
              <w:top w:w="80" w:type="dxa"/>
              <w:bottom w:w="80" w:type="dxa"/>
              <w:left w:w="110" w:type="dxa"/>
              <w:right w:w="110" w:type="dxa"/>
            </w:tcMar>
            <w:shd w:fill="F8FAFC"/>
          </w:tcPr>
          <w:p>
            <w:pPr>
              <w:spacing w:before="40" w:after="40"/>
            </w:pPr>
            <w:r>
              <w:rPr>
                <w:color w:val="1E293B"/>
                <w:sz w:val="16"/>
              </w:rPr>
              <w:t>is_active</w:t>
            </w:r>
          </w:p>
        </w:tc>
        <w:tc>
          <w:tcPr>
            <w:tcW w:type="dxa" w:w="2016"/>
            <w:vAlign w:val="center"/>
            <w:tcMar>
              <w:top w:w="80" w:type="dxa"/>
              <w:bottom w:w="80" w:type="dxa"/>
              <w:left w:w="110" w:type="dxa"/>
              <w:right w:w="110" w:type="dxa"/>
            </w:tcMar>
            <w:shd w:fill="F8FAFC"/>
          </w:tcPr>
          <w:p>
            <w:pPr>
              <w:spacing w:before="40" w:after="40"/>
            </w:pPr>
            <w:r>
              <w:rPr>
                <w:color w:val="1E293B"/>
                <w:sz w:val="16"/>
              </w:rPr>
              <w:t>tinyint(1)</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1</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18</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19</w:t>
            </w:r>
          </w:p>
        </w:tc>
        <w:tc>
          <w:tcPr>
            <w:tcW w:type="dxa" w:w="2016"/>
            <w:vAlign w:val="center"/>
            <w:tcMar>
              <w:top w:w="80" w:type="dxa"/>
              <w:bottom w:w="80" w:type="dxa"/>
              <w:left w:w="110" w:type="dxa"/>
              <w:right w:w="110" w:type="dxa"/>
            </w:tcMar>
            <w:shd w:fill="FFFFFF"/>
          </w:tcPr>
          <w:p>
            <w:pPr>
              <w:spacing w:before="40" w:after="40"/>
            </w:pPr>
            <w:r>
              <w:rPr>
                <w:color w:val="1E293B"/>
                <w:sz w:val="16"/>
              </w:rPr>
              <w:t>deleted_at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4.3 Tabel: asset_history</w:t>
      </w:r>
    </w:p>
    <w:p>
      <w:pPr>
        <w:spacing w:before="0" w:after="60" w:line="276" w:lineRule="auto"/>
      </w:pPr>
      <w:r>
        <w:rPr>
          <w:b/>
          <w:color w:val="1E293B"/>
          <w:sz w:val="19"/>
        </w:rPr>
        <w:t xml:space="preserve">Fungsi Tabel: </w:t>
      </w:r>
      <w:r>
        <w:rPr>
          <w:i w:val="0"/>
          <w:color w:val="1E293B"/>
          <w:sz w:val="19"/>
        </w:rPr>
        <w:t>Buku jurnal audit pergerakan aset yang mencatat kronologi mutasi status, lokasi, penanggung jawab, dan kondisi fisik barang.</w:t>
      </w:r>
    </w:p>
    <w:p>
      <w:pPr>
        <w:spacing w:before="0" w:after="60" w:line="276" w:lineRule="auto"/>
      </w:pPr>
      <w:r>
        <w:rPr>
          <w:b/>
          <w:color w:val="1E293B"/>
          <w:sz w:val="19"/>
        </w:rPr>
        <w:t xml:space="preserve">Foreign Key &amp; Relasi: </w:t>
      </w:r>
      <w:r>
        <w:rPr>
          <w:i w:val="0"/>
          <w:color w:val="1E293B"/>
          <w:sz w:val="19"/>
        </w:rPr>
        <w:t>asset_id -&gt; assets(id), changed_by -&gt; users(id), new_location_id -&gt; locations(id), old_location_id -&gt; locations(id)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asset_id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changed_by</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event_type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old_status</w:t>
            </w:r>
          </w:p>
        </w:tc>
        <w:tc>
          <w:tcPr>
            <w:tcW w:type="dxa" w:w="2016"/>
            <w:vAlign w:val="center"/>
            <w:tcMar>
              <w:top w:w="80" w:type="dxa"/>
              <w:bottom w:w="80" w:type="dxa"/>
              <w:left w:w="110" w:type="dxa"/>
              <w:right w:w="110" w:type="dxa"/>
            </w:tcMar>
            <w:shd w:fill="FFFFFF"/>
          </w:tcPr>
          <w:p>
            <w:pPr>
              <w:spacing w:before="40" w:after="40"/>
            </w:pPr>
            <w:r>
              <w:rPr>
                <w:color w:val="1E293B"/>
                <w:sz w:val="16"/>
              </w:rPr>
              <w:t>varchar(30)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new_status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old_location_id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new_location_id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old_condition</w:t>
            </w:r>
          </w:p>
        </w:tc>
        <w:tc>
          <w:tcPr>
            <w:tcW w:type="dxa" w:w="2016"/>
            <w:vAlign w:val="center"/>
            <w:tcMar>
              <w:top w:w="80" w:type="dxa"/>
              <w:bottom w:w="80" w:type="dxa"/>
              <w:left w:w="110" w:type="dxa"/>
              <w:right w:w="110" w:type="dxa"/>
            </w:tcMar>
            <w:shd w:fill="FFFFFF"/>
          </w:tcPr>
          <w:p>
            <w:pPr>
              <w:spacing w:before="40" w:after="40"/>
            </w:pPr>
            <w:r>
              <w:rPr>
                <w:color w:val="1E293B"/>
                <w:sz w:val="16"/>
              </w:rPr>
              <w:t>varchar(30)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new_condition</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reason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12</w:t>
            </w:r>
          </w:p>
        </w:tc>
        <w:tc>
          <w:tcPr>
            <w:tcW w:type="dxa" w:w="2016"/>
            <w:vAlign w:val="center"/>
            <w:tcMar>
              <w:top w:w="80" w:type="dxa"/>
              <w:bottom w:w="80" w:type="dxa"/>
              <w:left w:w="110" w:type="dxa"/>
              <w:right w:w="110" w:type="dxa"/>
            </w:tcMar>
            <w:shd w:fill="F8FAFC"/>
          </w:tcPr>
          <w:p>
            <w:pPr>
              <w:spacing w:before="40" w:after="40"/>
            </w:pPr>
            <w:r>
              <w:rPr>
                <w:color w:val="1E293B"/>
                <w:sz w:val="16"/>
              </w:rPr>
              <w:t>old_data</w:t>
            </w:r>
          </w:p>
        </w:tc>
        <w:tc>
          <w:tcPr>
            <w:tcW w:type="dxa" w:w="2016"/>
            <w:vAlign w:val="center"/>
            <w:tcMar>
              <w:top w:w="80" w:type="dxa"/>
              <w:bottom w:w="80" w:type="dxa"/>
              <w:left w:w="110" w:type="dxa"/>
              <w:right w:w="110" w:type="dxa"/>
            </w:tcMar>
            <w:shd w:fill="F8FAFC"/>
          </w:tcPr>
          <w:p>
            <w:pPr>
              <w:spacing w:before="40" w:after="40"/>
            </w:pPr>
            <w:r>
              <w:rPr>
                <w:color w:val="1E293B"/>
                <w:sz w:val="16"/>
              </w:rPr>
              <w:t>longtext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13</w:t>
            </w:r>
          </w:p>
        </w:tc>
        <w:tc>
          <w:tcPr>
            <w:tcW w:type="dxa" w:w="2016"/>
            <w:vAlign w:val="center"/>
            <w:tcMar>
              <w:top w:w="80" w:type="dxa"/>
              <w:bottom w:w="80" w:type="dxa"/>
              <w:left w:w="110" w:type="dxa"/>
              <w:right w:w="110" w:type="dxa"/>
            </w:tcMar>
            <w:shd w:fill="FFFFFF"/>
          </w:tcPr>
          <w:p>
            <w:pPr>
              <w:spacing w:before="40" w:after="40"/>
            </w:pPr>
            <w:r>
              <w:rPr>
                <w:color w:val="1E293B"/>
                <w:sz w:val="16"/>
              </w:rPr>
              <w:t>new_data</w:t>
            </w:r>
          </w:p>
        </w:tc>
        <w:tc>
          <w:tcPr>
            <w:tcW w:type="dxa" w:w="2016"/>
            <w:vAlign w:val="center"/>
            <w:tcMar>
              <w:top w:w="80" w:type="dxa"/>
              <w:bottom w:w="80" w:type="dxa"/>
              <w:left w:w="110" w:type="dxa"/>
              <w:right w:w="110" w:type="dxa"/>
            </w:tcMar>
            <w:shd w:fill="FFFFFF"/>
          </w:tcPr>
          <w:p>
            <w:pPr>
              <w:spacing w:before="40" w:after="40"/>
            </w:pPr>
            <w:r>
              <w:rPr>
                <w:color w:val="1E293B"/>
                <w:sz w:val="16"/>
              </w:rPr>
              <w:t>longtext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14</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bl>
    <w:p>
      <w:pPr>
        <w:spacing w:after="80"/>
      </w:pPr>
    </w:p>
    <w:p>
      <w:pPr>
        <w:pStyle w:val="Heading2"/>
        <w:keepNext/>
        <w:spacing w:before="240" w:after="80"/>
      </w:pPr>
      <w:r>
        <w:rPr>
          <w:b/>
          <w:color w:val="107C41"/>
          <w:sz w:val="23"/>
        </w:rPr>
        <w:t>4.4 Tabel: audit_logs</w:t>
      </w:r>
    </w:p>
    <w:p>
      <w:pPr>
        <w:spacing w:before="0" w:after="60" w:line="276" w:lineRule="auto"/>
      </w:pPr>
      <w:r>
        <w:rPr>
          <w:b/>
          <w:color w:val="1E293B"/>
          <w:sz w:val="19"/>
        </w:rPr>
        <w:t xml:space="preserve">Fungsi Tabel: </w:t>
      </w:r>
      <w:r>
        <w:rPr>
          <w:i w:val="0"/>
          <w:color w:val="1E293B"/>
          <w:sz w:val="19"/>
        </w:rPr>
        <w:t>Jejak audit trail append-only yang merekam pelaku, alamat IP, user agent, serta data sebelum dan sesudah perubahan dalam format JSON.</w:t>
      </w:r>
    </w:p>
    <w:p>
      <w:pPr>
        <w:spacing w:before="0" w:after="60" w:line="276" w:lineRule="auto"/>
      </w:pPr>
      <w:r>
        <w:rPr>
          <w:b/>
          <w:color w:val="1E293B"/>
          <w:sz w:val="19"/>
        </w:rPr>
        <w:t xml:space="preserve">Foreign Key &amp; Relasi: </w:t>
      </w:r>
      <w:r>
        <w:rPr>
          <w:i w:val="0"/>
          <w:color w:val="1E293B"/>
          <w:sz w:val="19"/>
        </w:rPr>
        <w:t>user_id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user_id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action</w:t>
            </w:r>
          </w:p>
        </w:tc>
        <w:tc>
          <w:tcPr>
            <w:tcW w:type="dxa" w:w="2016"/>
            <w:vAlign w:val="center"/>
            <w:tcMar>
              <w:top w:w="80" w:type="dxa"/>
              <w:bottom w:w="80" w:type="dxa"/>
              <w:left w:w="110" w:type="dxa"/>
              <w:right w:w="110" w:type="dxa"/>
            </w:tcMar>
            <w:shd w:fill="FFFFFF"/>
          </w:tcPr>
          <w:p>
            <w:pPr>
              <w:spacing w:before="40" w:after="40"/>
            </w:pPr>
            <w:r>
              <w:rPr>
                <w:color w:val="1E293B"/>
                <w:sz w:val="16"/>
              </w:rPr>
              <w:t>varchar(50)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module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entity_type</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entity_id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old_data</w:t>
            </w:r>
          </w:p>
        </w:tc>
        <w:tc>
          <w:tcPr>
            <w:tcW w:type="dxa" w:w="2016"/>
            <w:vAlign w:val="center"/>
            <w:tcMar>
              <w:top w:w="80" w:type="dxa"/>
              <w:bottom w:w="80" w:type="dxa"/>
              <w:left w:w="110" w:type="dxa"/>
              <w:right w:w="110" w:type="dxa"/>
            </w:tcMar>
            <w:shd w:fill="FFFFFF"/>
          </w:tcPr>
          <w:p>
            <w:pPr>
              <w:spacing w:before="40" w:after="40"/>
            </w:pPr>
            <w:r>
              <w:rPr>
                <w:color w:val="1E293B"/>
                <w:sz w:val="16"/>
              </w:rPr>
              <w:t>longtext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new_data</w:t>
            </w:r>
          </w:p>
        </w:tc>
        <w:tc>
          <w:tcPr>
            <w:tcW w:type="dxa" w:w="2016"/>
            <w:vAlign w:val="center"/>
            <w:tcMar>
              <w:top w:w="80" w:type="dxa"/>
              <w:bottom w:w="80" w:type="dxa"/>
              <w:left w:w="110" w:type="dxa"/>
              <w:right w:w="110" w:type="dxa"/>
            </w:tcMar>
            <w:shd w:fill="F8FAFC"/>
          </w:tcPr>
          <w:p>
            <w:pPr>
              <w:spacing w:before="40" w:after="40"/>
            </w:pPr>
            <w:r>
              <w:rPr>
                <w:color w:val="1E293B"/>
                <w:sz w:val="16"/>
              </w:rPr>
              <w:t>longtext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ip_address</w:t>
            </w:r>
          </w:p>
        </w:tc>
        <w:tc>
          <w:tcPr>
            <w:tcW w:type="dxa" w:w="2016"/>
            <w:vAlign w:val="center"/>
            <w:tcMar>
              <w:top w:w="80" w:type="dxa"/>
              <w:bottom w:w="80" w:type="dxa"/>
              <w:left w:w="110" w:type="dxa"/>
              <w:right w:w="110" w:type="dxa"/>
            </w:tcMar>
            <w:shd w:fill="FFFFFF"/>
          </w:tcPr>
          <w:p>
            <w:pPr>
              <w:spacing w:before="40" w:after="40"/>
            </w:pPr>
            <w:r>
              <w:rPr>
                <w:color w:val="1E293B"/>
                <w:sz w:val="16"/>
              </w:rPr>
              <w:t>varchar(45)</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user_agent</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bl>
    <w:p>
      <w:pPr>
        <w:spacing w:after="80"/>
      </w:pPr>
    </w:p>
    <w:p>
      <w:pPr>
        <w:pStyle w:val="Heading2"/>
        <w:keepNext/>
        <w:spacing w:before="240" w:after="80"/>
      </w:pPr>
      <w:r>
        <w:rPr>
          <w:b/>
          <w:color w:val="107C41"/>
          <w:sz w:val="23"/>
        </w:rPr>
        <w:t>4.5 Tabel: borrowers</w:t>
      </w:r>
    </w:p>
    <w:p>
      <w:pPr>
        <w:spacing w:before="0" w:after="60" w:line="276" w:lineRule="auto"/>
      </w:pPr>
      <w:r>
        <w:rPr>
          <w:b/>
          <w:color w:val="1E293B"/>
          <w:sz w:val="19"/>
        </w:rPr>
        <w:t xml:space="preserve">Fungsi Tabel: </w:t>
      </w:r>
      <w:r>
        <w:rPr>
          <w:i w:val="0"/>
          <w:color w:val="1E293B"/>
          <w:sz w:val="19"/>
        </w:rPr>
        <w:t>Master data peminjam barang (Guru, Karyawan, Siswa) yang TIDAK MEMILIKI AKUN LOGIN ke dalam sistem.</w:t>
      </w:r>
    </w:p>
    <w:p>
      <w:pPr>
        <w:spacing w:before="0" w:after="60" w:line="276" w:lineRule="auto"/>
      </w:pPr>
      <w:r>
        <w:rPr>
          <w:b/>
          <w:color w:val="1E293B"/>
          <w:sz w:val="19"/>
        </w:rPr>
        <w:t xml:space="preserve">Foreign Key &amp; Relasi: </w:t>
      </w:r>
      <w:r>
        <w:rPr>
          <w:i w:val="0"/>
          <w:color w:val="1E293B"/>
          <w:sz w:val="19"/>
        </w:rPr>
        <w:t>unit_id -&gt; organizational_units(id)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unit_id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identity_number</w:t>
            </w:r>
          </w:p>
        </w:tc>
        <w:tc>
          <w:tcPr>
            <w:tcW w:type="dxa" w:w="2016"/>
            <w:vAlign w:val="center"/>
            <w:tcMar>
              <w:top w:w="80" w:type="dxa"/>
              <w:bottom w:w="80" w:type="dxa"/>
              <w:left w:w="110" w:type="dxa"/>
              <w:right w:w="110" w:type="dxa"/>
            </w:tcMar>
            <w:shd w:fill="F8FAFC"/>
          </w:tcPr>
          <w:p>
            <w:pPr>
              <w:spacing w:before="40" w:after="40"/>
            </w:pPr>
            <w:r>
              <w:rPr>
                <w:color w:val="1E293B"/>
                <w:sz w:val="16"/>
              </w:rPr>
              <w:t>varchar(100)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email</w:t>
            </w:r>
          </w:p>
        </w:tc>
        <w:tc>
          <w:tcPr>
            <w:tcW w:type="dxa" w:w="2016"/>
            <w:vAlign w:val="center"/>
            <w:tcMar>
              <w:top w:w="80" w:type="dxa"/>
              <w:bottom w:w="80" w:type="dxa"/>
              <w:left w:w="110" w:type="dxa"/>
              <w:right w:w="110" w:type="dxa"/>
            </w:tcMar>
            <w:shd w:fill="FFFFFF"/>
          </w:tcPr>
          <w:p>
            <w:pPr>
              <w:spacing w:before="40" w:after="40"/>
            </w:pPr>
            <w:r>
              <w:rPr>
                <w:color w:val="1E293B"/>
                <w:sz w:val="16"/>
              </w:rPr>
              <w:t>varchar(255)</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phone</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position</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is_active</w:t>
            </w:r>
          </w:p>
        </w:tc>
        <w:tc>
          <w:tcPr>
            <w:tcW w:type="dxa" w:w="2016"/>
            <w:vAlign w:val="center"/>
            <w:tcMar>
              <w:top w:w="80" w:type="dxa"/>
              <w:bottom w:w="80" w:type="dxa"/>
              <w:left w:w="110" w:type="dxa"/>
              <w:right w:w="110" w:type="dxa"/>
            </w:tcMar>
            <w:shd w:fill="F8FAFC"/>
          </w:tcPr>
          <w:p>
            <w:pPr>
              <w:spacing w:before="40" w:after="40"/>
            </w:pPr>
            <w:r>
              <w:rPr>
                <w:color w:val="1E293B"/>
                <w:sz w:val="16"/>
              </w:rPr>
              <w:t>tinyint(1)</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1</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deleted_at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4.6 Tabel: borrowings</w:t>
      </w:r>
    </w:p>
    <w:p>
      <w:pPr>
        <w:spacing w:before="0" w:after="60" w:line="276" w:lineRule="auto"/>
      </w:pPr>
      <w:r>
        <w:rPr>
          <w:b/>
          <w:color w:val="1E293B"/>
          <w:sz w:val="19"/>
        </w:rPr>
        <w:t xml:space="preserve">Fungsi Tabel: </w:t>
      </w:r>
      <w:r>
        <w:rPr>
          <w:i w:val="0"/>
          <w:color w:val="1E293B"/>
          <w:sz w:val="19"/>
        </w:rPr>
        <w:t>Header transaksi peminjaman barang yang mencatat nomor transaksi unik, peminjam, petugas, tanggal pinjam, dan batas pengembalian.</w:t>
      </w:r>
    </w:p>
    <w:p>
      <w:pPr>
        <w:spacing w:before="0" w:after="60" w:line="276" w:lineRule="auto"/>
      </w:pPr>
      <w:r>
        <w:rPr>
          <w:b/>
          <w:color w:val="1E293B"/>
          <w:sz w:val="19"/>
        </w:rPr>
        <w:t xml:space="preserve">Foreign Key &amp; Relasi: </w:t>
      </w:r>
      <w:r>
        <w:rPr>
          <w:i w:val="0"/>
          <w:color w:val="1E293B"/>
          <w:sz w:val="19"/>
        </w:rPr>
        <w:t>borrower_id -&gt; borrowers(id), handled_by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transaction_number</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borrower_id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handled_by</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borrowed_at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start_date</w:t>
            </w:r>
          </w:p>
        </w:tc>
        <w:tc>
          <w:tcPr>
            <w:tcW w:type="dxa" w:w="2016"/>
            <w:vAlign w:val="center"/>
            <w:tcMar>
              <w:top w:w="80" w:type="dxa"/>
              <w:bottom w:w="80" w:type="dxa"/>
              <w:left w:w="110" w:type="dxa"/>
              <w:right w:w="110" w:type="dxa"/>
            </w:tcMar>
            <w:shd w:fill="F8FAFC"/>
          </w:tcPr>
          <w:p>
            <w:pPr>
              <w:spacing w:before="40" w:after="40"/>
            </w:pPr>
            <w:r>
              <w:rPr>
                <w:color w:val="1E293B"/>
                <w:sz w:val="16"/>
              </w:rPr>
              <w:t>date</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due_date</w:t>
            </w:r>
          </w:p>
        </w:tc>
        <w:tc>
          <w:tcPr>
            <w:tcW w:type="dxa" w:w="2016"/>
            <w:vAlign w:val="center"/>
            <w:tcMar>
              <w:top w:w="80" w:type="dxa"/>
              <w:bottom w:w="80" w:type="dxa"/>
              <w:left w:w="110" w:type="dxa"/>
              <w:right w:w="110" w:type="dxa"/>
            </w:tcMar>
            <w:shd w:fill="FFFFFF"/>
          </w:tcPr>
          <w:p>
            <w:pPr>
              <w:spacing w:before="40" w:after="40"/>
            </w:pPr>
            <w:r>
              <w:rPr>
                <w:color w:val="1E293B"/>
                <w:sz w:val="16"/>
              </w:rPr>
              <w:t>date</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purpose</w:t>
            </w:r>
          </w:p>
        </w:tc>
        <w:tc>
          <w:tcPr>
            <w:tcW w:type="dxa" w:w="2016"/>
            <w:vAlign w:val="center"/>
            <w:tcMar>
              <w:top w:w="80" w:type="dxa"/>
              <w:bottom w:w="80" w:type="dxa"/>
              <w:left w:w="110" w:type="dxa"/>
              <w:right w:w="110" w:type="dxa"/>
            </w:tcMar>
            <w:shd w:fill="F8FAFC"/>
          </w:tcPr>
          <w:p>
            <w:pPr>
              <w:spacing w:before="40" w:after="40"/>
            </w:pPr>
            <w:r>
              <w:rPr>
                <w:color w:val="1E293B"/>
                <w:sz w:val="16"/>
              </w:rPr>
              <w:t>varchar(255)</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notes</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'AKTIF'</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12</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4.7 Tabel: borrowing_items</w:t>
      </w:r>
    </w:p>
    <w:p>
      <w:pPr>
        <w:spacing w:before="0" w:after="60" w:line="276" w:lineRule="auto"/>
      </w:pPr>
      <w:r>
        <w:rPr>
          <w:b/>
          <w:color w:val="1E293B"/>
          <w:sz w:val="19"/>
        </w:rPr>
        <w:t xml:space="preserve">Fungsi Tabel: </w:t>
      </w:r>
      <w:r>
        <w:rPr>
          <w:i w:val="0"/>
          <w:color w:val="1E293B"/>
          <w:sz w:val="19"/>
        </w:rPr>
        <w:t>Detail barang-barang fisik yang dipinjam dalam satu nomor transaksi peminjaman.</w:t>
      </w:r>
    </w:p>
    <w:p>
      <w:pPr>
        <w:spacing w:before="0" w:after="60" w:line="276" w:lineRule="auto"/>
      </w:pPr>
      <w:r>
        <w:rPr>
          <w:b/>
          <w:color w:val="1E293B"/>
          <w:sz w:val="19"/>
        </w:rPr>
        <w:t xml:space="preserve">Foreign Key &amp; Relasi: </w:t>
      </w:r>
      <w:r>
        <w:rPr>
          <w:i w:val="0"/>
          <w:color w:val="1E293B"/>
          <w:sz w:val="19"/>
        </w:rPr>
        <w:t>asset_id -&gt; assets(id), borrowing_id -&gt; borrowings(id)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borrowing_id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asset_id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checked_out_at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notes</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4.8 Tabel: categories</w:t>
      </w:r>
    </w:p>
    <w:p>
      <w:pPr>
        <w:spacing w:before="0" w:after="60" w:line="276" w:lineRule="auto"/>
      </w:pPr>
      <w:r>
        <w:rPr>
          <w:b/>
          <w:color w:val="1E293B"/>
          <w:sz w:val="19"/>
        </w:rPr>
        <w:t xml:space="preserve">Fungsi Tabel: </w:t>
      </w:r>
      <w:r>
        <w:rPr>
          <w:i w:val="0"/>
          <w:color w:val="1E293B"/>
          <w:sz w:val="19"/>
        </w:rPr>
        <w:t>Kategori klasifikasi barang inventaris (misalnya: Elektronik, Laboratorium, Furnitur, Kendaraan).</w:t>
      </w:r>
    </w:p>
    <w:p>
      <w:pPr>
        <w:spacing w:before="0" w:after="60" w:line="276" w:lineRule="auto"/>
      </w:pPr>
      <w:r>
        <w:rPr>
          <w:b/>
          <w:color w:val="1E293B"/>
          <w:sz w:val="19"/>
        </w:rPr>
        <w:t xml:space="preserve">Foreign Key: </w:t>
      </w:r>
      <w:r>
        <w:rPr>
          <w:i w:val="0"/>
          <w:color w:val="1E293B"/>
          <w:sz w:val="19"/>
        </w:rPr>
        <w:t>Tidak ada foreign key keluar (Tabel master / independen).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code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description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is_active</w:t>
            </w:r>
          </w:p>
        </w:tc>
        <w:tc>
          <w:tcPr>
            <w:tcW w:type="dxa" w:w="2016"/>
            <w:vAlign w:val="center"/>
            <w:tcMar>
              <w:top w:w="80" w:type="dxa"/>
              <w:bottom w:w="80" w:type="dxa"/>
              <w:left w:w="110" w:type="dxa"/>
              <w:right w:w="110" w:type="dxa"/>
            </w:tcMar>
            <w:shd w:fill="FFFFFF"/>
          </w:tcPr>
          <w:p>
            <w:pPr>
              <w:spacing w:before="40" w:after="40"/>
            </w:pPr>
            <w:r>
              <w:rPr>
                <w:color w:val="1E293B"/>
                <w:sz w:val="16"/>
              </w:rPr>
              <w:t>tinyint(1)</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1</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updated_at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on update current_timestamp(6)</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deleted_at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4.9 Tabel: damage_reports</w:t>
      </w:r>
    </w:p>
    <w:p>
      <w:pPr>
        <w:spacing w:before="0" w:after="60" w:line="276" w:lineRule="auto"/>
      </w:pPr>
      <w:r>
        <w:rPr>
          <w:b/>
          <w:color w:val="1E293B"/>
          <w:sz w:val="19"/>
        </w:rPr>
        <w:t xml:space="preserve">Fungsi Tabel: </w:t>
      </w:r>
      <w:r>
        <w:rPr>
          <w:i w:val="0"/>
          <w:color w:val="1E293B"/>
          <w:sz w:val="19"/>
        </w:rPr>
        <w:t>Laporan insiden kerusakan barang akibat peminjaman, mencatat tingkat keparahan, alur perbaikan, dan biaya reparasi.</w:t>
      </w:r>
    </w:p>
    <w:p>
      <w:pPr>
        <w:spacing w:before="0" w:after="60" w:line="276" w:lineRule="auto"/>
      </w:pPr>
      <w:r>
        <w:rPr>
          <w:b/>
          <w:color w:val="1E293B"/>
          <w:sz w:val="19"/>
        </w:rPr>
        <w:t xml:space="preserve">Foreign Key &amp; Relasi: </w:t>
      </w:r>
      <w:r>
        <w:rPr>
          <w:i w:val="0"/>
          <w:color w:val="1E293B"/>
          <w:sz w:val="19"/>
        </w:rPr>
        <w:t>reported_by -&gt; users(id), return_item_id -&gt; return_items(id)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return_item_id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reported_by</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severity</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description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evidence_path</w:t>
            </w:r>
          </w:p>
        </w:tc>
        <w:tc>
          <w:tcPr>
            <w:tcW w:type="dxa" w:w="2016"/>
            <w:vAlign w:val="center"/>
            <w:tcMar>
              <w:top w:w="80" w:type="dxa"/>
              <w:bottom w:w="80" w:type="dxa"/>
              <w:left w:w="110" w:type="dxa"/>
              <w:right w:w="110" w:type="dxa"/>
            </w:tcMar>
            <w:shd w:fill="F8FAFC"/>
          </w:tcPr>
          <w:p>
            <w:pPr>
              <w:spacing w:before="40" w:after="40"/>
            </w:pPr>
            <w:r>
              <w:rPr>
                <w:color w:val="1E293B"/>
                <w:sz w:val="16"/>
              </w:rPr>
              <w:t>varchar(500)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action_taken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repair_status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'DILAPORKAN'</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repair_cost</w:t>
            </w:r>
          </w:p>
        </w:tc>
        <w:tc>
          <w:tcPr>
            <w:tcW w:type="dxa" w:w="2016"/>
            <w:vAlign w:val="center"/>
            <w:tcMar>
              <w:top w:w="80" w:type="dxa"/>
              <w:bottom w:w="80" w:type="dxa"/>
              <w:left w:w="110" w:type="dxa"/>
              <w:right w:w="110" w:type="dxa"/>
            </w:tcMar>
            <w:shd w:fill="FFFFFF"/>
          </w:tcPr>
          <w:p>
            <w:pPr>
              <w:spacing w:before="40" w:after="40"/>
            </w:pPr>
            <w:r>
              <w:rPr>
                <w:color w:val="1E293B"/>
                <w:sz w:val="16"/>
              </w:rPr>
              <w:t>decimal(15,2)</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reported_at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resolved_at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12</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13</w:t>
            </w:r>
          </w:p>
        </w:tc>
        <w:tc>
          <w:tcPr>
            <w:tcW w:type="dxa" w:w="2016"/>
            <w:vAlign w:val="center"/>
            <w:tcMar>
              <w:top w:w="80" w:type="dxa"/>
              <w:bottom w:w="80" w:type="dxa"/>
              <w:left w:w="110" w:type="dxa"/>
              <w:right w:w="110" w:type="dxa"/>
            </w:tcMar>
            <w:shd w:fill="FFFFFF"/>
          </w:tcPr>
          <w:p>
            <w:pPr>
              <w:spacing w:before="40" w:after="40"/>
            </w:pPr>
            <w:r>
              <w:rPr>
                <w:color w:val="1E293B"/>
                <w:sz w:val="16"/>
              </w:rPr>
              <w:t>updated_at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4.10 Tabel: email_deliveries</w:t>
      </w:r>
    </w:p>
    <w:p>
      <w:pPr>
        <w:spacing w:before="0" w:after="60" w:line="276" w:lineRule="auto"/>
      </w:pPr>
      <w:r>
        <w:rPr>
          <w:b/>
          <w:color w:val="1E293B"/>
          <w:sz w:val="19"/>
        </w:rPr>
        <w:t xml:space="preserve">Fungsi Tabel: </w:t>
      </w:r>
      <w:r>
        <w:rPr>
          <w:i w:val="0"/>
          <w:color w:val="1E293B"/>
          <w:sz w:val="19"/>
        </w:rPr>
        <w:t>Catatan teknis per-percobaan pengiriman email ke server SMTP (mencatat kode error, message ID, dan waktu pengiriman).</w:t>
      </w:r>
    </w:p>
    <w:p>
      <w:pPr>
        <w:spacing w:before="0" w:after="60" w:line="276" w:lineRule="auto"/>
      </w:pPr>
      <w:r>
        <w:rPr>
          <w:b/>
          <w:color w:val="1E293B"/>
          <w:sz w:val="19"/>
        </w:rPr>
        <w:t xml:space="preserve">Foreign Key &amp; Relasi: </w:t>
      </w:r>
      <w:r>
        <w:rPr>
          <w:i w:val="0"/>
          <w:color w:val="1E293B"/>
          <w:sz w:val="19"/>
        </w:rPr>
        <w:t>notification_id -&gt; notifications(id)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notification_id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attempt_number</w:t>
            </w:r>
          </w:p>
        </w:tc>
        <w:tc>
          <w:tcPr>
            <w:tcW w:type="dxa" w:w="2016"/>
            <w:vAlign w:val="center"/>
            <w:tcMar>
              <w:top w:w="80" w:type="dxa"/>
              <w:bottom w:w="80" w:type="dxa"/>
              <w:left w:w="110" w:type="dxa"/>
              <w:right w:w="110" w:type="dxa"/>
            </w:tcMar>
            <w:shd w:fill="FFFFFF"/>
          </w:tcPr>
          <w:p>
            <w:pPr>
              <w:spacing w:before="40" w:after="40"/>
            </w:pPr>
            <w:r>
              <w:rPr>
                <w:color w:val="1E293B"/>
                <w:sz w:val="16"/>
              </w:rPr>
              <w:t>int(10)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provider</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message_id</w:t>
            </w:r>
          </w:p>
        </w:tc>
        <w:tc>
          <w:tcPr>
            <w:tcW w:type="dxa" w:w="2016"/>
            <w:vAlign w:val="center"/>
            <w:tcMar>
              <w:top w:w="80" w:type="dxa"/>
              <w:bottom w:w="80" w:type="dxa"/>
              <w:left w:w="110" w:type="dxa"/>
              <w:right w:w="110" w:type="dxa"/>
            </w:tcMar>
            <w:shd w:fill="FFFFFF"/>
          </w:tcPr>
          <w:p>
            <w:pPr>
              <w:spacing w:before="40" w:after="40"/>
            </w:pPr>
            <w:r>
              <w:rPr>
                <w:color w:val="1E293B"/>
                <w:sz w:val="16"/>
              </w:rPr>
              <w:t>varchar(255)</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error_message</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attempted_at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delivered_at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4.11 Tabel: external_identities</w:t>
      </w:r>
    </w:p>
    <w:p>
      <w:pPr>
        <w:spacing w:before="0" w:after="60" w:line="276" w:lineRule="auto"/>
      </w:pPr>
      <w:r>
        <w:rPr>
          <w:b/>
          <w:color w:val="1E293B"/>
          <w:sz w:val="19"/>
        </w:rPr>
        <w:t xml:space="preserve">Fungsi Tabel: </w:t>
      </w:r>
      <w:r>
        <w:rPr>
          <w:i w:val="0"/>
          <w:color w:val="1E293B"/>
          <w:sz w:val="19"/>
        </w:rPr>
        <w:t>Menyimpan identitas akun Single Sign-On (SSO) pihak ketiga seperti Google OAuth 2.0 / OpenID Connect.</w:t>
      </w:r>
    </w:p>
    <w:p>
      <w:pPr>
        <w:spacing w:before="0" w:after="60" w:line="276" w:lineRule="auto"/>
      </w:pPr>
      <w:r>
        <w:rPr>
          <w:b/>
          <w:color w:val="1E293B"/>
          <w:sz w:val="19"/>
        </w:rPr>
        <w:t xml:space="preserve">Foreign Key &amp; Relasi: </w:t>
      </w:r>
      <w:r>
        <w:rPr>
          <w:i w:val="0"/>
          <w:color w:val="1E293B"/>
          <w:sz w:val="19"/>
        </w:rPr>
        <w:t>user_id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user_id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provider</w:t>
            </w:r>
          </w:p>
        </w:tc>
        <w:tc>
          <w:tcPr>
            <w:tcW w:type="dxa" w:w="2016"/>
            <w:vAlign w:val="center"/>
            <w:tcMar>
              <w:top w:w="80" w:type="dxa"/>
              <w:bottom w:w="80" w:type="dxa"/>
              <w:left w:w="110" w:type="dxa"/>
              <w:right w:w="110" w:type="dxa"/>
            </w:tcMar>
            <w:shd w:fill="FFFFFF"/>
          </w:tcPr>
          <w:p>
            <w:pPr>
              <w:spacing w:before="40" w:after="40"/>
            </w:pPr>
            <w:r>
              <w:rPr>
                <w:color w:val="1E293B"/>
                <w:sz w:val="16"/>
              </w:rPr>
              <w:t>varchar(50)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provider_subject</w:t>
            </w:r>
          </w:p>
        </w:tc>
        <w:tc>
          <w:tcPr>
            <w:tcW w:type="dxa" w:w="2016"/>
            <w:vAlign w:val="center"/>
            <w:tcMar>
              <w:top w:w="80" w:type="dxa"/>
              <w:bottom w:w="80" w:type="dxa"/>
              <w:left w:w="110" w:type="dxa"/>
              <w:right w:w="110" w:type="dxa"/>
            </w:tcMar>
            <w:shd w:fill="F8FAFC"/>
          </w:tcPr>
          <w:p>
            <w:pPr>
              <w:spacing w:before="40" w:after="40"/>
            </w:pPr>
            <w:r>
              <w:rPr>
                <w:color w:val="1E293B"/>
                <w:sz w:val="16"/>
              </w:rPr>
              <w:t>varchar(255)</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email</w:t>
            </w:r>
          </w:p>
        </w:tc>
        <w:tc>
          <w:tcPr>
            <w:tcW w:type="dxa" w:w="2016"/>
            <w:vAlign w:val="center"/>
            <w:tcMar>
              <w:top w:w="80" w:type="dxa"/>
              <w:bottom w:w="80" w:type="dxa"/>
              <w:left w:w="110" w:type="dxa"/>
              <w:right w:w="110" w:type="dxa"/>
            </w:tcMar>
            <w:shd w:fill="FFFFFF"/>
          </w:tcPr>
          <w:p>
            <w:pPr>
              <w:spacing w:before="40" w:after="40"/>
            </w:pPr>
            <w:r>
              <w:rPr>
                <w:color w:val="1E293B"/>
                <w:sz w:val="16"/>
              </w:rPr>
              <w:t>varchar(255)</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updated_at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4.12 Tabel: locations</w:t>
      </w:r>
    </w:p>
    <w:p>
      <w:pPr>
        <w:spacing w:before="0" w:after="60" w:line="276" w:lineRule="auto"/>
      </w:pPr>
      <w:r>
        <w:rPr>
          <w:b/>
          <w:color w:val="1E293B"/>
          <w:sz w:val="19"/>
        </w:rPr>
        <w:t xml:space="preserve">Fungsi Tabel: </w:t>
      </w:r>
      <w:r>
        <w:rPr>
          <w:i w:val="0"/>
          <w:color w:val="1E293B"/>
          <w:sz w:val="19"/>
        </w:rPr>
        <w:t>Master data lokasi fisik penempatan barang (Gedung, Lantai, Ruangan, Lemari/Rak).</w:t>
      </w:r>
    </w:p>
    <w:p>
      <w:pPr>
        <w:spacing w:before="0" w:after="60" w:line="276" w:lineRule="auto"/>
      </w:pPr>
      <w:r>
        <w:rPr>
          <w:b/>
          <w:color w:val="1E293B"/>
          <w:sz w:val="19"/>
        </w:rPr>
        <w:t xml:space="preserve">Foreign Key &amp; Relasi: </w:t>
      </w:r>
      <w:r>
        <w:rPr>
          <w:i w:val="0"/>
          <w:color w:val="1E293B"/>
          <w:sz w:val="19"/>
        </w:rPr>
        <w:t>parent_id -&gt; locations(id)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parent_id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code</w:t>
            </w:r>
          </w:p>
        </w:tc>
        <w:tc>
          <w:tcPr>
            <w:tcW w:type="dxa" w:w="2016"/>
            <w:vAlign w:val="center"/>
            <w:tcMar>
              <w:top w:w="80" w:type="dxa"/>
              <w:bottom w:w="80" w:type="dxa"/>
              <w:left w:w="110" w:type="dxa"/>
              <w:right w:w="110" w:type="dxa"/>
            </w:tcMar>
            <w:shd w:fill="FFFFFF"/>
          </w:tcPr>
          <w:p>
            <w:pPr>
              <w:spacing w:before="40" w:after="40"/>
            </w:pPr>
            <w:r>
              <w:rPr>
                <w:color w:val="1E293B"/>
                <w:sz w:val="16"/>
              </w:rPr>
              <w:t>varchar(50)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UNI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name</w:t>
            </w:r>
          </w:p>
        </w:tc>
        <w:tc>
          <w:tcPr>
            <w:tcW w:type="dxa" w:w="2016"/>
            <w:vAlign w:val="center"/>
            <w:tcMar>
              <w:top w:w="80" w:type="dxa"/>
              <w:bottom w:w="80" w:type="dxa"/>
              <w:left w:w="110" w:type="dxa"/>
              <w:right w:w="110" w:type="dxa"/>
            </w:tcMar>
            <w:shd w:fill="F8FAFC"/>
          </w:tcPr>
          <w:p>
            <w:pPr>
              <w:spacing w:before="40" w:after="40"/>
            </w:pPr>
            <w:r>
              <w:rPr>
                <w:color w:val="1E293B"/>
                <w:sz w:val="16"/>
              </w:rPr>
              <w:t>varchar(150)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description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is_active</w:t>
            </w:r>
          </w:p>
        </w:tc>
        <w:tc>
          <w:tcPr>
            <w:tcW w:type="dxa" w:w="2016"/>
            <w:vAlign w:val="center"/>
            <w:tcMar>
              <w:top w:w="80" w:type="dxa"/>
              <w:bottom w:w="80" w:type="dxa"/>
              <w:left w:w="110" w:type="dxa"/>
              <w:right w:w="110" w:type="dxa"/>
            </w:tcMar>
            <w:shd w:fill="F8FAFC"/>
          </w:tcPr>
          <w:p>
            <w:pPr>
              <w:spacing w:before="40" w:after="40"/>
            </w:pPr>
            <w:r>
              <w:rPr>
                <w:color w:val="1E293B"/>
                <w:sz w:val="16"/>
              </w:rPr>
              <w:t>tinyint(1)</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1</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deleted_at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4.13 Tabel: loss_reports</w:t>
      </w:r>
    </w:p>
    <w:p>
      <w:pPr>
        <w:spacing w:before="0" w:after="60" w:line="276" w:lineRule="auto"/>
      </w:pPr>
      <w:r>
        <w:rPr>
          <w:b/>
          <w:color w:val="1E293B"/>
          <w:sz w:val="19"/>
        </w:rPr>
        <w:t xml:space="preserve">Fungsi Tabel: </w:t>
      </w:r>
      <w:r>
        <w:rPr>
          <w:i w:val="0"/>
          <w:color w:val="1E293B"/>
          <w:sz w:val="19"/>
        </w:rPr>
        <w:t>Laporan resmi kehilangan aset saat peminjaman beserta tindakan investigasi atau ganti rugi yang diputuskan.</w:t>
      </w:r>
    </w:p>
    <w:p>
      <w:pPr>
        <w:spacing w:before="0" w:after="60" w:line="276" w:lineRule="auto"/>
      </w:pPr>
      <w:r>
        <w:rPr>
          <w:b/>
          <w:color w:val="1E293B"/>
          <w:sz w:val="19"/>
        </w:rPr>
        <w:t xml:space="preserve">Foreign Key &amp; Relasi: </w:t>
      </w:r>
      <w:r>
        <w:rPr>
          <w:i w:val="0"/>
          <w:color w:val="1E293B"/>
          <w:sz w:val="19"/>
        </w:rPr>
        <w:t>reported_by -&gt; users(id), return_item_id -&gt; return_items(id)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return_item_id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reported_by</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description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evidence_path</w:t>
            </w:r>
          </w:p>
        </w:tc>
        <w:tc>
          <w:tcPr>
            <w:tcW w:type="dxa" w:w="2016"/>
            <w:vAlign w:val="center"/>
            <w:tcMar>
              <w:top w:w="80" w:type="dxa"/>
              <w:bottom w:w="80" w:type="dxa"/>
              <w:left w:w="110" w:type="dxa"/>
              <w:right w:w="110" w:type="dxa"/>
            </w:tcMar>
            <w:shd w:fill="FFFFFF"/>
          </w:tcPr>
          <w:p>
            <w:pPr>
              <w:spacing w:before="40" w:after="40"/>
            </w:pPr>
            <w:r>
              <w:rPr>
                <w:color w:val="1E293B"/>
                <w:sz w:val="16"/>
              </w:rPr>
              <w:t>varchar(500)</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action_taken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reported_at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resolved_at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4.14 Tabel: notifications</w:t>
      </w:r>
    </w:p>
    <w:p>
      <w:pPr>
        <w:spacing w:before="0" w:after="60" w:line="276" w:lineRule="auto"/>
      </w:pPr>
      <w:r>
        <w:rPr>
          <w:b/>
          <w:color w:val="1E293B"/>
          <w:sz w:val="19"/>
        </w:rPr>
        <w:t xml:space="preserve">Fungsi Tabel: </w:t>
      </w:r>
      <w:r>
        <w:rPr>
          <w:i w:val="0"/>
          <w:color w:val="1E293B"/>
          <w:sz w:val="19"/>
        </w:rPr>
        <w:t>Antrean pengiriman notifikasi yang membekukan snapshot isi pesan email (body_snapshot) agar data historis tidak berubah.</w:t>
      </w:r>
    </w:p>
    <w:p>
      <w:pPr>
        <w:spacing w:before="0" w:after="60" w:line="276" w:lineRule="auto"/>
      </w:pPr>
      <w:r>
        <w:rPr>
          <w:b/>
          <w:color w:val="1E293B"/>
          <w:sz w:val="19"/>
        </w:rPr>
        <w:t xml:space="preserve">Foreign Key &amp; Relasi: </w:t>
      </w:r>
      <w:r>
        <w:rPr>
          <w:i w:val="0"/>
          <w:color w:val="1E293B"/>
          <w:sz w:val="19"/>
        </w:rPr>
        <w:t>borrower_id -&gt; borrowers(id), event_id -&gt; notification_events(id), template_id -&gt; notification_templates(id)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event_id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borrower_id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template_id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channel</w:t>
            </w:r>
          </w:p>
        </w:tc>
        <w:tc>
          <w:tcPr>
            <w:tcW w:type="dxa" w:w="2016"/>
            <w:vAlign w:val="center"/>
            <w:tcMar>
              <w:top w:w="80" w:type="dxa"/>
              <w:bottom w:w="80" w:type="dxa"/>
              <w:left w:w="110" w:type="dxa"/>
              <w:right w:w="110" w:type="dxa"/>
            </w:tcMar>
            <w:shd w:fill="FFFFFF"/>
          </w:tcPr>
          <w:p>
            <w:pPr>
              <w:spacing w:before="40" w:after="40"/>
            </w:pPr>
            <w:r>
              <w:rPr>
                <w:color w:val="1E293B"/>
                <w:sz w:val="16"/>
              </w:rPr>
              <w:t>varchar(20)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'EMAIL'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recipient</w:t>
            </w:r>
          </w:p>
        </w:tc>
        <w:tc>
          <w:tcPr>
            <w:tcW w:type="dxa" w:w="2016"/>
            <w:vAlign w:val="center"/>
            <w:tcMar>
              <w:top w:w="80" w:type="dxa"/>
              <w:bottom w:w="80" w:type="dxa"/>
              <w:left w:w="110" w:type="dxa"/>
              <w:right w:w="110" w:type="dxa"/>
            </w:tcMar>
            <w:shd w:fill="F8FAFC"/>
          </w:tcPr>
          <w:p>
            <w:pPr>
              <w:spacing w:before="40" w:after="40"/>
            </w:pPr>
            <w:r>
              <w:rPr>
                <w:color w:val="1E293B"/>
                <w:sz w:val="16"/>
              </w:rPr>
              <w:t>varchar(255)</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subject</w:t>
            </w:r>
          </w:p>
        </w:tc>
        <w:tc>
          <w:tcPr>
            <w:tcW w:type="dxa" w:w="2016"/>
            <w:vAlign w:val="center"/>
            <w:tcMar>
              <w:top w:w="80" w:type="dxa"/>
              <w:bottom w:w="80" w:type="dxa"/>
              <w:left w:w="110" w:type="dxa"/>
              <w:right w:w="110" w:type="dxa"/>
            </w:tcMar>
            <w:shd w:fill="FFFFFF"/>
          </w:tcPr>
          <w:p>
            <w:pPr>
              <w:spacing w:before="40" w:after="40"/>
            </w:pPr>
            <w:r>
              <w:rPr>
                <w:color w:val="1E293B"/>
                <w:sz w:val="16"/>
              </w:rPr>
              <w:t>varchar(255)</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body_snapshot</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status</w:t>
            </w:r>
          </w:p>
        </w:tc>
        <w:tc>
          <w:tcPr>
            <w:tcW w:type="dxa" w:w="2016"/>
            <w:vAlign w:val="center"/>
            <w:tcMar>
              <w:top w:w="80" w:type="dxa"/>
              <w:bottom w:w="80" w:type="dxa"/>
              <w:left w:w="110" w:type="dxa"/>
              <w:right w:w="110" w:type="dxa"/>
            </w:tcMar>
            <w:shd w:fill="FFFFFF"/>
          </w:tcPr>
          <w:p>
            <w:pPr>
              <w:spacing w:before="40" w:after="40"/>
            </w:pPr>
            <w:r>
              <w:rPr>
                <w:color w:val="1E293B"/>
                <w:sz w:val="16"/>
              </w:rPr>
              <w:t>varchar(30)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'QUEUED'</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sent_at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4.15 Tabel: notification_events</w:t>
      </w:r>
    </w:p>
    <w:p>
      <w:pPr>
        <w:spacing w:before="0" w:after="60" w:line="276" w:lineRule="auto"/>
      </w:pPr>
      <w:r>
        <w:rPr>
          <w:b/>
          <w:color w:val="1E293B"/>
          <w:sz w:val="19"/>
        </w:rPr>
        <w:t xml:space="preserve">Fungsi Tabel: </w:t>
      </w:r>
      <w:r>
        <w:rPr>
          <w:i w:val="0"/>
          <w:color w:val="1E293B"/>
          <w:sz w:val="19"/>
        </w:rPr>
        <w:t>Tabel pencegahan duplikasi (idempoten) untuk memastikan notifikasi yang sama tidak dikirimkan berulang kali.</w:t>
      </w:r>
    </w:p>
    <w:p>
      <w:pPr>
        <w:spacing w:before="0" w:after="60" w:line="276" w:lineRule="auto"/>
      </w:pPr>
      <w:r>
        <w:rPr>
          <w:b/>
          <w:color w:val="1E293B"/>
          <w:sz w:val="19"/>
        </w:rPr>
        <w:t xml:space="preserve">Foreign Key &amp; Relasi: </w:t>
      </w:r>
      <w:r>
        <w:rPr>
          <w:i w:val="0"/>
          <w:color w:val="1E293B"/>
          <w:sz w:val="19"/>
        </w:rPr>
        <w:t>borrowing_id -&gt; borrowings(id)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borrowing_id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event_code</w:t>
            </w:r>
          </w:p>
        </w:tc>
        <w:tc>
          <w:tcPr>
            <w:tcW w:type="dxa" w:w="2016"/>
            <w:vAlign w:val="center"/>
            <w:tcMar>
              <w:top w:w="80" w:type="dxa"/>
              <w:bottom w:w="80" w:type="dxa"/>
              <w:left w:w="110" w:type="dxa"/>
              <w:right w:w="110" w:type="dxa"/>
            </w:tcMar>
            <w:shd w:fill="FFFFFF"/>
          </w:tcPr>
          <w:p>
            <w:pPr>
              <w:spacing w:before="40" w:after="40"/>
            </w:pPr>
            <w:r>
              <w:rPr>
                <w:color w:val="1E293B"/>
                <w:sz w:val="16"/>
              </w:rPr>
              <w:t>varchar(50)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scheduled_at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processed_at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status</w:t>
            </w:r>
          </w:p>
        </w:tc>
        <w:tc>
          <w:tcPr>
            <w:tcW w:type="dxa" w:w="2016"/>
            <w:vAlign w:val="center"/>
            <w:tcMar>
              <w:top w:w="80" w:type="dxa"/>
              <w:bottom w:w="80" w:type="dxa"/>
              <w:left w:w="110" w:type="dxa"/>
              <w:right w:w="110" w:type="dxa"/>
            </w:tcMar>
            <w:shd w:fill="F8FAFC"/>
          </w:tcPr>
          <w:p>
            <w:pPr>
              <w:spacing w:before="40" w:after="40"/>
            </w:pPr>
            <w:r>
              <w:rPr>
                <w:color w:val="1E293B"/>
                <w:sz w:val="16"/>
              </w:rPr>
              <w:t>varchar(30)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'PENDING'</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4.16 Tabel: notification_logs</w:t>
      </w:r>
    </w:p>
    <w:p>
      <w:pPr>
        <w:spacing w:before="0" w:after="60" w:line="276" w:lineRule="auto"/>
      </w:pPr>
      <w:r>
        <w:rPr>
          <w:b/>
          <w:color w:val="1E293B"/>
          <w:sz w:val="19"/>
        </w:rPr>
        <w:t xml:space="preserve">Fungsi Tabel: </w:t>
      </w:r>
      <w:r>
        <w:rPr>
          <w:i w:val="0"/>
          <w:color w:val="1E293B"/>
          <w:sz w:val="19"/>
        </w:rPr>
        <w:t>Catatan log status antrean pengiriman pesan (QUEUED, SENT, FAILED).</w:t>
      </w:r>
    </w:p>
    <w:p>
      <w:pPr>
        <w:spacing w:before="0" w:after="60" w:line="276" w:lineRule="auto"/>
      </w:pPr>
      <w:r>
        <w:rPr>
          <w:b/>
          <w:color w:val="1E293B"/>
          <w:sz w:val="19"/>
        </w:rPr>
        <w:t xml:space="preserve">Foreign Key &amp; Relasi: </w:t>
      </w:r>
      <w:r>
        <w:rPr>
          <w:i w:val="0"/>
          <w:color w:val="1E293B"/>
          <w:sz w:val="19"/>
        </w:rPr>
        <w:t>notification_id -&gt; notifications(id)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notification_id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status</w:t>
            </w:r>
          </w:p>
        </w:tc>
        <w:tc>
          <w:tcPr>
            <w:tcW w:type="dxa" w:w="2016"/>
            <w:vAlign w:val="center"/>
            <w:tcMar>
              <w:top w:w="80" w:type="dxa"/>
              <w:bottom w:w="80" w:type="dxa"/>
              <w:left w:w="110" w:type="dxa"/>
              <w:right w:w="110" w:type="dxa"/>
            </w:tcMar>
            <w:shd w:fill="FFFFFF"/>
          </w:tcPr>
          <w:p>
            <w:pPr>
              <w:spacing w:before="40" w:after="40"/>
            </w:pPr>
            <w:r>
              <w:rPr>
                <w:color w:val="1E293B"/>
                <w:sz w:val="16"/>
              </w:rPr>
              <w:t>varchar(30)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message</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4.17 Tabel: notification_templates</w:t>
      </w:r>
    </w:p>
    <w:p>
      <w:pPr>
        <w:spacing w:before="0" w:after="60" w:line="276" w:lineRule="auto"/>
      </w:pPr>
      <w:r>
        <w:rPr>
          <w:b/>
          <w:color w:val="1E293B"/>
          <w:sz w:val="19"/>
        </w:rPr>
        <w:t xml:space="preserve">Fungsi Tabel: </w:t>
      </w:r>
      <w:r>
        <w:rPr>
          <w:i w:val="0"/>
          <w:color w:val="1E293B"/>
          <w:sz w:val="19"/>
        </w:rPr>
        <w:t>Template pesan email otomatis (H-3, H-1, H, Overdue) yang memuat placeholder variabel dinamis.</w:t>
      </w:r>
    </w:p>
    <w:p>
      <w:pPr>
        <w:spacing w:before="0" w:after="60" w:line="276" w:lineRule="auto"/>
      </w:pPr>
      <w:r>
        <w:rPr>
          <w:b/>
          <w:color w:val="1E293B"/>
          <w:sz w:val="19"/>
        </w:rPr>
        <w:t xml:space="preserve">Foreign Key: </w:t>
      </w:r>
      <w:r>
        <w:rPr>
          <w:i w:val="0"/>
          <w:color w:val="1E293B"/>
          <w:sz w:val="19"/>
        </w:rPr>
        <w:t>Tidak ada foreign key keluar (Tabel master / independen).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code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subject</w:t>
            </w:r>
          </w:p>
        </w:tc>
        <w:tc>
          <w:tcPr>
            <w:tcW w:type="dxa" w:w="2016"/>
            <w:vAlign w:val="center"/>
            <w:tcMar>
              <w:top w:w="80" w:type="dxa"/>
              <w:bottom w:w="80" w:type="dxa"/>
              <w:left w:w="110" w:type="dxa"/>
              <w:right w:w="110" w:type="dxa"/>
            </w:tcMar>
            <w:shd w:fill="F8FAFC"/>
          </w:tcPr>
          <w:p>
            <w:pPr>
              <w:spacing w:before="40" w:after="40"/>
            </w:pPr>
            <w:r>
              <w:rPr>
                <w:color w:val="1E293B"/>
                <w:sz w:val="16"/>
              </w:rPr>
              <w:t>varchar(255)</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body</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is_active</w:t>
            </w:r>
          </w:p>
        </w:tc>
        <w:tc>
          <w:tcPr>
            <w:tcW w:type="dxa" w:w="2016"/>
            <w:vAlign w:val="center"/>
            <w:tcMar>
              <w:top w:w="80" w:type="dxa"/>
              <w:bottom w:w="80" w:type="dxa"/>
              <w:left w:w="110" w:type="dxa"/>
              <w:right w:w="110" w:type="dxa"/>
            </w:tcMar>
            <w:shd w:fill="F8FAFC"/>
          </w:tcPr>
          <w:p>
            <w:pPr>
              <w:spacing w:before="40" w:after="40"/>
            </w:pPr>
            <w:r>
              <w:rPr>
                <w:color w:val="1E293B"/>
                <w:sz w:val="16"/>
              </w:rPr>
              <w:t>tinyint(1)</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1</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4.18 Tabel: organizational_units</w:t>
      </w:r>
    </w:p>
    <w:p>
      <w:pPr>
        <w:spacing w:before="0" w:after="60" w:line="276" w:lineRule="auto"/>
      </w:pPr>
      <w:r>
        <w:rPr>
          <w:b/>
          <w:color w:val="1E293B"/>
          <w:sz w:val="19"/>
        </w:rPr>
        <w:t xml:space="preserve">Fungsi Tabel: </w:t>
      </w:r>
      <w:r>
        <w:rPr>
          <w:i w:val="0"/>
          <w:color w:val="1E293B"/>
          <w:sz w:val="19"/>
        </w:rPr>
        <w:t>Master data unit kerja, departemen, atau divisi pemilik dan peminjam barang (struktur hierarkis parent-child).</w:t>
      </w:r>
    </w:p>
    <w:p>
      <w:pPr>
        <w:spacing w:before="0" w:after="60" w:line="276" w:lineRule="auto"/>
      </w:pPr>
      <w:r>
        <w:rPr>
          <w:b/>
          <w:color w:val="1E293B"/>
          <w:sz w:val="19"/>
        </w:rPr>
        <w:t xml:space="preserve">Foreign Key &amp; Relasi: </w:t>
      </w:r>
      <w:r>
        <w:rPr>
          <w:i w:val="0"/>
          <w:color w:val="1E293B"/>
          <w:sz w:val="19"/>
        </w:rPr>
        <w:t>parent_id -&gt; organizational_units(id)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parent_id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code</w:t>
            </w:r>
          </w:p>
        </w:tc>
        <w:tc>
          <w:tcPr>
            <w:tcW w:type="dxa" w:w="2016"/>
            <w:vAlign w:val="center"/>
            <w:tcMar>
              <w:top w:w="80" w:type="dxa"/>
              <w:bottom w:w="80" w:type="dxa"/>
              <w:left w:w="110" w:type="dxa"/>
              <w:right w:w="110" w:type="dxa"/>
            </w:tcMar>
            <w:shd w:fill="FFFFFF"/>
          </w:tcPr>
          <w:p>
            <w:pPr>
              <w:spacing w:before="40" w:after="40"/>
            </w:pPr>
            <w:r>
              <w:rPr>
                <w:color w:val="1E293B"/>
                <w:sz w:val="16"/>
              </w:rPr>
              <w:t>varchar(50)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UNI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name</w:t>
            </w:r>
          </w:p>
        </w:tc>
        <w:tc>
          <w:tcPr>
            <w:tcW w:type="dxa" w:w="2016"/>
            <w:vAlign w:val="center"/>
            <w:tcMar>
              <w:top w:w="80" w:type="dxa"/>
              <w:bottom w:w="80" w:type="dxa"/>
              <w:left w:w="110" w:type="dxa"/>
              <w:right w:w="110" w:type="dxa"/>
            </w:tcMar>
            <w:shd w:fill="F8FAFC"/>
          </w:tcPr>
          <w:p>
            <w:pPr>
              <w:spacing w:before="40" w:after="40"/>
            </w:pPr>
            <w:r>
              <w:rPr>
                <w:color w:val="1E293B"/>
                <w:sz w:val="16"/>
              </w:rPr>
              <w:t>varchar(150)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description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is_active</w:t>
            </w:r>
          </w:p>
        </w:tc>
        <w:tc>
          <w:tcPr>
            <w:tcW w:type="dxa" w:w="2016"/>
            <w:vAlign w:val="center"/>
            <w:tcMar>
              <w:top w:w="80" w:type="dxa"/>
              <w:bottom w:w="80" w:type="dxa"/>
              <w:left w:w="110" w:type="dxa"/>
              <w:right w:w="110" w:type="dxa"/>
            </w:tcMar>
            <w:shd w:fill="F8FAFC"/>
          </w:tcPr>
          <w:p>
            <w:pPr>
              <w:spacing w:before="40" w:after="40"/>
            </w:pPr>
            <w:r>
              <w:rPr>
                <w:color w:val="1E293B"/>
                <w:sz w:val="16"/>
              </w:rPr>
              <w:t>tinyint(1)</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1</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4.19 Tabel: permissions</w:t>
      </w:r>
    </w:p>
    <w:p>
      <w:pPr>
        <w:spacing w:before="0" w:after="60" w:line="276" w:lineRule="auto"/>
      </w:pPr>
      <w:r>
        <w:rPr>
          <w:b/>
          <w:color w:val="1E293B"/>
          <w:sz w:val="19"/>
        </w:rPr>
        <w:t xml:space="preserve">Fungsi Tabel: </w:t>
      </w:r>
      <w:r>
        <w:rPr>
          <w:i w:val="0"/>
          <w:color w:val="1E293B"/>
          <w:sz w:val="19"/>
        </w:rPr>
        <w:t>Master data hak akses atomik untuk membatasi aksi pada modul tertentu (misal: asset.create, borrowing.checkout).</w:t>
      </w:r>
    </w:p>
    <w:p>
      <w:pPr>
        <w:spacing w:before="0" w:after="60" w:line="276" w:lineRule="auto"/>
      </w:pPr>
      <w:r>
        <w:rPr>
          <w:b/>
          <w:color w:val="1E293B"/>
          <w:sz w:val="19"/>
        </w:rPr>
        <w:t xml:space="preserve">Foreign Key: </w:t>
      </w:r>
      <w:r>
        <w:rPr>
          <w:i w:val="0"/>
          <w:color w:val="1E293B"/>
          <w:sz w:val="19"/>
        </w:rPr>
        <w:t>Tidak ada foreign key keluar (Tabel master / independen).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code</w:t>
            </w:r>
          </w:p>
        </w:tc>
        <w:tc>
          <w:tcPr>
            <w:tcW w:type="dxa" w:w="2016"/>
            <w:vAlign w:val="center"/>
            <w:tcMar>
              <w:top w:w="80" w:type="dxa"/>
              <w:bottom w:w="80" w:type="dxa"/>
              <w:left w:w="110" w:type="dxa"/>
              <w:right w:w="110" w:type="dxa"/>
            </w:tcMar>
            <w:shd w:fill="F8FAFC"/>
          </w:tcPr>
          <w:p>
            <w:pPr>
              <w:spacing w:before="40" w:after="40"/>
            </w:pPr>
            <w:r>
              <w:rPr>
                <w:color w:val="1E293B"/>
                <w:sz w:val="16"/>
              </w:rPr>
              <w:t>varchar(100)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module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description</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4.20 Tabel: refresh_tokens</w:t>
      </w:r>
    </w:p>
    <w:p>
      <w:pPr>
        <w:spacing w:before="0" w:after="60" w:line="276" w:lineRule="auto"/>
      </w:pPr>
      <w:r>
        <w:rPr>
          <w:b/>
          <w:color w:val="1E293B"/>
          <w:sz w:val="19"/>
        </w:rPr>
        <w:t xml:space="preserve">Fungsi Tabel: </w:t>
      </w:r>
      <w:r>
        <w:rPr>
          <w:i w:val="0"/>
          <w:color w:val="1E293B"/>
          <w:sz w:val="19"/>
        </w:rPr>
        <w:t>Menyimpan token penyegar sesi JWT dalam bentuk hash SHA-256 (64 hex characters) demi keamanan tingkat tinggi.</w:t>
      </w:r>
    </w:p>
    <w:p>
      <w:pPr>
        <w:spacing w:before="0" w:after="60" w:line="276" w:lineRule="auto"/>
      </w:pPr>
      <w:r>
        <w:rPr>
          <w:b/>
          <w:color w:val="1E293B"/>
          <w:sz w:val="19"/>
        </w:rPr>
        <w:t xml:space="preserve">Foreign Key &amp; Relasi: </w:t>
      </w:r>
      <w:r>
        <w:rPr>
          <w:i w:val="0"/>
          <w:color w:val="1E293B"/>
          <w:sz w:val="19"/>
        </w:rPr>
        <w:t>user_id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user_id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token_hash</w:t>
            </w:r>
          </w:p>
        </w:tc>
        <w:tc>
          <w:tcPr>
            <w:tcW w:type="dxa" w:w="2016"/>
            <w:vAlign w:val="center"/>
            <w:tcMar>
              <w:top w:w="80" w:type="dxa"/>
              <w:bottom w:w="80" w:type="dxa"/>
              <w:left w:w="110" w:type="dxa"/>
              <w:right w:w="110" w:type="dxa"/>
            </w:tcMar>
            <w:shd w:fill="FFFFFF"/>
          </w:tcPr>
          <w:p>
            <w:pPr>
              <w:spacing w:before="40" w:after="40"/>
            </w:pPr>
            <w:r>
              <w:rPr>
                <w:color w:val="1E293B"/>
                <w:sz w:val="16"/>
              </w:rPr>
              <w:t>char(64)</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UNI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expires_at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revoked_at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last_used_at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4.21 Tabel: returns</w:t>
      </w:r>
    </w:p>
    <w:p>
      <w:pPr>
        <w:spacing w:before="0" w:after="60" w:line="276" w:lineRule="auto"/>
      </w:pPr>
      <w:r>
        <w:rPr>
          <w:b/>
          <w:color w:val="1E293B"/>
          <w:sz w:val="19"/>
        </w:rPr>
        <w:t xml:space="preserve">Fungsi Tabel: </w:t>
      </w:r>
      <w:r>
        <w:rPr>
          <w:i w:val="0"/>
          <w:color w:val="1E293B"/>
          <w:sz w:val="19"/>
        </w:rPr>
        <w:t>Header transaksi pengembalian barang yang diterima dan diverifikasi oleh petugas Sarpras/IT.</w:t>
      </w:r>
    </w:p>
    <w:p>
      <w:pPr>
        <w:spacing w:before="0" w:after="60" w:line="276" w:lineRule="auto"/>
      </w:pPr>
      <w:r>
        <w:rPr>
          <w:b/>
          <w:color w:val="1E293B"/>
          <w:sz w:val="19"/>
        </w:rPr>
        <w:t xml:space="preserve">Foreign Key &amp; Relasi: </w:t>
      </w:r>
      <w:r>
        <w:rPr>
          <w:i w:val="0"/>
          <w:color w:val="1E293B"/>
          <w:sz w:val="19"/>
        </w:rPr>
        <w:t>borrowing_id -&gt; borrowings(id), received_by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borrowing_id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received_by</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returned_at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notes</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4.22 Tabel: return_items</w:t>
      </w:r>
    </w:p>
    <w:p>
      <w:pPr>
        <w:spacing w:before="0" w:after="60" w:line="276" w:lineRule="auto"/>
      </w:pPr>
      <w:r>
        <w:rPr>
          <w:b/>
          <w:color w:val="1E293B"/>
          <w:sz w:val="19"/>
        </w:rPr>
        <w:t xml:space="preserve">Fungsi Tabel: </w:t>
      </w:r>
      <w:r>
        <w:rPr>
          <w:i w:val="0"/>
          <w:color w:val="1E293B"/>
          <w:sz w:val="19"/>
        </w:rPr>
        <w:t>Detail penerimaan barang kembali yang mencatat hasil evaluasi kondisi fisik barang (BAIK, RUSAK, atau HILANG).</w:t>
      </w:r>
    </w:p>
    <w:p>
      <w:pPr>
        <w:spacing w:before="0" w:after="60" w:line="276" w:lineRule="auto"/>
      </w:pPr>
      <w:r>
        <w:rPr>
          <w:b/>
          <w:color w:val="1E293B"/>
          <w:sz w:val="19"/>
        </w:rPr>
        <w:t xml:space="preserve">Foreign Key &amp; Relasi: </w:t>
      </w:r>
      <w:r>
        <w:rPr>
          <w:i w:val="0"/>
          <w:color w:val="1E293B"/>
          <w:sz w:val="19"/>
        </w:rPr>
        <w:t>asset_id -&gt; assets(id), borrowing_item_id -&gt; borrowing_items(id), return_id -&gt; returns(id)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return_id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borrowing_item_id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asset_id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final_condition</w:t>
            </w:r>
          </w:p>
        </w:tc>
        <w:tc>
          <w:tcPr>
            <w:tcW w:type="dxa" w:w="2016"/>
            <w:vAlign w:val="center"/>
            <w:tcMar>
              <w:top w:w="80" w:type="dxa"/>
              <w:bottom w:w="80" w:type="dxa"/>
              <w:left w:w="110" w:type="dxa"/>
              <w:right w:w="110" w:type="dxa"/>
            </w:tcMar>
            <w:shd w:fill="FFFFFF"/>
          </w:tcPr>
          <w:p>
            <w:pPr>
              <w:spacing w:before="40" w:after="40"/>
            </w:pPr>
            <w:r>
              <w:rPr>
                <w:color w:val="1E293B"/>
                <w:sz w:val="16"/>
              </w:rPr>
              <w:t>varchar(20)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completeness</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notes</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4.23 Tabel: roles</w:t>
      </w:r>
    </w:p>
    <w:p>
      <w:pPr>
        <w:spacing w:before="0" w:after="60" w:line="276" w:lineRule="auto"/>
      </w:pPr>
      <w:r>
        <w:rPr>
          <w:b/>
          <w:color w:val="1E293B"/>
          <w:sz w:val="19"/>
        </w:rPr>
        <w:t xml:space="preserve">Fungsi Tabel: </w:t>
      </w:r>
      <w:r>
        <w:rPr>
          <w:i w:val="0"/>
          <w:color w:val="1E293B"/>
          <w:sz w:val="19"/>
        </w:rPr>
        <w:t>Master data peran pengguna untuk mengelompokkan wewenang (ADMIN, SARPRAS, PIMPINAN).</w:t>
      </w:r>
    </w:p>
    <w:p>
      <w:pPr>
        <w:spacing w:before="0" w:after="60" w:line="276" w:lineRule="auto"/>
      </w:pPr>
      <w:r>
        <w:rPr>
          <w:b/>
          <w:color w:val="1E293B"/>
          <w:sz w:val="19"/>
        </w:rPr>
        <w:t xml:space="preserve">Foreign Key: </w:t>
      </w:r>
      <w:r>
        <w:rPr>
          <w:i w:val="0"/>
          <w:color w:val="1E293B"/>
          <w:sz w:val="19"/>
        </w:rPr>
        <w:t>Tidak ada foreign key keluar (Tabel master / independen).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code</w:t>
            </w:r>
          </w:p>
        </w:tc>
        <w:tc>
          <w:tcPr>
            <w:tcW w:type="dxa" w:w="2016"/>
            <w:vAlign w:val="center"/>
            <w:tcMar>
              <w:top w:w="80" w:type="dxa"/>
              <w:bottom w:w="80" w:type="dxa"/>
              <w:left w:w="110" w:type="dxa"/>
              <w:right w:w="110" w:type="dxa"/>
            </w:tcMar>
            <w:shd w:fill="F8FAFC"/>
          </w:tcPr>
          <w:p>
            <w:pPr>
              <w:spacing w:before="40" w:after="40"/>
            </w:pPr>
            <w:r>
              <w:rPr>
                <w:color w:val="1E293B"/>
                <w:sz w:val="16"/>
              </w:rPr>
              <w:t>varchar(50)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varchar(100)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description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is_active</w:t>
            </w:r>
          </w:p>
        </w:tc>
        <w:tc>
          <w:tcPr>
            <w:tcW w:type="dxa" w:w="2016"/>
            <w:vAlign w:val="center"/>
            <w:tcMar>
              <w:top w:w="80" w:type="dxa"/>
              <w:bottom w:w="80" w:type="dxa"/>
              <w:left w:w="110" w:type="dxa"/>
              <w:right w:w="110" w:type="dxa"/>
            </w:tcMar>
            <w:shd w:fill="FFFFFF"/>
          </w:tcPr>
          <w:p>
            <w:pPr>
              <w:spacing w:before="40" w:after="40"/>
            </w:pPr>
            <w:r>
              <w:rPr>
                <w:color w:val="1E293B"/>
                <w:sz w:val="16"/>
              </w:rPr>
              <w:t>tinyint(1)</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1</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updated_at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4.24 Tabel: role_permissions</w:t>
      </w:r>
    </w:p>
    <w:p>
      <w:pPr>
        <w:spacing w:before="0" w:after="60" w:line="276" w:lineRule="auto"/>
      </w:pPr>
      <w:r>
        <w:rPr>
          <w:b/>
          <w:color w:val="1E293B"/>
          <w:sz w:val="19"/>
        </w:rPr>
        <w:t xml:space="preserve">Fungsi Tabel: </w:t>
      </w:r>
      <w:r>
        <w:rPr>
          <w:i w:val="0"/>
          <w:color w:val="1E293B"/>
          <w:sz w:val="19"/>
        </w:rPr>
        <w:t>Tabel pivot penghubung Many-to-Many antara tabel roles dan permissions.</w:t>
      </w:r>
    </w:p>
    <w:p>
      <w:pPr>
        <w:spacing w:before="0" w:after="60" w:line="276" w:lineRule="auto"/>
      </w:pPr>
      <w:r>
        <w:rPr>
          <w:b/>
          <w:color w:val="1E293B"/>
          <w:sz w:val="19"/>
        </w:rPr>
        <w:t xml:space="preserve">Foreign Key &amp; Relasi: </w:t>
      </w:r>
      <w:r>
        <w:rPr>
          <w:i w:val="0"/>
          <w:color w:val="1E293B"/>
          <w:sz w:val="19"/>
        </w:rPr>
        <w:t>permission_id -&gt; permissions(id), role_id -&gt; roles(id)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role_id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permission_id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PRI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Primary Key</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bl>
    <w:p>
      <w:pPr>
        <w:spacing w:after="80"/>
      </w:pPr>
    </w:p>
    <w:p>
      <w:pPr>
        <w:pStyle w:val="Heading2"/>
        <w:keepNext/>
        <w:spacing w:before="240" w:after="80"/>
      </w:pPr>
      <w:r>
        <w:rPr>
          <w:b/>
          <w:color w:val="107C41"/>
          <w:sz w:val="23"/>
        </w:rPr>
        <w:t>4.25 Tabel: system_settings</w:t>
      </w:r>
    </w:p>
    <w:p>
      <w:pPr>
        <w:spacing w:before="0" w:after="60" w:line="276" w:lineRule="auto"/>
      </w:pPr>
      <w:r>
        <w:rPr>
          <w:b/>
          <w:color w:val="1E293B"/>
          <w:sz w:val="19"/>
        </w:rPr>
        <w:t xml:space="preserve">Fungsi Tabel: </w:t>
      </w:r>
      <w:r>
        <w:rPr>
          <w:i w:val="0"/>
          <w:color w:val="1E293B"/>
          <w:sz w:val="19"/>
        </w:rPr>
        <w:t>Tabel konfigurasi parameter sistem terpusat berbasis pasangan kunci dan nilai (key-value store).</w:t>
      </w:r>
    </w:p>
    <w:p>
      <w:pPr>
        <w:spacing w:before="0" w:after="60" w:line="276" w:lineRule="auto"/>
      </w:pPr>
      <w:r>
        <w:rPr>
          <w:b/>
          <w:color w:val="1E293B"/>
          <w:sz w:val="19"/>
        </w:rPr>
        <w:t xml:space="preserve">Foreign Key &amp; Relasi: </w:t>
      </w:r>
      <w:r>
        <w:rPr>
          <w:i w:val="0"/>
          <w:color w:val="1E293B"/>
          <w:sz w:val="19"/>
        </w:rPr>
        <w:t>updated_by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key</w:t>
            </w:r>
          </w:p>
        </w:tc>
        <w:tc>
          <w:tcPr>
            <w:tcW w:type="dxa" w:w="2016"/>
            <w:vAlign w:val="center"/>
            <w:tcMar>
              <w:top w:w="80" w:type="dxa"/>
              <w:bottom w:w="80" w:type="dxa"/>
              <w:left w:w="110" w:type="dxa"/>
              <w:right w:w="110" w:type="dxa"/>
            </w:tcMar>
            <w:shd w:fill="F8FAFC"/>
          </w:tcPr>
          <w:p>
            <w:pPr>
              <w:spacing w:before="40" w:after="40"/>
            </w:pPr>
            <w:r>
              <w:rPr>
                <w:color w:val="1E293B"/>
                <w:sz w:val="16"/>
              </w:rPr>
              <w:t>varchar(150)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value</w:t>
            </w:r>
          </w:p>
        </w:tc>
        <w:tc>
          <w:tcPr>
            <w:tcW w:type="dxa" w:w="2016"/>
            <w:vAlign w:val="center"/>
            <w:tcMar>
              <w:top w:w="80" w:type="dxa"/>
              <w:bottom w:w="80" w:type="dxa"/>
              <w:left w:w="110" w:type="dxa"/>
              <w:right w:w="110" w:type="dxa"/>
            </w:tcMar>
            <w:shd w:fill="FFFFFF"/>
          </w:tcPr>
          <w:p>
            <w:pPr>
              <w:spacing w:before="40" w:after="40"/>
            </w:pPr>
            <w:r>
              <w:rPr>
                <w:color w:val="1E293B"/>
                <w:sz w:val="16"/>
              </w:rPr>
              <w:t>text</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value_type</w:t>
            </w:r>
          </w:p>
        </w:tc>
        <w:tc>
          <w:tcPr>
            <w:tcW w:type="dxa" w:w="2016"/>
            <w:vAlign w:val="center"/>
            <w:tcMar>
              <w:top w:w="80" w:type="dxa"/>
              <w:bottom w:w="80" w:type="dxa"/>
              <w:left w:w="110" w:type="dxa"/>
              <w:right w:w="110" w:type="dxa"/>
            </w:tcMar>
            <w:shd w:fill="F8FAFC"/>
          </w:tcPr>
          <w:p>
            <w:pPr>
              <w:spacing w:before="40" w:after="40"/>
            </w:pPr>
            <w:r>
              <w:rPr>
                <w:color w:val="1E293B"/>
                <w:sz w:val="16"/>
              </w:rPr>
              <w:t>varchar(20)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'STRING'</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is_secret</w:t>
            </w:r>
          </w:p>
        </w:tc>
        <w:tc>
          <w:tcPr>
            <w:tcW w:type="dxa" w:w="2016"/>
            <w:vAlign w:val="center"/>
            <w:tcMar>
              <w:top w:w="80" w:type="dxa"/>
              <w:bottom w:w="80" w:type="dxa"/>
              <w:left w:w="110" w:type="dxa"/>
              <w:right w:w="110" w:type="dxa"/>
            </w:tcMar>
            <w:shd w:fill="FFFFFF"/>
          </w:tcPr>
          <w:p>
            <w:pPr>
              <w:spacing w:before="40" w:after="40"/>
            </w:pPr>
            <w:r>
              <w:rPr>
                <w:color w:val="1E293B"/>
                <w:sz w:val="16"/>
              </w:rPr>
              <w:t>tinyint(1)</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0</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description</w:t>
            </w:r>
          </w:p>
        </w:tc>
        <w:tc>
          <w:tcPr>
            <w:tcW w:type="dxa" w:w="2016"/>
            <w:vAlign w:val="center"/>
            <w:tcMar>
              <w:top w:w="80" w:type="dxa"/>
              <w:bottom w:w="80" w:type="dxa"/>
              <w:left w:w="110" w:type="dxa"/>
              <w:right w:w="110" w:type="dxa"/>
            </w:tcMar>
            <w:shd w:fill="F8FAFC"/>
          </w:tcPr>
          <w:p>
            <w:pPr>
              <w:spacing w:before="40" w:after="40"/>
            </w:pPr>
            <w:r>
              <w:rPr>
                <w:color w:val="1E293B"/>
                <w:sz w:val="16"/>
              </w:rPr>
              <w:t>text</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updated_by</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created_at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updated_at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on update current_timestamp(6)</w:t>
            </w:r>
          </w:p>
        </w:tc>
      </w:tr>
    </w:tbl>
    <w:p>
      <w:pPr>
        <w:spacing w:after="80"/>
      </w:pPr>
    </w:p>
    <w:p>
      <w:pPr>
        <w:pStyle w:val="Heading2"/>
        <w:keepNext/>
        <w:spacing w:before="240" w:after="80"/>
      </w:pPr>
      <w:r>
        <w:rPr>
          <w:b/>
          <w:color w:val="107C41"/>
          <w:sz w:val="23"/>
        </w:rPr>
        <w:t>4.26 Tabel: users</w:t>
      </w:r>
    </w:p>
    <w:p>
      <w:pPr>
        <w:spacing w:before="0" w:after="60" w:line="276" w:lineRule="auto"/>
      </w:pPr>
      <w:r>
        <w:rPr>
          <w:b/>
          <w:color w:val="1E293B"/>
          <w:sz w:val="19"/>
        </w:rPr>
        <w:t xml:space="preserve">Fungsi Tabel: </w:t>
      </w:r>
      <w:r>
        <w:rPr>
          <w:i w:val="0"/>
          <w:color w:val="1E293B"/>
          <w:sz w:val="19"/>
        </w:rPr>
        <w:t>Menyimpan data akun pengguna internal sistem yang memiliki akses masuk (Admin, Petugas Sarpras, Pimpinan).</w:t>
      </w:r>
    </w:p>
    <w:p>
      <w:pPr>
        <w:spacing w:before="0" w:after="60" w:line="276" w:lineRule="auto"/>
      </w:pPr>
      <w:r>
        <w:rPr>
          <w:b/>
          <w:color w:val="1E293B"/>
          <w:sz w:val="19"/>
        </w:rPr>
        <w:t xml:space="preserve">Foreign Key &amp; Relasi: </w:t>
      </w:r>
      <w:r>
        <w:rPr>
          <w:i w:val="0"/>
          <w:color w:val="1E293B"/>
          <w:sz w:val="19"/>
        </w:rPr>
        <w:t>unit_id -&gt; organizational_units(id)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 auto_increment</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username</w:t>
            </w:r>
          </w:p>
        </w:tc>
        <w:tc>
          <w:tcPr>
            <w:tcW w:type="dxa" w:w="2016"/>
            <w:vAlign w:val="center"/>
            <w:tcMar>
              <w:top w:w="80" w:type="dxa"/>
              <w:bottom w:w="80" w:type="dxa"/>
              <w:left w:w="110" w:type="dxa"/>
              <w:right w:w="110" w:type="dxa"/>
            </w:tcMar>
            <w:shd w:fill="F8FAFC"/>
          </w:tcPr>
          <w:p>
            <w:pPr>
              <w:spacing w:before="40" w:after="40"/>
            </w:pPr>
            <w:r>
              <w:rPr>
                <w:color w:val="1E293B"/>
                <w:sz w:val="16"/>
              </w:rPr>
              <w:t>varchar(100)</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UNI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email</w:t>
            </w:r>
          </w:p>
        </w:tc>
        <w:tc>
          <w:tcPr>
            <w:tcW w:type="dxa" w:w="2016"/>
            <w:vAlign w:val="center"/>
            <w:tcMar>
              <w:top w:w="80" w:type="dxa"/>
              <w:bottom w:w="80" w:type="dxa"/>
              <w:left w:w="110" w:type="dxa"/>
              <w:right w:w="110" w:type="dxa"/>
            </w:tcMar>
            <w:shd w:fill="FFFFFF"/>
          </w:tcPr>
          <w:p>
            <w:pPr>
              <w:spacing w:before="40" w:after="40"/>
            </w:pPr>
            <w:r>
              <w:rPr>
                <w:color w:val="1E293B"/>
                <w:sz w:val="16"/>
              </w:rPr>
              <w:t>varchar(255)</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UNI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Unique Value</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password_hash</w:t>
            </w:r>
          </w:p>
        </w:tc>
        <w:tc>
          <w:tcPr>
            <w:tcW w:type="dxa" w:w="2016"/>
            <w:vAlign w:val="center"/>
            <w:tcMar>
              <w:top w:w="80" w:type="dxa"/>
              <w:bottom w:w="80" w:type="dxa"/>
              <w:left w:w="110" w:type="dxa"/>
              <w:right w:w="110" w:type="dxa"/>
            </w:tcMar>
            <w:shd w:fill="F8FAFC"/>
          </w:tcPr>
          <w:p>
            <w:pPr>
              <w:spacing w:before="40" w:after="40"/>
            </w:pPr>
            <w:r>
              <w:rPr>
                <w:color w:val="1E293B"/>
                <w:sz w:val="16"/>
              </w:rPr>
              <w:t>varchar(255)</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5</w:t>
            </w:r>
          </w:p>
        </w:tc>
        <w:tc>
          <w:tcPr>
            <w:tcW w:type="dxa" w:w="2016"/>
            <w:vAlign w:val="center"/>
            <w:tcMar>
              <w:top w:w="80" w:type="dxa"/>
              <w:bottom w:w="80" w:type="dxa"/>
              <w:left w:w="110" w:type="dxa"/>
              <w:right w:w="110" w:type="dxa"/>
            </w:tcMar>
            <w:shd w:fill="FFFFFF"/>
          </w:tcPr>
          <w:p>
            <w:pPr>
              <w:spacing w:before="40" w:after="40"/>
            </w:pPr>
            <w:r>
              <w:rPr>
                <w:color w:val="1E293B"/>
                <w:sz w:val="16"/>
              </w:rPr>
              <w:t>full_name</w:t>
            </w:r>
          </w:p>
        </w:tc>
        <w:tc>
          <w:tcPr>
            <w:tcW w:type="dxa" w:w="2016"/>
            <w:vAlign w:val="center"/>
            <w:tcMar>
              <w:top w:w="80" w:type="dxa"/>
              <w:bottom w:w="80" w:type="dxa"/>
              <w:left w:w="110" w:type="dxa"/>
              <w:right w:w="110" w:type="dxa"/>
            </w:tcMar>
            <w:shd w:fill="FFFFFF"/>
          </w:tcPr>
          <w:p>
            <w:pPr>
              <w:spacing w:before="40" w:after="40"/>
            </w:pPr>
            <w:r>
              <w:rPr>
                <w:color w:val="1E293B"/>
                <w:sz w:val="16"/>
              </w:rPr>
              <w:t>varchar(150)</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6</w:t>
            </w:r>
          </w:p>
        </w:tc>
        <w:tc>
          <w:tcPr>
            <w:tcW w:type="dxa" w:w="2016"/>
            <w:vAlign w:val="center"/>
            <w:tcMar>
              <w:top w:w="80" w:type="dxa"/>
              <w:bottom w:w="80" w:type="dxa"/>
              <w:left w:w="110" w:type="dxa"/>
              <w:right w:w="110" w:type="dxa"/>
            </w:tcMar>
            <w:shd w:fill="F8FAFC"/>
          </w:tcPr>
          <w:p>
            <w:pPr>
              <w:spacing w:before="40" w:after="40"/>
            </w:pPr>
            <w:r>
              <w:rPr>
                <w:color w:val="1E293B"/>
                <w:sz w:val="16"/>
              </w:rPr>
              <w:t>unit_id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7</w:t>
            </w:r>
          </w:p>
        </w:tc>
        <w:tc>
          <w:tcPr>
            <w:tcW w:type="dxa" w:w="2016"/>
            <w:vAlign w:val="center"/>
            <w:tcMar>
              <w:top w:w="80" w:type="dxa"/>
              <w:bottom w:w="80" w:type="dxa"/>
              <w:left w:w="110" w:type="dxa"/>
              <w:right w:w="110" w:type="dxa"/>
            </w:tcMar>
            <w:shd w:fill="FFFFFF"/>
          </w:tcPr>
          <w:p>
            <w:pPr>
              <w:spacing w:before="40" w:after="40"/>
            </w:pPr>
            <w:r>
              <w:rPr>
                <w:color w:val="1E293B"/>
                <w:sz w:val="16"/>
              </w:rPr>
              <w:t>is_active</w:t>
            </w:r>
          </w:p>
        </w:tc>
        <w:tc>
          <w:tcPr>
            <w:tcW w:type="dxa" w:w="2016"/>
            <w:vAlign w:val="center"/>
            <w:tcMar>
              <w:top w:w="80" w:type="dxa"/>
              <w:bottom w:w="80" w:type="dxa"/>
              <w:left w:w="110" w:type="dxa"/>
              <w:right w:w="110" w:type="dxa"/>
            </w:tcMar>
            <w:shd w:fill="FFFFFF"/>
          </w:tcPr>
          <w:p>
            <w:pPr>
              <w:spacing w:before="40" w:after="40"/>
            </w:pPr>
            <w:r>
              <w:rPr>
                <w:color w:val="1E293B"/>
                <w:sz w:val="16"/>
              </w:rPr>
              <w:t>tinyint(1)</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1</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8</w:t>
            </w:r>
          </w:p>
        </w:tc>
        <w:tc>
          <w:tcPr>
            <w:tcW w:type="dxa" w:w="2016"/>
            <w:vAlign w:val="center"/>
            <w:tcMar>
              <w:top w:w="80" w:type="dxa"/>
              <w:bottom w:w="80" w:type="dxa"/>
              <w:left w:w="110" w:type="dxa"/>
              <w:right w:w="110" w:type="dxa"/>
            </w:tcMar>
            <w:shd w:fill="F8FAFC"/>
          </w:tcPr>
          <w:p>
            <w:pPr>
              <w:spacing w:before="40" w:after="40"/>
            </w:pPr>
            <w:r>
              <w:rPr>
                <w:color w:val="1E293B"/>
                <w:sz w:val="16"/>
              </w:rPr>
              <w:t>last_login_at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9</w:t>
            </w:r>
          </w:p>
        </w:tc>
        <w:tc>
          <w:tcPr>
            <w:tcW w:type="dxa" w:w="2016"/>
            <w:vAlign w:val="center"/>
            <w:tcMar>
              <w:top w:w="80" w:type="dxa"/>
              <w:bottom w:w="80" w:type="dxa"/>
              <w:left w:w="110" w:type="dxa"/>
              <w:right w:w="110" w:type="dxa"/>
            </w:tcMar>
            <w:shd w:fill="FFFFFF"/>
          </w:tcPr>
          <w:p>
            <w:pPr>
              <w:spacing w:before="40" w:after="40"/>
            </w:pPr>
            <w:r>
              <w:rPr>
                <w:color w:val="1E293B"/>
                <w:sz w:val="16"/>
              </w:rPr>
              <w:t>created_at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10</w:t>
            </w:r>
          </w:p>
        </w:tc>
        <w:tc>
          <w:tcPr>
            <w:tcW w:type="dxa" w:w="2016"/>
            <w:vAlign w:val="center"/>
            <w:tcMar>
              <w:top w:w="80" w:type="dxa"/>
              <w:bottom w:w="80" w:type="dxa"/>
              <w:left w:w="110" w:type="dxa"/>
              <w:right w:w="110" w:type="dxa"/>
            </w:tcMar>
            <w:shd w:fill="F8FAFC"/>
          </w:tcPr>
          <w:p>
            <w:pPr>
              <w:spacing w:before="40" w:after="40"/>
            </w:pPr>
            <w:r>
              <w:rPr>
                <w:color w:val="1E293B"/>
                <w:sz w:val="16"/>
              </w:rPr>
              <w:t>updated_at</w:t>
            </w:r>
          </w:p>
        </w:tc>
        <w:tc>
          <w:tcPr>
            <w:tcW w:type="dxa" w:w="2016"/>
            <w:vAlign w:val="center"/>
            <w:tcMar>
              <w:top w:w="80" w:type="dxa"/>
              <w:bottom w:w="80" w:type="dxa"/>
              <w:left w:w="110" w:type="dxa"/>
              <w:right w:w="110" w:type="dxa"/>
            </w:tcMar>
            <w:shd w:fill="F8FAFC"/>
          </w:tcPr>
          <w:p>
            <w:pPr>
              <w:spacing w:before="40" w:after="40"/>
            </w:pPr>
            <w:r>
              <w:rPr>
                <w:color w:val="1E293B"/>
                <w:sz w:val="16"/>
              </w:rPr>
              <w:t>datetime(6)</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w:t>
            </w:r>
          </w:p>
        </w:tc>
        <w:tc>
          <w:tcPr>
            <w:tcW w:type="dxa" w:w="1152"/>
            <w:vAlign w:val="center"/>
            <w:tcMar>
              <w:top w:w="80" w:type="dxa"/>
              <w:bottom w:w="80" w:type="dxa"/>
              <w:left w:w="110" w:type="dxa"/>
              <w:right w:w="110" w:type="dxa"/>
            </w:tcMar>
            <w:shd w:fill="F8FAFC"/>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8FAFC"/>
          </w:tcPr>
          <w:p>
            <w:pPr>
              <w:spacing w:before="40" w:after="40"/>
            </w:pPr>
            <w:r>
              <w:rPr>
                <w:color w:val="1E293B"/>
                <w:sz w:val="16"/>
              </w:rPr>
              <w:t>on update current_timestamp(6)</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11</w:t>
            </w:r>
          </w:p>
        </w:tc>
        <w:tc>
          <w:tcPr>
            <w:tcW w:type="dxa" w:w="2016"/>
            <w:vAlign w:val="center"/>
            <w:tcMar>
              <w:top w:w="80" w:type="dxa"/>
              <w:bottom w:w="80" w:type="dxa"/>
              <w:left w:w="110" w:type="dxa"/>
              <w:right w:w="110" w:type="dxa"/>
            </w:tcMar>
            <w:shd w:fill="FFFFFF"/>
          </w:tcPr>
          <w:p>
            <w:pPr>
              <w:spacing w:before="40" w:after="40"/>
            </w:pPr>
            <w:r>
              <w:rPr>
                <w:color w:val="1E293B"/>
                <w:sz w:val="16"/>
              </w:rPr>
              <w:t>deleted_at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YA</w:t>
            </w:r>
          </w:p>
        </w:tc>
        <w:tc>
          <w:tcPr>
            <w:tcW w:type="dxa" w:w="864"/>
            <w:vAlign w:val="center"/>
            <w:tcMar>
              <w:top w:w="80" w:type="dxa"/>
              <w:bottom w:w="80" w:type="dxa"/>
              <w:left w:w="110" w:type="dxa"/>
              <w:right w:w="110" w:type="dxa"/>
            </w:tcMar>
            <w:shd w:fill="FFFFFF"/>
          </w:tcPr>
          <w:p>
            <w:pPr>
              <w:spacing w:before="40" w:after="40"/>
            </w:pPr>
            <w:r>
              <w:rPr>
                <w:color w:val="1E293B"/>
                <w:sz w:val="16"/>
              </w:rPr>
              <w:t>MUL</w:t>
            </w:r>
          </w:p>
        </w:tc>
        <w:tc>
          <w:tcPr>
            <w:tcW w:type="dxa" w:w="1152"/>
            <w:vAlign w:val="center"/>
            <w:tcMar>
              <w:top w:w="80" w:type="dxa"/>
              <w:bottom w:w="80" w:type="dxa"/>
              <w:left w:w="110" w:type="dxa"/>
              <w:right w:w="110" w:type="dxa"/>
            </w:tcMar>
            <w:shd w:fill="FFFFFF"/>
          </w:tcPr>
          <w:p>
            <w:pPr>
              <w:spacing w:before="40" w:after="40"/>
            </w:pPr>
            <w:r>
              <w:rPr>
                <w:color w:val="1E293B"/>
                <w:sz w:val="16"/>
              </w:rPr>
              <w:t>NULL</w:t>
            </w:r>
          </w:p>
        </w:tc>
        <w:tc>
          <w:tcPr>
            <w:tcW w:type="dxa" w:w="1728"/>
            <w:vAlign w:val="center"/>
            <w:tcMar>
              <w:top w:w="80" w:type="dxa"/>
              <w:bottom w:w="80" w:type="dxa"/>
              <w:left w:w="110" w:type="dxa"/>
              <w:right w:w="110" w:type="dxa"/>
            </w:tcMar>
            <w:shd w:fill="FFFFFF"/>
          </w:tcPr>
          <w:p>
            <w:pPr>
              <w:spacing w:before="40" w:after="40"/>
            </w:pPr>
            <w:r>
              <w:rPr>
                <w:color w:val="1E293B"/>
                <w:sz w:val="16"/>
              </w:rPr>
              <w:t>Indexed / FK</w:t>
            </w:r>
          </w:p>
        </w:tc>
      </w:tr>
    </w:tbl>
    <w:p>
      <w:pPr>
        <w:spacing w:after="80"/>
      </w:pPr>
    </w:p>
    <w:p>
      <w:pPr>
        <w:pStyle w:val="Heading2"/>
        <w:keepNext/>
        <w:spacing w:before="240" w:after="80"/>
      </w:pPr>
      <w:r>
        <w:rPr>
          <w:b/>
          <w:color w:val="107C41"/>
          <w:sz w:val="23"/>
        </w:rPr>
        <w:t>4.27 Tabel: user_roles</w:t>
      </w:r>
    </w:p>
    <w:p>
      <w:pPr>
        <w:spacing w:before="0" w:after="60" w:line="276" w:lineRule="auto"/>
      </w:pPr>
      <w:r>
        <w:rPr>
          <w:b/>
          <w:color w:val="1E293B"/>
          <w:sz w:val="19"/>
        </w:rPr>
        <w:t xml:space="preserve">Fungsi Tabel: </w:t>
      </w:r>
      <w:r>
        <w:rPr>
          <w:i w:val="0"/>
          <w:color w:val="1E293B"/>
          <w:sz w:val="19"/>
        </w:rPr>
        <w:t>Tabel pivot penghubung Many-to-Many antara tabel users dan roles.</w:t>
      </w:r>
    </w:p>
    <w:p>
      <w:pPr>
        <w:spacing w:before="0" w:after="60" w:line="276" w:lineRule="auto"/>
      </w:pPr>
      <w:r>
        <w:rPr>
          <w:b/>
          <w:color w:val="1E293B"/>
          <w:sz w:val="19"/>
        </w:rPr>
        <w:t xml:space="preserve">Foreign Key &amp; Relasi: </w:t>
      </w:r>
      <w:r>
        <w:rPr>
          <w:i w:val="0"/>
          <w:color w:val="1E293B"/>
          <w:sz w:val="19"/>
        </w:rPr>
        <w:t>assigned_by -&gt; users(id), role_id -&gt; roles(id), user_id -&gt; users(id)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576"/>
            <w:vAlign w:val="center"/>
            <w:tcMar>
              <w:top w:w="80" w:type="dxa"/>
              <w:bottom w:w="80" w:type="dxa"/>
              <w:left w:w="110" w:type="dxa"/>
              <w:right w:w="110" w:type="dxa"/>
            </w:tcMar>
            <w:shd w:fill="1B365D"/>
          </w:tcPr>
          <w:p>
            <w:pPr>
              <w:spacing w:before="60" w:after="60"/>
            </w:pPr>
            <w:r>
              <w:rPr>
                <w:b/>
                <w:color w:val="FFFFFF"/>
                <w:sz w:val="17"/>
              </w:rPr>
              <w:t>No</w:t>
            </w:r>
          </w:p>
        </w:tc>
        <w:tc>
          <w:tcPr>
            <w:tcW w:type="dxa" w:w="2016"/>
            <w:vAlign w:val="center"/>
            <w:tcMar>
              <w:top w:w="80" w:type="dxa"/>
              <w:bottom w:w="80" w:type="dxa"/>
              <w:left w:w="110" w:type="dxa"/>
              <w:right w:w="110" w:type="dxa"/>
            </w:tcMar>
            <w:shd w:fill="1B365D"/>
          </w:tcPr>
          <w:p>
            <w:pPr>
              <w:spacing w:before="60" w:after="60"/>
            </w:pPr>
            <w:r>
              <w:rPr>
                <w:b/>
                <w:color w:val="FFFFFF"/>
                <w:sz w:val="17"/>
              </w:rPr>
              <w:t>Kolom</w:t>
            </w:r>
          </w:p>
        </w:tc>
        <w:tc>
          <w:tcPr>
            <w:tcW w:type="dxa" w:w="2016"/>
            <w:vAlign w:val="center"/>
            <w:tcMar>
              <w:top w:w="80" w:type="dxa"/>
              <w:bottom w:w="80" w:type="dxa"/>
              <w:left w:w="110" w:type="dxa"/>
              <w:right w:w="110" w:type="dxa"/>
            </w:tcMar>
            <w:shd w:fill="1B365D"/>
          </w:tcPr>
          <w:p>
            <w:pPr>
              <w:spacing w:before="60" w:after="60"/>
            </w:pPr>
            <w:r>
              <w:rPr>
                <w:b/>
                <w:color w:val="FFFFFF"/>
                <w:sz w:val="17"/>
              </w:rPr>
              <w:t>Tipe Data</w:t>
            </w:r>
          </w:p>
        </w:tc>
        <w:tc>
          <w:tcPr>
            <w:tcW w:type="dxa" w:w="1008"/>
            <w:vAlign w:val="center"/>
            <w:tcMar>
              <w:top w:w="80" w:type="dxa"/>
              <w:bottom w:w="80" w:type="dxa"/>
              <w:left w:w="110" w:type="dxa"/>
              <w:right w:w="110" w:type="dxa"/>
            </w:tcMar>
            <w:shd w:fill="1B365D"/>
          </w:tcPr>
          <w:p>
            <w:pPr>
              <w:spacing w:before="60" w:after="60"/>
            </w:pPr>
            <w:r>
              <w:rPr>
                <w:b/>
                <w:color w:val="FFFFFF"/>
                <w:sz w:val="17"/>
              </w:rPr>
              <w:t>Nullable</w:t>
            </w:r>
          </w:p>
        </w:tc>
        <w:tc>
          <w:tcPr>
            <w:tcW w:type="dxa" w:w="864"/>
            <w:vAlign w:val="center"/>
            <w:tcMar>
              <w:top w:w="80" w:type="dxa"/>
              <w:bottom w:w="80" w:type="dxa"/>
              <w:left w:w="110" w:type="dxa"/>
              <w:right w:w="110" w:type="dxa"/>
            </w:tcMar>
            <w:shd w:fill="1B365D"/>
          </w:tcPr>
          <w:p>
            <w:pPr>
              <w:spacing w:before="60" w:after="60"/>
            </w:pPr>
            <w:r>
              <w:rPr>
                <w:b/>
                <w:color w:val="FFFFFF"/>
                <w:sz w:val="17"/>
              </w:rPr>
              <w:t>Key</w:t>
            </w:r>
          </w:p>
        </w:tc>
        <w:tc>
          <w:tcPr>
            <w:tcW w:type="dxa" w:w="1152"/>
            <w:vAlign w:val="center"/>
            <w:tcMar>
              <w:top w:w="80" w:type="dxa"/>
              <w:bottom w:w="80" w:type="dxa"/>
              <w:left w:w="110" w:type="dxa"/>
              <w:right w:w="110" w:type="dxa"/>
            </w:tcMar>
            <w:shd w:fill="1B365D"/>
          </w:tcPr>
          <w:p>
            <w:pPr>
              <w:spacing w:before="60" w:after="60"/>
            </w:pPr>
            <w:r>
              <w:rPr>
                <w:b/>
                <w:color w:val="FFFFFF"/>
                <w:sz w:val="17"/>
              </w:rPr>
              <w:t>Default</w:t>
            </w:r>
          </w:p>
        </w:tc>
        <w:tc>
          <w:tcPr>
            <w:tcW w:type="dxa" w:w="1728"/>
            <w:vAlign w:val="center"/>
            <w:tcMar>
              <w:top w:w="80" w:type="dxa"/>
              <w:bottom w:w="80" w:type="dxa"/>
              <w:left w:w="110" w:type="dxa"/>
              <w:right w:w="110" w:type="dxa"/>
            </w:tcMar>
            <w:shd w:fill="1B365D"/>
          </w:tcPr>
          <w:p>
            <w:pPr>
              <w:spacing w:before="60" w:after="60"/>
            </w:pPr>
            <w:r>
              <w:rPr>
                <w:b/>
                <w:color w:val="FFFFFF"/>
                <w:sz w:val="17"/>
              </w:rPr>
              <w:t>Keterangan</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user_id</w:t>
            </w:r>
          </w:p>
        </w:tc>
        <w:tc>
          <w:tcPr>
            <w:tcW w:type="dxa" w:w="2016"/>
            <w:vAlign w:val="center"/>
            <w:tcMar>
              <w:top w:w="80" w:type="dxa"/>
              <w:bottom w:w="80" w:type="dxa"/>
              <w:left w:w="110" w:type="dxa"/>
              <w:right w:w="110" w:type="dxa"/>
            </w:tcMar>
            <w:shd w:fill="FFFFFF"/>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PRI</w:t>
            </w:r>
          </w:p>
        </w:tc>
        <w:tc>
          <w:tcPr>
            <w:tcW w:type="dxa" w:w="1152"/>
            <w:vAlign w:val="center"/>
            <w:tcMar>
              <w:top w:w="80" w:type="dxa"/>
              <w:bottom w:w="80" w:type="dxa"/>
              <w:left w:w="110" w:type="dxa"/>
              <w:right w:w="110" w:type="dxa"/>
            </w:tcMar>
            <w:shd w:fill="FFFFFF"/>
          </w:tcPr>
          <w:p>
            <w:pPr>
              <w:spacing w:before="40" w:after="40"/>
            </w:pPr>
            <w:r>
              <w:rPr>
                <w:color w:val="1E293B"/>
                <w:sz w:val="16"/>
              </w:rPr>
              <w:t>-</w:t>
            </w:r>
          </w:p>
        </w:tc>
        <w:tc>
          <w:tcPr>
            <w:tcW w:type="dxa" w:w="1728"/>
            <w:vAlign w:val="center"/>
            <w:tcMar>
              <w:top w:w="80" w:type="dxa"/>
              <w:bottom w:w="80" w:type="dxa"/>
              <w:left w:w="110" w:type="dxa"/>
              <w:right w:w="110" w:type="dxa"/>
            </w:tcMar>
            <w:shd w:fill="FFFFFF"/>
          </w:tcPr>
          <w:p>
            <w:pPr>
              <w:spacing w:before="40" w:after="40"/>
            </w:pPr>
            <w:r>
              <w:rPr>
                <w:color w:val="1E293B"/>
                <w:sz w:val="16"/>
              </w:rPr>
              <w:t>Primary Key</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role_id</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TIDAK</w:t>
            </w:r>
          </w:p>
        </w:tc>
        <w:tc>
          <w:tcPr>
            <w:tcW w:type="dxa" w:w="864"/>
            <w:vAlign w:val="center"/>
            <w:tcMar>
              <w:top w:w="80" w:type="dxa"/>
              <w:bottom w:w="80" w:type="dxa"/>
              <w:left w:w="110" w:type="dxa"/>
              <w:right w:w="110" w:type="dxa"/>
            </w:tcMar>
            <w:shd w:fill="F8FAFC"/>
          </w:tcPr>
          <w:p>
            <w:pPr>
              <w:spacing w:before="40" w:after="40"/>
            </w:pPr>
            <w:r>
              <w:rPr>
                <w:color w:val="1E293B"/>
                <w:sz w:val="16"/>
              </w:rPr>
              <w:t>PRI</w:t>
            </w:r>
          </w:p>
        </w:tc>
        <w:tc>
          <w:tcPr>
            <w:tcW w:type="dxa" w:w="1152"/>
            <w:vAlign w:val="center"/>
            <w:tcMar>
              <w:top w:w="80" w:type="dxa"/>
              <w:bottom w:w="80" w:type="dxa"/>
              <w:left w:w="110" w:type="dxa"/>
              <w:right w:w="110" w:type="dxa"/>
            </w:tcMar>
            <w:shd w:fill="F8FAFC"/>
          </w:tcPr>
          <w:p>
            <w:pPr>
              <w:spacing w:before="40" w:after="40"/>
            </w:pPr>
            <w:r>
              <w:rPr>
                <w:color w:val="1E293B"/>
                <w:sz w:val="16"/>
              </w:rPr>
              <w:t>-</w:t>
            </w:r>
          </w:p>
        </w:tc>
        <w:tc>
          <w:tcPr>
            <w:tcW w:type="dxa" w:w="1728"/>
            <w:vAlign w:val="center"/>
            <w:tcMar>
              <w:top w:w="80" w:type="dxa"/>
              <w:bottom w:w="80" w:type="dxa"/>
              <w:left w:w="110" w:type="dxa"/>
              <w:right w:w="110" w:type="dxa"/>
            </w:tcMar>
            <w:shd w:fill="F8FAFC"/>
          </w:tcPr>
          <w:p>
            <w:pPr>
              <w:spacing w:before="40" w:after="40"/>
            </w:pPr>
            <w:r>
              <w:rPr>
                <w:color w:val="1E293B"/>
                <w:sz w:val="16"/>
              </w:rPr>
              <w:t>Primary Key</w:t>
            </w:r>
          </w:p>
        </w:tc>
      </w:tr>
      <w:tr>
        <w:trPr>
          <w:cantSplit/>
        </w:trPr>
        <w:tc>
          <w:tcPr>
            <w:tcW w:type="dxa" w:w="576"/>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assigned_at</w:t>
            </w:r>
          </w:p>
        </w:tc>
        <w:tc>
          <w:tcPr>
            <w:tcW w:type="dxa" w:w="2016"/>
            <w:vAlign w:val="center"/>
            <w:tcMar>
              <w:top w:w="80" w:type="dxa"/>
              <w:bottom w:w="80" w:type="dxa"/>
              <w:left w:w="110" w:type="dxa"/>
              <w:right w:w="110" w:type="dxa"/>
            </w:tcMar>
            <w:shd w:fill="FFFFFF"/>
          </w:tcPr>
          <w:p>
            <w:pPr>
              <w:spacing w:before="40" w:after="40"/>
            </w:pPr>
            <w:r>
              <w:rPr>
                <w:color w:val="1E293B"/>
                <w:sz w:val="16"/>
              </w:rPr>
              <w:t>datetime(6)</w:t>
            </w:r>
          </w:p>
        </w:tc>
        <w:tc>
          <w:tcPr>
            <w:tcW w:type="dxa" w:w="1008"/>
            <w:vAlign w:val="center"/>
            <w:tcMar>
              <w:top w:w="80" w:type="dxa"/>
              <w:bottom w:w="80" w:type="dxa"/>
              <w:left w:w="110" w:type="dxa"/>
              <w:right w:w="110" w:type="dxa"/>
            </w:tcMar>
            <w:shd w:fill="FFFFFF"/>
          </w:tcPr>
          <w:p>
            <w:pPr>
              <w:spacing w:before="40" w:after="40"/>
            </w:pPr>
            <w:r>
              <w:rPr>
                <w:color w:val="1E293B"/>
                <w:sz w:val="16"/>
              </w:rPr>
              <w:t>TIDAK</w:t>
            </w:r>
          </w:p>
        </w:tc>
        <w:tc>
          <w:tcPr>
            <w:tcW w:type="dxa" w:w="864"/>
            <w:vAlign w:val="center"/>
            <w:tcMar>
              <w:top w:w="80" w:type="dxa"/>
              <w:bottom w:w="80" w:type="dxa"/>
              <w:left w:w="110" w:type="dxa"/>
              <w:right w:w="110" w:type="dxa"/>
            </w:tcMar>
            <w:shd w:fill="FFFFFF"/>
          </w:tcPr>
          <w:p>
            <w:pPr>
              <w:spacing w:before="40" w:after="40"/>
            </w:pPr>
            <w:r>
              <w:rPr>
                <w:color w:val="1E293B"/>
                <w:sz w:val="16"/>
              </w:rPr>
              <w:t>-</w:t>
            </w:r>
          </w:p>
        </w:tc>
        <w:tc>
          <w:tcPr>
            <w:tcW w:type="dxa" w:w="1152"/>
            <w:vAlign w:val="center"/>
            <w:tcMar>
              <w:top w:w="80" w:type="dxa"/>
              <w:bottom w:w="80" w:type="dxa"/>
              <w:left w:w="110" w:type="dxa"/>
              <w:right w:w="110" w:type="dxa"/>
            </w:tcMar>
            <w:shd w:fill="FFFFFF"/>
          </w:tcPr>
          <w:p>
            <w:pPr>
              <w:spacing w:before="40" w:after="40"/>
            </w:pPr>
            <w:r>
              <w:rPr>
                <w:color w:val="1E293B"/>
                <w:sz w:val="16"/>
              </w:rPr>
              <w:t>current_timestamp(6)</w:t>
            </w:r>
          </w:p>
        </w:tc>
        <w:tc>
          <w:tcPr>
            <w:tcW w:type="dxa" w:w="1728"/>
            <w:vAlign w:val="center"/>
            <w:tcMar>
              <w:top w:w="80" w:type="dxa"/>
              <w:bottom w:w="80" w:type="dxa"/>
              <w:left w:w="110" w:type="dxa"/>
              <w:right w:w="110" w:type="dxa"/>
            </w:tcMar>
            <w:shd w:fill="FFFFFF"/>
          </w:tcPr>
          <w:p>
            <w:pPr>
              <w:spacing w:before="40" w:after="40"/>
            </w:pPr>
            <w:r>
              <w:rPr>
                <w:color w:val="1E293B"/>
                <w:sz w:val="16"/>
              </w:rPr>
              <w:t>Atribut data</w:t>
            </w:r>
          </w:p>
        </w:tc>
      </w:tr>
      <w:tr>
        <w:trPr>
          <w:cantSplit/>
        </w:trPr>
        <w:tc>
          <w:tcPr>
            <w:tcW w:type="dxa" w:w="576"/>
            <w:vAlign w:val="center"/>
            <w:tcMar>
              <w:top w:w="80" w:type="dxa"/>
              <w:bottom w:w="80" w:type="dxa"/>
              <w:left w:w="110" w:type="dxa"/>
              <w:right w:w="110" w:type="dxa"/>
            </w:tcMar>
            <w:shd w:fill="F8FAFC"/>
          </w:tcPr>
          <w:p>
            <w:pPr>
              <w:spacing w:before="40" w:after="40"/>
            </w:pPr>
            <w:r>
              <w:rPr>
                <w:color w:val="1E293B"/>
                <w:sz w:val="16"/>
              </w:rPr>
              <w:t>4</w:t>
            </w:r>
          </w:p>
        </w:tc>
        <w:tc>
          <w:tcPr>
            <w:tcW w:type="dxa" w:w="2016"/>
            <w:vAlign w:val="center"/>
            <w:tcMar>
              <w:top w:w="80" w:type="dxa"/>
              <w:bottom w:w="80" w:type="dxa"/>
              <w:left w:w="110" w:type="dxa"/>
              <w:right w:w="110" w:type="dxa"/>
            </w:tcMar>
            <w:shd w:fill="F8FAFC"/>
          </w:tcPr>
          <w:p>
            <w:pPr>
              <w:spacing w:before="40" w:after="40"/>
            </w:pPr>
            <w:r>
              <w:rPr>
                <w:color w:val="1E293B"/>
                <w:sz w:val="16"/>
              </w:rPr>
              <w:t>assigned_by</w:t>
            </w:r>
          </w:p>
        </w:tc>
        <w:tc>
          <w:tcPr>
            <w:tcW w:type="dxa" w:w="2016"/>
            <w:vAlign w:val="center"/>
            <w:tcMar>
              <w:top w:w="80" w:type="dxa"/>
              <w:bottom w:w="80" w:type="dxa"/>
              <w:left w:w="110" w:type="dxa"/>
              <w:right w:w="110" w:type="dxa"/>
            </w:tcMar>
            <w:shd w:fill="F8FAFC"/>
          </w:tcPr>
          <w:p>
            <w:pPr>
              <w:spacing w:before="40" w:after="40"/>
            </w:pPr>
            <w:r>
              <w:rPr>
                <w:color w:val="1E293B"/>
                <w:sz w:val="16"/>
              </w:rPr>
              <w:t>bigint(20) unsigned</w:t>
            </w:r>
          </w:p>
        </w:tc>
        <w:tc>
          <w:tcPr>
            <w:tcW w:type="dxa" w:w="1008"/>
            <w:vAlign w:val="center"/>
            <w:tcMar>
              <w:top w:w="80" w:type="dxa"/>
              <w:bottom w:w="80" w:type="dxa"/>
              <w:left w:w="110" w:type="dxa"/>
              <w:right w:w="110" w:type="dxa"/>
            </w:tcMar>
            <w:shd w:fill="F8FAFC"/>
          </w:tcPr>
          <w:p>
            <w:pPr>
              <w:spacing w:before="40" w:after="40"/>
            </w:pPr>
            <w:r>
              <w:rPr>
                <w:color w:val="1E293B"/>
                <w:sz w:val="16"/>
              </w:rPr>
              <w:t>YA</w:t>
            </w:r>
          </w:p>
        </w:tc>
        <w:tc>
          <w:tcPr>
            <w:tcW w:type="dxa" w:w="864"/>
            <w:vAlign w:val="center"/>
            <w:tcMar>
              <w:top w:w="80" w:type="dxa"/>
              <w:bottom w:w="80" w:type="dxa"/>
              <w:left w:w="110" w:type="dxa"/>
              <w:right w:w="110" w:type="dxa"/>
            </w:tcMar>
            <w:shd w:fill="F8FAFC"/>
          </w:tcPr>
          <w:p>
            <w:pPr>
              <w:spacing w:before="40" w:after="40"/>
            </w:pPr>
            <w:r>
              <w:rPr>
                <w:color w:val="1E293B"/>
                <w:sz w:val="16"/>
              </w:rPr>
              <w:t>MUL</w:t>
            </w:r>
          </w:p>
        </w:tc>
        <w:tc>
          <w:tcPr>
            <w:tcW w:type="dxa" w:w="1152"/>
            <w:vAlign w:val="center"/>
            <w:tcMar>
              <w:top w:w="80" w:type="dxa"/>
              <w:bottom w:w="80" w:type="dxa"/>
              <w:left w:w="110" w:type="dxa"/>
              <w:right w:w="110" w:type="dxa"/>
            </w:tcMar>
            <w:shd w:fill="F8FAFC"/>
          </w:tcPr>
          <w:p>
            <w:pPr>
              <w:spacing w:before="40" w:after="40"/>
            </w:pPr>
            <w:r>
              <w:rPr>
                <w:color w:val="1E293B"/>
                <w:sz w:val="16"/>
              </w:rPr>
              <w:t>NULL</w:t>
            </w:r>
          </w:p>
        </w:tc>
        <w:tc>
          <w:tcPr>
            <w:tcW w:type="dxa" w:w="1728"/>
            <w:vAlign w:val="center"/>
            <w:tcMar>
              <w:top w:w="80" w:type="dxa"/>
              <w:bottom w:w="80" w:type="dxa"/>
              <w:left w:w="110" w:type="dxa"/>
              <w:right w:w="110" w:type="dxa"/>
            </w:tcMar>
            <w:shd w:fill="F8FAFC"/>
          </w:tcPr>
          <w:p>
            <w:pPr>
              <w:spacing w:before="40" w:after="40"/>
            </w:pPr>
            <w:r>
              <w:rPr>
                <w:color w:val="1E293B"/>
                <w:sz w:val="16"/>
              </w:rPr>
              <w:t>Indexed / FK</w:t>
            </w:r>
          </w:p>
        </w:tc>
      </w:tr>
    </w:tbl>
    <w:p>
      <w:pPr>
        <w:spacing w:after="80"/>
      </w:pPr>
    </w:p>
    <w:p>
      <w:pPr>
        <w:pStyle w:val="Heading1"/>
        <w:keepNext/>
        <w:spacing w:before="360" w:after="120"/>
      </w:pPr>
      <w:r>
        <w:rPr>
          <w:b/>
          <w:color w:val="1B365D"/>
          <w:sz w:val="28"/>
        </w:rPr>
        <w:t>BAGIAN 5 — RELASI DATABASE &amp; ERD</w:t>
      </w:r>
    </w:p>
    <w:p>
      <w:pPr>
        <w:spacing w:before="0" w:after="60" w:line="276" w:lineRule="auto"/>
      </w:pPr>
      <w:r>
        <w:rPr>
          <w:i w:val="0"/>
          <w:color w:val="1E293B"/>
          <w:sz w:val="19"/>
        </w:rPr>
        <w:t>Seluruh tabel dihubungkan oleh relasi relasional ketat menggunakan batasan Foreign Key dengan aturan aksi ON DELETE RESTRICT (untuk data transaksi berharga) atau ON DELETE CASCADE (untuk relasi pivot dan token):</w:t>
      </w:r>
    </w:p>
    <w:p>
      <w:pPr>
        <w:pStyle w:val="Heading2"/>
        <w:keepNext/>
        <w:spacing w:before="240" w:after="80"/>
      </w:pPr>
      <w:r>
        <w:rPr>
          <w:b/>
          <w:color w:val="107C41"/>
          <w:sz w:val="23"/>
        </w:rPr>
        <w:t>1. Relasi One-to-Many (1:N)</w:t>
      </w:r>
    </w:p>
    <w:p>
      <w:pPr>
        <w:spacing w:before="0" w:after="60" w:line="276" w:lineRule="auto"/>
      </w:pPr>
      <w:r>
        <w:rPr>
          <w:i w:val="0"/>
          <w:color w:val="1E293B"/>
          <w:sz w:val="19"/>
        </w:rPr>
        <w:t>• users → borrowings (1:N): Satu petugas dapat menangani banyak transaksi peminjaman.</w:t>
      </w:r>
    </w:p>
    <w:p>
      <w:pPr>
        <w:spacing w:before="0" w:after="60" w:line="276" w:lineRule="auto"/>
      </w:pPr>
      <w:r>
        <w:rPr>
          <w:i w:val="0"/>
          <w:color w:val="1E293B"/>
          <w:sz w:val="19"/>
        </w:rPr>
        <w:t>• borrowers → borrowings (1:N): Satu peminjam dapat melakukan banyak transaksi peminjaman sepanjang masa.</w:t>
      </w:r>
    </w:p>
    <w:p>
      <w:pPr>
        <w:spacing w:before="0" w:after="60" w:line="276" w:lineRule="auto"/>
      </w:pPr>
      <w:r>
        <w:rPr>
          <w:i w:val="0"/>
          <w:color w:val="1E293B"/>
          <w:sz w:val="19"/>
        </w:rPr>
        <w:t>• borrowings → borrowing_items (1:N): Satu transaksi peminjaman dapat memuat beberapa barang sekaligus.</w:t>
      </w:r>
    </w:p>
    <w:p>
      <w:pPr>
        <w:spacing w:before="0" w:after="60" w:line="276" w:lineRule="auto"/>
      </w:pPr>
      <w:r>
        <w:rPr>
          <w:i w:val="0"/>
          <w:color w:val="1E293B"/>
          <w:sz w:val="19"/>
        </w:rPr>
        <w:t>• returns → return_items (1:N): Satu transaksi pengembalian dapat memuat beberapa barang yang dikembalikan.</w:t>
      </w:r>
    </w:p>
    <w:p>
      <w:pPr>
        <w:spacing w:before="0" w:after="60" w:line="276" w:lineRule="auto"/>
      </w:pPr>
      <w:r>
        <w:rPr>
          <w:i w:val="0"/>
          <w:color w:val="1E293B"/>
          <w:sz w:val="19"/>
        </w:rPr>
        <w:t>• assets → asset_history (1:N): Satu barang memiliki riwayat pergerakan yang panjang seiring waktu.</w:t>
      </w:r>
    </w:p>
    <w:p>
      <w:pPr>
        <w:spacing w:before="0" w:after="60" w:line="276" w:lineRule="auto"/>
      </w:pPr>
      <w:r>
        <w:rPr>
          <w:i w:val="0"/>
          <w:color w:val="1E293B"/>
          <w:sz w:val="19"/>
        </w:rPr>
        <w:t>• return_items → damage_reports (1:N): Satu pengembalian barang rusak dapat memiliki catatan laporan kerusakan.</w:t>
      </w:r>
    </w:p>
    <w:p>
      <w:pPr>
        <w:pStyle w:val="Heading2"/>
        <w:keepNext/>
        <w:spacing w:before="240" w:after="80"/>
      </w:pPr>
      <w:r>
        <w:rPr>
          <w:b/>
          <w:color w:val="107C41"/>
          <w:sz w:val="23"/>
        </w:rPr>
        <w:t>2. Relasi Many-to-Many (N:M) melalui Pivot Table</w:t>
      </w:r>
    </w:p>
    <w:p>
      <w:pPr>
        <w:spacing w:before="0" w:after="60" w:line="276" w:lineRule="auto"/>
      </w:pPr>
      <w:r>
        <w:rPr>
          <w:i w:val="0"/>
          <w:color w:val="1E293B"/>
          <w:sz w:val="19"/>
        </w:rPr>
        <w:t>• users ↔ roles melalui tabel pivot 'user_roles': Satu user dapat memiliki banyak peran (misal: PETUGAS dan PIMPINAN), dan satu peran dimiliki banyak user.</w:t>
      </w:r>
    </w:p>
    <w:p>
      <w:pPr>
        <w:spacing w:before="0" w:after="60" w:line="276" w:lineRule="auto"/>
      </w:pPr>
      <w:r>
        <w:rPr>
          <w:i w:val="0"/>
          <w:color w:val="1E293B"/>
          <w:sz w:val="19"/>
        </w:rPr>
        <w:t>• roles ↔ permissions melalui tabel pivot 'role_permissions': Satu peran memegang banyak izin, dan satu izin dapat diterapkan ke beberapa peran.</w:t>
      </w:r>
    </w:p>
    <w:p>
      <w:pPr>
        <w:spacing w:before="0" w:after="60" w:line="276" w:lineRule="auto"/>
      </w:pPr>
      <w:r>
        <w:rPr>
          <w:i w:val="0"/>
          <w:color w:val="1E293B"/>
          <w:sz w:val="19"/>
        </w:rPr>
        <w:t>• borrowings ↔ assets melalui tabel detail 'borrowing_items': Menghubungkan banyak transaksi peminjaman dengan banyak unit aset inventaris.</w:t>
      </w:r>
    </w:p>
    <w:p>
      <w:pPr>
        <w:pStyle w:val="Heading2"/>
        <w:keepNext/>
        <w:spacing w:before="240" w:after="80"/>
      </w:pPr>
      <w:r>
        <w:rPr>
          <w:b/>
          <w:color w:val="107C41"/>
          <w:sz w:val="23"/>
        </w:rPr>
        <w:t>3. Relasi One-to-One (1:1)</w:t>
      </w:r>
    </w:p>
    <w:p>
      <w:pPr>
        <w:spacing w:before="0" w:after="60" w:line="276" w:lineRule="auto"/>
      </w:pPr>
      <w:r>
        <w:rPr>
          <w:i w:val="0"/>
          <w:color w:val="1E293B"/>
          <w:sz w:val="19"/>
        </w:rPr>
        <w:t>• return_items ↔ loss_reports (1:1): Satu barang yang dikembalikan dengan kondisi HILANG hanya memiliki tepat 1 berkas laporan kehilangan resmi.</w:t>
      </w:r>
    </w:p>
    <w:p>
      <w:pPr>
        <w:pStyle w:val="Heading2"/>
        <w:keepNext/>
        <w:spacing w:before="240" w:after="80"/>
      </w:pPr>
      <w:r>
        <w:rPr>
          <w:b/>
          <w:color w:val="107C41"/>
          <w:sz w:val="23"/>
        </w:rPr>
        <w:t>Diagram ERD Representasi Teks Sederhana</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[organizational_units]</w:t>
              <w:br/>
              <w:t xml:space="preserve">   ├── 1:N ──&gt; [borrowers] ── 1:N ──&gt; [borrowings]</w:t>
              <w:br/>
              <w:t xml:space="preserve">   │                                      │</w:t>
              <w:br/>
              <w:t>[categories]                              ├── 1:N ──&gt; [borrowing_items]</w:t>
              <w:br/>
              <w:t xml:space="preserve">   └── 1:N ──&gt; [assets] &lt;── 1:N ──────────┤                │</w:t>
              <w:br/>
              <w:t xml:space="preserve">                  │                                        ├── 1:N ──&gt; [return_items]</w:t>
              <w:br/>
              <w:t xml:space="preserve">                  ├── 1:N ──&gt; [asset_history]              │                │</w:t>
              <w:br/>
              <w:t xml:space="preserve">                  │                                   [returns]             ├── 1:N ──&gt; [damage_reports]</w:t>
              <w:br/>
              <w:t>[users]           └── 1:N ──&gt; [audit_logs]                                  └── 1:1 ──&gt; [loss_reports]</w:t>
              <w:br/>
              <w:t xml:space="preserve">   ├── N:M ──&gt; [user_roles] ──&gt; [roles] ── N:M ──&gt; [role_permissions] ──&gt; [permissions]</w:t>
              <w:br/>
              <w:t xml:space="preserve">   ├── 1:N ──&gt; [refresh_tokens]</w:t>
              <w:br/>
              <w:t xml:space="preserve">   └── 1:N ──&gt; [external_identities]</w:t>
            </w:r>
          </w:p>
        </w:tc>
      </w:tr>
    </w:tbl>
    <w:p>
      <w:pPr>
        <w:spacing w:after="60"/>
      </w:pPr>
    </w:p>
    <w:p>
      <w:r>
        <w:br w:type="page"/>
      </w:r>
    </w:p>
    <w:p>
      <w:pPr>
        <w:pStyle w:val="Heading1"/>
        <w:keepNext/>
        <w:spacing w:before="360" w:after="120"/>
      </w:pPr>
      <w:r>
        <w:rPr>
          <w:b/>
          <w:color w:val="1B365D"/>
          <w:sz w:val="28"/>
        </w:rPr>
        <w:t>BAGIAN 6 — MODEL / ORM (SQLALCHEMY 2.X)</w:t>
      </w:r>
    </w:p>
    <w:p>
      <w:pPr>
        <w:spacing w:before="0" w:after="60" w:line="276" w:lineRule="auto"/>
      </w:pPr>
      <w:r>
        <w:rPr>
          <w:i w:val="0"/>
          <w:color w:val="1E293B"/>
          <w:sz w:val="19"/>
        </w:rPr>
        <w:t>Backend SIIPB menggunakan modern declarative mapping SQLAlchemy 2.0 (Mapped[T] dan mapped_column). Model bertindak sebagai jembatan object-oriented antara kode Python dan baris tabel MariaDB.</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80" w:type="dxa"/>
              <w:bottom w:w="80" w:type="dxa"/>
              <w:left w:w="110" w:type="dxa"/>
              <w:right w:w="110" w:type="dxa"/>
            </w:tcMar>
            <w:shd w:fill="1B365D"/>
          </w:tcPr>
          <w:p>
            <w:pPr>
              <w:spacing w:before="60" w:after="60"/>
            </w:pPr>
            <w:r>
              <w:rPr>
                <w:b/>
                <w:color w:val="FFFFFF"/>
                <w:sz w:val="17"/>
              </w:rPr>
              <w:t>Nama Model &amp; Modul</w:t>
            </w:r>
          </w:p>
        </w:tc>
        <w:tc>
          <w:tcPr>
            <w:tcW w:type="dxa" w:w="1440"/>
            <w:vAlign w:val="center"/>
            <w:tcMar>
              <w:top w:w="80" w:type="dxa"/>
              <w:bottom w:w="80" w:type="dxa"/>
              <w:left w:w="110" w:type="dxa"/>
              <w:right w:w="110" w:type="dxa"/>
            </w:tcMar>
            <w:shd w:fill="1B365D"/>
          </w:tcPr>
          <w:p>
            <w:pPr>
              <w:spacing w:before="60" w:after="60"/>
            </w:pPr>
            <w:r>
              <w:rPr>
                <w:b/>
                <w:color w:val="FFFFFF"/>
                <w:sz w:val="17"/>
              </w:rPr>
              <w:t>Tabel Basis Data</w:t>
            </w:r>
          </w:p>
        </w:tc>
        <w:tc>
          <w:tcPr>
            <w:tcW w:type="dxa" w:w="864"/>
            <w:vAlign w:val="center"/>
            <w:tcMar>
              <w:top w:w="80" w:type="dxa"/>
              <w:bottom w:w="80" w:type="dxa"/>
              <w:left w:w="110" w:type="dxa"/>
              <w:right w:w="110" w:type="dxa"/>
            </w:tcMar>
            <w:shd w:fill="1B365D"/>
          </w:tcPr>
          <w:p>
            <w:pPr>
              <w:spacing w:before="60" w:after="60"/>
            </w:pPr>
            <w:r>
              <w:rPr>
                <w:b/>
                <w:color w:val="FFFFFF"/>
                <w:sz w:val="17"/>
              </w:rPr>
              <w:t>Primary Key</w:t>
            </w:r>
          </w:p>
        </w:tc>
        <w:tc>
          <w:tcPr>
            <w:tcW w:type="dxa" w:w="2160"/>
            <w:vAlign w:val="center"/>
            <w:tcMar>
              <w:top w:w="80" w:type="dxa"/>
              <w:bottom w:w="80" w:type="dxa"/>
              <w:left w:w="110" w:type="dxa"/>
              <w:right w:w="110" w:type="dxa"/>
            </w:tcMar>
            <w:shd w:fill="1B365D"/>
          </w:tcPr>
          <w:p>
            <w:pPr>
              <w:spacing w:before="60" w:after="60"/>
            </w:pPr>
            <w:r>
              <w:rPr>
                <w:b/>
                <w:color w:val="FFFFFF"/>
                <w:sz w:val="17"/>
              </w:rPr>
              <w:t>Relationship Terkait</w:t>
            </w:r>
          </w:p>
        </w:tc>
        <w:tc>
          <w:tcPr>
            <w:tcW w:type="dxa" w:w="2304"/>
            <w:vAlign w:val="center"/>
            <w:tcMar>
              <w:top w:w="80" w:type="dxa"/>
              <w:bottom w:w="80" w:type="dxa"/>
              <w:left w:w="110" w:type="dxa"/>
              <w:right w:w="110" w:type="dxa"/>
            </w:tcMar>
            <w:shd w:fill="1B365D"/>
          </w:tcPr>
          <w:p>
            <w:pPr>
              <w:spacing w:before="60" w:after="60"/>
            </w:pPr>
            <w:r>
              <w:rPr>
                <w:b/>
                <w:color w:val="FFFFFF"/>
                <w:sz w:val="17"/>
              </w:rPr>
              <w:t>Karakteristik &amp; Fitur Khusus</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User (app.models.user)</w:t>
            </w:r>
          </w:p>
        </w:tc>
        <w:tc>
          <w:tcPr>
            <w:tcW w:type="dxa" w:w="1440"/>
            <w:vAlign w:val="center"/>
            <w:tcMar>
              <w:top w:w="80" w:type="dxa"/>
              <w:bottom w:w="80" w:type="dxa"/>
              <w:left w:w="110" w:type="dxa"/>
              <w:right w:w="110" w:type="dxa"/>
            </w:tcMar>
            <w:shd w:fill="FFFFFF"/>
          </w:tcPr>
          <w:p>
            <w:pPr>
              <w:spacing w:before="40" w:after="40"/>
            </w:pPr>
            <w:r>
              <w:rPr>
                <w:color w:val="1E293B"/>
                <w:sz w:val="16"/>
              </w:rPr>
              <w:t>users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roles (N:M), refresh_tokens (1:N), external_identities (1:N)</w:t>
            </w:r>
          </w:p>
        </w:tc>
        <w:tc>
          <w:tcPr>
            <w:tcW w:type="dxa" w:w="2304"/>
            <w:vAlign w:val="center"/>
            <w:tcMar>
              <w:top w:w="80" w:type="dxa"/>
              <w:bottom w:w="80" w:type="dxa"/>
              <w:left w:w="110" w:type="dxa"/>
              <w:right w:w="110" w:type="dxa"/>
            </w:tcMar>
            <w:shd w:fill="FFFFFF"/>
          </w:tcPr>
          <w:p>
            <w:pPr>
              <w:spacing w:before="40" w:after="40"/>
            </w:pPr>
            <w:r>
              <w:rPr>
                <w:color w:val="1E293B"/>
                <w:sz w:val="16"/>
              </w:rPr>
              <w:t>Memiliki property permission_codes untuk mengekstrak set izin unik dari seluruh peran aktif.</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Role (app.models.role)</w:t>
            </w:r>
          </w:p>
        </w:tc>
        <w:tc>
          <w:tcPr>
            <w:tcW w:type="dxa" w:w="1440"/>
            <w:vAlign w:val="center"/>
            <w:tcMar>
              <w:top w:w="80" w:type="dxa"/>
              <w:bottom w:w="80" w:type="dxa"/>
              <w:left w:w="110" w:type="dxa"/>
              <w:right w:w="110" w:type="dxa"/>
            </w:tcMar>
            <w:shd w:fill="F8FAFC"/>
          </w:tcPr>
          <w:p>
            <w:pPr>
              <w:spacing w:before="40" w:after="40"/>
            </w:pPr>
            <w:r>
              <w:rPr>
                <w:color w:val="1E293B"/>
                <w:sz w:val="16"/>
              </w:rPr>
              <w:t>roles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users (N:M), permissions (N:M)</w:t>
            </w:r>
          </w:p>
        </w:tc>
        <w:tc>
          <w:tcPr>
            <w:tcW w:type="dxa" w:w="2304"/>
            <w:vAlign w:val="center"/>
            <w:tcMar>
              <w:top w:w="80" w:type="dxa"/>
              <w:bottom w:w="80" w:type="dxa"/>
              <w:left w:w="110" w:type="dxa"/>
              <w:right w:w="110" w:type="dxa"/>
            </w:tcMar>
            <w:shd w:fill="F8FAFC"/>
          </w:tcPr>
          <w:p>
            <w:pPr>
              <w:spacing w:before="40" w:after="40"/>
            </w:pPr>
            <w:r>
              <w:rPr>
                <w:color w:val="1E293B"/>
                <w:sz w:val="16"/>
              </w:rPr>
              <w:t>Mengelompokkan hak akses sistem menjadi peran fungsional.</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Permission (app.models.permission)</w:t>
            </w:r>
          </w:p>
        </w:tc>
        <w:tc>
          <w:tcPr>
            <w:tcW w:type="dxa" w:w="1440"/>
            <w:vAlign w:val="center"/>
            <w:tcMar>
              <w:top w:w="80" w:type="dxa"/>
              <w:bottom w:w="80" w:type="dxa"/>
              <w:left w:w="110" w:type="dxa"/>
              <w:right w:w="110" w:type="dxa"/>
            </w:tcMar>
            <w:shd w:fill="FFFFFF"/>
          </w:tcPr>
          <w:p>
            <w:pPr>
              <w:spacing w:before="40" w:after="40"/>
            </w:pPr>
            <w:r>
              <w:rPr>
                <w:color w:val="1E293B"/>
                <w:sz w:val="16"/>
              </w:rPr>
              <w:t>permissions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roles (N:M)</w:t>
            </w:r>
          </w:p>
        </w:tc>
        <w:tc>
          <w:tcPr>
            <w:tcW w:type="dxa" w:w="2304"/>
            <w:vAlign w:val="center"/>
            <w:tcMar>
              <w:top w:w="80" w:type="dxa"/>
              <w:bottom w:w="80" w:type="dxa"/>
              <w:left w:w="110" w:type="dxa"/>
              <w:right w:w="110" w:type="dxa"/>
            </w:tcMar>
            <w:shd w:fill="FFFFFF"/>
          </w:tcPr>
          <w:p>
            <w:pPr>
              <w:spacing w:before="40" w:after="40"/>
            </w:pPr>
            <w:r>
              <w:rPr>
                <w:color w:val="1E293B"/>
                <w:sz w:val="16"/>
              </w:rPr>
              <w:t>Izin atomik (misal: asset.read, asset.create, borrowing.checkout).</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Asset (app.models.asset)</w:t>
            </w:r>
          </w:p>
        </w:tc>
        <w:tc>
          <w:tcPr>
            <w:tcW w:type="dxa" w:w="1440"/>
            <w:vAlign w:val="center"/>
            <w:tcMar>
              <w:top w:w="80" w:type="dxa"/>
              <w:bottom w:w="80" w:type="dxa"/>
              <w:left w:w="110" w:type="dxa"/>
              <w:right w:w="110" w:type="dxa"/>
            </w:tcMar>
            <w:shd w:fill="F8FAFC"/>
          </w:tcPr>
          <w:p>
            <w:pPr>
              <w:spacing w:before="40" w:after="40"/>
            </w:pPr>
            <w:r>
              <w:rPr>
                <w:color w:val="1E293B"/>
                <w:sz w:val="16"/>
              </w:rPr>
              <w:t>assets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category (M:1), location (M:1), owner_unit (M:1), history (1:N)</w:t>
            </w:r>
          </w:p>
        </w:tc>
        <w:tc>
          <w:tcPr>
            <w:tcW w:type="dxa" w:w="2304"/>
            <w:vAlign w:val="center"/>
            <w:tcMar>
              <w:top w:w="80" w:type="dxa"/>
              <w:bottom w:w="80" w:type="dxa"/>
              <w:left w:w="110" w:type="dxa"/>
              <w:right w:w="110" w:type="dxa"/>
            </w:tcMar>
            <w:shd w:fill="F8FAFC"/>
          </w:tcPr>
          <w:p>
            <w:pPr>
              <w:spacing w:before="40" w:after="40"/>
            </w:pPr>
            <w:r>
              <w:rPr>
                <w:color w:val="1E293B"/>
                <w:sz w:val="16"/>
              </w:rPr>
              <w:t>Menjaga status ketersediaan (TERSEDIA, DIPINJAM, RUSAK, HILANG) dengan CHECK constraint.</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Borrowing (app.models.borrowing)</w:t>
            </w:r>
          </w:p>
        </w:tc>
        <w:tc>
          <w:tcPr>
            <w:tcW w:type="dxa" w:w="1440"/>
            <w:vAlign w:val="center"/>
            <w:tcMar>
              <w:top w:w="80" w:type="dxa"/>
              <w:bottom w:w="80" w:type="dxa"/>
              <w:left w:w="110" w:type="dxa"/>
              <w:right w:w="110" w:type="dxa"/>
            </w:tcMar>
            <w:shd w:fill="FFFFFF"/>
          </w:tcPr>
          <w:p>
            <w:pPr>
              <w:spacing w:before="40" w:after="40"/>
            </w:pPr>
            <w:r>
              <w:rPr>
                <w:color w:val="1E293B"/>
                <w:sz w:val="16"/>
              </w:rPr>
              <w:t>borrowings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borrower (M:1), handler (M:1), items (1:N), returns (1:N)</w:t>
            </w:r>
          </w:p>
        </w:tc>
        <w:tc>
          <w:tcPr>
            <w:tcW w:type="dxa" w:w="2304"/>
            <w:vAlign w:val="center"/>
            <w:tcMar>
              <w:top w:w="80" w:type="dxa"/>
              <w:bottom w:w="80" w:type="dxa"/>
              <w:left w:w="110" w:type="dxa"/>
              <w:right w:w="110" w:type="dxa"/>
            </w:tcMar>
            <w:shd w:fill="FFFFFF"/>
          </w:tcPr>
          <w:p>
            <w:pPr>
              <w:spacing w:before="40" w:after="40"/>
            </w:pPr>
            <w:r>
              <w:rPr>
                <w:color w:val="1E293B"/>
                <w:sz w:val="16"/>
              </w:rPr>
              <w:t>Header peminjaman, mencatat transaction_number unik (TX-YYYYMMDDHHMMSS-XXXX).</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BorrowingItem (app.models.borrowing)</w:t>
            </w:r>
          </w:p>
        </w:tc>
        <w:tc>
          <w:tcPr>
            <w:tcW w:type="dxa" w:w="1440"/>
            <w:vAlign w:val="center"/>
            <w:tcMar>
              <w:top w:w="80" w:type="dxa"/>
              <w:bottom w:w="80" w:type="dxa"/>
              <w:left w:w="110" w:type="dxa"/>
              <w:right w:w="110" w:type="dxa"/>
            </w:tcMar>
            <w:shd w:fill="F8FAFC"/>
          </w:tcPr>
          <w:p>
            <w:pPr>
              <w:spacing w:before="40" w:after="40"/>
            </w:pPr>
            <w:r>
              <w:rPr>
                <w:color w:val="1E293B"/>
                <w:sz w:val="16"/>
              </w:rPr>
              <w:t>borrowing_items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borrowing (M:1), asset (M:1), return_items (1:N)</w:t>
            </w:r>
          </w:p>
        </w:tc>
        <w:tc>
          <w:tcPr>
            <w:tcW w:type="dxa" w:w="2304"/>
            <w:vAlign w:val="center"/>
            <w:tcMar>
              <w:top w:w="80" w:type="dxa"/>
              <w:bottom w:w="80" w:type="dxa"/>
              <w:left w:w="110" w:type="dxa"/>
              <w:right w:w="110" w:type="dxa"/>
            </w:tcMar>
            <w:shd w:fill="F8FAFC"/>
          </w:tcPr>
          <w:p>
            <w:pPr>
              <w:spacing w:before="40" w:after="40"/>
            </w:pPr>
            <w:r>
              <w:rPr>
                <w:color w:val="1E293B"/>
                <w:sz w:val="16"/>
              </w:rPr>
              <w:t>Menghubungkan unit aset spesifik yang dipinjam dalam satu nomor transaksi.</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Return (app.models.asset_return)</w:t>
            </w:r>
          </w:p>
        </w:tc>
        <w:tc>
          <w:tcPr>
            <w:tcW w:type="dxa" w:w="1440"/>
            <w:vAlign w:val="center"/>
            <w:tcMar>
              <w:top w:w="80" w:type="dxa"/>
              <w:bottom w:w="80" w:type="dxa"/>
              <w:left w:w="110" w:type="dxa"/>
              <w:right w:w="110" w:type="dxa"/>
            </w:tcMar>
            <w:shd w:fill="FFFFFF"/>
          </w:tcPr>
          <w:p>
            <w:pPr>
              <w:spacing w:before="40" w:after="40"/>
            </w:pPr>
            <w:r>
              <w:rPr>
                <w:color w:val="1E293B"/>
                <w:sz w:val="16"/>
              </w:rPr>
              <w:t>returns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borrowing (M:1), receiver (M:1), items (1:N)</w:t>
            </w:r>
          </w:p>
        </w:tc>
        <w:tc>
          <w:tcPr>
            <w:tcW w:type="dxa" w:w="2304"/>
            <w:vAlign w:val="center"/>
            <w:tcMar>
              <w:top w:w="80" w:type="dxa"/>
              <w:bottom w:w="80" w:type="dxa"/>
              <w:left w:w="110" w:type="dxa"/>
              <w:right w:w="110" w:type="dxa"/>
            </w:tcMar>
            <w:shd w:fill="FFFFFF"/>
          </w:tcPr>
          <w:p>
            <w:pPr>
              <w:spacing w:before="40" w:after="40"/>
            </w:pPr>
            <w:r>
              <w:rPr>
                <w:color w:val="1E293B"/>
                <w:sz w:val="16"/>
              </w:rPr>
              <w:t>Header pengembalian barang, mendukung pengembalian bertahap (partial return).</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ReturnItem (app.models.asset_return)</w:t>
            </w:r>
          </w:p>
        </w:tc>
        <w:tc>
          <w:tcPr>
            <w:tcW w:type="dxa" w:w="1440"/>
            <w:vAlign w:val="center"/>
            <w:tcMar>
              <w:top w:w="80" w:type="dxa"/>
              <w:bottom w:w="80" w:type="dxa"/>
              <w:left w:w="110" w:type="dxa"/>
              <w:right w:w="110" w:type="dxa"/>
            </w:tcMar>
            <w:shd w:fill="F8FAFC"/>
          </w:tcPr>
          <w:p>
            <w:pPr>
              <w:spacing w:before="40" w:after="40"/>
            </w:pPr>
            <w:r>
              <w:rPr>
                <w:color w:val="1E293B"/>
                <w:sz w:val="16"/>
              </w:rPr>
              <w:t>return_items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return_ (M:1), asset (M:1), damage_reports (1:N), loss_report (1:1)</w:t>
            </w:r>
          </w:p>
        </w:tc>
        <w:tc>
          <w:tcPr>
            <w:tcW w:type="dxa" w:w="2304"/>
            <w:vAlign w:val="center"/>
            <w:tcMar>
              <w:top w:w="80" w:type="dxa"/>
              <w:bottom w:w="80" w:type="dxa"/>
              <w:left w:w="110" w:type="dxa"/>
              <w:right w:w="110" w:type="dxa"/>
            </w:tcMar>
            <w:shd w:fill="F8FAFC"/>
          </w:tcPr>
          <w:p>
            <w:pPr>
              <w:spacing w:before="40" w:after="40"/>
            </w:pPr>
            <w:r>
              <w:rPr>
                <w:color w:val="1E293B"/>
                <w:sz w:val="16"/>
              </w:rPr>
              <w:t>Mencatat evaluasi kondisi fisik barang saat dikembalikan (BAIK, RUSAK, HILANG).</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DamageReport (app.models.damage_report)</w:t>
            </w:r>
          </w:p>
        </w:tc>
        <w:tc>
          <w:tcPr>
            <w:tcW w:type="dxa" w:w="1440"/>
            <w:vAlign w:val="center"/>
            <w:tcMar>
              <w:top w:w="80" w:type="dxa"/>
              <w:bottom w:w="80" w:type="dxa"/>
              <w:left w:w="110" w:type="dxa"/>
              <w:right w:w="110" w:type="dxa"/>
            </w:tcMar>
            <w:shd w:fill="FFFFFF"/>
          </w:tcPr>
          <w:p>
            <w:pPr>
              <w:spacing w:before="40" w:after="40"/>
            </w:pPr>
            <w:r>
              <w:rPr>
                <w:color w:val="1E293B"/>
                <w:sz w:val="16"/>
              </w:rPr>
              <w:t>damage_reports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return_item (M:1), reporter (M:1)</w:t>
            </w:r>
          </w:p>
        </w:tc>
        <w:tc>
          <w:tcPr>
            <w:tcW w:type="dxa" w:w="2304"/>
            <w:vAlign w:val="center"/>
            <w:tcMar>
              <w:top w:w="80" w:type="dxa"/>
              <w:bottom w:w="80" w:type="dxa"/>
              <w:left w:w="110" w:type="dxa"/>
              <w:right w:w="110" w:type="dxa"/>
            </w:tcMar>
            <w:shd w:fill="FFFFFF"/>
          </w:tcPr>
          <w:p>
            <w:pPr>
              <w:spacing w:before="40" w:after="40"/>
            </w:pPr>
            <w:r>
              <w:rPr>
                <w:color w:val="1E293B"/>
                <w:sz w:val="16"/>
              </w:rPr>
              <w:t>Memiliki siklus hidup perbaikan: DILAPORKAN -&gt; DALAM_PERBAIKAN -&gt; SELESAI.</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LossReport (app.models.loss_report)</w:t>
            </w:r>
          </w:p>
        </w:tc>
        <w:tc>
          <w:tcPr>
            <w:tcW w:type="dxa" w:w="1440"/>
            <w:vAlign w:val="center"/>
            <w:tcMar>
              <w:top w:w="80" w:type="dxa"/>
              <w:bottom w:w="80" w:type="dxa"/>
              <w:left w:w="110" w:type="dxa"/>
              <w:right w:w="110" w:type="dxa"/>
            </w:tcMar>
            <w:shd w:fill="F8FAFC"/>
          </w:tcPr>
          <w:p>
            <w:pPr>
              <w:spacing w:before="40" w:after="40"/>
            </w:pPr>
            <w:r>
              <w:rPr>
                <w:color w:val="1E293B"/>
                <w:sz w:val="16"/>
              </w:rPr>
              <w:t>loss_reports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return_item (M:1), reporter (M:1)</w:t>
            </w:r>
          </w:p>
        </w:tc>
        <w:tc>
          <w:tcPr>
            <w:tcW w:type="dxa" w:w="2304"/>
            <w:vAlign w:val="center"/>
            <w:tcMar>
              <w:top w:w="80" w:type="dxa"/>
              <w:bottom w:w="80" w:type="dxa"/>
              <w:left w:w="110" w:type="dxa"/>
              <w:right w:w="110" w:type="dxa"/>
            </w:tcMar>
            <w:shd w:fill="F8FAFC"/>
          </w:tcPr>
          <w:p>
            <w:pPr>
              <w:spacing w:before="40" w:after="40"/>
            </w:pPr>
            <w:r>
              <w:rPr>
                <w:color w:val="1E293B"/>
                <w:sz w:val="16"/>
              </w:rPr>
              <w:t>Mencatat laporan kehilangan dan tindakan kompensasi / investigasi yang diambil.</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AuditLog (app.models.audit_log)</w:t>
            </w:r>
          </w:p>
        </w:tc>
        <w:tc>
          <w:tcPr>
            <w:tcW w:type="dxa" w:w="1440"/>
            <w:vAlign w:val="center"/>
            <w:tcMar>
              <w:top w:w="80" w:type="dxa"/>
              <w:bottom w:w="80" w:type="dxa"/>
              <w:left w:w="110" w:type="dxa"/>
              <w:right w:w="110" w:type="dxa"/>
            </w:tcMar>
            <w:shd w:fill="FFFFFF"/>
          </w:tcPr>
          <w:p>
            <w:pPr>
              <w:spacing w:before="40" w:after="40"/>
            </w:pPr>
            <w:r>
              <w:rPr>
                <w:color w:val="1E293B"/>
                <w:sz w:val="16"/>
              </w:rPr>
              <w:t>audit_logs</w:t>
            </w:r>
          </w:p>
        </w:tc>
        <w:tc>
          <w:tcPr>
            <w:tcW w:type="dxa" w:w="864"/>
            <w:vAlign w:val="center"/>
            <w:tcMar>
              <w:top w:w="80" w:type="dxa"/>
              <w:bottom w:w="80" w:type="dxa"/>
              <w:left w:w="110" w:type="dxa"/>
              <w:right w:w="110" w:type="dxa"/>
            </w:tcMar>
            <w:shd w:fill="FFFFFF"/>
          </w:tcPr>
          <w:p>
            <w:pPr>
              <w:spacing w:before="40" w:after="40"/>
            </w:pPr>
            <w:r>
              <w:rPr>
                <w:color w:val="1E293B"/>
                <w:sz w:val="16"/>
              </w:rPr>
              <w:t>id</w:t>
            </w:r>
          </w:p>
        </w:tc>
        <w:tc>
          <w:tcPr>
            <w:tcW w:type="dxa" w:w="2160"/>
            <w:vAlign w:val="center"/>
            <w:tcMar>
              <w:top w:w="80" w:type="dxa"/>
              <w:bottom w:w="80" w:type="dxa"/>
              <w:left w:w="110" w:type="dxa"/>
              <w:right w:w="110" w:type="dxa"/>
            </w:tcMar>
            <w:shd w:fill="FFFFFF"/>
          </w:tcPr>
          <w:p>
            <w:pPr>
              <w:spacing w:before="40" w:after="40"/>
            </w:pPr>
            <w:r>
              <w:rPr>
                <w:color w:val="1E293B"/>
                <w:sz w:val="16"/>
              </w:rPr>
              <w:t>user (M:1)</w:t>
            </w:r>
          </w:p>
        </w:tc>
        <w:tc>
          <w:tcPr>
            <w:tcW w:type="dxa" w:w="2304"/>
            <w:vAlign w:val="center"/>
            <w:tcMar>
              <w:top w:w="80" w:type="dxa"/>
              <w:bottom w:w="80" w:type="dxa"/>
              <w:left w:w="110" w:type="dxa"/>
              <w:right w:w="110" w:type="dxa"/>
            </w:tcMar>
            <w:shd w:fill="FFFFFF"/>
          </w:tcPr>
          <w:p>
            <w:pPr>
              <w:spacing w:before="40" w:after="40"/>
            </w:pPr>
            <w:r>
              <w:rPr>
                <w:color w:val="1E293B"/>
                <w:sz w:val="16"/>
              </w:rPr>
              <w:t>Log append-only yang menyimpan snapshot old_data dan new_data dalam format JSON.</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Notification (app.models.notification)</w:t>
            </w:r>
          </w:p>
        </w:tc>
        <w:tc>
          <w:tcPr>
            <w:tcW w:type="dxa" w:w="1440"/>
            <w:vAlign w:val="center"/>
            <w:tcMar>
              <w:top w:w="80" w:type="dxa"/>
              <w:bottom w:w="80" w:type="dxa"/>
              <w:left w:w="110" w:type="dxa"/>
              <w:right w:w="110" w:type="dxa"/>
            </w:tcMar>
            <w:shd w:fill="F8FAFC"/>
          </w:tcPr>
          <w:p>
            <w:pPr>
              <w:spacing w:before="40" w:after="40"/>
            </w:pPr>
            <w:r>
              <w:rPr>
                <w:color w:val="1E293B"/>
                <w:sz w:val="16"/>
              </w:rPr>
              <w:t>notifications</w:t>
            </w:r>
          </w:p>
        </w:tc>
        <w:tc>
          <w:tcPr>
            <w:tcW w:type="dxa" w:w="864"/>
            <w:vAlign w:val="center"/>
            <w:tcMar>
              <w:top w:w="80" w:type="dxa"/>
              <w:bottom w:w="80" w:type="dxa"/>
              <w:left w:w="110" w:type="dxa"/>
              <w:right w:w="110" w:type="dxa"/>
            </w:tcMar>
            <w:shd w:fill="F8FAFC"/>
          </w:tcPr>
          <w:p>
            <w:pPr>
              <w:spacing w:before="40" w:after="40"/>
            </w:pPr>
            <w:r>
              <w:rPr>
                <w:color w:val="1E293B"/>
                <w:sz w:val="16"/>
              </w:rPr>
              <w:t>id</w:t>
            </w:r>
          </w:p>
        </w:tc>
        <w:tc>
          <w:tcPr>
            <w:tcW w:type="dxa" w:w="2160"/>
            <w:vAlign w:val="center"/>
            <w:tcMar>
              <w:top w:w="80" w:type="dxa"/>
              <w:bottom w:w="80" w:type="dxa"/>
              <w:left w:w="110" w:type="dxa"/>
              <w:right w:w="110" w:type="dxa"/>
            </w:tcMar>
            <w:shd w:fill="F8FAFC"/>
          </w:tcPr>
          <w:p>
            <w:pPr>
              <w:spacing w:before="40" w:after="40"/>
            </w:pPr>
            <w:r>
              <w:rPr>
                <w:color w:val="1E293B"/>
                <w:sz w:val="16"/>
              </w:rPr>
              <w:t>event (M:1), borrower (M:1), deliveries (1:N)</w:t>
            </w:r>
          </w:p>
        </w:tc>
        <w:tc>
          <w:tcPr>
            <w:tcW w:type="dxa" w:w="2304"/>
            <w:vAlign w:val="center"/>
            <w:tcMar>
              <w:top w:w="80" w:type="dxa"/>
              <w:bottom w:w="80" w:type="dxa"/>
              <w:left w:w="110" w:type="dxa"/>
              <w:right w:w="110" w:type="dxa"/>
            </w:tcMar>
            <w:shd w:fill="F8FAFC"/>
          </w:tcPr>
          <w:p>
            <w:pPr>
              <w:spacing w:before="40" w:after="40"/>
            </w:pPr>
            <w:r>
              <w:rPr>
                <w:color w:val="1E293B"/>
                <w:sz w:val="16"/>
              </w:rPr>
              <w:t>Menyimpan snapshot pesan email beku (body_snapshot) agar histori pesan tidak berubah.</w:t>
            </w:r>
          </w:p>
        </w:tc>
      </w:tr>
    </w:tbl>
    <w:p>
      <w:pPr>
        <w:spacing w:after="80"/>
      </w:pPr>
    </w:p>
    <w:p>
      <w:pPr>
        <w:pStyle w:val="Heading1"/>
        <w:keepNext/>
        <w:spacing w:before="360" w:after="120"/>
      </w:pPr>
      <w:r>
        <w:rPr>
          <w:b/>
          <w:color w:val="1B365D"/>
          <w:sz w:val="28"/>
        </w:rPr>
        <w:t>BAGIAN 7 — API / ROUTES</w:t>
      </w:r>
    </w:p>
    <w:p>
      <w:pPr>
        <w:spacing w:before="0" w:after="60" w:line="276" w:lineRule="auto"/>
      </w:pPr>
      <w:r>
        <w:rPr>
          <w:i w:val="0"/>
          <w:color w:val="1E293B"/>
          <w:sz w:val="19"/>
        </w:rPr>
        <w:t>Seluruh endpoint REST API dikelompokkan dalam prefix standar /api/v1. Format request dan response menggunakan standar Application/JSON.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152"/>
            <w:vAlign w:val="center"/>
            <w:tcMar>
              <w:top w:w="80" w:type="dxa"/>
              <w:bottom w:w="80" w:type="dxa"/>
              <w:left w:w="110" w:type="dxa"/>
              <w:right w:w="110" w:type="dxa"/>
            </w:tcMar>
            <w:shd w:fill="1B365D"/>
          </w:tcPr>
          <w:p>
            <w:pPr>
              <w:spacing w:before="60" w:after="60"/>
            </w:pPr>
            <w:r>
              <w:rPr>
                <w:b/>
                <w:color w:val="FFFFFF"/>
                <w:sz w:val="17"/>
              </w:rPr>
              <w:t>Method</w:t>
            </w:r>
          </w:p>
        </w:tc>
        <w:tc>
          <w:tcPr>
            <w:tcW w:type="dxa" w:w="2592"/>
            <w:vAlign w:val="center"/>
            <w:tcMar>
              <w:top w:w="80" w:type="dxa"/>
              <w:bottom w:w="80" w:type="dxa"/>
              <w:left w:w="110" w:type="dxa"/>
              <w:right w:w="110" w:type="dxa"/>
            </w:tcMar>
            <w:shd w:fill="1B365D"/>
          </w:tcPr>
          <w:p>
            <w:pPr>
              <w:spacing w:before="60" w:after="60"/>
            </w:pPr>
            <w:r>
              <w:rPr>
                <w:b/>
                <w:color w:val="FFFFFF"/>
                <w:sz w:val="17"/>
              </w:rPr>
              <w:t>Endpoint URL</w:t>
            </w:r>
          </w:p>
        </w:tc>
        <w:tc>
          <w:tcPr>
            <w:tcW w:type="dxa" w:w="1584"/>
            <w:vAlign w:val="center"/>
            <w:tcMar>
              <w:top w:w="80" w:type="dxa"/>
              <w:bottom w:w="80" w:type="dxa"/>
              <w:left w:w="110" w:type="dxa"/>
              <w:right w:w="110" w:type="dxa"/>
            </w:tcMar>
            <w:shd w:fill="1B365D"/>
          </w:tcPr>
          <w:p>
            <w:pPr>
              <w:spacing w:before="60" w:after="60"/>
            </w:pPr>
            <w:r>
              <w:rPr>
                <w:b/>
                <w:color w:val="FFFFFF"/>
                <w:sz w:val="17"/>
              </w:rPr>
              <w:t>Controller File</w:t>
            </w:r>
          </w:p>
        </w:tc>
        <w:tc>
          <w:tcPr>
            <w:tcW w:type="dxa" w:w="1584"/>
            <w:vAlign w:val="center"/>
            <w:tcMar>
              <w:top w:w="80" w:type="dxa"/>
              <w:bottom w:w="80" w:type="dxa"/>
              <w:left w:w="110" w:type="dxa"/>
              <w:right w:w="110" w:type="dxa"/>
            </w:tcMar>
            <w:shd w:fill="1B365D"/>
          </w:tcPr>
          <w:p>
            <w:pPr>
              <w:spacing w:before="60" w:after="60"/>
            </w:pPr>
            <w:r>
              <w:rPr>
                <w:b/>
                <w:color w:val="FFFFFF"/>
                <w:sz w:val="17"/>
              </w:rPr>
              <w:t>Function</w:t>
            </w:r>
          </w:p>
        </w:tc>
        <w:tc>
          <w:tcPr>
            <w:tcW w:type="dxa" w:w="1296"/>
            <w:vAlign w:val="center"/>
            <w:tcMar>
              <w:top w:w="80" w:type="dxa"/>
              <w:bottom w:w="80" w:type="dxa"/>
              <w:left w:w="110" w:type="dxa"/>
              <w:right w:w="110" w:type="dxa"/>
            </w:tcMar>
            <w:shd w:fill="1B365D"/>
          </w:tcPr>
          <w:p>
            <w:pPr>
              <w:spacing w:before="60" w:after="60"/>
            </w:pPr>
            <w:r>
              <w:rPr>
                <w:b/>
                <w:color w:val="FFFFFF"/>
                <w:sz w:val="17"/>
              </w:rPr>
              <w:t>Otorisasi</w:t>
            </w:r>
          </w:p>
        </w:tc>
        <w:tc>
          <w:tcPr>
            <w:tcW w:type="dxa" w:w="2592"/>
            <w:vAlign w:val="center"/>
            <w:tcMar>
              <w:top w:w="80" w:type="dxa"/>
              <w:bottom w:w="80" w:type="dxa"/>
              <w:left w:w="110" w:type="dxa"/>
              <w:right w:w="110" w:type="dxa"/>
            </w:tcMar>
            <w:shd w:fill="1B365D"/>
          </w:tcPr>
          <w:p>
            <w:pPr>
              <w:spacing w:before="60" w:after="60"/>
            </w:pPr>
            <w:r>
              <w:rPr>
                <w:b/>
                <w:color w:val="FFFFFF"/>
                <w:sz w:val="17"/>
              </w:rPr>
              <w:t>Fungsi &amp; Deskripsi</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POST</w:t>
            </w:r>
          </w:p>
        </w:tc>
        <w:tc>
          <w:tcPr>
            <w:tcW w:type="dxa" w:w="2592"/>
            <w:vAlign w:val="center"/>
            <w:tcMar>
              <w:top w:w="80" w:type="dxa"/>
              <w:bottom w:w="80" w:type="dxa"/>
              <w:left w:w="110" w:type="dxa"/>
              <w:right w:w="110" w:type="dxa"/>
            </w:tcMar>
            <w:shd w:fill="FFFFFF"/>
          </w:tcPr>
          <w:p>
            <w:pPr>
              <w:spacing w:before="40" w:after="40"/>
            </w:pPr>
            <w:r>
              <w:rPr>
                <w:color w:val="1E293B"/>
                <w:sz w:val="16"/>
              </w:rPr>
              <w:t>/api/v1/auth/login</w:t>
            </w:r>
          </w:p>
        </w:tc>
        <w:tc>
          <w:tcPr>
            <w:tcW w:type="dxa" w:w="1584"/>
            <w:vAlign w:val="center"/>
            <w:tcMar>
              <w:top w:w="80" w:type="dxa"/>
              <w:bottom w:w="80" w:type="dxa"/>
              <w:left w:w="110" w:type="dxa"/>
              <w:right w:w="110" w:type="dxa"/>
            </w:tcMar>
            <w:shd w:fill="FFFFFF"/>
          </w:tcPr>
          <w:p>
            <w:pPr>
              <w:spacing w:before="40" w:after="40"/>
            </w:pPr>
            <w:r>
              <w:rPr>
                <w:color w:val="1E293B"/>
                <w:sz w:val="16"/>
              </w:rPr>
              <w:t>auth_routes.py</w:t>
            </w:r>
          </w:p>
        </w:tc>
        <w:tc>
          <w:tcPr>
            <w:tcW w:type="dxa" w:w="1584"/>
            <w:vAlign w:val="center"/>
            <w:tcMar>
              <w:top w:w="80" w:type="dxa"/>
              <w:bottom w:w="80" w:type="dxa"/>
              <w:left w:w="110" w:type="dxa"/>
              <w:right w:w="110" w:type="dxa"/>
            </w:tcMar>
            <w:shd w:fill="FFFFFF"/>
          </w:tcPr>
          <w:p>
            <w:pPr>
              <w:spacing w:before="40" w:after="40"/>
            </w:pPr>
            <w:r>
              <w:rPr>
                <w:color w:val="1E293B"/>
                <w:sz w:val="16"/>
              </w:rPr>
              <w:t>login</w:t>
            </w:r>
          </w:p>
        </w:tc>
        <w:tc>
          <w:tcPr>
            <w:tcW w:type="dxa" w:w="1296"/>
            <w:vAlign w:val="center"/>
            <w:tcMar>
              <w:top w:w="80" w:type="dxa"/>
              <w:bottom w:w="80" w:type="dxa"/>
              <w:left w:w="110" w:type="dxa"/>
              <w:right w:w="110" w:type="dxa"/>
            </w:tcMar>
            <w:shd w:fill="FFFFFF"/>
          </w:tcPr>
          <w:p>
            <w:pPr>
              <w:spacing w:before="40" w:after="40"/>
            </w:pPr>
            <w:r>
              <w:rPr>
                <w:color w:val="1E293B"/>
                <w:sz w:val="16"/>
              </w:rPr>
              <w:t>Publik</w:t>
            </w:r>
          </w:p>
        </w:tc>
        <w:tc>
          <w:tcPr>
            <w:tcW w:type="dxa" w:w="2592"/>
            <w:vAlign w:val="center"/>
            <w:tcMar>
              <w:top w:w="80" w:type="dxa"/>
              <w:bottom w:w="80" w:type="dxa"/>
              <w:left w:w="110" w:type="dxa"/>
              <w:right w:w="110" w:type="dxa"/>
            </w:tcMar>
            <w:shd w:fill="FFFFFF"/>
          </w:tcPr>
          <w:p>
            <w:pPr>
              <w:spacing w:before="40" w:after="40"/>
            </w:pPr>
            <w:r>
              <w:rPr>
                <w:color w:val="1E293B"/>
                <w:sz w:val="16"/>
              </w:rPr>
              <w:t>Autentikasi username/email &amp; password, mengembalikan JWT &amp; refresh token.</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/api/v1/auth/refresh</w:t>
            </w:r>
          </w:p>
        </w:tc>
        <w:tc>
          <w:tcPr>
            <w:tcW w:type="dxa" w:w="1584"/>
            <w:vAlign w:val="center"/>
            <w:tcMar>
              <w:top w:w="80" w:type="dxa"/>
              <w:bottom w:w="80" w:type="dxa"/>
              <w:left w:w="110" w:type="dxa"/>
              <w:right w:w="110" w:type="dxa"/>
            </w:tcMar>
            <w:shd w:fill="F8FAFC"/>
          </w:tcPr>
          <w:p>
            <w:pPr>
              <w:spacing w:before="40" w:after="40"/>
            </w:pPr>
            <w:r>
              <w:rPr>
                <w:color w:val="1E293B"/>
                <w:sz w:val="16"/>
              </w:rPr>
              <w:t>auth_routes.py</w:t>
            </w:r>
          </w:p>
        </w:tc>
        <w:tc>
          <w:tcPr>
            <w:tcW w:type="dxa" w:w="1584"/>
            <w:vAlign w:val="center"/>
            <w:tcMar>
              <w:top w:w="80" w:type="dxa"/>
              <w:bottom w:w="80" w:type="dxa"/>
              <w:left w:w="110" w:type="dxa"/>
              <w:right w:w="110" w:type="dxa"/>
            </w:tcMar>
            <w:shd w:fill="F8FAFC"/>
          </w:tcPr>
          <w:p>
            <w:pPr>
              <w:spacing w:before="40" w:after="40"/>
            </w:pPr>
            <w:r>
              <w:rPr>
                <w:color w:val="1E293B"/>
                <w:sz w:val="16"/>
              </w:rPr>
              <w:t>refresh</w:t>
            </w:r>
          </w:p>
        </w:tc>
        <w:tc>
          <w:tcPr>
            <w:tcW w:type="dxa" w:w="1296"/>
            <w:vAlign w:val="center"/>
            <w:tcMar>
              <w:top w:w="80" w:type="dxa"/>
              <w:bottom w:w="80" w:type="dxa"/>
              <w:left w:w="110" w:type="dxa"/>
              <w:right w:w="110" w:type="dxa"/>
            </w:tcMar>
            <w:shd w:fill="F8FAFC"/>
          </w:tcPr>
          <w:p>
            <w:pPr>
              <w:spacing w:before="40" w:after="40"/>
            </w:pPr>
            <w:r>
              <w:rPr>
                <w:color w:val="1E293B"/>
                <w:sz w:val="16"/>
              </w:rPr>
              <w:t>Publik</w:t>
            </w:r>
          </w:p>
        </w:tc>
        <w:tc>
          <w:tcPr>
            <w:tcW w:type="dxa" w:w="2592"/>
            <w:vAlign w:val="center"/>
            <w:tcMar>
              <w:top w:w="80" w:type="dxa"/>
              <w:bottom w:w="80" w:type="dxa"/>
              <w:left w:w="110" w:type="dxa"/>
              <w:right w:w="110" w:type="dxa"/>
            </w:tcMar>
            <w:shd w:fill="F8FAFC"/>
          </w:tcPr>
          <w:p>
            <w:pPr>
              <w:spacing w:before="40" w:after="40"/>
            </w:pPr>
            <w:r>
              <w:rPr>
                <w:color w:val="1E293B"/>
                <w:sz w:val="16"/>
              </w:rPr>
              <w:t>Menukarkan refresh token valid untuk mendapatkan access token baru.</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/api/v1/auth/me</w:t>
            </w:r>
          </w:p>
        </w:tc>
        <w:tc>
          <w:tcPr>
            <w:tcW w:type="dxa" w:w="1584"/>
            <w:vAlign w:val="center"/>
            <w:tcMar>
              <w:top w:w="80" w:type="dxa"/>
              <w:bottom w:w="80" w:type="dxa"/>
              <w:left w:w="110" w:type="dxa"/>
              <w:right w:w="110" w:type="dxa"/>
            </w:tcMar>
            <w:shd w:fill="FFFFFF"/>
          </w:tcPr>
          <w:p>
            <w:pPr>
              <w:spacing w:before="40" w:after="40"/>
            </w:pPr>
            <w:r>
              <w:rPr>
                <w:color w:val="1E293B"/>
                <w:sz w:val="16"/>
              </w:rPr>
              <w:t>auth_routes.py</w:t>
            </w:r>
          </w:p>
        </w:tc>
        <w:tc>
          <w:tcPr>
            <w:tcW w:type="dxa" w:w="1584"/>
            <w:vAlign w:val="center"/>
            <w:tcMar>
              <w:top w:w="80" w:type="dxa"/>
              <w:bottom w:w="80" w:type="dxa"/>
              <w:left w:w="110" w:type="dxa"/>
              <w:right w:w="110" w:type="dxa"/>
            </w:tcMar>
            <w:shd w:fill="FFFFFF"/>
          </w:tcPr>
          <w:p>
            <w:pPr>
              <w:spacing w:before="40" w:after="40"/>
            </w:pPr>
            <w:r>
              <w:rPr>
                <w:color w:val="1E293B"/>
                <w:sz w:val="16"/>
              </w:rPr>
              <w:t>get_me</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Mendapatkan data profil pengguna yang sedang login beserta seluruh hak izinnya.</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/api/v1/auth/logout</w:t>
            </w:r>
          </w:p>
        </w:tc>
        <w:tc>
          <w:tcPr>
            <w:tcW w:type="dxa" w:w="1584"/>
            <w:vAlign w:val="center"/>
            <w:tcMar>
              <w:top w:w="80" w:type="dxa"/>
              <w:bottom w:w="80" w:type="dxa"/>
              <w:left w:w="110" w:type="dxa"/>
              <w:right w:w="110" w:type="dxa"/>
            </w:tcMar>
            <w:shd w:fill="F8FAFC"/>
          </w:tcPr>
          <w:p>
            <w:pPr>
              <w:spacing w:before="40" w:after="40"/>
            </w:pPr>
            <w:r>
              <w:rPr>
                <w:color w:val="1E293B"/>
                <w:sz w:val="16"/>
              </w:rPr>
              <w:t>auth_routes.py</w:t>
            </w:r>
          </w:p>
        </w:tc>
        <w:tc>
          <w:tcPr>
            <w:tcW w:type="dxa" w:w="1584"/>
            <w:vAlign w:val="center"/>
            <w:tcMar>
              <w:top w:w="80" w:type="dxa"/>
              <w:bottom w:w="80" w:type="dxa"/>
              <w:left w:w="110" w:type="dxa"/>
              <w:right w:w="110" w:type="dxa"/>
            </w:tcMar>
            <w:shd w:fill="F8FAFC"/>
          </w:tcPr>
          <w:p>
            <w:pPr>
              <w:spacing w:before="40" w:after="40"/>
            </w:pPr>
            <w:r>
              <w:rPr>
                <w:color w:val="1E293B"/>
                <w:sz w:val="16"/>
              </w:rPr>
              <w:t>logout</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Mencabut (revoke) refresh token agar tidak dapat digunakan kembali.</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/api/v1/auth/google</w:t>
            </w:r>
          </w:p>
        </w:tc>
        <w:tc>
          <w:tcPr>
            <w:tcW w:type="dxa" w:w="1584"/>
            <w:vAlign w:val="center"/>
            <w:tcMar>
              <w:top w:w="80" w:type="dxa"/>
              <w:bottom w:w="80" w:type="dxa"/>
              <w:left w:w="110" w:type="dxa"/>
              <w:right w:w="110" w:type="dxa"/>
            </w:tcMar>
            <w:shd w:fill="FFFFFF"/>
          </w:tcPr>
          <w:p>
            <w:pPr>
              <w:spacing w:before="40" w:after="40"/>
            </w:pPr>
            <w:r>
              <w:rPr>
                <w:color w:val="1E293B"/>
                <w:sz w:val="16"/>
              </w:rPr>
              <w:t>auth_routes.py</w:t>
            </w:r>
          </w:p>
        </w:tc>
        <w:tc>
          <w:tcPr>
            <w:tcW w:type="dxa" w:w="1584"/>
            <w:vAlign w:val="center"/>
            <w:tcMar>
              <w:top w:w="80" w:type="dxa"/>
              <w:bottom w:w="80" w:type="dxa"/>
              <w:left w:w="110" w:type="dxa"/>
              <w:right w:w="110" w:type="dxa"/>
            </w:tcMar>
            <w:shd w:fill="FFFFFF"/>
          </w:tcPr>
          <w:p>
            <w:pPr>
              <w:spacing w:before="40" w:after="40"/>
            </w:pPr>
            <w:r>
              <w:rPr>
                <w:color w:val="1E293B"/>
                <w:sz w:val="16"/>
              </w:rPr>
              <w:t>google_login</w:t>
            </w:r>
          </w:p>
        </w:tc>
        <w:tc>
          <w:tcPr>
            <w:tcW w:type="dxa" w:w="1296"/>
            <w:vAlign w:val="center"/>
            <w:tcMar>
              <w:top w:w="80" w:type="dxa"/>
              <w:bottom w:w="80" w:type="dxa"/>
              <w:left w:w="110" w:type="dxa"/>
              <w:right w:w="110" w:type="dxa"/>
            </w:tcMar>
            <w:shd w:fill="FFFFFF"/>
          </w:tcPr>
          <w:p>
            <w:pPr>
              <w:spacing w:before="40" w:after="40"/>
            </w:pPr>
            <w:r>
              <w:rPr>
                <w:color w:val="1E293B"/>
                <w:sz w:val="16"/>
              </w:rPr>
              <w:t>Publik</w:t>
            </w:r>
          </w:p>
        </w:tc>
        <w:tc>
          <w:tcPr>
            <w:tcW w:type="dxa" w:w="2592"/>
            <w:vAlign w:val="center"/>
            <w:tcMar>
              <w:top w:w="80" w:type="dxa"/>
              <w:bottom w:w="80" w:type="dxa"/>
              <w:left w:w="110" w:type="dxa"/>
              <w:right w:w="110" w:type="dxa"/>
            </w:tcMar>
            <w:shd w:fill="FFFFFF"/>
          </w:tcPr>
          <w:p>
            <w:pPr>
              <w:spacing w:before="40" w:after="40"/>
            </w:pPr>
            <w:r>
              <w:rPr>
                <w:color w:val="1E293B"/>
                <w:sz w:val="16"/>
              </w:rPr>
              <w:t>Redirect pengguna ke halaman login Google OAuth 2.0 / OIDC.</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/api/v1/auth/google/callback</w:t>
            </w:r>
          </w:p>
        </w:tc>
        <w:tc>
          <w:tcPr>
            <w:tcW w:type="dxa" w:w="1584"/>
            <w:vAlign w:val="center"/>
            <w:tcMar>
              <w:top w:w="80" w:type="dxa"/>
              <w:bottom w:w="80" w:type="dxa"/>
              <w:left w:w="110" w:type="dxa"/>
              <w:right w:w="110" w:type="dxa"/>
            </w:tcMar>
            <w:shd w:fill="F8FAFC"/>
          </w:tcPr>
          <w:p>
            <w:pPr>
              <w:spacing w:before="40" w:after="40"/>
            </w:pPr>
            <w:r>
              <w:rPr>
                <w:color w:val="1E293B"/>
                <w:sz w:val="16"/>
              </w:rPr>
              <w:t>auth_routes.py</w:t>
            </w:r>
          </w:p>
        </w:tc>
        <w:tc>
          <w:tcPr>
            <w:tcW w:type="dxa" w:w="1584"/>
            <w:vAlign w:val="center"/>
            <w:tcMar>
              <w:top w:w="80" w:type="dxa"/>
              <w:bottom w:w="80" w:type="dxa"/>
              <w:left w:w="110" w:type="dxa"/>
              <w:right w:w="110" w:type="dxa"/>
            </w:tcMar>
            <w:shd w:fill="F8FAFC"/>
          </w:tcPr>
          <w:p>
            <w:pPr>
              <w:spacing w:before="40" w:after="40"/>
            </w:pPr>
            <w:r>
              <w:rPr>
                <w:color w:val="1E293B"/>
                <w:sz w:val="16"/>
              </w:rPr>
              <w:t>google_callback</w:t>
            </w:r>
          </w:p>
        </w:tc>
        <w:tc>
          <w:tcPr>
            <w:tcW w:type="dxa" w:w="1296"/>
            <w:vAlign w:val="center"/>
            <w:tcMar>
              <w:top w:w="80" w:type="dxa"/>
              <w:bottom w:w="80" w:type="dxa"/>
              <w:left w:w="110" w:type="dxa"/>
              <w:right w:w="110" w:type="dxa"/>
            </w:tcMar>
            <w:shd w:fill="F8FAFC"/>
          </w:tcPr>
          <w:p>
            <w:pPr>
              <w:spacing w:before="40" w:after="40"/>
            </w:pPr>
            <w:r>
              <w:rPr>
                <w:color w:val="1E293B"/>
                <w:sz w:val="16"/>
              </w:rPr>
              <w:t>Publik</w:t>
            </w:r>
          </w:p>
        </w:tc>
        <w:tc>
          <w:tcPr>
            <w:tcW w:type="dxa" w:w="2592"/>
            <w:vAlign w:val="center"/>
            <w:tcMar>
              <w:top w:w="80" w:type="dxa"/>
              <w:bottom w:w="80" w:type="dxa"/>
              <w:left w:w="110" w:type="dxa"/>
              <w:right w:w="110" w:type="dxa"/>
            </w:tcMar>
            <w:shd w:fill="F8FAFC"/>
          </w:tcPr>
          <w:p>
            <w:pPr>
              <w:spacing w:before="40" w:after="40"/>
            </w:pPr>
            <w:r>
              <w:rPr>
                <w:color w:val="1E293B"/>
                <w:sz w:val="16"/>
              </w:rPr>
              <w:t>Menerima kode OAuth dari Google dan mengautentikasi pengguna internal.</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/api/v1/assets</w:t>
            </w:r>
          </w:p>
        </w:tc>
        <w:tc>
          <w:tcPr>
            <w:tcW w:type="dxa" w:w="1584"/>
            <w:vAlign w:val="center"/>
            <w:tcMar>
              <w:top w:w="80" w:type="dxa"/>
              <w:bottom w:w="80" w:type="dxa"/>
              <w:left w:w="110" w:type="dxa"/>
              <w:right w:w="110" w:type="dxa"/>
            </w:tcMar>
            <w:shd w:fill="FFFFFF"/>
          </w:tcPr>
          <w:p>
            <w:pPr>
              <w:spacing w:before="40" w:after="40"/>
            </w:pPr>
            <w:r>
              <w:rPr>
                <w:color w:val="1E293B"/>
                <w:sz w:val="16"/>
              </w:rPr>
              <w:t>asset_routes.py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list_assets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katalog aset dengan filter kategori, lokasi, status, dan pencarian.</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/api/v1/assets</w:t>
            </w:r>
          </w:p>
        </w:tc>
        <w:tc>
          <w:tcPr>
            <w:tcW w:type="dxa" w:w="1584"/>
            <w:vAlign w:val="center"/>
            <w:tcMar>
              <w:top w:w="80" w:type="dxa"/>
              <w:bottom w:w="80" w:type="dxa"/>
              <w:left w:w="110" w:type="dxa"/>
              <w:right w:w="110" w:type="dxa"/>
            </w:tcMar>
            <w:shd w:fill="F8FAFC"/>
          </w:tcPr>
          <w:p>
            <w:pPr>
              <w:spacing w:before="40" w:after="40"/>
            </w:pPr>
            <w:r>
              <w:rPr>
                <w:color w:val="1E293B"/>
                <w:sz w:val="16"/>
              </w:rPr>
              <w:t>asset_routes.py</w:t>
            </w:r>
          </w:p>
        </w:tc>
        <w:tc>
          <w:tcPr>
            <w:tcW w:type="dxa" w:w="1584"/>
            <w:vAlign w:val="center"/>
            <w:tcMar>
              <w:top w:w="80" w:type="dxa"/>
              <w:bottom w:w="80" w:type="dxa"/>
              <w:left w:w="110" w:type="dxa"/>
              <w:right w:w="110" w:type="dxa"/>
            </w:tcMar>
            <w:shd w:fill="F8FAFC"/>
          </w:tcPr>
          <w:p>
            <w:pPr>
              <w:spacing w:before="40" w:after="40"/>
            </w:pPr>
            <w:r>
              <w:rPr>
                <w:color w:val="1E293B"/>
                <w:sz w:val="16"/>
              </w:rPr>
              <w:t>add_asset</w:t>
            </w:r>
          </w:p>
        </w:tc>
        <w:tc>
          <w:tcPr>
            <w:tcW w:type="dxa" w:w="1296"/>
            <w:vAlign w:val="center"/>
            <w:tcMar>
              <w:top w:w="80" w:type="dxa"/>
              <w:bottom w:w="80" w:type="dxa"/>
              <w:left w:w="110" w:type="dxa"/>
              <w:right w:w="110" w:type="dxa"/>
            </w:tcMar>
            <w:shd w:fill="F8FAFC"/>
          </w:tcPr>
          <w:p>
            <w:pPr>
              <w:spacing w:before="40" w:after="40"/>
            </w:pPr>
            <w:r>
              <w:rPr>
                <w:color w:val="1E293B"/>
                <w:sz w:val="16"/>
              </w:rPr>
              <w:t>asset.create</w:t>
            </w:r>
          </w:p>
        </w:tc>
        <w:tc>
          <w:tcPr>
            <w:tcW w:type="dxa" w:w="2592"/>
            <w:vAlign w:val="center"/>
            <w:tcMar>
              <w:top w:w="80" w:type="dxa"/>
              <w:bottom w:w="80" w:type="dxa"/>
              <w:left w:w="110" w:type="dxa"/>
              <w:right w:w="110" w:type="dxa"/>
            </w:tcMar>
            <w:shd w:fill="F8FAFC"/>
          </w:tcPr>
          <w:p>
            <w:pPr>
              <w:spacing w:before="40" w:after="40"/>
            </w:pPr>
            <w:r>
              <w:rPr>
                <w:color w:val="1E293B"/>
                <w:sz w:val="16"/>
              </w:rPr>
              <w:t>Mendaftarkan aset baru ke inventaris dan mencatat ke asset_history.</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/api/v1/assets/&lt;id&gt;</w:t>
            </w:r>
          </w:p>
        </w:tc>
        <w:tc>
          <w:tcPr>
            <w:tcW w:type="dxa" w:w="1584"/>
            <w:vAlign w:val="center"/>
            <w:tcMar>
              <w:top w:w="80" w:type="dxa"/>
              <w:bottom w:w="80" w:type="dxa"/>
              <w:left w:w="110" w:type="dxa"/>
              <w:right w:w="110" w:type="dxa"/>
            </w:tcMar>
            <w:shd w:fill="FFFFFF"/>
          </w:tcPr>
          <w:p>
            <w:pPr>
              <w:spacing w:before="40" w:after="40"/>
            </w:pPr>
            <w:r>
              <w:rPr>
                <w:color w:val="1E293B"/>
                <w:sz w:val="16"/>
              </w:rPr>
              <w:t>asset_routes.py</w:t>
            </w:r>
          </w:p>
        </w:tc>
        <w:tc>
          <w:tcPr>
            <w:tcW w:type="dxa" w:w="1584"/>
            <w:vAlign w:val="center"/>
            <w:tcMar>
              <w:top w:w="80" w:type="dxa"/>
              <w:bottom w:w="80" w:type="dxa"/>
              <w:left w:w="110" w:type="dxa"/>
              <w:right w:w="110" w:type="dxa"/>
            </w:tcMar>
            <w:shd w:fill="FFFFFF"/>
          </w:tcPr>
          <w:p>
            <w:pPr>
              <w:spacing w:before="40" w:after="40"/>
            </w:pPr>
            <w:r>
              <w:rPr>
                <w:color w:val="1E293B"/>
                <w:sz w:val="16"/>
              </w:rPr>
              <w:t>get_asset_detail</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rincian spesifikasi aset tertentu berdasarkan ID.</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PUT</w:t>
            </w:r>
          </w:p>
        </w:tc>
        <w:tc>
          <w:tcPr>
            <w:tcW w:type="dxa" w:w="2592"/>
            <w:vAlign w:val="center"/>
            <w:tcMar>
              <w:top w:w="80" w:type="dxa"/>
              <w:bottom w:w="80" w:type="dxa"/>
              <w:left w:w="110" w:type="dxa"/>
              <w:right w:w="110" w:type="dxa"/>
            </w:tcMar>
            <w:shd w:fill="F8FAFC"/>
          </w:tcPr>
          <w:p>
            <w:pPr>
              <w:spacing w:before="40" w:after="40"/>
            </w:pPr>
            <w:r>
              <w:rPr>
                <w:color w:val="1E293B"/>
                <w:sz w:val="16"/>
              </w:rPr>
              <w:t>/api/v1/assets/&lt;id&gt;</w:t>
            </w:r>
          </w:p>
        </w:tc>
        <w:tc>
          <w:tcPr>
            <w:tcW w:type="dxa" w:w="1584"/>
            <w:vAlign w:val="center"/>
            <w:tcMar>
              <w:top w:w="80" w:type="dxa"/>
              <w:bottom w:w="80" w:type="dxa"/>
              <w:left w:w="110" w:type="dxa"/>
              <w:right w:w="110" w:type="dxa"/>
            </w:tcMar>
            <w:shd w:fill="F8FAFC"/>
          </w:tcPr>
          <w:p>
            <w:pPr>
              <w:spacing w:before="40" w:after="40"/>
            </w:pPr>
            <w:r>
              <w:rPr>
                <w:color w:val="1E293B"/>
                <w:sz w:val="16"/>
              </w:rPr>
              <w:t>asset_routes.py</w:t>
            </w:r>
          </w:p>
        </w:tc>
        <w:tc>
          <w:tcPr>
            <w:tcW w:type="dxa" w:w="1584"/>
            <w:vAlign w:val="center"/>
            <w:tcMar>
              <w:top w:w="80" w:type="dxa"/>
              <w:bottom w:w="80" w:type="dxa"/>
              <w:left w:w="110" w:type="dxa"/>
              <w:right w:w="110" w:type="dxa"/>
            </w:tcMar>
            <w:shd w:fill="F8FAFC"/>
          </w:tcPr>
          <w:p>
            <w:pPr>
              <w:spacing w:before="40" w:after="40"/>
            </w:pPr>
            <w:r>
              <w:rPr>
                <w:color w:val="1E293B"/>
                <w:sz w:val="16"/>
              </w:rPr>
              <w:t>edit_asset</w:t>
            </w:r>
          </w:p>
        </w:tc>
        <w:tc>
          <w:tcPr>
            <w:tcW w:type="dxa" w:w="1296"/>
            <w:vAlign w:val="center"/>
            <w:tcMar>
              <w:top w:w="80" w:type="dxa"/>
              <w:bottom w:w="80" w:type="dxa"/>
              <w:left w:w="110" w:type="dxa"/>
              <w:right w:w="110" w:type="dxa"/>
            </w:tcMar>
            <w:shd w:fill="F8FAFC"/>
          </w:tcPr>
          <w:p>
            <w:pPr>
              <w:spacing w:before="40" w:after="40"/>
            </w:pPr>
            <w:r>
              <w:rPr>
                <w:color w:val="1E293B"/>
                <w:sz w:val="16"/>
              </w:rPr>
              <w:t>asset.update</w:t>
            </w:r>
          </w:p>
        </w:tc>
        <w:tc>
          <w:tcPr>
            <w:tcW w:type="dxa" w:w="2592"/>
            <w:vAlign w:val="center"/>
            <w:tcMar>
              <w:top w:w="80" w:type="dxa"/>
              <w:bottom w:w="80" w:type="dxa"/>
              <w:left w:w="110" w:type="dxa"/>
              <w:right w:w="110" w:type="dxa"/>
            </w:tcMar>
            <w:shd w:fill="F8FAFC"/>
          </w:tcPr>
          <w:p>
            <w:pPr>
              <w:spacing w:before="40" w:after="40"/>
            </w:pPr>
            <w:r>
              <w:rPr>
                <w:color w:val="1E293B"/>
                <w:sz w:val="16"/>
              </w:rPr>
              <w:t>Memperbarui atribut barang (nama, lokasi, kondisi) dan mencatat mutasi.</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DELETE</w:t>
            </w:r>
          </w:p>
        </w:tc>
        <w:tc>
          <w:tcPr>
            <w:tcW w:type="dxa" w:w="2592"/>
            <w:vAlign w:val="center"/>
            <w:tcMar>
              <w:top w:w="80" w:type="dxa"/>
              <w:bottom w:w="80" w:type="dxa"/>
              <w:left w:w="110" w:type="dxa"/>
              <w:right w:w="110" w:type="dxa"/>
            </w:tcMar>
            <w:shd w:fill="FFFFFF"/>
          </w:tcPr>
          <w:p>
            <w:pPr>
              <w:spacing w:before="40" w:after="40"/>
            </w:pPr>
            <w:r>
              <w:rPr>
                <w:color w:val="1E293B"/>
                <w:sz w:val="16"/>
              </w:rPr>
              <w:t>/api/v1/assets/&lt;id&gt;</w:t>
            </w:r>
          </w:p>
        </w:tc>
        <w:tc>
          <w:tcPr>
            <w:tcW w:type="dxa" w:w="1584"/>
            <w:vAlign w:val="center"/>
            <w:tcMar>
              <w:top w:w="80" w:type="dxa"/>
              <w:bottom w:w="80" w:type="dxa"/>
              <w:left w:w="110" w:type="dxa"/>
              <w:right w:w="110" w:type="dxa"/>
            </w:tcMar>
            <w:shd w:fill="FFFFFF"/>
          </w:tcPr>
          <w:p>
            <w:pPr>
              <w:spacing w:before="40" w:after="40"/>
            </w:pPr>
            <w:r>
              <w:rPr>
                <w:color w:val="1E293B"/>
                <w:sz w:val="16"/>
              </w:rPr>
              <w:t>asset_routes.py</w:t>
            </w:r>
          </w:p>
        </w:tc>
        <w:tc>
          <w:tcPr>
            <w:tcW w:type="dxa" w:w="1584"/>
            <w:vAlign w:val="center"/>
            <w:tcMar>
              <w:top w:w="80" w:type="dxa"/>
              <w:bottom w:w="80" w:type="dxa"/>
              <w:left w:w="110" w:type="dxa"/>
              <w:right w:w="110" w:type="dxa"/>
            </w:tcMar>
            <w:shd w:fill="FFFFFF"/>
          </w:tcPr>
          <w:p>
            <w:pPr>
              <w:spacing w:before="40" w:after="40"/>
            </w:pPr>
            <w:r>
              <w:rPr>
                <w:color w:val="1E293B"/>
                <w:sz w:val="16"/>
              </w:rPr>
              <w:t>remove_asset</w:t>
            </w:r>
          </w:p>
        </w:tc>
        <w:tc>
          <w:tcPr>
            <w:tcW w:type="dxa" w:w="1296"/>
            <w:vAlign w:val="center"/>
            <w:tcMar>
              <w:top w:w="80" w:type="dxa"/>
              <w:bottom w:w="80" w:type="dxa"/>
              <w:left w:w="110" w:type="dxa"/>
              <w:right w:w="110" w:type="dxa"/>
            </w:tcMar>
            <w:shd w:fill="FFFFFF"/>
          </w:tcPr>
          <w:p>
            <w:pPr>
              <w:spacing w:before="40" w:after="40"/>
            </w:pPr>
            <w:r>
              <w:rPr>
                <w:color w:val="1E293B"/>
                <w:sz w:val="16"/>
              </w:rPr>
              <w:t>asset.delete</w:t>
            </w:r>
          </w:p>
        </w:tc>
        <w:tc>
          <w:tcPr>
            <w:tcW w:type="dxa" w:w="2592"/>
            <w:vAlign w:val="center"/>
            <w:tcMar>
              <w:top w:w="80" w:type="dxa"/>
              <w:bottom w:w="80" w:type="dxa"/>
              <w:left w:w="110" w:type="dxa"/>
              <w:right w:w="110" w:type="dxa"/>
            </w:tcMar>
            <w:shd w:fill="FFFFFF"/>
          </w:tcPr>
          <w:p>
            <w:pPr>
              <w:spacing w:before="40" w:after="40"/>
            </w:pPr>
            <w:r>
              <w:rPr>
                <w:color w:val="1E293B"/>
                <w:sz w:val="16"/>
              </w:rPr>
              <w:t>Menonaktifkan aset (soft delete) asalkan barang tidak sedang dipinjam.</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/api/v1/assets/&lt;id&gt;/history</w:t>
            </w:r>
          </w:p>
        </w:tc>
        <w:tc>
          <w:tcPr>
            <w:tcW w:type="dxa" w:w="1584"/>
            <w:vAlign w:val="center"/>
            <w:tcMar>
              <w:top w:w="80" w:type="dxa"/>
              <w:bottom w:w="80" w:type="dxa"/>
              <w:left w:w="110" w:type="dxa"/>
              <w:right w:w="110" w:type="dxa"/>
            </w:tcMar>
            <w:shd w:fill="F8FAFC"/>
          </w:tcPr>
          <w:p>
            <w:pPr>
              <w:spacing w:before="40" w:after="40"/>
            </w:pPr>
            <w:r>
              <w:rPr>
                <w:color w:val="1E293B"/>
                <w:sz w:val="16"/>
              </w:rPr>
              <w:t>asset_routes.py</w:t>
            </w:r>
          </w:p>
        </w:tc>
        <w:tc>
          <w:tcPr>
            <w:tcW w:type="dxa" w:w="1584"/>
            <w:vAlign w:val="center"/>
            <w:tcMar>
              <w:top w:w="80" w:type="dxa"/>
              <w:bottom w:w="80" w:type="dxa"/>
              <w:left w:w="110" w:type="dxa"/>
              <w:right w:w="110" w:type="dxa"/>
            </w:tcMar>
            <w:shd w:fill="F8FAFC"/>
          </w:tcPr>
          <w:p>
            <w:pPr>
              <w:spacing w:before="40" w:after="40"/>
            </w:pPr>
            <w:r>
              <w:rPr>
                <w:color w:val="1E293B"/>
                <w:sz w:val="16"/>
              </w:rPr>
              <w:t>list_asset_history</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rekam jejak kronologis pergerakan fisik dan status aset.</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POST</w:t>
            </w:r>
          </w:p>
        </w:tc>
        <w:tc>
          <w:tcPr>
            <w:tcW w:type="dxa" w:w="2592"/>
            <w:vAlign w:val="center"/>
            <w:tcMar>
              <w:top w:w="80" w:type="dxa"/>
              <w:bottom w:w="80" w:type="dxa"/>
              <w:left w:w="110" w:type="dxa"/>
              <w:right w:w="110" w:type="dxa"/>
            </w:tcMar>
            <w:shd w:fill="FFFFFF"/>
          </w:tcPr>
          <w:p>
            <w:pPr>
              <w:spacing w:before="40" w:after="40"/>
            </w:pPr>
            <w:r>
              <w:rPr>
                <w:color w:val="1E293B"/>
                <w:sz w:val="16"/>
              </w:rPr>
              <w:t>/api/v1/assets/&lt;id&gt;/upload-photo</w:t>
            </w:r>
          </w:p>
        </w:tc>
        <w:tc>
          <w:tcPr>
            <w:tcW w:type="dxa" w:w="1584"/>
            <w:vAlign w:val="center"/>
            <w:tcMar>
              <w:top w:w="80" w:type="dxa"/>
              <w:bottom w:w="80" w:type="dxa"/>
              <w:left w:w="110" w:type="dxa"/>
              <w:right w:w="110" w:type="dxa"/>
            </w:tcMar>
            <w:shd w:fill="FFFFFF"/>
          </w:tcPr>
          <w:p>
            <w:pPr>
              <w:spacing w:before="40" w:after="40"/>
            </w:pPr>
            <w:r>
              <w:rPr>
                <w:color w:val="1E293B"/>
                <w:sz w:val="16"/>
              </w:rPr>
              <w:t>asset_routes.py</w:t>
            </w:r>
          </w:p>
        </w:tc>
        <w:tc>
          <w:tcPr>
            <w:tcW w:type="dxa" w:w="1584"/>
            <w:vAlign w:val="center"/>
            <w:tcMar>
              <w:top w:w="80" w:type="dxa"/>
              <w:bottom w:w="80" w:type="dxa"/>
              <w:left w:w="110" w:type="dxa"/>
              <w:right w:w="110" w:type="dxa"/>
            </w:tcMar>
            <w:shd w:fill="FFFFFF"/>
          </w:tcPr>
          <w:p>
            <w:pPr>
              <w:spacing w:before="40" w:after="40"/>
            </w:pPr>
            <w:r>
              <w:rPr>
                <w:color w:val="1E293B"/>
                <w:sz w:val="16"/>
              </w:rPr>
              <w:t>upload_asset_photo</w:t>
            </w:r>
          </w:p>
        </w:tc>
        <w:tc>
          <w:tcPr>
            <w:tcW w:type="dxa" w:w="1296"/>
            <w:vAlign w:val="center"/>
            <w:tcMar>
              <w:top w:w="80" w:type="dxa"/>
              <w:bottom w:w="80" w:type="dxa"/>
              <w:left w:w="110" w:type="dxa"/>
              <w:right w:w="110" w:type="dxa"/>
            </w:tcMar>
            <w:shd w:fill="FFFFFF"/>
          </w:tcPr>
          <w:p>
            <w:pPr>
              <w:spacing w:before="40" w:after="40"/>
            </w:pPr>
            <w:r>
              <w:rPr>
                <w:color w:val="1E293B"/>
                <w:sz w:val="16"/>
              </w:rPr>
              <w:t>asset.update</w:t>
            </w:r>
          </w:p>
        </w:tc>
        <w:tc>
          <w:tcPr>
            <w:tcW w:type="dxa" w:w="2592"/>
            <w:vAlign w:val="center"/>
            <w:tcMar>
              <w:top w:w="80" w:type="dxa"/>
              <w:bottom w:w="80" w:type="dxa"/>
              <w:left w:w="110" w:type="dxa"/>
              <w:right w:w="110" w:type="dxa"/>
            </w:tcMar>
            <w:shd w:fill="FFFFFF"/>
          </w:tcPr>
          <w:p>
            <w:pPr>
              <w:spacing w:before="40" w:after="40"/>
            </w:pPr>
            <w:r>
              <w:rPr>
                <w:color w:val="1E293B"/>
                <w:sz w:val="16"/>
              </w:rPr>
              <w:t>Mengunggah foto barang ke penyimpanan server / MinIO.</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/api/v1/borrowings</w:t>
            </w:r>
          </w:p>
        </w:tc>
        <w:tc>
          <w:tcPr>
            <w:tcW w:type="dxa" w:w="1584"/>
            <w:vAlign w:val="center"/>
            <w:tcMar>
              <w:top w:w="80" w:type="dxa"/>
              <w:bottom w:w="80" w:type="dxa"/>
              <w:left w:w="110" w:type="dxa"/>
              <w:right w:w="110" w:type="dxa"/>
            </w:tcMar>
            <w:shd w:fill="F8FAFC"/>
          </w:tcPr>
          <w:p>
            <w:pPr>
              <w:spacing w:before="40" w:after="40"/>
            </w:pPr>
            <w:r>
              <w:rPr>
                <w:color w:val="1E293B"/>
                <w:sz w:val="16"/>
              </w:rPr>
              <w:t>borrowing_routes.py</w:t>
            </w:r>
          </w:p>
        </w:tc>
        <w:tc>
          <w:tcPr>
            <w:tcW w:type="dxa" w:w="1584"/>
            <w:vAlign w:val="center"/>
            <w:tcMar>
              <w:top w:w="80" w:type="dxa"/>
              <w:bottom w:w="80" w:type="dxa"/>
              <w:left w:w="110" w:type="dxa"/>
              <w:right w:w="110" w:type="dxa"/>
            </w:tcMar>
            <w:shd w:fill="F8FAFC"/>
          </w:tcPr>
          <w:p>
            <w:pPr>
              <w:spacing w:before="40" w:after="40"/>
            </w:pPr>
            <w:r>
              <w:rPr>
                <w:color w:val="1E293B"/>
                <w:sz w:val="16"/>
              </w:rPr>
              <w:t>list_borrowings</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daftar transaksi peminjaman (status AKTIF, TERLAMBAT, DIKEMBALIKAN).</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/api/v1/borrowings/&lt;id&gt;</w:t>
            </w:r>
          </w:p>
        </w:tc>
        <w:tc>
          <w:tcPr>
            <w:tcW w:type="dxa" w:w="1584"/>
            <w:vAlign w:val="center"/>
            <w:tcMar>
              <w:top w:w="80" w:type="dxa"/>
              <w:bottom w:w="80" w:type="dxa"/>
              <w:left w:w="110" w:type="dxa"/>
              <w:right w:w="110" w:type="dxa"/>
            </w:tcMar>
            <w:shd w:fill="FFFFFF"/>
          </w:tcPr>
          <w:p>
            <w:pPr>
              <w:spacing w:before="40" w:after="40"/>
            </w:pPr>
            <w:r>
              <w:rPr>
                <w:color w:val="1E293B"/>
                <w:sz w:val="16"/>
              </w:rPr>
              <w:t>borrowing_routes.py</w:t>
            </w:r>
          </w:p>
        </w:tc>
        <w:tc>
          <w:tcPr>
            <w:tcW w:type="dxa" w:w="1584"/>
            <w:vAlign w:val="center"/>
            <w:tcMar>
              <w:top w:w="80" w:type="dxa"/>
              <w:bottom w:w="80" w:type="dxa"/>
              <w:left w:w="110" w:type="dxa"/>
              <w:right w:w="110" w:type="dxa"/>
            </w:tcMar>
            <w:shd w:fill="FFFFFF"/>
          </w:tcPr>
          <w:p>
            <w:pPr>
              <w:spacing w:before="40" w:after="40"/>
            </w:pPr>
            <w:r>
              <w:rPr>
                <w:color w:val="1E293B"/>
                <w:sz w:val="16"/>
              </w:rPr>
              <w:t>get_borrowing_detail</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rincian transaksi peminjaman dan daftar barang yang dipinjam.</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/api/v1/borrowings</w:t>
            </w:r>
          </w:p>
        </w:tc>
        <w:tc>
          <w:tcPr>
            <w:tcW w:type="dxa" w:w="1584"/>
            <w:vAlign w:val="center"/>
            <w:tcMar>
              <w:top w:w="80" w:type="dxa"/>
              <w:bottom w:w="80" w:type="dxa"/>
              <w:left w:w="110" w:type="dxa"/>
              <w:right w:w="110" w:type="dxa"/>
            </w:tcMar>
            <w:shd w:fill="F8FAFC"/>
          </w:tcPr>
          <w:p>
            <w:pPr>
              <w:spacing w:before="40" w:after="40"/>
            </w:pPr>
            <w:r>
              <w:rPr>
                <w:color w:val="1E293B"/>
                <w:sz w:val="16"/>
              </w:rPr>
              <w:t>borrowing_routes.py</w:t>
            </w:r>
          </w:p>
        </w:tc>
        <w:tc>
          <w:tcPr>
            <w:tcW w:type="dxa" w:w="1584"/>
            <w:vAlign w:val="center"/>
            <w:tcMar>
              <w:top w:w="80" w:type="dxa"/>
              <w:bottom w:w="80" w:type="dxa"/>
              <w:left w:w="110" w:type="dxa"/>
              <w:right w:w="110" w:type="dxa"/>
            </w:tcMar>
            <w:shd w:fill="F8FAFC"/>
          </w:tcPr>
          <w:p>
            <w:pPr>
              <w:spacing w:before="40" w:after="40"/>
            </w:pPr>
            <w:r>
              <w:rPr>
                <w:color w:val="1E293B"/>
                <w:sz w:val="16"/>
              </w:rPr>
              <w:t>create_borrowing</w:t>
            </w:r>
          </w:p>
        </w:tc>
        <w:tc>
          <w:tcPr>
            <w:tcW w:type="dxa" w:w="1296"/>
            <w:vAlign w:val="center"/>
            <w:tcMar>
              <w:top w:w="80" w:type="dxa"/>
              <w:bottom w:w="80" w:type="dxa"/>
              <w:left w:w="110" w:type="dxa"/>
              <w:right w:w="110" w:type="dxa"/>
            </w:tcMar>
            <w:shd w:fill="F8FAFC"/>
          </w:tcPr>
          <w:p>
            <w:pPr>
              <w:spacing w:before="40" w:after="40"/>
            </w:pPr>
            <w:r>
              <w:rPr>
                <w:color w:val="1E293B"/>
                <w:sz w:val="16"/>
              </w:rPr>
              <w:t>borrowing.create</w:t>
            </w:r>
          </w:p>
        </w:tc>
        <w:tc>
          <w:tcPr>
            <w:tcW w:type="dxa" w:w="2592"/>
            <w:vAlign w:val="center"/>
            <w:tcMar>
              <w:top w:w="80" w:type="dxa"/>
              <w:bottom w:w="80" w:type="dxa"/>
              <w:left w:w="110" w:type="dxa"/>
              <w:right w:w="110" w:type="dxa"/>
            </w:tcMar>
            <w:shd w:fill="F8FAFC"/>
          </w:tcPr>
          <w:p>
            <w:pPr>
              <w:spacing w:before="40" w:after="40"/>
            </w:pPr>
            <w:r>
              <w:rPr>
                <w:color w:val="1E293B"/>
                <w:sz w:val="16"/>
              </w:rPr>
              <w:t>Checkout peminjaman barang dengan row-locking (SELECT ... FOR UPDATE).</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/api/v1/returns</w:t>
            </w:r>
          </w:p>
        </w:tc>
        <w:tc>
          <w:tcPr>
            <w:tcW w:type="dxa" w:w="1584"/>
            <w:vAlign w:val="center"/>
            <w:tcMar>
              <w:top w:w="80" w:type="dxa"/>
              <w:bottom w:w="80" w:type="dxa"/>
              <w:left w:w="110" w:type="dxa"/>
              <w:right w:w="110" w:type="dxa"/>
            </w:tcMar>
            <w:shd w:fill="FFFFFF"/>
          </w:tcPr>
          <w:p>
            <w:pPr>
              <w:spacing w:before="40" w:after="40"/>
            </w:pPr>
            <w:r>
              <w:rPr>
                <w:color w:val="1E293B"/>
                <w:sz w:val="16"/>
              </w:rPr>
              <w:t>return_routes.py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list_returns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daftar transaksi pengembalian barang yang diterima petugas.</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/api/v1/returns/&lt;id&gt;</w:t>
            </w:r>
          </w:p>
        </w:tc>
        <w:tc>
          <w:tcPr>
            <w:tcW w:type="dxa" w:w="1584"/>
            <w:vAlign w:val="center"/>
            <w:tcMar>
              <w:top w:w="80" w:type="dxa"/>
              <w:bottom w:w="80" w:type="dxa"/>
              <w:left w:w="110" w:type="dxa"/>
              <w:right w:w="110" w:type="dxa"/>
            </w:tcMar>
            <w:shd w:fill="F8FAFC"/>
          </w:tcPr>
          <w:p>
            <w:pPr>
              <w:spacing w:before="40" w:after="40"/>
            </w:pPr>
            <w:r>
              <w:rPr>
                <w:color w:val="1E293B"/>
                <w:sz w:val="16"/>
              </w:rPr>
              <w:t>return_routes.py</w:t>
            </w:r>
          </w:p>
        </w:tc>
        <w:tc>
          <w:tcPr>
            <w:tcW w:type="dxa" w:w="1584"/>
            <w:vAlign w:val="center"/>
            <w:tcMar>
              <w:top w:w="80" w:type="dxa"/>
              <w:bottom w:w="80" w:type="dxa"/>
              <w:left w:w="110" w:type="dxa"/>
              <w:right w:w="110" w:type="dxa"/>
            </w:tcMar>
            <w:shd w:fill="F8FAFC"/>
          </w:tcPr>
          <w:p>
            <w:pPr>
              <w:spacing w:before="40" w:after="40"/>
            </w:pPr>
            <w:r>
              <w:rPr>
                <w:color w:val="1E293B"/>
                <w:sz w:val="16"/>
              </w:rPr>
              <w:t>get_return_detail</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rincian penerimaan barang kembali beserta evaluasi kondisinya.</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POST</w:t>
            </w:r>
          </w:p>
        </w:tc>
        <w:tc>
          <w:tcPr>
            <w:tcW w:type="dxa" w:w="2592"/>
            <w:vAlign w:val="center"/>
            <w:tcMar>
              <w:top w:w="80" w:type="dxa"/>
              <w:bottom w:w="80" w:type="dxa"/>
              <w:left w:w="110" w:type="dxa"/>
              <w:right w:w="110" w:type="dxa"/>
            </w:tcMar>
            <w:shd w:fill="FFFFFF"/>
          </w:tcPr>
          <w:p>
            <w:pPr>
              <w:spacing w:before="40" w:after="40"/>
            </w:pPr>
            <w:r>
              <w:rPr>
                <w:color w:val="1E293B"/>
                <w:sz w:val="16"/>
              </w:rPr>
              <w:t>/api/v1/returns</w:t>
            </w:r>
          </w:p>
        </w:tc>
        <w:tc>
          <w:tcPr>
            <w:tcW w:type="dxa" w:w="1584"/>
            <w:vAlign w:val="center"/>
            <w:tcMar>
              <w:top w:w="80" w:type="dxa"/>
              <w:bottom w:w="80" w:type="dxa"/>
              <w:left w:w="110" w:type="dxa"/>
              <w:right w:w="110" w:type="dxa"/>
            </w:tcMar>
            <w:shd w:fill="FFFFFF"/>
          </w:tcPr>
          <w:p>
            <w:pPr>
              <w:spacing w:before="40" w:after="40"/>
            </w:pPr>
            <w:r>
              <w:rPr>
                <w:color w:val="1E293B"/>
                <w:sz w:val="16"/>
              </w:rPr>
              <w:t>return_routes.py</w:t>
            </w:r>
          </w:p>
        </w:tc>
        <w:tc>
          <w:tcPr>
            <w:tcW w:type="dxa" w:w="1584"/>
            <w:vAlign w:val="center"/>
            <w:tcMar>
              <w:top w:w="80" w:type="dxa"/>
              <w:bottom w:w="80" w:type="dxa"/>
              <w:left w:w="110" w:type="dxa"/>
              <w:right w:w="110" w:type="dxa"/>
            </w:tcMar>
            <w:shd w:fill="FFFFFF"/>
          </w:tcPr>
          <w:p>
            <w:pPr>
              <w:spacing w:before="40" w:after="40"/>
            </w:pPr>
            <w:r>
              <w:rPr>
                <w:color w:val="1E293B"/>
                <w:sz w:val="16"/>
              </w:rPr>
              <w:t>create_return</w:t>
            </w:r>
          </w:p>
        </w:tc>
        <w:tc>
          <w:tcPr>
            <w:tcW w:type="dxa" w:w="1296"/>
            <w:vAlign w:val="center"/>
            <w:tcMar>
              <w:top w:w="80" w:type="dxa"/>
              <w:bottom w:w="80" w:type="dxa"/>
              <w:left w:w="110" w:type="dxa"/>
              <w:right w:w="110" w:type="dxa"/>
            </w:tcMar>
            <w:shd w:fill="FFFFFF"/>
          </w:tcPr>
          <w:p>
            <w:pPr>
              <w:spacing w:before="40" w:after="40"/>
            </w:pPr>
            <w:r>
              <w:rPr>
                <w:color w:val="1E293B"/>
                <w:sz w:val="16"/>
              </w:rPr>
              <w:t>borrowing.return</w:t>
            </w:r>
          </w:p>
        </w:tc>
        <w:tc>
          <w:tcPr>
            <w:tcW w:type="dxa" w:w="2592"/>
            <w:vAlign w:val="center"/>
            <w:tcMar>
              <w:top w:w="80" w:type="dxa"/>
              <w:bottom w:w="80" w:type="dxa"/>
              <w:left w:w="110" w:type="dxa"/>
              <w:right w:w="110" w:type="dxa"/>
            </w:tcMar>
            <w:shd w:fill="FFFFFF"/>
          </w:tcPr>
          <w:p>
            <w:pPr>
              <w:spacing w:before="40" w:after="40"/>
            </w:pPr>
            <w:r>
              <w:rPr>
                <w:color w:val="1E293B"/>
                <w:sz w:val="16"/>
              </w:rPr>
              <w:t>Memproses pengembalian barang (kondisi BAIK, RUSAK, atau HILANG).</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/api/v1/damage-reports</w:t>
            </w:r>
          </w:p>
        </w:tc>
        <w:tc>
          <w:tcPr>
            <w:tcW w:type="dxa" w:w="1584"/>
            <w:vAlign w:val="center"/>
            <w:tcMar>
              <w:top w:w="80" w:type="dxa"/>
              <w:bottom w:w="80" w:type="dxa"/>
              <w:left w:w="110" w:type="dxa"/>
              <w:right w:w="110" w:type="dxa"/>
            </w:tcMar>
            <w:shd w:fill="F8FAFC"/>
          </w:tcPr>
          <w:p>
            <w:pPr>
              <w:spacing w:before="40" w:after="40"/>
            </w:pPr>
            <w:r>
              <w:rPr>
                <w:color w:val="1E293B"/>
                <w:sz w:val="16"/>
              </w:rPr>
              <w:t>return_routes.py</w:t>
            </w:r>
          </w:p>
        </w:tc>
        <w:tc>
          <w:tcPr>
            <w:tcW w:type="dxa" w:w="1584"/>
            <w:vAlign w:val="center"/>
            <w:tcMar>
              <w:top w:w="80" w:type="dxa"/>
              <w:bottom w:w="80" w:type="dxa"/>
              <w:left w:w="110" w:type="dxa"/>
              <w:right w:w="110" w:type="dxa"/>
            </w:tcMar>
            <w:shd w:fill="F8FAFC"/>
          </w:tcPr>
          <w:p>
            <w:pPr>
              <w:spacing w:before="40" w:after="40"/>
            </w:pPr>
            <w:r>
              <w:rPr>
                <w:color w:val="1E293B"/>
                <w:sz w:val="16"/>
              </w:rPr>
              <w:t>list_damage_reports</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daftar laporan kerusakan barang akibat peminjaman.</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PUT</w:t>
            </w:r>
          </w:p>
        </w:tc>
        <w:tc>
          <w:tcPr>
            <w:tcW w:type="dxa" w:w="2592"/>
            <w:vAlign w:val="center"/>
            <w:tcMar>
              <w:top w:w="80" w:type="dxa"/>
              <w:bottom w:w="80" w:type="dxa"/>
              <w:left w:w="110" w:type="dxa"/>
              <w:right w:w="110" w:type="dxa"/>
            </w:tcMar>
            <w:shd w:fill="FFFFFF"/>
          </w:tcPr>
          <w:p>
            <w:pPr>
              <w:spacing w:before="40" w:after="40"/>
            </w:pPr>
            <w:r>
              <w:rPr>
                <w:color w:val="1E293B"/>
                <w:sz w:val="16"/>
              </w:rPr>
              <w:t>/api/v1/damage-reports/&lt;id&gt;/repair-status</w:t>
            </w:r>
          </w:p>
        </w:tc>
        <w:tc>
          <w:tcPr>
            <w:tcW w:type="dxa" w:w="1584"/>
            <w:vAlign w:val="center"/>
            <w:tcMar>
              <w:top w:w="80" w:type="dxa"/>
              <w:bottom w:w="80" w:type="dxa"/>
              <w:left w:w="110" w:type="dxa"/>
              <w:right w:w="110" w:type="dxa"/>
            </w:tcMar>
            <w:shd w:fill="FFFFFF"/>
          </w:tcPr>
          <w:p>
            <w:pPr>
              <w:spacing w:before="40" w:after="40"/>
            </w:pPr>
            <w:r>
              <w:rPr>
                <w:color w:val="1E293B"/>
                <w:sz w:val="16"/>
              </w:rPr>
              <w:t>return_routes.py</w:t>
            </w:r>
          </w:p>
        </w:tc>
        <w:tc>
          <w:tcPr>
            <w:tcW w:type="dxa" w:w="1584"/>
            <w:vAlign w:val="center"/>
            <w:tcMar>
              <w:top w:w="80" w:type="dxa"/>
              <w:bottom w:w="80" w:type="dxa"/>
              <w:left w:w="110" w:type="dxa"/>
              <w:right w:w="110" w:type="dxa"/>
            </w:tcMar>
            <w:shd w:fill="FFFFFF"/>
          </w:tcPr>
          <w:p>
            <w:pPr>
              <w:spacing w:before="40" w:after="40"/>
            </w:pPr>
            <w:r>
              <w:rPr>
                <w:color w:val="1E293B"/>
                <w:sz w:val="16"/>
              </w:rPr>
              <w:t>update_repair_status</w:t>
            </w:r>
          </w:p>
        </w:tc>
        <w:tc>
          <w:tcPr>
            <w:tcW w:type="dxa" w:w="1296"/>
            <w:vAlign w:val="center"/>
            <w:tcMar>
              <w:top w:w="80" w:type="dxa"/>
              <w:bottom w:w="80" w:type="dxa"/>
              <w:left w:w="110" w:type="dxa"/>
              <w:right w:w="110" w:type="dxa"/>
            </w:tcMar>
            <w:shd w:fill="FFFFFF"/>
          </w:tcPr>
          <w:p>
            <w:pPr>
              <w:spacing w:before="40" w:after="40"/>
            </w:pPr>
            <w:r>
              <w:rPr>
                <w:color w:val="1E293B"/>
                <w:sz w:val="16"/>
              </w:rPr>
              <w:t>damage.update</w:t>
            </w:r>
          </w:p>
        </w:tc>
        <w:tc>
          <w:tcPr>
            <w:tcW w:type="dxa" w:w="2592"/>
            <w:vAlign w:val="center"/>
            <w:tcMar>
              <w:top w:w="80" w:type="dxa"/>
              <w:bottom w:w="80" w:type="dxa"/>
              <w:left w:w="110" w:type="dxa"/>
              <w:right w:w="110" w:type="dxa"/>
            </w:tcMar>
            <w:shd w:fill="FFFFFF"/>
          </w:tcPr>
          <w:p>
            <w:pPr>
              <w:spacing w:before="40" w:after="40"/>
            </w:pPr>
            <w:r>
              <w:rPr>
                <w:color w:val="1E293B"/>
                <w:sz w:val="16"/>
              </w:rPr>
              <w:t>Memperbarui status perbaikan teknis barang (DILAPORKAN -&gt; SELESAI).</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/api/v1/loss-reports</w:t>
            </w:r>
          </w:p>
        </w:tc>
        <w:tc>
          <w:tcPr>
            <w:tcW w:type="dxa" w:w="1584"/>
            <w:vAlign w:val="center"/>
            <w:tcMar>
              <w:top w:w="80" w:type="dxa"/>
              <w:bottom w:w="80" w:type="dxa"/>
              <w:left w:w="110" w:type="dxa"/>
              <w:right w:w="110" w:type="dxa"/>
            </w:tcMar>
            <w:shd w:fill="F8FAFC"/>
          </w:tcPr>
          <w:p>
            <w:pPr>
              <w:spacing w:before="40" w:after="40"/>
            </w:pPr>
            <w:r>
              <w:rPr>
                <w:color w:val="1E293B"/>
                <w:sz w:val="16"/>
              </w:rPr>
              <w:t>return_routes.py</w:t>
            </w:r>
          </w:p>
        </w:tc>
        <w:tc>
          <w:tcPr>
            <w:tcW w:type="dxa" w:w="1584"/>
            <w:vAlign w:val="center"/>
            <w:tcMar>
              <w:top w:w="80" w:type="dxa"/>
              <w:bottom w:w="80" w:type="dxa"/>
              <w:left w:w="110" w:type="dxa"/>
              <w:right w:w="110" w:type="dxa"/>
            </w:tcMar>
            <w:shd w:fill="F8FAFC"/>
          </w:tcPr>
          <w:p>
            <w:pPr>
              <w:spacing w:before="40" w:after="40"/>
            </w:pPr>
            <w:r>
              <w:rPr>
                <w:color w:val="1E293B"/>
                <w:sz w:val="16"/>
              </w:rPr>
              <w:t>list_loss_reports</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daftar laporan insiden barang hilang saat peminjaman.</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/api/v1/organizational-units</w:t>
            </w:r>
          </w:p>
        </w:tc>
        <w:tc>
          <w:tcPr>
            <w:tcW w:type="dxa" w:w="1584"/>
            <w:vAlign w:val="center"/>
            <w:tcMar>
              <w:top w:w="80" w:type="dxa"/>
              <w:bottom w:w="80" w:type="dxa"/>
              <w:left w:w="110" w:type="dxa"/>
              <w:right w:w="110" w:type="dxa"/>
            </w:tcMar>
            <w:shd w:fill="FFFFFF"/>
          </w:tcPr>
          <w:p>
            <w:pPr>
              <w:spacing w:before="40" w:after="40"/>
            </w:pPr>
            <w:r>
              <w:rPr>
                <w:color w:val="1E293B"/>
                <w:sz w:val="16"/>
              </w:rPr>
              <w:t>master_routes.py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list_units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Mendapatkan daftar unit kerja organisasi.</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/api/v1/organizational-units</w:t>
            </w:r>
          </w:p>
        </w:tc>
        <w:tc>
          <w:tcPr>
            <w:tcW w:type="dxa" w:w="1584"/>
            <w:vAlign w:val="center"/>
            <w:tcMar>
              <w:top w:w="80" w:type="dxa"/>
              <w:bottom w:w="80" w:type="dxa"/>
              <w:left w:w="110" w:type="dxa"/>
              <w:right w:w="110" w:type="dxa"/>
            </w:tcMar>
            <w:shd w:fill="F8FAFC"/>
          </w:tcPr>
          <w:p>
            <w:pPr>
              <w:spacing w:before="40" w:after="40"/>
            </w:pPr>
            <w:r>
              <w:rPr>
                <w:color w:val="1E293B"/>
                <w:sz w:val="16"/>
              </w:rPr>
              <w:t>master_routes.py</w:t>
            </w:r>
          </w:p>
        </w:tc>
        <w:tc>
          <w:tcPr>
            <w:tcW w:type="dxa" w:w="1584"/>
            <w:vAlign w:val="center"/>
            <w:tcMar>
              <w:top w:w="80" w:type="dxa"/>
              <w:bottom w:w="80" w:type="dxa"/>
              <w:left w:w="110" w:type="dxa"/>
              <w:right w:w="110" w:type="dxa"/>
            </w:tcMar>
            <w:shd w:fill="F8FAFC"/>
          </w:tcPr>
          <w:p>
            <w:pPr>
              <w:spacing w:before="40" w:after="40"/>
            </w:pPr>
            <w:r>
              <w:rPr>
                <w:color w:val="1E293B"/>
                <w:sz w:val="16"/>
              </w:rPr>
              <w:t>add_unit</w:t>
            </w:r>
          </w:p>
        </w:tc>
        <w:tc>
          <w:tcPr>
            <w:tcW w:type="dxa" w:w="1296"/>
            <w:vAlign w:val="center"/>
            <w:tcMar>
              <w:top w:w="80" w:type="dxa"/>
              <w:bottom w:w="80" w:type="dxa"/>
              <w:left w:w="110" w:type="dxa"/>
              <w:right w:w="110" w:type="dxa"/>
            </w:tcMar>
            <w:shd w:fill="F8FAFC"/>
          </w:tcPr>
          <w:p>
            <w:pPr>
              <w:spacing w:before="40" w:after="40"/>
            </w:pPr>
            <w:r>
              <w:rPr>
                <w:color w:val="1E293B"/>
                <w:sz w:val="16"/>
              </w:rPr>
              <w:t>settings.manage</w:t>
            </w:r>
          </w:p>
        </w:tc>
        <w:tc>
          <w:tcPr>
            <w:tcW w:type="dxa" w:w="2592"/>
            <w:vAlign w:val="center"/>
            <w:tcMar>
              <w:top w:w="80" w:type="dxa"/>
              <w:bottom w:w="80" w:type="dxa"/>
              <w:left w:w="110" w:type="dxa"/>
              <w:right w:w="110" w:type="dxa"/>
            </w:tcMar>
            <w:shd w:fill="F8FAFC"/>
          </w:tcPr>
          <w:p>
            <w:pPr>
              <w:spacing w:before="40" w:after="40"/>
            </w:pPr>
            <w:r>
              <w:rPr>
                <w:color w:val="1E293B"/>
                <w:sz w:val="16"/>
              </w:rPr>
              <w:t>Menambah unit kerja baru.</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/api/v1/categories</w:t>
            </w:r>
          </w:p>
        </w:tc>
        <w:tc>
          <w:tcPr>
            <w:tcW w:type="dxa" w:w="1584"/>
            <w:vAlign w:val="center"/>
            <w:tcMar>
              <w:top w:w="80" w:type="dxa"/>
              <w:bottom w:w="80" w:type="dxa"/>
              <w:left w:w="110" w:type="dxa"/>
              <w:right w:w="110" w:type="dxa"/>
            </w:tcMar>
            <w:shd w:fill="FFFFFF"/>
          </w:tcPr>
          <w:p>
            <w:pPr>
              <w:spacing w:before="40" w:after="40"/>
            </w:pPr>
            <w:r>
              <w:rPr>
                <w:color w:val="1E293B"/>
                <w:sz w:val="16"/>
              </w:rPr>
              <w:t>master_routes.py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list_categories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Mendapatkan daftar kategori barang.</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/api/v1/categories</w:t>
            </w:r>
          </w:p>
        </w:tc>
        <w:tc>
          <w:tcPr>
            <w:tcW w:type="dxa" w:w="1584"/>
            <w:vAlign w:val="center"/>
            <w:tcMar>
              <w:top w:w="80" w:type="dxa"/>
              <w:bottom w:w="80" w:type="dxa"/>
              <w:left w:w="110" w:type="dxa"/>
              <w:right w:w="110" w:type="dxa"/>
            </w:tcMar>
            <w:shd w:fill="F8FAFC"/>
          </w:tcPr>
          <w:p>
            <w:pPr>
              <w:spacing w:before="40" w:after="40"/>
            </w:pPr>
            <w:r>
              <w:rPr>
                <w:color w:val="1E293B"/>
                <w:sz w:val="16"/>
              </w:rPr>
              <w:t>master_routes.py</w:t>
            </w:r>
          </w:p>
        </w:tc>
        <w:tc>
          <w:tcPr>
            <w:tcW w:type="dxa" w:w="1584"/>
            <w:vAlign w:val="center"/>
            <w:tcMar>
              <w:top w:w="80" w:type="dxa"/>
              <w:bottom w:w="80" w:type="dxa"/>
              <w:left w:w="110" w:type="dxa"/>
              <w:right w:w="110" w:type="dxa"/>
            </w:tcMar>
            <w:shd w:fill="F8FAFC"/>
          </w:tcPr>
          <w:p>
            <w:pPr>
              <w:spacing w:before="40" w:after="40"/>
            </w:pPr>
            <w:r>
              <w:rPr>
                <w:color w:val="1E293B"/>
                <w:sz w:val="16"/>
              </w:rPr>
              <w:t>add_category</w:t>
            </w:r>
          </w:p>
        </w:tc>
        <w:tc>
          <w:tcPr>
            <w:tcW w:type="dxa" w:w="1296"/>
            <w:vAlign w:val="center"/>
            <w:tcMar>
              <w:top w:w="80" w:type="dxa"/>
              <w:bottom w:w="80" w:type="dxa"/>
              <w:left w:w="110" w:type="dxa"/>
              <w:right w:w="110" w:type="dxa"/>
            </w:tcMar>
            <w:shd w:fill="F8FAFC"/>
          </w:tcPr>
          <w:p>
            <w:pPr>
              <w:spacing w:before="40" w:after="40"/>
            </w:pPr>
            <w:r>
              <w:rPr>
                <w:color w:val="1E293B"/>
                <w:sz w:val="16"/>
              </w:rPr>
              <w:t>asset.create</w:t>
            </w:r>
          </w:p>
        </w:tc>
        <w:tc>
          <w:tcPr>
            <w:tcW w:type="dxa" w:w="2592"/>
            <w:vAlign w:val="center"/>
            <w:tcMar>
              <w:top w:w="80" w:type="dxa"/>
              <w:bottom w:w="80" w:type="dxa"/>
              <w:left w:w="110" w:type="dxa"/>
              <w:right w:w="110" w:type="dxa"/>
            </w:tcMar>
            <w:shd w:fill="F8FAFC"/>
          </w:tcPr>
          <w:p>
            <w:pPr>
              <w:spacing w:before="40" w:after="40"/>
            </w:pPr>
            <w:r>
              <w:rPr>
                <w:color w:val="1E293B"/>
                <w:sz w:val="16"/>
              </w:rPr>
              <w:t>Menambah kategori barang baru.</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/api/v1/locations</w:t>
            </w:r>
          </w:p>
        </w:tc>
        <w:tc>
          <w:tcPr>
            <w:tcW w:type="dxa" w:w="1584"/>
            <w:vAlign w:val="center"/>
            <w:tcMar>
              <w:top w:w="80" w:type="dxa"/>
              <w:bottom w:w="80" w:type="dxa"/>
              <w:left w:w="110" w:type="dxa"/>
              <w:right w:w="110" w:type="dxa"/>
            </w:tcMar>
            <w:shd w:fill="FFFFFF"/>
          </w:tcPr>
          <w:p>
            <w:pPr>
              <w:spacing w:before="40" w:after="40"/>
            </w:pPr>
            <w:r>
              <w:rPr>
                <w:color w:val="1E293B"/>
                <w:sz w:val="16"/>
              </w:rPr>
              <w:t>master_routes.py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list_locations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Mendapatkan daftar lokasi fisik (gedung/ruangan).</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/api/v1/locations</w:t>
            </w:r>
          </w:p>
        </w:tc>
        <w:tc>
          <w:tcPr>
            <w:tcW w:type="dxa" w:w="1584"/>
            <w:vAlign w:val="center"/>
            <w:tcMar>
              <w:top w:w="80" w:type="dxa"/>
              <w:bottom w:w="80" w:type="dxa"/>
              <w:left w:w="110" w:type="dxa"/>
              <w:right w:w="110" w:type="dxa"/>
            </w:tcMar>
            <w:shd w:fill="F8FAFC"/>
          </w:tcPr>
          <w:p>
            <w:pPr>
              <w:spacing w:before="40" w:after="40"/>
            </w:pPr>
            <w:r>
              <w:rPr>
                <w:color w:val="1E293B"/>
                <w:sz w:val="16"/>
              </w:rPr>
              <w:t>master_routes.py</w:t>
            </w:r>
          </w:p>
        </w:tc>
        <w:tc>
          <w:tcPr>
            <w:tcW w:type="dxa" w:w="1584"/>
            <w:vAlign w:val="center"/>
            <w:tcMar>
              <w:top w:w="80" w:type="dxa"/>
              <w:bottom w:w="80" w:type="dxa"/>
              <w:left w:w="110" w:type="dxa"/>
              <w:right w:w="110" w:type="dxa"/>
            </w:tcMar>
            <w:shd w:fill="F8FAFC"/>
          </w:tcPr>
          <w:p>
            <w:pPr>
              <w:spacing w:before="40" w:after="40"/>
            </w:pPr>
            <w:r>
              <w:rPr>
                <w:color w:val="1E293B"/>
                <w:sz w:val="16"/>
              </w:rPr>
              <w:t>add_location</w:t>
            </w:r>
          </w:p>
        </w:tc>
        <w:tc>
          <w:tcPr>
            <w:tcW w:type="dxa" w:w="1296"/>
            <w:vAlign w:val="center"/>
            <w:tcMar>
              <w:top w:w="80" w:type="dxa"/>
              <w:bottom w:w="80" w:type="dxa"/>
              <w:left w:w="110" w:type="dxa"/>
              <w:right w:w="110" w:type="dxa"/>
            </w:tcMar>
            <w:shd w:fill="F8FAFC"/>
          </w:tcPr>
          <w:p>
            <w:pPr>
              <w:spacing w:before="40" w:after="40"/>
            </w:pPr>
            <w:r>
              <w:rPr>
                <w:color w:val="1E293B"/>
                <w:sz w:val="16"/>
              </w:rPr>
              <w:t>asset.create</w:t>
            </w:r>
          </w:p>
        </w:tc>
        <w:tc>
          <w:tcPr>
            <w:tcW w:type="dxa" w:w="2592"/>
            <w:vAlign w:val="center"/>
            <w:tcMar>
              <w:top w:w="80" w:type="dxa"/>
              <w:bottom w:w="80" w:type="dxa"/>
              <w:left w:w="110" w:type="dxa"/>
              <w:right w:w="110" w:type="dxa"/>
            </w:tcMar>
            <w:shd w:fill="F8FAFC"/>
          </w:tcPr>
          <w:p>
            <w:pPr>
              <w:spacing w:before="40" w:after="40"/>
            </w:pPr>
            <w:r>
              <w:rPr>
                <w:color w:val="1E293B"/>
                <w:sz w:val="16"/>
              </w:rPr>
              <w:t>Menambah lokasi fisik baru.</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/api/v1/borrowers</w:t>
            </w:r>
          </w:p>
        </w:tc>
        <w:tc>
          <w:tcPr>
            <w:tcW w:type="dxa" w:w="1584"/>
            <w:vAlign w:val="center"/>
            <w:tcMar>
              <w:top w:w="80" w:type="dxa"/>
              <w:bottom w:w="80" w:type="dxa"/>
              <w:left w:w="110" w:type="dxa"/>
              <w:right w:w="110" w:type="dxa"/>
            </w:tcMar>
            <w:shd w:fill="FFFFFF"/>
          </w:tcPr>
          <w:p>
            <w:pPr>
              <w:spacing w:before="40" w:after="40"/>
            </w:pPr>
            <w:r>
              <w:rPr>
                <w:color w:val="1E293B"/>
                <w:sz w:val="16"/>
              </w:rPr>
              <w:t>master_routes.py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list_borrowers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daftar peminjam (tanpa akun login).</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/api/v1/borrowers</w:t>
            </w:r>
          </w:p>
        </w:tc>
        <w:tc>
          <w:tcPr>
            <w:tcW w:type="dxa" w:w="1584"/>
            <w:vAlign w:val="center"/>
            <w:tcMar>
              <w:top w:w="80" w:type="dxa"/>
              <w:bottom w:w="80" w:type="dxa"/>
              <w:left w:w="110" w:type="dxa"/>
              <w:right w:w="110" w:type="dxa"/>
            </w:tcMar>
            <w:shd w:fill="F8FAFC"/>
          </w:tcPr>
          <w:p>
            <w:pPr>
              <w:spacing w:before="40" w:after="40"/>
            </w:pPr>
            <w:r>
              <w:rPr>
                <w:color w:val="1E293B"/>
                <w:sz w:val="16"/>
              </w:rPr>
              <w:t>master_routes.py</w:t>
            </w:r>
          </w:p>
        </w:tc>
        <w:tc>
          <w:tcPr>
            <w:tcW w:type="dxa" w:w="1584"/>
            <w:vAlign w:val="center"/>
            <w:tcMar>
              <w:top w:w="80" w:type="dxa"/>
              <w:bottom w:w="80" w:type="dxa"/>
              <w:left w:w="110" w:type="dxa"/>
              <w:right w:w="110" w:type="dxa"/>
            </w:tcMar>
            <w:shd w:fill="F8FAFC"/>
          </w:tcPr>
          <w:p>
            <w:pPr>
              <w:spacing w:before="40" w:after="40"/>
            </w:pPr>
            <w:r>
              <w:rPr>
                <w:color w:val="1E293B"/>
                <w:sz w:val="16"/>
              </w:rPr>
              <w:t>add_borrower</w:t>
            </w:r>
          </w:p>
        </w:tc>
        <w:tc>
          <w:tcPr>
            <w:tcW w:type="dxa" w:w="1296"/>
            <w:vAlign w:val="center"/>
            <w:tcMar>
              <w:top w:w="80" w:type="dxa"/>
              <w:bottom w:w="80" w:type="dxa"/>
              <w:left w:w="110" w:type="dxa"/>
              <w:right w:w="110" w:type="dxa"/>
            </w:tcMar>
            <w:shd w:fill="F8FAFC"/>
          </w:tcPr>
          <w:p>
            <w:pPr>
              <w:spacing w:before="40" w:after="40"/>
            </w:pPr>
            <w:r>
              <w:rPr>
                <w:color w:val="1E293B"/>
                <w:sz w:val="16"/>
              </w:rPr>
              <w:t>borrowing.create</w:t>
            </w:r>
          </w:p>
        </w:tc>
        <w:tc>
          <w:tcPr>
            <w:tcW w:type="dxa" w:w="2592"/>
            <w:vAlign w:val="center"/>
            <w:tcMar>
              <w:top w:w="80" w:type="dxa"/>
              <w:bottom w:w="80" w:type="dxa"/>
              <w:left w:w="110" w:type="dxa"/>
              <w:right w:w="110" w:type="dxa"/>
            </w:tcMar>
            <w:shd w:fill="F8FAFC"/>
          </w:tcPr>
          <w:p>
            <w:pPr>
              <w:spacing w:before="40" w:after="40"/>
            </w:pPr>
            <w:r>
              <w:rPr>
                <w:color w:val="1E293B"/>
                <w:sz w:val="16"/>
              </w:rPr>
              <w:t>Mendaftarkan peminjam baru.</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PUT</w:t>
            </w:r>
          </w:p>
        </w:tc>
        <w:tc>
          <w:tcPr>
            <w:tcW w:type="dxa" w:w="2592"/>
            <w:vAlign w:val="center"/>
            <w:tcMar>
              <w:top w:w="80" w:type="dxa"/>
              <w:bottom w:w="80" w:type="dxa"/>
              <w:left w:w="110" w:type="dxa"/>
              <w:right w:w="110" w:type="dxa"/>
            </w:tcMar>
            <w:shd w:fill="FFFFFF"/>
          </w:tcPr>
          <w:p>
            <w:pPr>
              <w:spacing w:before="40" w:after="40"/>
            </w:pPr>
            <w:r>
              <w:rPr>
                <w:color w:val="1E293B"/>
                <w:sz w:val="16"/>
              </w:rPr>
              <w:t>/api/v1/borrowers/&lt;id&gt;</w:t>
            </w:r>
          </w:p>
        </w:tc>
        <w:tc>
          <w:tcPr>
            <w:tcW w:type="dxa" w:w="1584"/>
            <w:vAlign w:val="center"/>
            <w:tcMar>
              <w:top w:w="80" w:type="dxa"/>
              <w:bottom w:w="80" w:type="dxa"/>
              <w:left w:w="110" w:type="dxa"/>
              <w:right w:w="110" w:type="dxa"/>
            </w:tcMar>
            <w:shd w:fill="FFFFFF"/>
          </w:tcPr>
          <w:p>
            <w:pPr>
              <w:spacing w:before="40" w:after="40"/>
            </w:pPr>
            <w:r>
              <w:rPr>
                <w:color w:val="1E293B"/>
                <w:sz w:val="16"/>
              </w:rPr>
              <w:t>master_routes.py</w:t>
            </w:r>
          </w:p>
        </w:tc>
        <w:tc>
          <w:tcPr>
            <w:tcW w:type="dxa" w:w="1584"/>
            <w:vAlign w:val="center"/>
            <w:tcMar>
              <w:top w:w="80" w:type="dxa"/>
              <w:bottom w:w="80" w:type="dxa"/>
              <w:left w:w="110" w:type="dxa"/>
              <w:right w:w="110" w:type="dxa"/>
            </w:tcMar>
            <w:shd w:fill="FFFFFF"/>
          </w:tcPr>
          <w:p>
            <w:pPr>
              <w:spacing w:before="40" w:after="40"/>
            </w:pPr>
            <w:r>
              <w:rPr>
                <w:color w:val="1E293B"/>
                <w:sz w:val="16"/>
              </w:rPr>
              <w:t>edit_borrower</w:t>
            </w:r>
          </w:p>
        </w:tc>
        <w:tc>
          <w:tcPr>
            <w:tcW w:type="dxa" w:w="1296"/>
            <w:vAlign w:val="center"/>
            <w:tcMar>
              <w:top w:w="80" w:type="dxa"/>
              <w:bottom w:w="80" w:type="dxa"/>
              <w:left w:w="110" w:type="dxa"/>
              <w:right w:w="110" w:type="dxa"/>
            </w:tcMar>
            <w:shd w:fill="FFFFFF"/>
          </w:tcPr>
          <w:p>
            <w:pPr>
              <w:spacing w:before="40" w:after="40"/>
            </w:pPr>
            <w:r>
              <w:rPr>
                <w:color w:val="1E293B"/>
                <w:sz w:val="16"/>
              </w:rPr>
              <w:t>borrowing.create</w:t>
            </w:r>
          </w:p>
        </w:tc>
        <w:tc>
          <w:tcPr>
            <w:tcW w:type="dxa" w:w="2592"/>
            <w:vAlign w:val="center"/>
            <w:tcMar>
              <w:top w:w="80" w:type="dxa"/>
              <w:bottom w:w="80" w:type="dxa"/>
              <w:left w:w="110" w:type="dxa"/>
              <w:right w:w="110" w:type="dxa"/>
            </w:tcMar>
            <w:shd w:fill="FFFFFF"/>
          </w:tcPr>
          <w:p>
            <w:pPr>
              <w:spacing w:before="40" w:after="40"/>
            </w:pPr>
            <w:r>
              <w:rPr>
                <w:color w:val="1E293B"/>
                <w:sz w:val="16"/>
              </w:rPr>
              <w:t>Mengubah data kontak peminjam.</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DELETE</w:t>
            </w:r>
          </w:p>
        </w:tc>
        <w:tc>
          <w:tcPr>
            <w:tcW w:type="dxa" w:w="2592"/>
            <w:vAlign w:val="center"/>
            <w:tcMar>
              <w:top w:w="80" w:type="dxa"/>
              <w:bottom w:w="80" w:type="dxa"/>
              <w:left w:w="110" w:type="dxa"/>
              <w:right w:w="110" w:type="dxa"/>
            </w:tcMar>
            <w:shd w:fill="F8FAFC"/>
          </w:tcPr>
          <w:p>
            <w:pPr>
              <w:spacing w:before="40" w:after="40"/>
            </w:pPr>
            <w:r>
              <w:rPr>
                <w:color w:val="1E293B"/>
                <w:sz w:val="16"/>
              </w:rPr>
              <w:t>/api/v1/borrowers/&lt;id&gt;</w:t>
            </w:r>
          </w:p>
        </w:tc>
        <w:tc>
          <w:tcPr>
            <w:tcW w:type="dxa" w:w="1584"/>
            <w:vAlign w:val="center"/>
            <w:tcMar>
              <w:top w:w="80" w:type="dxa"/>
              <w:bottom w:w="80" w:type="dxa"/>
              <w:left w:w="110" w:type="dxa"/>
              <w:right w:w="110" w:type="dxa"/>
            </w:tcMar>
            <w:shd w:fill="F8FAFC"/>
          </w:tcPr>
          <w:p>
            <w:pPr>
              <w:spacing w:before="40" w:after="40"/>
            </w:pPr>
            <w:r>
              <w:rPr>
                <w:color w:val="1E293B"/>
                <w:sz w:val="16"/>
              </w:rPr>
              <w:t>master_routes.py</w:t>
            </w:r>
          </w:p>
        </w:tc>
        <w:tc>
          <w:tcPr>
            <w:tcW w:type="dxa" w:w="1584"/>
            <w:vAlign w:val="center"/>
            <w:tcMar>
              <w:top w:w="80" w:type="dxa"/>
              <w:bottom w:w="80" w:type="dxa"/>
              <w:left w:w="110" w:type="dxa"/>
              <w:right w:w="110" w:type="dxa"/>
            </w:tcMar>
            <w:shd w:fill="F8FAFC"/>
          </w:tcPr>
          <w:p>
            <w:pPr>
              <w:spacing w:before="40" w:after="40"/>
            </w:pPr>
            <w:r>
              <w:rPr>
                <w:color w:val="1E293B"/>
                <w:sz w:val="16"/>
              </w:rPr>
              <w:t>remove_borrower</w:t>
            </w:r>
          </w:p>
        </w:tc>
        <w:tc>
          <w:tcPr>
            <w:tcW w:type="dxa" w:w="1296"/>
            <w:vAlign w:val="center"/>
            <w:tcMar>
              <w:top w:w="80" w:type="dxa"/>
              <w:bottom w:w="80" w:type="dxa"/>
              <w:left w:w="110" w:type="dxa"/>
              <w:right w:w="110" w:type="dxa"/>
            </w:tcMar>
            <w:shd w:fill="F8FAFC"/>
          </w:tcPr>
          <w:p>
            <w:pPr>
              <w:spacing w:before="40" w:after="40"/>
            </w:pPr>
            <w:r>
              <w:rPr>
                <w:color w:val="1E293B"/>
                <w:sz w:val="16"/>
              </w:rPr>
              <w:t>borrowing.create</w:t>
            </w:r>
          </w:p>
        </w:tc>
        <w:tc>
          <w:tcPr>
            <w:tcW w:type="dxa" w:w="2592"/>
            <w:vAlign w:val="center"/>
            <w:tcMar>
              <w:top w:w="80" w:type="dxa"/>
              <w:bottom w:w="80" w:type="dxa"/>
              <w:left w:w="110" w:type="dxa"/>
              <w:right w:w="110" w:type="dxa"/>
            </w:tcMar>
            <w:shd w:fill="F8FAFC"/>
          </w:tcPr>
          <w:p>
            <w:pPr>
              <w:spacing w:before="40" w:after="40"/>
            </w:pPr>
            <w:r>
              <w:rPr>
                <w:color w:val="1E293B"/>
                <w:sz w:val="16"/>
              </w:rPr>
              <w:t>Menonaktifkan data peminjam.</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/api/v1/notifications</w:t>
            </w:r>
          </w:p>
        </w:tc>
        <w:tc>
          <w:tcPr>
            <w:tcW w:type="dxa" w:w="1584"/>
            <w:vAlign w:val="center"/>
            <w:tcMar>
              <w:top w:w="80" w:type="dxa"/>
              <w:bottom w:w="80" w:type="dxa"/>
              <w:left w:w="110" w:type="dxa"/>
              <w:right w:w="110" w:type="dxa"/>
            </w:tcMar>
            <w:shd w:fill="FFFFFF"/>
          </w:tcPr>
          <w:p>
            <w:pPr>
              <w:spacing w:before="40" w:after="40"/>
            </w:pPr>
            <w:r>
              <w:rPr>
                <w:color w:val="1E293B"/>
                <w:sz w:val="16"/>
              </w:rPr>
              <w:t>notification_routes.py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list_notifications</w:t>
            </w:r>
          </w:p>
        </w:tc>
        <w:tc>
          <w:tcPr>
            <w:tcW w:type="dxa" w:w="1296"/>
            <w:vAlign w:val="center"/>
            <w:tcMar>
              <w:top w:w="80" w:type="dxa"/>
              <w:bottom w:w="80" w:type="dxa"/>
              <w:left w:w="110" w:type="dxa"/>
              <w:right w:w="110" w:type="dxa"/>
            </w:tcMar>
            <w:shd w:fill="FFFFFF"/>
          </w:tcPr>
          <w:p>
            <w:pPr>
              <w:spacing w:before="40" w:after="40"/>
            </w:pPr>
            <w:r>
              <w:rPr>
                <w:color w:val="1E293B"/>
                <w:sz w:val="16"/>
              </w:rPr>
              <w:t>Bearer Token</w:t>
            </w:r>
          </w:p>
        </w:tc>
        <w:tc>
          <w:tcPr>
            <w:tcW w:type="dxa" w:w="2592"/>
            <w:vAlign w:val="center"/>
            <w:tcMar>
              <w:top w:w="80" w:type="dxa"/>
              <w:bottom w:w="80" w:type="dxa"/>
              <w:left w:w="110" w:type="dxa"/>
              <w:right w:w="110" w:type="dxa"/>
            </w:tcMar>
            <w:shd w:fill="FFFFFF"/>
          </w:tcPr>
          <w:p>
            <w:pPr>
              <w:spacing w:before="40" w:after="40"/>
            </w:pPr>
            <w:r>
              <w:rPr>
                <w:color w:val="1E293B"/>
                <w:sz w:val="16"/>
              </w:rPr>
              <w:t>Melihat log pengiriman email notifikasi otomatis.</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/api/v1/notifications/templates</w:t>
            </w:r>
          </w:p>
        </w:tc>
        <w:tc>
          <w:tcPr>
            <w:tcW w:type="dxa" w:w="1584"/>
            <w:vAlign w:val="center"/>
            <w:tcMar>
              <w:top w:w="80" w:type="dxa"/>
              <w:bottom w:w="80" w:type="dxa"/>
              <w:left w:w="110" w:type="dxa"/>
              <w:right w:w="110" w:type="dxa"/>
            </w:tcMar>
            <w:shd w:fill="F8FAFC"/>
          </w:tcPr>
          <w:p>
            <w:pPr>
              <w:spacing w:before="40" w:after="40"/>
            </w:pPr>
            <w:r>
              <w:rPr>
                <w:color w:val="1E293B"/>
                <w:sz w:val="16"/>
              </w:rPr>
              <w:t>notification_routes.py</w:t>
            </w:r>
          </w:p>
        </w:tc>
        <w:tc>
          <w:tcPr>
            <w:tcW w:type="dxa" w:w="1584"/>
            <w:vAlign w:val="center"/>
            <w:tcMar>
              <w:top w:w="80" w:type="dxa"/>
              <w:bottom w:w="80" w:type="dxa"/>
              <w:left w:w="110" w:type="dxa"/>
              <w:right w:w="110" w:type="dxa"/>
            </w:tcMar>
            <w:shd w:fill="F8FAFC"/>
          </w:tcPr>
          <w:p>
            <w:pPr>
              <w:spacing w:before="40" w:after="40"/>
            </w:pPr>
            <w:r>
              <w:rPr>
                <w:color w:val="1E293B"/>
                <w:sz w:val="16"/>
              </w:rPr>
              <w:t>list_templates</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Melihat daftar template email (H-3, H-1, H, Overdue).</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POST</w:t>
            </w:r>
          </w:p>
        </w:tc>
        <w:tc>
          <w:tcPr>
            <w:tcW w:type="dxa" w:w="2592"/>
            <w:vAlign w:val="center"/>
            <w:tcMar>
              <w:top w:w="80" w:type="dxa"/>
              <w:bottom w:w="80" w:type="dxa"/>
              <w:left w:w="110" w:type="dxa"/>
              <w:right w:w="110" w:type="dxa"/>
            </w:tcMar>
            <w:shd w:fill="FFFFFF"/>
          </w:tcPr>
          <w:p>
            <w:pPr>
              <w:spacing w:before="40" w:after="40"/>
            </w:pPr>
            <w:r>
              <w:rPr>
                <w:color w:val="1E293B"/>
                <w:sz w:val="16"/>
              </w:rPr>
              <w:t>/api/v1/notifications/&lt;id&gt;/resend</w:t>
            </w:r>
          </w:p>
        </w:tc>
        <w:tc>
          <w:tcPr>
            <w:tcW w:type="dxa" w:w="1584"/>
            <w:vAlign w:val="center"/>
            <w:tcMar>
              <w:top w:w="80" w:type="dxa"/>
              <w:bottom w:w="80" w:type="dxa"/>
              <w:left w:w="110" w:type="dxa"/>
              <w:right w:w="110" w:type="dxa"/>
            </w:tcMar>
            <w:shd w:fill="FFFFFF"/>
          </w:tcPr>
          <w:p>
            <w:pPr>
              <w:spacing w:before="40" w:after="40"/>
            </w:pPr>
            <w:r>
              <w:rPr>
                <w:color w:val="1E293B"/>
                <w:sz w:val="16"/>
              </w:rPr>
              <w:t>notification_routes.py</w:t>
            </w:r>
          </w:p>
        </w:tc>
        <w:tc>
          <w:tcPr>
            <w:tcW w:type="dxa" w:w="1584"/>
            <w:vAlign w:val="center"/>
            <w:tcMar>
              <w:top w:w="80" w:type="dxa"/>
              <w:bottom w:w="80" w:type="dxa"/>
              <w:left w:w="110" w:type="dxa"/>
              <w:right w:w="110" w:type="dxa"/>
            </w:tcMar>
            <w:shd w:fill="FFFFFF"/>
          </w:tcPr>
          <w:p>
            <w:pPr>
              <w:spacing w:before="40" w:after="40"/>
            </w:pPr>
            <w:r>
              <w:rPr>
                <w:color w:val="1E293B"/>
                <w:sz w:val="16"/>
              </w:rPr>
              <w:t>resend_notification</w:t>
            </w:r>
          </w:p>
        </w:tc>
        <w:tc>
          <w:tcPr>
            <w:tcW w:type="dxa" w:w="1296"/>
            <w:vAlign w:val="center"/>
            <w:tcMar>
              <w:top w:w="80" w:type="dxa"/>
              <w:bottom w:w="80" w:type="dxa"/>
              <w:left w:w="110" w:type="dxa"/>
              <w:right w:w="110" w:type="dxa"/>
            </w:tcMar>
            <w:shd w:fill="FFFFFF"/>
          </w:tcPr>
          <w:p>
            <w:pPr>
              <w:spacing w:before="40" w:after="40"/>
            </w:pPr>
            <w:r>
              <w:rPr>
                <w:color w:val="1E293B"/>
                <w:sz w:val="16"/>
              </w:rPr>
              <w:t>settings.manage</w:t>
            </w:r>
          </w:p>
        </w:tc>
        <w:tc>
          <w:tcPr>
            <w:tcW w:type="dxa" w:w="2592"/>
            <w:vAlign w:val="center"/>
            <w:tcMar>
              <w:top w:w="80" w:type="dxa"/>
              <w:bottom w:w="80" w:type="dxa"/>
              <w:left w:w="110" w:type="dxa"/>
              <w:right w:w="110" w:type="dxa"/>
            </w:tcMar>
            <w:shd w:fill="FFFFFF"/>
          </w:tcPr>
          <w:p>
            <w:pPr>
              <w:spacing w:before="40" w:after="40"/>
            </w:pPr>
            <w:r>
              <w:rPr>
                <w:color w:val="1E293B"/>
                <w:sz w:val="16"/>
              </w:rPr>
              <w:t>Mengantrekan ulang pengiriman email yang gagal.</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/api/v1/dashboard/summary</w:t>
            </w:r>
          </w:p>
        </w:tc>
        <w:tc>
          <w:tcPr>
            <w:tcW w:type="dxa" w:w="1584"/>
            <w:vAlign w:val="center"/>
            <w:tcMar>
              <w:top w:w="80" w:type="dxa"/>
              <w:bottom w:w="80" w:type="dxa"/>
              <w:left w:w="110" w:type="dxa"/>
              <w:right w:w="110" w:type="dxa"/>
            </w:tcMar>
            <w:shd w:fill="F8FAFC"/>
          </w:tcPr>
          <w:p>
            <w:pPr>
              <w:spacing w:before="40" w:after="40"/>
            </w:pPr>
            <w:r>
              <w:rPr>
                <w:color w:val="1E293B"/>
                <w:sz w:val="16"/>
              </w:rPr>
              <w:t>dashboard_routes.py</w:t>
            </w:r>
          </w:p>
        </w:tc>
        <w:tc>
          <w:tcPr>
            <w:tcW w:type="dxa" w:w="1584"/>
            <w:vAlign w:val="center"/>
            <w:tcMar>
              <w:top w:w="80" w:type="dxa"/>
              <w:bottom w:w="80" w:type="dxa"/>
              <w:left w:w="110" w:type="dxa"/>
              <w:right w:w="110" w:type="dxa"/>
            </w:tcMar>
            <w:shd w:fill="F8FAFC"/>
          </w:tcPr>
          <w:p>
            <w:pPr>
              <w:spacing w:before="40" w:after="40"/>
            </w:pPr>
            <w:r>
              <w:rPr>
                <w:color w:val="1E293B"/>
                <w:sz w:val="16"/>
              </w:rPr>
              <w:t>dashboard_summary</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Mendapatkan statistik ringkasan aset, peminjaman aktif, dan insiden.</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/api/v1/audit-logs</w:t>
            </w:r>
          </w:p>
        </w:tc>
        <w:tc>
          <w:tcPr>
            <w:tcW w:type="dxa" w:w="1584"/>
            <w:vAlign w:val="center"/>
            <w:tcMar>
              <w:top w:w="80" w:type="dxa"/>
              <w:bottom w:w="80" w:type="dxa"/>
              <w:left w:w="110" w:type="dxa"/>
              <w:right w:w="110" w:type="dxa"/>
            </w:tcMar>
            <w:shd w:fill="FFFFFF"/>
          </w:tcPr>
          <w:p>
            <w:pPr>
              <w:spacing w:before="40" w:after="40"/>
            </w:pPr>
            <w:r>
              <w:rPr>
                <w:color w:val="1E293B"/>
                <w:sz w:val="16"/>
              </w:rPr>
              <w:t>audit_routes.py</w:t>
            </w:r>
          </w:p>
        </w:tc>
        <w:tc>
          <w:tcPr>
            <w:tcW w:type="dxa" w:w="1584"/>
            <w:vAlign w:val="center"/>
            <w:tcMar>
              <w:top w:w="80" w:type="dxa"/>
              <w:bottom w:w="80" w:type="dxa"/>
              <w:left w:w="110" w:type="dxa"/>
              <w:right w:w="110" w:type="dxa"/>
            </w:tcMar>
            <w:shd w:fill="FFFFFF"/>
          </w:tcPr>
          <w:p>
            <w:pPr>
              <w:spacing w:before="40" w:after="40"/>
            </w:pPr>
            <w:r>
              <w:rPr>
                <w:color w:val="1E293B"/>
                <w:sz w:val="16"/>
              </w:rPr>
              <w:t>list_audit_logs</w:t>
            </w:r>
          </w:p>
        </w:tc>
        <w:tc>
          <w:tcPr>
            <w:tcW w:type="dxa" w:w="1296"/>
            <w:vAlign w:val="center"/>
            <w:tcMar>
              <w:top w:w="80" w:type="dxa"/>
              <w:bottom w:w="80" w:type="dxa"/>
              <w:left w:w="110" w:type="dxa"/>
              <w:right w:w="110" w:type="dxa"/>
            </w:tcMar>
            <w:shd w:fill="FFFFFF"/>
          </w:tcPr>
          <w:p>
            <w:pPr>
              <w:spacing w:before="40" w:after="40"/>
            </w:pPr>
            <w:r>
              <w:rPr>
                <w:color w:val="1E293B"/>
                <w:sz w:val="16"/>
              </w:rPr>
              <w:t>audit.read</w:t>
            </w:r>
          </w:p>
        </w:tc>
        <w:tc>
          <w:tcPr>
            <w:tcW w:type="dxa" w:w="2592"/>
            <w:vAlign w:val="center"/>
            <w:tcMar>
              <w:top w:w="80" w:type="dxa"/>
              <w:bottom w:w="80" w:type="dxa"/>
              <w:left w:w="110" w:type="dxa"/>
              <w:right w:w="110" w:type="dxa"/>
            </w:tcMar>
            <w:shd w:fill="FFFFFF"/>
          </w:tcPr>
          <w:p>
            <w:pPr>
              <w:spacing w:before="40" w:after="40"/>
            </w:pPr>
            <w:r>
              <w:rPr>
                <w:color w:val="1E293B"/>
                <w:sz w:val="16"/>
              </w:rPr>
              <w:t>Melihat riwayat jejak audit aktivitas sistem secara append-only.</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POST</w:t>
            </w:r>
          </w:p>
        </w:tc>
        <w:tc>
          <w:tcPr>
            <w:tcW w:type="dxa" w:w="2592"/>
            <w:vAlign w:val="center"/>
            <w:tcMar>
              <w:top w:w="80" w:type="dxa"/>
              <w:bottom w:w="80" w:type="dxa"/>
              <w:left w:w="110" w:type="dxa"/>
              <w:right w:w="110" w:type="dxa"/>
            </w:tcMar>
            <w:shd w:fill="F8FAFC"/>
          </w:tcPr>
          <w:p>
            <w:pPr>
              <w:spacing w:before="40" w:after="40"/>
            </w:pPr>
            <w:r>
              <w:rPr>
                <w:color w:val="1E293B"/>
                <w:sz w:val="16"/>
              </w:rPr>
              <w:t>/api/v1/uploads</w:t>
            </w:r>
          </w:p>
        </w:tc>
        <w:tc>
          <w:tcPr>
            <w:tcW w:type="dxa" w:w="1584"/>
            <w:vAlign w:val="center"/>
            <w:tcMar>
              <w:top w:w="80" w:type="dxa"/>
              <w:bottom w:w="80" w:type="dxa"/>
              <w:left w:w="110" w:type="dxa"/>
              <w:right w:w="110" w:type="dxa"/>
            </w:tcMar>
            <w:shd w:fill="F8FAFC"/>
          </w:tcPr>
          <w:p>
            <w:pPr>
              <w:spacing w:before="40" w:after="40"/>
            </w:pPr>
            <w:r>
              <w:rPr>
                <w:color w:val="1E293B"/>
                <w:sz w:val="16"/>
              </w:rPr>
              <w:t>upload_routes.py</w:t>
            </w:r>
          </w:p>
        </w:tc>
        <w:tc>
          <w:tcPr>
            <w:tcW w:type="dxa" w:w="1584"/>
            <w:vAlign w:val="center"/>
            <w:tcMar>
              <w:top w:w="80" w:type="dxa"/>
              <w:bottom w:w="80" w:type="dxa"/>
              <w:left w:w="110" w:type="dxa"/>
              <w:right w:w="110" w:type="dxa"/>
            </w:tcMar>
            <w:shd w:fill="F8FAFC"/>
          </w:tcPr>
          <w:p>
            <w:pPr>
              <w:spacing w:before="40" w:after="40"/>
            </w:pPr>
            <w:r>
              <w:rPr>
                <w:color w:val="1E293B"/>
                <w:sz w:val="16"/>
              </w:rPr>
              <w:t>upload_file</w:t>
            </w:r>
          </w:p>
        </w:tc>
        <w:tc>
          <w:tcPr>
            <w:tcW w:type="dxa" w:w="1296"/>
            <w:vAlign w:val="center"/>
            <w:tcMar>
              <w:top w:w="80" w:type="dxa"/>
              <w:bottom w:w="80" w:type="dxa"/>
              <w:left w:w="110" w:type="dxa"/>
              <w:right w:w="110" w:type="dxa"/>
            </w:tcMar>
            <w:shd w:fill="F8FAFC"/>
          </w:tcPr>
          <w:p>
            <w:pPr>
              <w:spacing w:before="40" w:after="40"/>
            </w:pPr>
            <w:r>
              <w:rPr>
                <w:color w:val="1E293B"/>
                <w:sz w:val="16"/>
              </w:rPr>
              <w:t>Bearer Token</w:t>
            </w:r>
          </w:p>
        </w:tc>
        <w:tc>
          <w:tcPr>
            <w:tcW w:type="dxa" w:w="2592"/>
            <w:vAlign w:val="center"/>
            <w:tcMar>
              <w:top w:w="80" w:type="dxa"/>
              <w:bottom w:w="80" w:type="dxa"/>
              <w:left w:w="110" w:type="dxa"/>
              <w:right w:w="110" w:type="dxa"/>
            </w:tcMar>
            <w:shd w:fill="F8FAFC"/>
          </w:tcPr>
          <w:p>
            <w:pPr>
              <w:spacing w:before="40" w:after="40"/>
            </w:pPr>
            <w:r>
              <w:rPr>
                <w:color w:val="1E293B"/>
                <w:sz w:val="16"/>
              </w:rPr>
              <w:t>Mengunggah berkas foto bukti fisik kerusakan atau dokumen.</w:t>
            </w:r>
          </w:p>
        </w:tc>
      </w:tr>
      <w:tr>
        <w:trPr>
          <w:cantSplit/>
        </w:trPr>
        <w:tc>
          <w:tcPr>
            <w:tcW w:type="dxa" w:w="1152"/>
            <w:vAlign w:val="center"/>
            <w:tcMar>
              <w:top w:w="80" w:type="dxa"/>
              <w:bottom w:w="80" w:type="dxa"/>
              <w:left w:w="110" w:type="dxa"/>
              <w:right w:w="110" w:type="dxa"/>
            </w:tcMar>
            <w:shd w:fill="FFFFFF"/>
          </w:tcPr>
          <w:p>
            <w:pPr>
              <w:spacing w:before="40" w:after="40"/>
            </w:pPr>
            <w:r>
              <w:rPr>
                <w:color w:val="1E293B"/>
                <w:sz w:val="16"/>
              </w:rPr>
              <w:t>GET</w:t>
            </w:r>
          </w:p>
        </w:tc>
        <w:tc>
          <w:tcPr>
            <w:tcW w:type="dxa" w:w="2592"/>
            <w:vAlign w:val="center"/>
            <w:tcMar>
              <w:top w:w="80" w:type="dxa"/>
              <w:bottom w:w="80" w:type="dxa"/>
              <w:left w:w="110" w:type="dxa"/>
              <w:right w:w="110" w:type="dxa"/>
            </w:tcMar>
            <w:shd w:fill="FFFFFF"/>
          </w:tcPr>
          <w:p>
            <w:pPr>
              <w:spacing w:before="40" w:after="40"/>
            </w:pPr>
            <w:r>
              <w:rPr>
                <w:color w:val="1E293B"/>
                <w:sz w:val="16"/>
              </w:rPr>
              <w:t>/api/health</w:t>
            </w:r>
          </w:p>
        </w:tc>
        <w:tc>
          <w:tcPr>
            <w:tcW w:type="dxa" w:w="1584"/>
            <w:vAlign w:val="center"/>
            <w:tcMar>
              <w:top w:w="80" w:type="dxa"/>
              <w:bottom w:w="80" w:type="dxa"/>
              <w:left w:w="110" w:type="dxa"/>
              <w:right w:w="110" w:type="dxa"/>
            </w:tcMar>
            <w:shd w:fill="FFFFFF"/>
          </w:tcPr>
          <w:p>
            <w:pPr>
              <w:spacing w:before="40" w:after="40"/>
            </w:pPr>
            <w:r>
              <w:rPr>
                <w:color w:val="1E293B"/>
                <w:sz w:val="16"/>
              </w:rPr>
              <w:t>app/__init__.py</w:t>
            </w:r>
          </w:p>
        </w:tc>
        <w:tc>
          <w:tcPr>
            <w:tcW w:type="dxa" w:w="1584"/>
            <w:vAlign w:val="center"/>
            <w:tcMar>
              <w:top w:w="80" w:type="dxa"/>
              <w:bottom w:w="80" w:type="dxa"/>
              <w:left w:w="110" w:type="dxa"/>
              <w:right w:w="110" w:type="dxa"/>
            </w:tcMar>
            <w:shd w:fill="FFFFFF"/>
          </w:tcPr>
          <w:p>
            <w:pPr>
              <w:spacing w:before="40" w:after="40"/>
            </w:pPr>
            <w:r>
              <w:rPr>
                <w:color w:val="1E293B"/>
                <w:sz w:val="16"/>
              </w:rPr>
              <w:t>health_check</w:t>
            </w:r>
          </w:p>
        </w:tc>
        <w:tc>
          <w:tcPr>
            <w:tcW w:type="dxa" w:w="1296"/>
            <w:vAlign w:val="center"/>
            <w:tcMar>
              <w:top w:w="80" w:type="dxa"/>
              <w:bottom w:w="80" w:type="dxa"/>
              <w:left w:w="110" w:type="dxa"/>
              <w:right w:w="110" w:type="dxa"/>
            </w:tcMar>
            <w:shd w:fill="FFFFFF"/>
          </w:tcPr>
          <w:p>
            <w:pPr>
              <w:spacing w:before="40" w:after="40"/>
            </w:pPr>
            <w:r>
              <w:rPr>
                <w:color w:val="1E293B"/>
                <w:sz w:val="16"/>
              </w:rPr>
              <w:t>Publik</w:t>
            </w:r>
          </w:p>
        </w:tc>
        <w:tc>
          <w:tcPr>
            <w:tcW w:type="dxa" w:w="2592"/>
            <w:vAlign w:val="center"/>
            <w:tcMar>
              <w:top w:w="80" w:type="dxa"/>
              <w:bottom w:w="80" w:type="dxa"/>
              <w:left w:w="110" w:type="dxa"/>
              <w:right w:w="110" w:type="dxa"/>
            </w:tcMar>
            <w:shd w:fill="FFFFFF"/>
          </w:tcPr>
          <w:p>
            <w:pPr>
              <w:spacing w:before="40" w:after="40"/>
            </w:pPr>
            <w:r>
              <w:rPr>
                <w:color w:val="1E293B"/>
                <w:sz w:val="16"/>
              </w:rPr>
              <w:t>Pemeriksaan kesehatan server dan status koneksi database.</w:t>
            </w:r>
          </w:p>
        </w:tc>
      </w:tr>
      <w:tr>
        <w:trPr>
          <w:cantSplit/>
        </w:trPr>
        <w:tc>
          <w:tcPr>
            <w:tcW w:type="dxa" w:w="1152"/>
            <w:vAlign w:val="center"/>
            <w:tcMar>
              <w:top w:w="80" w:type="dxa"/>
              <w:bottom w:w="80" w:type="dxa"/>
              <w:left w:w="110" w:type="dxa"/>
              <w:right w:w="110" w:type="dxa"/>
            </w:tcMar>
            <w:shd w:fill="F8FAFC"/>
          </w:tcPr>
          <w:p>
            <w:pPr>
              <w:spacing w:before="40" w:after="40"/>
            </w:pPr>
            <w:r>
              <w:rPr>
                <w:color w:val="1E293B"/>
                <w:sz w:val="16"/>
              </w:rPr>
              <w:t>GET</w:t>
            </w:r>
          </w:p>
        </w:tc>
        <w:tc>
          <w:tcPr>
            <w:tcW w:type="dxa" w:w="2592"/>
            <w:vAlign w:val="center"/>
            <w:tcMar>
              <w:top w:w="80" w:type="dxa"/>
              <w:bottom w:w="80" w:type="dxa"/>
              <w:left w:w="110" w:type="dxa"/>
              <w:right w:w="110" w:type="dxa"/>
            </w:tcMar>
            <w:shd w:fill="F8FAFC"/>
          </w:tcPr>
          <w:p>
            <w:pPr>
              <w:spacing w:before="40" w:after="40"/>
            </w:pPr>
            <w:r>
              <w:rPr>
                <w:color w:val="1E293B"/>
                <w:sz w:val="16"/>
              </w:rPr>
              <w:t>/api/docs</w:t>
            </w:r>
          </w:p>
        </w:tc>
        <w:tc>
          <w:tcPr>
            <w:tcW w:type="dxa" w:w="1584"/>
            <w:vAlign w:val="center"/>
            <w:tcMar>
              <w:top w:w="80" w:type="dxa"/>
              <w:bottom w:w="80" w:type="dxa"/>
              <w:left w:w="110" w:type="dxa"/>
              <w:right w:w="110" w:type="dxa"/>
            </w:tcMar>
            <w:shd w:fill="F8FAFC"/>
          </w:tcPr>
          <w:p>
            <w:pPr>
              <w:spacing w:before="40" w:after="40"/>
            </w:pPr>
            <w:r>
              <w:rPr>
                <w:color w:val="1E293B"/>
                <w:sz w:val="16"/>
              </w:rPr>
              <w:t>extensions.py</w:t>
            </w:r>
          </w:p>
        </w:tc>
        <w:tc>
          <w:tcPr>
            <w:tcW w:type="dxa" w:w="1584"/>
            <w:vAlign w:val="center"/>
            <w:tcMar>
              <w:top w:w="80" w:type="dxa"/>
              <w:bottom w:w="80" w:type="dxa"/>
              <w:left w:w="110" w:type="dxa"/>
              <w:right w:w="110" w:type="dxa"/>
            </w:tcMar>
            <w:shd w:fill="F8FAFC"/>
          </w:tcPr>
          <w:p>
            <w:pPr>
              <w:spacing w:before="40" w:after="40"/>
            </w:pPr>
            <w:r>
              <w:rPr>
                <w:color w:val="1E293B"/>
                <w:sz w:val="16"/>
              </w:rPr>
              <w:t>swagger_ui</w:t>
            </w:r>
          </w:p>
        </w:tc>
        <w:tc>
          <w:tcPr>
            <w:tcW w:type="dxa" w:w="1296"/>
            <w:vAlign w:val="center"/>
            <w:tcMar>
              <w:top w:w="80" w:type="dxa"/>
              <w:bottom w:w="80" w:type="dxa"/>
              <w:left w:w="110" w:type="dxa"/>
              <w:right w:w="110" w:type="dxa"/>
            </w:tcMar>
            <w:shd w:fill="F8FAFC"/>
          </w:tcPr>
          <w:p>
            <w:pPr>
              <w:spacing w:before="40" w:after="40"/>
            </w:pPr>
            <w:r>
              <w:rPr>
                <w:color w:val="1E293B"/>
                <w:sz w:val="16"/>
              </w:rPr>
              <w:t>Publik</w:t>
            </w:r>
          </w:p>
        </w:tc>
        <w:tc>
          <w:tcPr>
            <w:tcW w:type="dxa" w:w="2592"/>
            <w:vAlign w:val="center"/>
            <w:tcMar>
              <w:top w:w="80" w:type="dxa"/>
              <w:bottom w:w="80" w:type="dxa"/>
              <w:left w:w="110" w:type="dxa"/>
              <w:right w:w="110" w:type="dxa"/>
            </w:tcMar>
            <w:shd w:fill="F8FAFC"/>
          </w:tcPr>
          <w:p>
            <w:pPr>
              <w:spacing w:before="40" w:after="40"/>
            </w:pPr>
            <w:r>
              <w:rPr>
                <w:color w:val="1E293B"/>
                <w:sz w:val="16"/>
              </w:rPr>
              <w:t>Dokumentasi interaktif OpenAPI / Swagger UI.</w:t>
            </w:r>
          </w:p>
        </w:tc>
      </w:tr>
    </w:tbl>
    <w:p>
      <w:pPr>
        <w:spacing w:after="80"/>
      </w:pPr>
    </w:p>
    <w:p>
      <w:pPr>
        <w:pStyle w:val="Heading1"/>
        <w:keepNext/>
        <w:spacing w:before="360" w:after="120"/>
      </w:pPr>
      <w:r>
        <w:rPr>
          <w:b/>
          <w:color w:val="1B365D"/>
          <w:sz w:val="28"/>
        </w:rPr>
        <w:t>BAGIAN 8 — CONTROLLER / ROUTE HANDLERS</w:t>
      </w:r>
    </w:p>
    <w:p>
      <w:pPr>
        <w:spacing w:before="0" w:after="60" w:line="276" w:lineRule="auto"/>
      </w:pPr>
      <w:r>
        <w:rPr>
          <w:i w:val="0"/>
          <w:color w:val="1E293B"/>
          <w:sz w:val="19"/>
        </w:rPr>
        <w:t>Pada framework Flask, peran Controller dijalankan oleh fungsi handler di dalam modul Blueprint (backend/app/routes/). Controller bertugas menerima request HTTP, memvalidasi input payload menggunakan Schema Marshmallow, memanggil fungsi bisnis di Service Layer, dan mengembalikan respons JSON terstandarisasi.</w:t>
      </w:r>
    </w:p>
    <w:p>
      <w:pPr>
        <w:pStyle w:val="Heading2"/>
        <w:keepNext/>
        <w:spacing w:before="240" w:after="80"/>
      </w:pPr>
      <w:r>
        <w:rPr>
          <w:b/>
          <w:color w:val="107C41"/>
          <w:sz w:val="23"/>
        </w:rPr>
        <w:t>Pola Alur Controller</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@borrowing_bp.post('')</w:t>
              <w:br/>
              <w:t>@permission_required('borrowing.create')  # 1. Cek Hak Akses (RBAC)</w:t>
              <w:br/>
              <w:t>def create_borrowing_transaction():</w:t>
              <w:br/>
              <w:t xml:space="preserve">    data = request.get_json(silent=True) or {}  # 2. Ambil Input</w:t>
              <w:br/>
              <w:t xml:space="preserve">    errors = BorrowingCreateSchema().validate(data)  # 3. Validasi Data</w:t>
              <w:br/>
              <w:t xml:space="preserve">    if errors:</w:t>
              <w:br/>
              <w:t xml:space="preserve">        return error_response('Validasi gagal', errors=errors)</w:t>
              <w:br/>
              <w:t xml:space="preserve">    </w:t>
              <w:br/>
              <w:t xml:space="preserve">    with SessionLocal() as session:</w:t>
              <w:br/>
              <w:t xml:space="preserve">        try:</w:t>
              <w:br/>
              <w:t xml:space="preserve">            # 4. Panggil Service Bisnis (Row-Locking SELECT FOR UPDATE)</w:t>
              <w:br/>
              <w:t xml:space="preserve">            borrowing = checkout_borrowing(</w:t>
              <w:br/>
              <w:t xml:space="preserve">                session=session,</w:t>
              <w:br/>
              <w:t xml:space="preserve">                borrower_id=data['borrower_id'],</w:t>
              <w:br/>
              <w:t xml:space="preserve">                handled_by=g.current_user['id'],</w:t>
              <w:br/>
              <w:t xml:space="preserve">                start_date=data['start_date'],</w:t>
              <w:br/>
              <w:t xml:space="preserve">                due_date=data['due_date'],</w:t>
              <w:br/>
              <w:t xml:space="preserve">                asset_ids=data['asset_ids']</w:t>
              <w:br/>
              <w:t xml:space="preserve">            )</w:t>
              <w:br/>
              <w:t xml:space="preserve">            # 5. Kembalikan Respons Standar HTTP 201</w:t>
              <w:br/>
              <w:t xml:space="preserve">            return success_response(data=serialize_borrowing(borrowing), status_code=201)</w:t>
              <w:br/>
              <w:t xml:space="preserve">        except ValueError as e:</w:t>
              <w:br/>
              <w:t xml:space="preserve">            return error_response(str(e), status_code=400)</w:t>
            </w:r>
          </w:p>
        </w:tc>
      </w:tr>
    </w:tbl>
    <w:p>
      <w:pPr>
        <w:spacing w:after="60"/>
      </w:pPr>
    </w:p>
    <w:p>
      <w:pPr>
        <w:pStyle w:val="Heading1"/>
        <w:keepNext/>
        <w:spacing w:before="360" w:after="120"/>
      </w:pPr>
      <w:r>
        <w:rPr>
          <w:b/>
          <w:color w:val="1B365D"/>
          <w:sz w:val="28"/>
        </w:rPr>
        <w:t>BAGIAN 9 — AUTHENTICATION &amp; AUTHORIZATION</w:t>
      </w:r>
    </w:p>
    <w:p>
      <w:pPr>
        <w:spacing w:before="0" w:after="60" w:line="276" w:lineRule="auto"/>
      </w:pPr>
      <w:r>
        <w:rPr>
          <w:i w:val="0"/>
          <w:color w:val="1E293B"/>
          <w:sz w:val="19"/>
        </w:rPr>
        <w:t>Keamanan SIIPB menerapkan prinsip pertahanan berlapis (Defense-in-Depth):</w:t>
      </w:r>
    </w:p>
    <w:p>
      <w:pPr>
        <w:spacing w:before="0" w:after="60" w:line="276" w:lineRule="auto"/>
      </w:pPr>
      <w:r>
        <w:rPr>
          <w:i w:val="0"/>
          <w:color w:val="1E293B"/>
          <w:sz w:val="19"/>
        </w:rPr>
        <w:t>1. Hashing Kata Sandi: Menggunakan PBKDF2/SHA-256 dan Scrypt melalui werkzeug.security, dengan fallback verifikasi aman.</w:t>
      </w:r>
    </w:p>
    <w:p>
      <w:pPr>
        <w:spacing w:before="0" w:after="60" w:line="276" w:lineRule="auto"/>
      </w:pPr>
      <w:r>
        <w:rPr>
          <w:i w:val="0"/>
          <w:color w:val="1E293B"/>
          <w:sz w:val="19"/>
        </w:rPr>
        <w:t>2. Access Token JWT: Bersifat stateless dengan masa berlaku terkontrol (default 60 menit) memuat klaim identitas, peran, dan daftar izin.</w:t>
      </w:r>
    </w:p>
    <w:p>
      <w:pPr>
        <w:spacing w:before="0" w:after="60" w:line="276" w:lineRule="auto"/>
      </w:pPr>
      <w:r>
        <w:rPr>
          <w:i w:val="0"/>
          <w:color w:val="1E293B"/>
          <w:sz w:val="19"/>
        </w:rPr>
        <w:t>3. Refresh Token Ter-Hash (SHA-256): Token fisik acak sepanjang 64 karakter diberikan ke klien, namun database HANYA menyimpan hash SHA-256 (64 hex characters) di tabel refresh_tokens.token_hash. Jika database disusupi, token tidak dapat direkonstruksi.</w:t>
      </w:r>
    </w:p>
    <w:p>
      <w:pPr>
        <w:spacing w:before="0" w:after="60" w:line="276" w:lineRule="auto"/>
      </w:pPr>
      <w:r>
        <w:rPr>
          <w:i w:val="0"/>
          <w:color w:val="1E293B"/>
          <w:sz w:val="19"/>
        </w:rPr>
        <w:t>4. OAuth 2.0 / OpenID Connect: Melalui library Authlib, akun internal dapat dihubungkan ke SSO institusi (Google Workspace) dan disimpan pada tabel external_identities.</w:t>
      </w:r>
    </w:p>
    <w:p>
      <w:pPr>
        <w:pStyle w:val="Heading2"/>
        <w:keepNext/>
        <w:spacing w:before="240" w:after="80"/>
      </w:pPr>
      <w:r>
        <w:rPr>
          <w:b/>
          <w:color w:val="107C41"/>
          <w:sz w:val="23"/>
        </w:rPr>
        <w:t>Matriks Peran dan Izin Hak Akses (RBAC)</w:t>
      </w:r>
    </w:p>
    <w:tbl>
      <w:tblPr>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80" w:type="dxa"/>
              <w:bottom w:w="80" w:type="dxa"/>
              <w:left w:w="110" w:type="dxa"/>
              <w:right w:w="110" w:type="dxa"/>
            </w:tcMar>
            <w:shd w:fill="1B365D"/>
          </w:tcPr>
          <w:p>
            <w:pPr>
              <w:spacing w:before="60" w:after="60"/>
            </w:pPr>
            <w:r>
              <w:rPr>
                <w:b/>
                <w:color w:val="FFFFFF"/>
                <w:sz w:val="17"/>
              </w:rPr>
              <w:t>Peran (Role)</w:t>
            </w:r>
          </w:p>
        </w:tc>
        <w:tc>
          <w:tcPr>
            <w:tcW w:type="dxa" w:w="6480"/>
            <w:vAlign w:val="center"/>
            <w:tcMar>
              <w:top w:w="80" w:type="dxa"/>
              <w:bottom w:w="80" w:type="dxa"/>
              <w:left w:w="110" w:type="dxa"/>
              <w:right w:w="110" w:type="dxa"/>
            </w:tcMar>
            <w:shd w:fill="1B365D"/>
          </w:tcPr>
          <w:p>
            <w:pPr>
              <w:spacing w:before="60" w:after="60"/>
            </w:pPr>
            <w:r>
              <w:rPr>
                <w:b/>
                <w:color w:val="FFFFFF"/>
                <w:sz w:val="17"/>
              </w:rPr>
              <w:t>Cakupan Hak Akses &amp; Tanggung Jawab</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ADMIN (Administrator)</w:t>
            </w:r>
          </w:p>
        </w:tc>
        <w:tc>
          <w:tcPr>
            <w:tcW w:type="dxa" w:w="6480"/>
            <w:vAlign w:val="center"/>
            <w:tcMar>
              <w:top w:w="80" w:type="dxa"/>
              <w:bottom w:w="80" w:type="dxa"/>
              <w:left w:w="110" w:type="dxa"/>
              <w:right w:w="110" w:type="dxa"/>
            </w:tcMar>
            <w:shd w:fill="FFFFFF"/>
          </w:tcPr>
          <w:p>
            <w:pPr>
              <w:spacing w:before="40" w:after="40"/>
            </w:pPr>
            <w:r>
              <w:rPr>
                <w:color w:val="1E293B"/>
                <w:sz w:val="16"/>
              </w:rPr>
              <w:t>Memegang seluruh 10 izin sistem (asset.create, asset.update, asset.delete, borrowing.create, borrowing.return, damage.update, audit.read, settings.manage, report.generate, notification.manage).</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SARPRAS (Petugas Sarpras / IT)</w:t>
            </w:r>
          </w:p>
        </w:tc>
        <w:tc>
          <w:tcPr>
            <w:tcW w:type="dxa" w:w="6480"/>
            <w:vAlign w:val="center"/>
            <w:tcMar>
              <w:top w:w="80" w:type="dxa"/>
              <w:bottom w:w="80" w:type="dxa"/>
              <w:left w:w="110" w:type="dxa"/>
              <w:right w:w="110" w:type="dxa"/>
            </w:tcMar>
            <w:shd w:fill="F8FAFC"/>
          </w:tcPr>
          <w:p>
            <w:pPr>
              <w:spacing w:before="40" w:after="40"/>
            </w:pPr>
            <w:r>
              <w:rPr>
                <w:color w:val="1E293B"/>
                <w:sz w:val="16"/>
              </w:rPr>
              <w:t>Mengelola inventaris dan transaksi operasional harian (asset.read, asset.create, asset.update, borrowing.create, borrowing.return, damage.update, report.generate).</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PIMPINAN (Kepala Sekolah / Manajer)</w:t>
            </w:r>
          </w:p>
        </w:tc>
        <w:tc>
          <w:tcPr>
            <w:tcW w:type="dxa" w:w="6480"/>
            <w:vAlign w:val="center"/>
            <w:tcMar>
              <w:top w:w="80" w:type="dxa"/>
              <w:bottom w:w="80" w:type="dxa"/>
              <w:left w:w="110" w:type="dxa"/>
              <w:right w:w="110" w:type="dxa"/>
            </w:tcMar>
            <w:shd w:fill="FFFFFF"/>
          </w:tcPr>
          <w:p>
            <w:pPr>
              <w:spacing w:before="40" w:after="40"/>
            </w:pPr>
            <w:r>
              <w:rPr>
                <w:color w:val="1E293B"/>
                <w:sz w:val="16"/>
              </w:rPr>
              <w:t>Hak pemantauan eksekutif dan persetujuan (asset.read, audit.read, report.generate, dashboard.read).</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PEMINJAM (Guru / Karyawan / Siswa)</w:t>
            </w:r>
          </w:p>
        </w:tc>
        <w:tc>
          <w:tcPr>
            <w:tcW w:type="dxa" w:w="6480"/>
            <w:vAlign w:val="center"/>
            <w:tcMar>
              <w:top w:w="80" w:type="dxa"/>
              <w:bottom w:w="80" w:type="dxa"/>
              <w:left w:w="110" w:type="dxa"/>
              <w:right w:w="110" w:type="dxa"/>
            </w:tcMar>
            <w:shd w:fill="F8FAFC"/>
          </w:tcPr>
          <w:p>
            <w:pPr>
              <w:spacing w:before="40" w:after="40"/>
            </w:pPr>
            <w:r>
              <w:rPr>
                <w:color w:val="1E293B"/>
                <w:sz w:val="16"/>
              </w:rPr>
              <w:t>TIDAK MEMILIKI AKUN LOGIN. Data peminjam adalah entitas master murni yang hanya menerima notifikasi email tanda bukti peminjaman dan pengingat jatuh tempo.</w:t>
            </w:r>
          </w:p>
        </w:tc>
      </w:tr>
    </w:tbl>
    <w:p>
      <w:pPr>
        <w:spacing w:after="80"/>
      </w:pPr>
    </w:p>
    <w:p>
      <w:pPr>
        <w:pStyle w:val="Heading1"/>
        <w:keepNext/>
        <w:spacing w:before="360" w:after="120"/>
      </w:pPr>
      <w:r>
        <w:rPr>
          <w:b/>
          <w:color w:val="1B365D"/>
          <w:sz w:val="28"/>
        </w:rPr>
        <w:t>BAGIAN 10 — VALIDATION (MARSHMALLOW SCHEMAS)</w:t>
      </w:r>
    </w:p>
    <w:p>
      <w:pPr>
        <w:spacing w:before="0" w:after="60" w:line="276" w:lineRule="auto"/>
      </w:pPr>
      <w:r>
        <w:rPr>
          <w:i w:val="0"/>
          <w:color w:val="1E293B"/>
          <w:sz w:val="19"/>
        </w:rPr>
        <w:t>Validasi input dilakukan di backend menggunakan pustaka Marshmallow (backend/app/schemas/) sebelum data menyentuh service bisnis atau database: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80" w:type="dxa"/>
              <w:bottom w:w="80" w:type="dxa"/>
              <w:left w:w="110" w:type="dxa"/>
              <w:right w:w="110" w:type="dxa"/>
            </w:tcMar>
            <w:shd w:fill="1B365D"/>
          </w:tcPr>
          <w:p>
            <w:pPr>
              <w:spacing w:before="60" w:after="60"/>
            </w:pPr>
            <w:r>
              <w:rPr>
                <w:b/>
                <w:color w:val="FFFFFF"/>
                <w:sz w:val="17"/>
              </w:rPr>
              <w:t>Nama Skema</w:t>
            </w:r>
          </w:p>
        </w:tc>
        <w:tc>
          <w:tcPr>
            <w:tcW w:type="dxa" w:w="2160"/>
            <w:vAlign w:val="center"/>
            <w:tcMar>
              <w:top w:w="80" w:type="dxa"/>
              <w:bottom w:w="80" w:type="dxa"/>
              <w:left w:w="110" w:type="dxa"/>
              <w:right w:w="110" w:type="dxa"/>
            </w:tcMar>
            <w:shd w:fill="1B365D"/>
          </w:tcPr>
          <w:p>
            <w:pPr>
              <w:spacing w:before="60" w:after="60"/>
            </w:pPr>
            <w:r>
              <w:rPr>
                <w:b/>
                <w:color w:val="FFFFFF"/>
                <w:sz w:val="17"/>
              </w:rPr>
              <w:t>Berkas Skema</w:t>
            </w:r>
          </w:p>
        </w:tc>
        <w:tc>
          <w:tcPr>
            <w:tcW w:type="dxa" w:w="5040"/>
            <w:vAlign w:val="center"/>
            <w:tcMar>
              <w:top w:w="80" w:type="dxa"/>
              <w:bottom w:w="80" w:type="dxa"/>
              <w:left w:w="110" w:type="dxa"/>
              <w:right w:w="110" w:type="dxa"/>
            </w:tcMar>
            <w:shd w:fill="1B365D"/>
          </w:tcPr>
          <w:p>
            <w:pPr>
              <w:spacing w:before="60" w:after="60"/>
            </w:pPr>
            <w:r>
              <w:rPr>
                <w:b/>
                <w:color w:val="FFFFFF"/>
                <w:sz w:val="17"/>
              </w:rPr>
              <w:t>Aturan &amp; Parameter Validasi</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LoginSchema</w:t>
            </w:r>
          </w:p>
        </w:tc>
        <w:tc>
          <w:tcPr>
            <w:tcW w:type="dxa" w:w="2160"/>
            <w:vAlign w:val="center"/>
            <w:tcMar>
              <w:top w:w="80" w:type="dxa"/>
              <w:bottom w:w="80" w:type="dxa"/>
              <w:left w:w="110" w:type="dxa"/>
              <w:right w:w="110" w:type="dxa"/>
            </w:tcMar>
            <w:shd w:fill="FFFFFF"/>
          </w:tcPr>
          <w:p>
            <w:pPr>
              <w:spacing w:before="40" w:after="40"/>
            </w:pPr>
            <w:r>
              <w:rPr>
                <w:color w:val="1E293B"/>
                <w:sz w:val="16"/>
              </w:rPr>
              <w:t>auth_schema.py</w:t>
            </w:r>
          </w:p>
        </w:tc>
        <w:tc>
          <w:tcPr>
            <w:tcW w:type="dxa" w:w="5040"/>
            <w:vAlign w:val="center"/>
            <w:tcMar>
              <w:top w:w="80" w:type="dxa"/>
              <w:bottom w:w="80" w:type="dxa"/>
              <w:left w:w="110" w:type="dxa"/>
              <w:right w:w="110" w:type="dxa"/>
            </w:tcMar>
            <w:shd w:fill="FFFFFF"/>
          </w:tcPr>
          <w:p>
            <w:pPr>
              <w:spacing w:before="40" w:after="40"/>
            </w:pPr>
            <w:r>
              <w:rPr>
                <w:color w:val="1E293B"/>
                <w:sz w:val="16"/>
              </w:rPr>
              <w:t>username (Wajib, string), password (Wajib, string min 6).</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RefreshTokenSchema</w:t>
            </w:r>
          </w:p>
        </w:tc>
        <w:tc>
          <w:tcPr>
            <w:tcW w:type="dxa" w:w="2160"/>
            <w:vAlign w:val="center"/>
            <w:tcMar>
              <w:top w:w="80" w:type="dxa"/>
              <w:bottom w:w="80" w:type="dxa"/>
              <w:left w:w="110" w:type="dxa"/>
              <w:right w:w="110" w:type="dxa"/>
            </w:tcMar>
            <w:shd w:fill="F8FAFC"/>
          </w:tcPr>
          <w:p>
            <w:pPr>
              <w:spacing w:before="40" w:after="40"/>
            </w:pPr>
            <w:r>
              <w:rPr>
                <w:color w:val="1E293B"/>
                <w:sz w:val="16"/>
              </w:rPr>
              <w:t>auth_schema.py</w:t>
            </w:r>
          </w:p>
        </w:tc>
        <w:tc>
          <w:tcPr>
            <w:tcW w:type="dxa" w:w="5040"/>
            <w:vAlign w:val="center"/>
            <w:tcMar>
              <w:top w:w="80" w:type="dxa"/>
              <w:bottom w:w="80" w:type="dxa"/>
              <w:left w:w="110" w:type="dxa"/>
              <w:right w:w="110" w:type="dxa"/>
            </w:tcMar>
            <w:shd w:fill="F8FAFC"/>
          </w:tcPr>
          <w:p>
            <w:pPr>
              <w:spacing w:before="40" w:after="40"/>
            </w:pPr>
            <w:r>
              <w:rPr>
                <w:color w:val="1E293B"/>
                <w:sz w:val="16"/>
              </w:rPr>
              <w:t>refresh_token (Wajib, string tidak boleh kosong).</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AssetCreateSchema</w:t>
            </w:r>
          </w:p>
        </w:tc>
        <w:tc>
          <w:tcPr>
            <w:tcW w:type="dxa" w:w="2160"/>
            <w:vAlign w:val="center"/>
            <w:tcMar>
              <w:top w:w="80" w:type="dxa"/>
              <w:bottom w:w="80" w:type="dxa"/>
              <w:left w:w="110" w:type="dxa"/>
              <w:right w:w="110" w:type="dxa"/>
            </w:tcMar>
            <w:shd w:fill="FFFFFF"/>
          </w:tcPr>
          <w:p>
            <w:pPr>
              <w:spacing w:before="40" w:after="40"/>
            </w:pPr>
            <w:r>
              <w:rPr>
                <w:color w:val="1E293B"/>
                <w:sz w:val="16"/>
              </w:rPr>
              <w:t>asset_schema.py</w:t>
            </w:r>
          </w:p>
        </w:tc>
        <w:tc>
          <w:tcPr>
            <w:tcW w:type="dxa" w:w="5040"/>
            <w:vAlign w:val="center"/>
            <w:tcMar>
              <w:top w:w="80" w:type="dxa"/>
              <w:bottom w:w="80" w:type="dxa"/>
              <w:left w:w="110" w:type="dxa"/>
              <w:right w:w="110" w:type="dxa"/>
            </w:tcMar>
            <w:shd w:fill="FFFFFF"/>
          </w:tcPr>
          <w:p>
            <w:pPr>
              <w:spacing w:before="40" w:after="40"/>
            </w:pPr>
            <w:r>
              <w:rPr>
                <w:color w:val="1E293B"/>
                <w:sz w:val="16"/>
              </w:rPr>
              <w:t>inventory_code (Wajib, 3-50 char unik), category_id (Wajib, integer), name (Wajib, 2-200 char), status (Enum AssetStatus), condition (Enum AssetCondition).</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AssetUpdateSchema</w:t>
            </w:r>
          </w:p>
        </w:tc>
        <w:tc>
          <w:tcPr>
            <w:tcW w:type="dxa" w:w="2160"/>
            <w:vAlign w:val="center"/>
            <w:tcMar>
              <w:top w:w="80" w:type="dxa"/>
              <w:bottom w:w="80" w:type="dxa"/>
              <w:left w:w="110" w:type="dxa"/>
              <w:right w:w="110" w:type="dxa"/>
            </w:tcMar>
            <w:shd w:fill="F8FAFC"/>
          </w:tcPr>
          <w:p>
            <w:pPr>
              <w:spacing w:before="40" w:after="40"/>
            </w:pPr>
            <w:r>
              <w:rPr>
                <w:color w:val="1E293B"/>
                <w:sz w:val="16"/>
              </w:rPr>
              <w:t>asset_schema.py</w:t>
            </w:r>
          </w:p>
        </w:tc>
        <w:tc>
          <w:tcPr>
            <w:tcW w:type="dxa" w:w="5040"/>
            <w:vAlign w:val="center"/>
            <w:tcMar>
              <w:top w:w="80" w:type="dxa"/>
              <w:bottom w:w="80" w:type="dxa"/>
              <w:left w:w="110" w:type="dxa"/>
              <w:right w:w="110" w:type="dxa"/>
            </w:tcMar>
            <w:shd w:fill="F8FAFC"/>
          </w:tcPr>
          <w:p>
            <w:pPr>
              <w:spacing w:before="40" w:after="40"/>
            </w:pPr>
            <w:r>
              <w:rPr>
                <w:color w:val="1E293B"/>
                <w:sz w:val="16"/>
              </w:rPr>
              <w:t>name, brand, model, location_id, condition, reason (Opsional keterangan pembaruan).</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BorrowingCreateSchema</w:t>
            </w:r>
          </w:p>
        </w:tc>
        <w:tc>
          <w:tcPr>
            <w:tcW w:type="dxa" w:w="2160"/>
            <w:vAlign w:val="center"/>
            <w:tcMar>
              <w:top w:w="80" w:type="dxa"/>
              <w:bottom w:w="80" w:type="dxa"/>
              <w:left w:w="110" w:type="dxa"/>
              <w:right w:w="110" w:type="dxa"/>
            </w:tcMar>
            <w:shd w:fill="FFFFFF"/>
          </w:tcPr>
          <w:p>
            <w:pPr>
              <w:spacing w:before="40" w:after="40"/>
            </w:pPr>
            <w:r>
              <w:rPr>
                <w:color w:val="1E293B"/>
                <w:sz w:val="16"/>
              </w:rPr>
              <w:t>borrowing_schema.py</w:t>
            </w:r>
          </w:p>
        </w:tc>
        <w:tc>
          <w:tcPr>
            <w:tcW w:type="dxa" w:w="5040"/>
            <w:vAlign w:val="center"/>
            <w:tcMar>
              <w:top w:w="80" w:type="dxa"/>
              <w:bottom w:w="80" w:type="dxa"/>
              <w:left w:w="110" w:type="dxa"/>
              <w:right w:w="110" w:type="dxa"/>
            </w:tcMar>
            <w:shd w:fill="FFFFFF"/>
          </w:tcPr>
          <w:p>
            <w:pPr>
              <w:spacing w:before="40" w:after="40"/>
            </w:pPr>
            <w:r>
              <w:rPr>
                <w:color w:val="1E293B"/>
                <w:sz w:val="16"/>
              </w:rPr>
              <w:t>borrower_id (Wajib), start_date (Date), due_date (Date, divalidasi due_date &gt;= start_date), asset_ids (List integer minimal 1 barang).</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ReturnCreateSchema</w:t>
            </w:r>
          </w:p>
        </w:tc>
        <w:tc>
          <w:tcPr>
            <w:tcW w:type="dxa" w:w="2160"/>
            <w:vAlign w:val="center"/>
            <w:tcMar>
              <w:top w:w="80" w:type="dxa"/>
              <w:bottom w:w="80" w:type="dxa"/>
              <w:left w:w="110" w:type="dxa"/>
              <w:right w:w="110" w:type="dxa"/>
            </w:tcMar>
            <w:shd w:fill="F8FAFC"/>
          </w:tcPr>
          <w:p>
            <w:pPr>
              <w:spacing w:before="40" w:after="40"/>
            </w:pPr>
            <w:r>
              <w:rPr>
                <w:color w:val="1E293B"/>
                <w:sz w:val="16"/>
              </w:rPr>
              <w:t>return_schema.py</w:t>
            </w:r>
          </w:p>
        </w:tc>
        <w:tc>
          <w:tcPr>
            <w:tcW w:type="dxa" w:w="5040"/>
            <w:vAlign w:val="center"/>
            <w:tcMar>
              <w:top w:w="80" w:type="dxa"/>
              <w:bottom w:w="80" w:type="dxa"/>
              <w:left w:w="110" w:type="dxa"/>
              <w:right w:w="110" w:type="dxa"/>
            </w:tcMar>
            <w:shd w:fill="F8FAFC"/>
          </w:tcPr>
          <w:p>
            <w:pPr>
              <w:spacing w:before="40" w:after="40"/>
            </w:pPr>
            <w:r>
              <w:rPr>
                <w:color w:val="1E293B"/>
                <w:sz w:val="16"/>
              </w:rPr>
              <w:t>borrowing_id (Wajib), items (List ReturnItemInputSchema dengan final_condition 'BAIK'/'RUSAK'/'HILANG', completeness, notes, damage, loss).</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BorrowerSchema</w:t>
            </w:r>
          </w:p>
        </w:tc>
        <w:tc>
          <w:tcPr>
            <w:tcW w:type="dxa" w:w="2160"/>
            <w:vAlign w:val="center"/>
            <w:tcMar>
              <w:top w:w="80" w:type="dxa"/>
              <w:bottom w:w="80" w:type="dxa"/>
              <w:left w:w="110" w:type="dxa"/>
              <w:right w:w="110" w:type="dxa"/>
            </w:tcMar>
            <w:shd w:fill="FFFFFF"/>
          </w:tcPr>
          <w:p>
            <w:pPr>
              <w:spacing w:before="40" w:after="40"/>
            </w:pPr>
            <w:r>
              <w:rPr>
                <w:color w:val="1E293B"/>
                <w:sz w:val="16"/>
              </w:rPr>
              <w:t>master_schema.py</w:t>
            </w:r>
          </w:p>
        </w:tc>
        <w:tc>
          <w:tcPr>
            <w:tcW w:type="dxa" w:w="5040"/>
            <w:vAlign w:val="center"/>
            <w:tcMar>
              <w:top w:w="80" w:type="dxa"/>
              <w:bottom w:w="80" w:type="dxa"/>
              <w:left w:w="110" w:type="dxa"/>
              <w:right w:w="110" w:type="dxa"/>
            </w:tcMar>
            <w:shd w:fill="FFFFFF"/>
          </w:tcPr>
          <w:p>
            <w:pPr>
              <w:spacing w:before="40" w:after="40"/>
            </w:pPr>
            <w:r>
              <w:rPr>
                <w:color w:val="1E293B"/>
                <w:sz w:val="16"/>
              </w:rPr>
              <w:t>name (Wajib), identity_number (Wajib unik), email (Validasi format email), phone, unit_id.</w:t>
            </w:r>
          </w:p>
        </w:tc>
      </w:tr>
    </w:tbl>
    <w:p>
      <w:pPr>
        <w:spacing w:after="80"/>
      </w:pPr>
    </w:p>
    <w:p>
      <w:r>
        <w:br w:type="page"/>
      </w:r>
    </w:p>
    <w:p>
      <w:pPr>
        <w:pStyle w:val="Heading1"/>
        <w:keepNext/>
        <w:spacing w:before="360" w:after="120"/>
      </w:pPr>
      <w:r>
        <w:rPr>
          <w:b/>
          <w:color w:val="1B365D"/>
          <w:sz w:val="28"/>
        </w:rPr>
        <w:t>BAGIAN 11 — BUSINESS LOGIC (LOGIKA BISNIS UTAMA)</w:t>
      </w:r>
    </w:p>
    <w:p>
      <w:pPr>
        <w:pStyle w:val="Heading2"/>
        <w:keepNext/>
        <w:spacing w:before="240" w:after="80"/>
      </w:pPr>
      <w:r>
        <w:rPr>
          <w:b/>
          <w:color w:val="107C41"/>
          <w:sz w:val="23"/>
        </w:rPr>
        <w:t>1. Pencegahan Peminjaman Ganda (Row-Level Locking)</w:t>
      </w:r>
    </w:p>
    <w:p>
      <w:pPr>
        <w:spacing w:before="0" w:after="60" w:line="276" w:lineRule="auto"/>
      </w:pPr>
      <w:r>
        <w:rPr>
          <w:i w:val="0"/>
          <w:color w:val="1E293B"/>
          <w:sz w:val="19"/>
        </w:rPr>
        <w:t>Masalah paling fatal dalam sistem peminjaman multi-user adalah saat 2 petugas membuka sistem di waktu bersamaan dan mencoba meminjamkan 1 barang yang sama kepada 2 peminjam berbeda (Race Condition).</w:t>
      </w:r>
    </w:p>
    <w:p>
      <w:pPr>
        <w:spacing w:before="0" w:after="60" w:line="276" w:lineRule="auto"/>
      </w:pPr>
      <w:r>
        <w:rPr>
          <w:i w:val="0"/>
          <w:color w:val="1E293B"/>
          <w:sz w:val="19"/>
        </w:rPr>
        <w:t>Solusi SIIPB: Menggunakan pesimistik row locking pada level mesin InnoDB MariaDB: session.get(Asset, asset_id, with_for_update=True).</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 Cuplikan backend/app/services/borrowing_service.py</w:t>
              <w:br/>
              <w:t>for asset_id in asset_ids:</w:t>
              <w:br/>
              <w:t xml:space="preserve">    # SELECT * FROM assets WHERE id = :id FOR UPDATE;</w:t>
              <w:br/>
              <w:t xml:space="preserve">    asset = session.get(Asset, asset_id, with_for_update=True)</w:t>
              <w:br/>
              <w:t xml:space="preserve">    </w:t>
              <w:br/>
              <w:t xml:space="preserve">    # Validasi ketersediaan di dalam baris yang terkunci</w:t>
              <w:br/>
              <w:t xml:space="preserve">    if asset.status != AssetStatus.TERSEDIA.value or not asset.is_active:</w:t>
              <w:br/>
              <w:t xml:space="preserve">        raise ValueError(f'Aset {asset.name} tidak tersedia untuk dipinjam (Status: {asset.status})')</w:t>
              <w:br/>
              <w:t xml:space="preserve">    </w:t>
              <w:br/>
              <w:t xml:space="preserve">    # Ubah status &amp; buat riwayat</w:t>
              <w:br/>
              <w:t xml:space="preserve">    asset.status = AssetStatus.DIPINJAM.value</w:t>
              <w:br/>
              <w:t xml:space="preserve">    session.add(AssetHistory(...))</w:t>
              <w:br/>
              <w:t>session.commit() # Kunci dilepaskan setelah transaksi selesai tersimpan</w:t>
            </w:r>
          </w:p>
        </w:tc>
      </w:tr>
    </w:tbl>
    <w:p>
      <w:pPr>
        <w:spacing w:after="60"/>
      </w:pPr>
    </w:p>
    <w:p>
      <w:pPr>
        <w:spacing w:before="0" w:after="60" w:line="276" w:lineRule="auto"/>
      </w:pPr>
      <w:r>
        <w:rPr>
          <w:i w:val="0"/>
          <w:color w:val="1E293B"/>
          <w:sz w:val="19"/>
        </w:rPr>
        <w:t>Transaksi A yang tiba lebih dulu mengunci baris barang. Transaksi B akan ditahan (wait) hingga Transaksi A commit, lalu Transaksi B membaca bahwa status barang telah berubah menjadi 'DIPINJAM', sehingga Transaksi B otomatis dibatalkan dengan aman.</w:t>
      </w:r>
    </w:p>
    <w:p>
      <w:pPr>
        <w:pStyle w:val="Heading2"/>
        <w:keepNext/>
        <w:spacing w:before="240" w:after="80"/>
      </w:pPr>
      <w:r>
        <w:rPr>
          <w:b/>
          <w:color w:val="107C41"/>
          <w:sz w:val="23"/>
        </w:rPr>
        <w:t>2. Siklus Status Barang (State Transitions)</w:t>
      </w:r>
    </w:p>
    <w:p>
      <w:pPr>
        <w:spacing w:before="0" w:after="60" w:line="276" w:lineRule="auto"/>
      </w:pPr>
      <w:r>
        <w:rPr>
          <w:i w:val="0"/>
          <w:color w:val="1E293B"/>
          <w:sz w:val="19"/>
        </w:rPr>
        <w:t>• TERSEDIA → Saat checkout disetujui → DIPINJAM.</w:t>
      </w:r>
    </w:p>
    <w:p>
      <w:pPr>
        <w:spacing w:before="0" w:after="60" w:line="276" w:lineRule="auto"/>
      </w:pPr>
      <w:r>
        <w:rPr>
          <w:i w:val="0"/>
          <w:color w:val="1E293B"/>
          <w:sz w:val="19"/>
        </w:rPr>
        <w:t>• DIPINJAM → Dikembalikan dalam kondisi baik → TERSEDIA.</w:t>
      </w:r>
    </w:p>
    <w:p>
      <w:pPr>
        <w:spacing w:before="0" w:after="60" w:line="276" w:lineRule="auto"/>
      </w:pPr>
      <w:r>
        <w:rPr>
          <w:i w:val="0"/>
          <w:color w:val="1E293B"/>
          <w:sz w:val="19"/>
        </w:rPr>
        <w:t>• DIPINJAM → Dikembalikan dalam kondisi rusak → RUSAK (masuk ke antrean perbaikan damage_reports).</w:t>
      </w:r>
    </w:p>
    <w:p>
      <w:pPr>
        <w:spacing w:before="0" w:after="60" w:line="276" w:lineRule="auto"/>
      </w:pPr>
      <w:r>
        <w:rPr>
          <w:i w:val="0"/>
          <w:color w:val="1E293B"/>
          <w:sz w:val="19"/>
        </w:rPr>
        <w:t>• RUSAK → Selesai diservis/diperbaiki → TERSEDIA (kondisi fisik menjadi BAIK).</w:t>
      </w:r>
    </w:p>
    <w:p>
      <w:pPr>
        <w:spacing w:before="0" w:after="60" w:line="276" w:lineRule="auto"/>
      </w:pPr>
      <w:r>
        <w:rPr>
          <w:i w:val="0"/>
          <w:color w:val="1E293B"/>
          <w:sz w:val="19"/>
        </w:rPr>
        <w:t>• DIPINJAM → Dilaporkan hilang → HILANG (dibuat berkas loss_reports untuk ganti rugi).</w:t>
      </w:r>
    </w:p>
    <w:p>
      <w:pPr>
        <w:pStyle w:val="Heading2"/>
        <w:keepNext/>
        <w:spacing w:before="240" w:after="80"/>
      </w:pPr>
      <w:r>
        <w:rPr>
          <w:b/>
          <w:color w:val="107C41"/>
          <w:sz w:val="23"/>
        </w:rPr>
        <w:t>3. Notifikasi Idempoten (Pencegahan Email Spam)</w:t>
      </w:r>
    </w:p>
    <w:p>
      <w:pPr>
        <w:spacing w:before="0" w:after="60" w:line="276" w:lineRule="auto"/>
      </w:pPr>
      <w:r>
        <w:rPr>
          <w:i w:val="0"/>
          <w:color w:val="1E293B"/>
          <w:sz w:val="19"/>
        </w:rPr>
        <w:t>Sebelum mengirim email, sistem membuat event di tabel notification_events dengan batasan UNIQUE(borrowing_id, event_code). Jika cron job scheduler berjalan dua kali dalam satu menit, event kedua diabaikan sehingga peminjam tidak akan pernah menerima email ganda untuk kejadian yang sama.</w:t>
      </w:r>
    </w:p>
    <w:p>
      <w:pPr>
        <w:pStyle w:val="Heading1"/>
        <w:keepNext/>
        <w:spacing w:before="360" w:after="120"/>
      </w:pPr>
      <w:r>
        <w:rPr>
          <w:b/>
          <w:color w:val="1B365D"/>
          <w:sz w:val="28"/>
        </w:rPr>
        <w:t>BAGIAN 12 — CRUD (CREATE, READ, UPDATE, DELETE)</w:t>
      </w:r>
    </w:p>
    <w:p>
      <w:pPr>
        <w:spacing w:before="0" w:after="60" w:line="276" w:lineRule="auto"/>
      </w:pPr>
      <w:r>
        <w:rPr>
          <w:i w:val="0"/>
          <w:color w:val="1E293B"/>
          <w:sz w:val="19"/>
        </w:rPr>
        <w:t>Berikut adalah ringkasan siklus CRUD pada entitas utama sistem:</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80" w:type="dxa"/>
              <w:bottom w:w="80" w:type="dxa"/>
              <w:left w:w="110" w:type="dxa"/>
              <w:right w:w="110" w:type="dxa"/>
            </w:tcMar>
            <w:shd w:fill="1B365D"/>
          </w:tcPr>
          <w:p>
            <w:pPr>
              <w:spacing w:before="60" w:after="60"/>
            </w:pPr>
            <w:r>
              <w:rPr>
                <w:b/>
                <w:color w:val="FFFFFF"/>
                <w:sz w:val="17"/>
              </w:rPr>
              <w:t>Entitas</w:t>
            </w:r>
          </w:p>
        </w:tc>
        <w:tc>
          <w:tcPr>
            <w:tcW w:type="dxa" w:w="2160"/>
            <w:vAlign w:val="center"/>
            <w:tcMar>
              <w:top w:w="80" w:type="dxa"/>
              <w:bottom w:w="80" w:type="dxa"/>
              <w:left w:w="110" w:type="dxa"/>
              <w:right w:w="110" w:type="dxa"/>
            </w:tcMar>
            <w:shd w:fill="1B365D"/>
          </w:tcPr>
          <w:p>
            <w:pPr>
              <w:spacing w:before="60" w:after="60"/>
            </w:pPr>
            <w:r>
              <w:rPr>
                <w:b/>
                <w:color w:val="FFFFFF"/>
                <w:sz w:val="17"/>
              </w:rPr>
              <w:t>CREATE (Buat)</w:t>
            </w:r>
          </w:p>
        </w:tc>
        <w:tc>
          <w:tcPr>
            <w:tcW w:type="dxa" w:w="2160"/>
            <w:vAlign w:val="center"/>
            <w:tcMar>
              <w:top w:w="80" w:type="dxa"/>
              <w:bottom w:w="80" w:type="dxa"/>
              <w:left w:w="110" w:type="dxa"/>
              <w:right w:w="110" w:type="dxa"/>
            </w:tcMar>
            <w:shd w:fill="1B365D"/>
          </w:tcPr>
          <w:p>
            <w:pPr>
              <w:spacing w:before="60" w:after="60"/>
            </w:pPr>
            <w:r>
              <w:rPr>
                <w:b/>
                <w:color w:val="FFFFFF"/>
                <w:sz w:val="17"/>
              </w:rPr>
              <w:t>READ (Baca / Cari)</w:t>
            </w:r>
          </w:p>
        </w:tc>
        <w:tc>
          <w:tcPr>
            <w:tcW w:type="dxa" w:w="1872"/>
            <w:vAlign w:val="center"/>
            <w:tcMar>
              <w:top w:w="80" w:type="dxa"/>
              <w:bottom w:w="80" w:type="dxa"/>
              <w:left w:w="110" w:type="dxa"/>
              <w:right w:w="110" w:type="dxa"/>
            </w:tcMar>
            <w:shd w:fill="1B365D"/>
          </w:tcPr>
          <w:p>
            <w:pPr>
              <w:spacing w:before="60" w:after="60"/>
            </w:pPr>
            <w:r>
              <w:rPr>
                <w:b/>
                <w:color w:val="FFFFFF"/>
                <w:sz w:val="17"/>
              </w:rPr>
              <w:t>UPDATE (Ubah)</w:t>
            </w:r>
          </w:p>
        </w:tc>
        <w:tc>
          <w:tcPr>
            <w:tcW w:type="dxa" w:w="2016"/>
            <w:vAlign w:val="center"/>
            <w:tcMar>
              <w:top w:w="80" w:type="dxa"/>
              <w:bottom w:w="80" w:type="dxa"/>
              <w:left w:w="110" w:type="dxa"/>
              <w:right w:w="110" w:type="dxa"/>
            </w:tcMar>
            <w:shd w:fill="1B365D"/>
          </w:tcPr>
          <w:p>
            <w:pPr>
              <w:spacing w:before="60" w:after="60"/>
            </w:pPr>
            <w:r>
              <w:rPr>
                <w:b/>
                <w:color w:val="FFFFFF"/>
                <w:sz w:val="17"/>
              </w:rPr>
              <w:t>DELETE (Hapus / Nonaktifkan)</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Aset Inventaris</w:t>
            </w:r>
          </w:p>
        </w:tc>
        <w:tc>
          <w:tcPr>
            <w:tcW w:type="dxa" w:w="2160"/>
            <w:vAlign w:val="center"/>
            <w:tcMar>
              <w:top w:w="80" w:type="dxa"/>
              <w:bottom w:w="80" w:type="dxa"/>
              <w:left w:w="110" w:type="dxa"/>
              <w:right w:w="110" w:type="dxa"/>
            </w:tcMar>
            <w:shd w:fill="FFFFFF"/>
          </w:tcPr>
          <w:p>
            <w:pPr>
              <w:spacing w:before="40" w:after="40"/>
            </w:pPr>
            <w:r>
              <w:rPr>
                <w:color w:val="1E293B"/>
                <w:sz w:val="16"/>
              </w:rPr>
              <w:t>POST /api/v1/assets</w:t>
              <w:br/>
              <w:t>(add_asset)</w:t>
            </w:r>
          </w:p>
        </w:tc>
        <w:tc>
          <w:tcPr>
            <w:tcW w:type="dxa" w:w="2160"/>
            <w:vAlign w:val="center"/>
            <w:tcMar>
              <w:top w:w="80" w:type="dxa"/>
              <w:bottom w:w="80" w:type="dxa"/>
              <w:left w:w="110" w:type="dxa"/>
              <w:right w:w="110" w:type="dxa"/>
            </w:tcMar>
            <w:shd w:fill="FFFFFF"/>
          </w:tcPr>
          <w:p>
            <w:pPr>
              <w:spacing w:before="40" w:after="40"/>
            </w:pPr>
            <w:r>
              <w:rPr>
                <w:color w:val="1E293B"/>
                <w:sz w:val="16"/>
              </w:rPr>
              <w:t>GET /api/v1/assets</w:t>
              <w:br/>
              <w:t>(list_assets, search)</w:t>
            </w:r>
          </w:p>
        </w:tc>
        <w:tc>
          <w:tcPr>
            <w:tcW w:type="dxa" w:w="1872"/>
            <w:vAlign w:val="center"/>
            <w:tcMar>
              <w:top w:w="80" w:type="dxa"/>
              <w:bottom w:w="80" w:type="dxa"/>
              <w:left w:w="110" w:type="dxa"/>
              <w:right w:w="110" w:type="dxa"/>
            </w:tcMar>
            <w:shd w:fill="FFFFFF"/>
          </w:tcPr>
          <w:p>
            <w:pPr>
              <w:spacing w:before="40" w:after="40"/>
            </w:pPr>
            <w:r>
              <w:rPr>
                <w:color w:val="1E293B"/>
                <w:sz w:val="16"/>
              </w:rPr>
              <w:t>PUT /api/v1/assets/&lt;id&gt;</w:t>
              <w:br/>
              <w:t>(edit_asset, log history)</w:t>
            </w:r>
          </w:p>
        </w:tc>
        <w:tc>
          <w:tcPr>
            <w:tcW w:type="dxa" w:w="2016"/>
            <w:vAlign w:val="center"/>
            <w:tcMar>
              <w:top w:w="80" w:type="dxa"/>
              <w:bottom w:w="80" w:type="dxa"/>
              <w:left w:w="110" w:type="dxa"/>
              <w:right w:w="110" w:type="dxa"/>
            </w:tcMar>
            <w:shd w:fill="FFFFFF"/>
          </w:tcPr>
          <w:p>
            <w:pPr>
              <w:spacing w:before="40" w:after="40"/>
            </w:pPr>
            <w:r>
              <w:rPr>
                <w:color w:val="1E293B"/>
                <w:sz w:val="16"/>
              </w:rPr>
              <w:t>DELETE /api/v1/assets/&lt;id&gt;</w:t>
              <w:br/>
              <w:t>(soft delete deleted_at)</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Peminjaman</w:t>
            </w:r>
          </w:p>
        </w:tc>
        <w:tc>
          <w:tcPr>
            <w:tcW w:type="dxa" w:w="2160"/>
            <w:vAlign w:val="center"/>
            <w:tcMar>
              <w:top w:w="80" w:type="dxa"/>
              <w:bottom w:w="80" w:type="dxa"/>
              <w:left w:w="110" w:type="dxa"/>
              <w:right w:w="110" w:type="dxa"/>
            </w:tcMar>
            <w:shd w:fill="F8FAFC"/>
          </w:tcPr>
          <w:p>
            <w:pPr>
              <w:spacing w:before="40" w:after="40"/>
            </w:pPr>
            <w:r>
              <w:rPr>
                <w:color w:val="1E293B"/>
                <w:sz w:val="16"/>
              </w:rPr>
              <w:t>POST /api/v1/borrowings</w:t>
              <w:br/>
              <w:t>(checkout with lock)</w:t>
            </w:r>
          </w:p>
        </w:tc>
        <w:tc>
          <w:tcPr>
            <w:tcW w:type="dxa" w:w="2160"/>
            <w:vAlign w:val="center"/>
            <w:tcMar>
              <w:top w:w="80" w:type="dxa"/>
              <w:bottom w:w="80" w:type="dxa"/>
              <w:left w:w="110" w:type="dxa"/>
              <w:right w:w="110" w:type="dxa"/>
            </w:tcMar>
            <w:shd w:fill="F8FAFC"/>
          </w:tcPr>
          <w:p>
            <w:pPr>
              <w:spacing w:before="40" w:after="40"/>
            </w:pPr>
            <w:r>
              <w:rPr>
                <w:color w:val="1E293B"/>
                <w:sz w:val="16"/>
              </w:rPr>
              <w:t>GET /api/v1/borrowings</w:t>
              <w:br/>
              <w:t>(filter status, borrower)</w:t>
            </w:r>
          </w:p>
        </w:tc>
        <w:tc>
          <w:tcPr>
            <w:tcW w:type="dxa" w:w="1872"/>
            <w:vAlign w:val="center"/>
            <w:tcMar>
              <w:top w:w="80" w:type="dxa"/>
              <w:bottom w:w="80" w:type="dxa"/>
              <w:left w:w="110" w:type="dxa"/>
              <w:right w:w="110" w:type="dxa"/>
            </w:tcMar>
            <w:shd w:fill="F8FAFC"/>
          </w:tcPr>
          <w:p>
            <w:pPr>
              <w:spacing w:before="40" w:after="40"/>
            </w:pPr>
            <w:r>
              <w:rPr>
                <w:color w:val="1E293B"/>
                <w:sz w:val="16"/>
              </w:rPr>
              <w:t>PUT /api/v1/borrowings/&lt;id&gt;</w:t>
              <w:br/>
              <w:t>(update notes / due date)</w:t>
            </w:r>
          </w:p>
        </w:tc>
        <w:tc>
          <w:tcPr>
            <w:tcW w:type="dxa" w:w="2016"/>
            <w:vAlign w:val="center"/>
            <w:tcMar>
              <w:top w:w="80" w:type="dxa"/>
              <w:bottom w:w="80" w:type="dxa"/>
              <w:left w:w="110" w:type="dxa"/>
              <w:right w:w="110" w:type="dxa"/>
            </w:tcMar>
            <w:shd w:fill="F8FAFC"/>
          </w:tcPr>
          <w:p>
            <w:pPr>
              <w:spacing w:before="40" w:after="40"/>
            </w:pPr>
            <w:r>
              <w:rPr>
                <w:color w:val="1E293B"/>
                <w:sz w:val="16"/>
              </w:rPr>
              <w:t>Dibatalkan (status DIBATALKAN, data tidak dihapus)</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Pengembalian</w:t>
            </w:r>
          </w:p>
        </w:tc>
        <w:tc>
          <w:tcPr>
            <w:tcW w:type="dxa" w:w="2160"/>
            <w:vAlign w:val="center"/>
            <w:tcMar>
              <w:top w:w="80" w:type="dxa"/>
              <w:bottom w:w="80" w:type="dxa"/>
              <w:left w:w="110" w:type="dxa"/>
              <w:right w:w="110" w:type="dxa"/>
            </w:tcMar>
            <w:shd w:fill="FFFFFF"/>
          </w:tcPr>
          <w:p>
            <w:pPr>
              <w:spacing w:before="40" w:after="40"/>
            </w:pPr>
            <w:r>
              <w:rPr>
                <w:color w:val="1E293B"/>
                <w:sz w:val="16"/>
              </w:rPr>
              <w:t>POST /api/v1/returns</w:t>
              <w:br/>
              <w:t>(process_return)</w:t>
            </w:r>
          </w:p>
        </w:tc>
        <w:tc>
          <w:tcPr>
            <w:tcW w:type="dxa" w:w="2160"/>
            <w:vAlign w:val="center"/>
            <w:tcMar>
              <w:top w:w="80" w:type="dxa"/>
              <w:bottom w:w="80" w:type="dxa"/>
              <w:left w:w="110" w:type="dxa"/>
              <w:right w:w="110" w:type="dxa"/>
            </w:tcMar>
            <w:shd w:fill="FFFFFF"/>
          </w:tcPr>
          <w:p>
            <w:pPr>
              <w:spacing w:before="40" w:after="40"/>
            </w:pPr>
            <w:r>
              <w:rPr>
                <w:color w:val="1E293B"/>
                <w:sz w:val="16"/>
              </w:rPr>
              <w:t>GET /api/v1/returns</w:t>
              <w:br/>
              <w:t>(detail return items)</w:t>
            </w:r>
          </w:p>
        </w:tc>
        <w:tc>
          <w:tcPr>
            <w:tcW w:type="dxa" w:w="1872"/>
            <w:vAlign w:val="center"/>
            <w:tcMar>
              <w:top w:w="80" w:type="dxa"/>
              <w:bottom w:w="80" w:type="dxa"/>
              <w:left w:w="110" w:type="dxa"/>
              <w:right w:w="110" w:type="dxa"/>
            </w:tcMar>
            <w:shd w:fill="FFFFFF"/>
          </w:tcPr>
          <w:p>
            <w:pPr>
              <w:spacing w:before="40" w:after="40"/>
            </w:pPr>
            <w:r>
              <w:rPr>
                <w:color w:val="1E293B"/>
                <w:sz w:val="16"/>
              </w:rPr>
              <w:t>Kondisi diubah via laporan perbaikan</w:t>
            </w:r>
          </w:p>
        </w:tc>
        <w:tc>
          <w:tcPr>
            <w:tcW w:type="dxa" w:w="2016"/>
            <w:vAlign w:val="center"/>
            <w:tcMar>
              <w:top w:w="80" w:type="dxa"/>
              <w:bottom w:w="80" w:type="dxa"/>
              <w:left w:w="110" w:type="dxa"/>
              <w:right w:w="110" w:type="dxa"/>
            </w:tcMar>
            <w:shd w:fill="FFFFFF"/>
          </w:tcPr>
          <w:p>
            <w:pPr>
              <w:spacing w:before="40" w:after="40"/>
            </w:pPr>
            <w:r>
              <w:rPr>
                <w:color w:val="1E293B"/>
                <w:sz w:val="16"/>
              </w:rPr>
              <w:t>Dilarang dihapus (Integritas audit RESTRICT)</w:t>
            </w:r>
          </w:p>
        </w:tc>
      </w:tr>
      <w:tr>
        <w:trPr>
          <w:cantSplit/>
        </w:trPr>
        <w:tc>
          <w:tcPr>
            <w:tcW w:type="dxa" w:w="2160"/>
            <w:vAlign w:val="center"/>
            <w:tcMar>
              <w:top w:w="80" w:type="dxa"/>
              <w:bottom w:w="80" w:type="dxa"/>
              <w:left w:w="110" w:type="dxa"/>
              <w:right w:w="110" w:type="dxa"/>
            </w:tcMar>
            <w:shd w:fill="F8FAFC"/>
          </w:tcPr>
          <w:p>
            <w:pPr>
              <w:spacing w:before="40" w:after="40"/>
            </w:pPr>
            <w:r>
              <w:rPr>
                <w:color w:val="1E293B"/>
                <w:sz w:val="16"/>
              </w:rPr>
              <w:t>Peminjam</w:t>
            </w:r>
          </w:p>
        </w:tc>
        <w:tc>
          <w:tcPr>
            <w:tcW w:type="dxa" w:w="2160"/>
            <w:vAlign w:val="center"/>
            <w:tcMar>
              <w:top w:w="80" w:type="dxa"/>
              <w:bottom w:w="80" w:type="dxa"/>
              <w:left w:w="110" w:type="dxa"/>
              <w:right w:w="110" w:type="dxa"/>
            </w:tcMar>
            <w:shd w:fill="F8FAFC"/>
          </w:tcPr>
          <w:p>
            <w:pPr>
              <w:spacing w:before="40" w:after="40"/>
            </w:pPr>
            <w:r>
              <w:rPr>
                <w:color w:val="1E293B"/>
                <w:sz w:val="16"/>
              </w:rPr>
              <w:t>POST /api/v1/borrowers</w:t>
              <w:br/>
              <w:t>(add_borrower)</w:t>
            </w:r>
          </w:p>
        </w:tc>
        <w:tc>
          <w:tcPr>
            <w:tcW w:type="dxa" w:w="2160"/>
            <w:vAlign w:val="center"/>
            <w:tcMar>
              <w:top w:w="80" w:type="dxa"/>
              <w:bottom w:w="80" w:type="dxa"/>
              <w:left w:w="110" w:type="dxa"/>
              <w:right w:w="110" w:type="dxa"/>
            </w:tcMar>
            <w:shd w:fill="F8FAFC"/>
          </w:tcPr>
          <w:p>
            <w:pPr>
              <w:spacing w:before="40" w:after="40"/>
            </w:pPr>
            <w:r>
              <w:rPr>
                <w:color w:val="1E293B"/>
                <w:sz w:val="16"/>
              </w:rPr>
              <w:t>GET /api/v1/borrowers</w:t>
              <w:br/>
              <w:t>(pencarian nama/NIP)</w:t>
            </w:r>
          </w:p>
        </w:tc>
        <w:tc>
          <w:tcPr>
            <w:tcW w:type="dxa" w:w="1872"/>
            <w:vAlign w:val="center"/>
            <w:tcMar>
              <w:top w:w="80" w:type="dxa"/>
              <w:bottom w:w="80" w:type="dxa"/>
              <w:left w:w="110" w:type="dxa"/>
              <w:right w:w="110" w:type="dxa"/>
            </w:tcMar>
            <w:shd w:fill="F8FAFC"/>
          </w:tcPr>
          <w:p>
            <w:pPr>
              <w:spacing w:before="40" w:after="40"/>
            </w:pPr>
            <w:r>
              <w:rPr>
                <w:color w:val="1E293B"/>
                <w:sz w:val="16"/>
              </w:rPr>
              <w:t>PUT /api/v1/borrowers/&lt;id&gt;</w:t>
              <w:br/>
              <w:t>(update kontak)</w:t>
            </w:r>
          </w:p>
        </w:tc>
        <w:tc>
          <w:tcPr>
            <w:tcW w:type="dxa" w:w="2016"/>
            <w:vAlign w:val="center"/>
            <w:tcMar>
              <w:top w:w="80" w:type="dxa"/>
              <w:bottom w:w="80" w:type="dxa"/>
              <w:left w:w="110" w:type="dxa"/>
              <w:right w:w="110" w:type="dxa"/>
            </w:tcMar>
            <w:shd w:fill="F8FAFC"/>
          </w:tcPr>
          <w:p>
            <w:pPr>
              <w:spacing w:before="40" w:after="40"/>
            </w:pPr>
            <w:r>
              <w:rPr>
                <w:color w:val="1E293B"/>
                <w:sz w:val="16"/>
              </w:rPr>
              <w:t>DELETE /api/v1/borrowers/&lt;id&gt;</w:t>
              <w:br/>
              <w:t>(is_active=False)</w:t>
            </w:r>
          </w:p>
        </w:tc>
      </w:tr>
      <w:tr>
        <w:trPr>
          <w:cantSplit/>
        </w:trPr>
        <w:tc>
          <w:tcPr>
            <w:tcW w:type="dxa" w:w="2160"/>
            <w:vAlign w:val="center"/>
            <w:tcMar>
              <w:top w:w="80" w:type="dxa"/>
              <w:bottom w:w="80" w:type="dxa"/>
              <w:left w:w="110" w:type="dxa"/>
              <w:right w:w="110" w:type="dxa"/>
            </w:tcMar>
            <w:shd w:fill="FFFFFF"/>
          </w:tcPr>
          <w:p>
            <w:pPr>
              <w:spacing w:before="40" w:after="40"/>
            </w:pPr>
            <w:r>
              <w:rPr>
                <w:color w:val="1E293B"/>
                <w:sz w:val="16"/>
              </w:rPr>
              <w:t>Kategori &amp; Lokasi</w:t>
            </w:r>
          </w:p>
        </w:tc>
        <w:tc>
          <w:tcPr>
            <w:tcW w:type="dxa" w:w="2160"/>
            <w:vAlign w:val="center"/>
            <w:tcMar>
              <w:top w:w="80" w:type="dxa"/>
              <w:bottom w:w="80" w:type="dxa"/>
              <w:left w:w="110" w:type="dxa"/>
              <w:right w:w="110" w:type="dxa"/>
            </w:tcMar>
            <w:shd w:fill="FFFFFF"/>
          </w:tcPr>
          <w:p>
            <w:pPr>
              <w:spacing w:before="40" w:after="40"/>
            </w:pPr>
            <w:r>
              <w:rPr>
                <w:color w:val="1E293B"/>
                <w:sz w:val="16"/>
              </w:rPr>
              <w:t>POST /api/v1/categories</w:t>
              <w:br/>
              <w:t>POST /api/v1/locations</w:t>
            </w:r>
          </w:p>
        </w:tc>
        <w:tc>
          <w:tcPr>
            <w:tcW w:type="dxa" w:w="2160"/>
            <w:vAlign w:val="center"/>
            <w:tcMar>
              <w:top w:w="80" w:type="dxa"/>
              <w:bottom w:w="80" w:type="dxa"/>
              <w:left w:w="110" w:type="dxa"/>
              <w:right w:w="110" w:type="dxa"/>
            </w:tcMar>
            <w:shd w:fill="FFFFFF"/>
          </w:tcPr>
          <w:p>
            <w:pPr>
              <w:spacing w:before="40" w:after="40"/>
            </w:pPr>
            <w:r>
              <w:rPr>
                <w:color w:val="1E293B"/>
                <w:sz w:val="16"/>
              </w:rPr>
              <w:t>GET /api/v1/categories</w:t>
              <w:br/>
              <w:t>GET /api/v1/locations</w:t>
            </w:r>
          </w:p>
        </w:tc>
        <w:tc>
          <w:tcPr>
            <w:tcW w:type="dxa" w:w="1872"/>
            <w:vAlign w:val="center"/>
            <w:tcMar>
              <w:top w:w="80" w:type="dxa"/>
              <w:bottom w:w="80" w:type="dxa"/>
              <w:left w:w="110" w:type="dxa"/>
              <w:right w:w="110" w:type="dxa"/>
            </w:tcMar>
            <w:shd w:fill="FFFFFF"/>
          </w:tcPr>
          <w:p>
            <w:pPr>
              <w:spacing w:before="40" w:after="40"/>
            </w:pPr>
            <w:r>
              <w:rPr>
                <w:color w:val="1E293B"/>
                <w:sz w:val="16"/>
              </w:rPr>
              <w:t>PUT /api/v1/categories/&lt;id&gt;</w:t>
              <w:br/>
              <w:t>PUT /api/v1/locations/&lt;id&gt;</w:t>
            </w:r>
          </w:p>
        </w:tc>
        <w:tc>
          <w:tcPr>
            <w:tcW w:type="dxa" w:w="2016"/>
            <w:vAlign w:val="center"/>
            <w:tcMar>
              <w:top w:w="80" w:type="dxa"/>
              <w:bottom w:w="80" w:type="dxa"/>
              <w:left w:w="110" w:type="dxa"/>
              <w:right w:w="110" w:type="dxa"/>
            </w:tcMar>
            <w:shd w:fill="FFFFFF"/>
          </w:tcPr>
          <w:p>
            <w:pPr>
              <w:spacing w:before="40" w:after="40"/>
            </w:pPr>
            <w:r>
              <w:rPr>
                <w:color w:val="1E293B"/>
                <w:sz w:val="16"/>
              </w:rPr>
              <w:t>Soft delete jika belum ada aset terkait</w:t>
            </w:r>
          </w:p>
        </w:tc>
      </w:tr>
    </w:tbl>
    <w:p>
      <w:pPr>
        <w:spacing w:after="80"/>
      </w:pPr>
    </w:p>
    <w:p>
      <w:pPr>
        <w:pStyle w:val="Heading1"/>
        <w:keepNext/>
        <w:spacing w:before="360" w:after="120"/>
      </w:pPr>
      <w:r>
        <w:rPr>
          <w:b/>
          <w:color w:val="1B365D"/>
          <w:sz w:val="28"/>
        </w:rPr>
        <w:t>BAGIAN 13 — ALUR FITUR UTAMA (END-TO-END FLOW)</w:t>
      </w:r>
    </w:p>
    <w:p>
      <w:pPr>
        <w:pStyle w:val="Heading2"/>
        <w:keepNext/>
        <w:spacing w:before="240" w:after="80"/>
      </w:pPr>
      <w:r>
        <w:rPr>
          <w:b/>
          <w:color w:val="107C41"/>
          <w:sz w:val="23"/>
        </w:rPr>
        <w:t>Fitur 1: Pencatatan Peminjaman Barang (Checkout)</w:t>
      </w:r>
    </w:p>
    <w:p>
      <w:pPr>
        <w:spacing w:before="0" w:after="60" w:line="276" w:lineRule="auto"/>
      </w:pPr>
      <w:r>
        <w:rPr>
          <w:i w:val="0"/>
          <w:color w:val="1E293B"/>
          <w:sz w:val="19"/>
        </w:rPr>
        <w:t>1. Petugas membuka menu peminjaman di frontend dan memilih nama peminjam serta barang yang ingin dipinjam.</w:t>
      </w:r>
    </w:p>
    <w:p>
      <w:pPr>
        <w:spacing w:before="0" w:after="60" w:line="276" w:lineRule="auto"/>
      </w:pPr>
      <w:r>
        <w:rPr>
          <w:i w:val="0"/>
          <w:color w:val="1E293B"/>
          <w:sz w:val="19"/>
        </w:rPr>
        <w:t>2. Frontend mengirim payload JSON ke POST /api/v1/borrowings berisi borrower_id, tanggal pinjam, batas kembali, dan daftar asset_ids.</w:t>
      </w:r>
    </w:p>
    <w:p>
      <w:pPr>
        <w:spacing w:before="0" w:after="60" w:line="276" w:lineRule="auto"/>
      </w:pPr>
      <w:r>
        <w:rPr>
          <w:i w:val="0"/>
          <w:color w:val="1E293B"/>
          <w:sz w:val="19"/>
        </w:rPr>
        <w:t>3. Middleware memverifikasi token JWT dan hak akses 'borrowing.create'.</w:t>
      </w:r>
    </w:p>
    <w:p>
      <w:pPr>
        <w:spacing w:before="0" w:after="60" w:line="276" w:lineRule="auto"/>
      </w:pPr>
      <w:r>
        <w:rPr>
          <w:i w:val="0"/>
          <w:color w:val="1E293B"/>
          <w:sz w:val="19"/>
        </w:rPr>
        <w:t>4. Service layer memulai transaksi database dan mengunci baris aset menggunakan SELECT ... FOR UPDATE.</w:t>
      </w:r>
    </w:p>
    <w:p>
      <w:pPr>
        <w:spacing w:before="0" w:after="60" w:line="276" w:lineRule="auto"/>
      </w:pPr>
      <w:r>
        <w:rPr>
          <w:i w:val="0"/>
          <w:color w:val="1E293B"/>
          <w:sz w:val="19"/>
        </w:rPr>
        <w:t>5. Status aset diubah menjadi 'DIPINJAM', nomor transaksi dibuat, dan event LOAN_CONFIRMATION dijadwalkan.</w:t>
      </w:r>
    </w:p>
    <w:p>
      <w:pPr>
        <w:spacing w:before="0" w:after="60" w:line="276" w:lineRule="auto"/>
      </w:pPr>
      <w:r>
        <w:rPr>
          <w:i w:val="0"/>
          <w:color w:val="1E293B"/>
          <w:sz w:val="19"/>
        </w:rPr>
        <w:t>6. Celery Worker mengirimkan email bukti peminjaman dan batas pengembalian ke email peminjam.</w:t>
      </w:r>
    </w:p>
    <w:p>
      <w:pPr>
        <w:pStyle w:val="Heading2"/>
        <w:keepNext/>
        <w:spacing w:before="240" w:after="80"/>
      </w:pPr>
      <w:r>
        <w:rPr>
          <w:b/>
          <w:color w:val="107C41"/>
          <w:sz w:val="23"/>
        </w:rPr>
        <w:t>Fitur 2: Pencatatan Pengembalian &amp; Penanganan Kerusakan</w:t>
      </w:r>
    </w:p>
    <w:p>
      <w:pPr>
        <w:spacing w:before="0" w:after="60" w:line="276" w:lineRule="auto"/>
      </w:pPr>
      <w:r>
        <w:rPr>
          <w:i w:val="0"/>
          <w:color w:val="1E293B"/>
          <w:sz w:val="19"/>
        </w:rPr>
        <w:t>1. Peminjam mengembalikan fisik barang ke ruang Sarpras/IT.</w:t>
      </w:r>
    </w:p>
    <w:p>
      <w:pPr>
        <w:spacing w:before="0" w:after="60" w:line="276" w:lineRule="auto"/>
      </w:pPr>
      <w:r>
        <w:rPr>
          <w:i w:val="0"/>
          <w:color w:val="1E293B"/>
          <w:sz w:val="19"/>
        </w:rPr>
        <w:t>2. Petugas membuka transaksi peminjaman aktif dan memeriksa kelengkapan serta kondisi fisik setiap barang.</w:t>
      </w:r>
    </w:p>
    <w:p>
      <w:pPr>
        <w:spacing w:before="0" w:after="60" w:line="276" w:lineRule="auto"/>
      </w:pPr>
      <w:r>
        <w:rPr>
          <w:i w:val="0"/>
          <w:color w:val="1E293B"/>
          <w:sz w:val="19"/>
        </w:rPr>
        <w:t>3. Jika barang BAIK: Status aset otomatis kembali menjadi 'TERSEDIA'.</w:t>
      </w:r>
    </w:p>
    <w:p>
      <w:pPr>
        <w:spacing w:before="0" w:after="60" w:line="276" w:lineRule="auto"/>
      </w:pPr>
      <w:r>
        <w:rPr>
          <w:i w:val="0"/>
          <w:color w:val="1E293B"/>
          <w:sz w:val="19"/>
        </w:rPr>
        <w:t>4. Jika barang RUSAK: Petugas mengisi deskripsi kerusakan dan estimasi biaya perbaikan. Status barang berubah menjadi 'RUSAK', dan sistem otomatis membuat berkas laporan di tabel damage_reports.</w:t>
      </w:r>
    </w:p>
    <w:p>
      <w:pPr>
        <w:spacing w:before="0" w:after="60" w:line="276" w:lineRule="auto"/>
      </w:pPr>
      <w:r>
        <w:rPr>
          <w:i w:val="0"/>
          <w:color w:val="1E293B"/>
          <w:sz w:val="19"/>
        </w:rPr>
        <w:t>5. Setelah teknisi menyelesaikan reparasi, petugas memperbarui status perbaikan menjadi 'SELESAI', dan sistem otomatis mengembalikan status barang menjadi 'TERSEDIA'.</w:t>
      </w:r>
    </w:p>
    <w:p>
      <w:pPr>
        <w:pStyle w:val="Heading2"/>
        <w:keepNext/>
        <w:spacing w:before="240" w:after="80"/>
      </w:pPr>
      <w:r>
        <w:rPr>
          <w:b/>
          <w:color w:val="107C41"/>
          <w:sz w:val="23"/>
        </w:rPr>
        <w:t>Fitur 3: Pemantauan Jatuh Tempo &amp; Otomasi Pengingat (Celery Beat)</w:t>
      </w:r>
    </w:p>
    <w:p>
      <w:pPr>
        <w:spacing w:before="0" w:after="60" w:line="276" w:lineRule="auto"/>
      </w:pPr>
      <w:r>
        <w:rPr>
          <w:i w:val="0"/>
          <w:color w:val="1E293B"/>
          <w:sz w:val="19"/>
        </w:rPr>
        <w:t>1. Celery Beat berjalan setiap hari pukul 08:00 WIB mengeksekusi check_borrowing_due_dates_task.</w:t>
      </w:r>
    </w:p>
    <w:p>
      <w:pPr>
        <w:spacing w:before="0" w:after="60" w:line="276" w:lineRule="auto"/>
      </w:pPr>
      <w:r>
        <w:rPr>
          <w:i w:val="0"/>
          <w:color w:val="1E293B"/>
          <w:sz w:val="19"/>
        </w:rPr>
        <w:t>2. Sistem membandingkan batas due_date dengan tanggal hari ini.</w:t>
      </w:r>
    </w:p>
    <w:p>
      <w:pPr>
        <w:spacing w:before="0" w:after="60" w:line="276" w:lineRule="auto"/>
      </w:pPr>
      <w:r>
        <w:rPr>
          <w:i w:val="0"/>
          <w:color w:val="1E293B"/>
          <w:sz w:val="19"/>
        </w:rPr>
        <w:t>3. H-3: Mengirim email pengingat awal.</w:t>
      </w:r>
    </w:p>
    <w:p>
      <w:pPr>
        <w:spacing w:before="0" w:after="60" w:line="276" w:lineRule="auto"/>
      </w:pPr>
      <w:r>
        <w:rPr>
          <w:i w:val="0"/>
          <w:color w:val="1E293B"/>
          <w:sz w:val="19"/>
        </w:rPr>
        <w:t>4. H-1: Mengirim email peringatan besok batas akhir pengembalian.</w:t>
      </w:r>
    </w:p>
    <w:p>
      <w:pPr>
        <w:spacing w:before="0" w:after="60" w:line="276" w:lineRule="auto"/>
      </w:pPr>
      <w:r>
        <w:rPr>
          <w:i w:val="0"/>
          <w:color w:val="1E293B"/>
          <w:sz w:val="19"/>
        </w:rPr>
        <w:t>5. H-0: Mengirim email bahwa hari ini batas akhir pengembalian.</w:t>
      </w:r>
    </w:p>
    <w:p>
      <w:pPr>
        <w:spacing w:before="0" w:after="60" w:line="276" w:lineRule="auto"/>
      </w:pPr>
      <w:r>
        <w:rPr>
          <w:i w:val="0"/>
          <w:color w:val="1E293B"/>
          <w:sz w:val="19"/>
        </w:rPr>
        <w:t>6. Lewat Jatuh Tempo: Status transaksi diubah menjadi 'TERLAMBAT'. Notifikasi eskalasi dikirim pada H+1 ke peminjam, H+3 ke petugas, dan H+7 ke pimpinan unit.</w:t>
      </w:r>
    </w:p>
    <w:p>
      <w:pPr>
        <w:pStyle w:val="Heading1"/>
        <w:keepNext/>
        <w:spacing w:before="360" w:after="120"/>
      </w:pPr>
      <w:r>
        <w:rPr>
          <w:b/>
          <w:color w:val="1B365D"/>
          <w:sz w:val="28"/>
        </w:rPr>
        <w:t>BAGIAN 14 — CONTOH DATA DUMMY</w:t>
      </w:r>
    </w:p>
    <w:p>
      <w:pPr>
        <w:spacing w:before="0" w:after="60" w:line="276" w:lineRule="auto"/>
      </w:pPr>
      <w:r>
        <w:rPr>
          <w:i w:val="0"/>
          <w:color w:val="1E293B"/>
          <w:sz w:val="19"/>
        </w:rPr>
        <w:t>Berikut adalah visualisasi contoh data konkret yang tersimpan di dalam database untuk memudahkan pemahaman relasi:</w:t>
      </w:r>
    </w:p>
    <w:p>
      <w:pPr>
        <w:pStyle w:val="Heading2"/>
        <w:keepNext/>
        <w:spacing w:before="240" w:after="80"/>
      </w:pPr>
      <w:r>
        <w:rPr>
          <w:b/>
          <w:color w:val="107C41"/>
          <w:sz w:val="23"/>
        </w:rPr>
        <w:t>Tabel: users (Petugas &amp; Admin)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864"/>
            <w:vAlign w:val="center"/>
            <w:tcMar>
              <w:top w:w="80" w:type="dxa"/>
              <w:bottom w:w="80" w:type="dxa"/>
              <w:left w:w="110" w:type="dxa"/>
              <w:right w:w="110" w:type="dxa"/>
            </w:tcMar>
            <w:shd w:fill="1B365D"/>
          </w:tcPr>
          <w:p>
            <w:pPr>
              <w:spacing w:before="60" w:after="60"/>
            </w:pPr>
            <w:r>
              <w:rPr>
                <w:b/>
                <w:color w:val="FFFFFF"/>
                <w:sz w:val="17"/>
              </w:rPr>
              <w:t>id</w:t>
            </w:r>
          </w:p>
        </w:tc>
        <w:tc>
          <w:tcPr>
            <w:tcW w:type="dxa" w:w="2160"/>
            <w:vAlign w:val="center"/>
            <w:tcMar>
              <w:top w:w="80" w:type="dxa"/>
              <w:bottom w:w="80" w:type="dxa"/>
              <w:left w:w="110" w:type="dxa"/>
              <w:right w:w="110" w:type="dxa"/>
            </w:tcMar>
            <w:shd w:fill="1B365D"/>
          </w:tcPr>
          <w:p>
            <w:pPr>
              <w:spacing w:before="60" w:after="60"/>
            </w:pPr>
            <w:r>
              <w:rPr>
                <w:b/>
                <w:color w:val="FFFFFF"/>
                <w:sz w:val="17"/>
              </w:rPr>
              <w:t>username</w:t>
            </w:r>
          </w:p>
        </w:tc>
        <w:tc>
          <w:tcPr>
            <w:tcW w:type="dxa" w:w="3168"/>
            <w:vAlign w:val="center"/>
            <w:tcMar>
              <w:top w:w="80" w:type="dxa"/>
              <w:bottom w:w="80" w:type="dxa"/>
              <w:left w:w="110" w:type="dxa"/>
              <w:right w:w="110" w:type="dxa"/>
            </w:tcMar>
            <w:shd w:fill="1B365D"/>
          </w:tcPr>
          <w:p>
            <w:pPr>
              <w:spacing w:before="60" w:after="60"/>
            </w:pPr>
            <w:r>
              <w:rPr>
                <w:b/>
                <w:color w:val="FFFFFF"/>
                <w:sz w:val="17"/>
              </w:rPr>
              <w:t>email</w:t>
            </w:r>
          </w:p>
        </w:tc>
        <w:tc>
          <w:tcPr>
            <w:tcW w:type="dxa" w:w="2880"/>
            <w:vAlign w:val="center"/>
            <w:tcMar>
              <w:top w:w="80" w:type="dxa"/>
              <w:bottom w:w="80" w:type="dxa"/>
              <w:left w:w="110" w:type="dxa"/>
              <w:right w:w="110" w:type="dxa"/>
            </w:tcMar>
            <w:shd w:fill="1B365D"/>
          </w:tcPr>
          <w:p>
            <w:pPr>
              <w:spacing w:before="60" w:after="60"/>
            </w:pPr>
            <w:r>
              <w:rPr>
                <w:b/>
                <w:color w:val="FFFFFF"/>
                <w:sz w:val="17"/>
              </w:rPr>
              <w:t>full_name</w:t>
            </w:r>
          </w:p>
        </w:tc>
        <w:tc>
          <w:tcPr>
            <w:tcW w:type="dxa" w:w="1296"/>
            <w:vAlign w:val="center"/>
            <w:tcMar>
              <w:top w:w="80" w:type="dxa"/>
              <w:bottom w:w="80" w:type="dxa"/>
              <w:left w:w="110" w:type="dxa"/>
              <w:right w:w="110" w:type="dxa"/>
            </w:tcMar>
            <w:shd w:fill="1B365D"/>
          </w:tcPr>
          <w:p>
            <w:pPr>
              <w:spacing w:before="60" w:after="60"/>
            </w:pPr>
            <w:r>
              <w:rPr>
                <w:b/>
                <w:color w:val="FFFFFF"/>
                <w:sz w:val="17"/>
              </w:rPr>
              <w:t>is_active</w:t>
            </w:r>
          </w:p>
        </w:tc>
      </w:tr>
      <w:tr>
        <w:trPr>
          <w:cantSplit/>
        </w:trPr>
        <w:tc>
          <w:tcPr>
            <w:tcW w:type="dxa" w:w="864"/>
            <w:vAlign w:val="center"/>
            <w:tcMar>
              <w:top w:w="80" w:type="dxa"/>
              <w:bottom w:w="80" w:type="dxa"/>
              <w:left w:w="110" w:type="dxa"/>
              <w:right w:w="110" w:type="dxa"/>
            </w:tcMar>
            <w:shd w:fill="FFFFFF"/>
          </w:tcPr>
          <w:p>
            <w:pPr>
              <w:spacing w:before="40" w:after="40"/>
            </w:pPr>
            <w:r>
              <w:rPr>
                <w:color w:val="1E293B"/>
                <w:sz w:val="16"/>
              </w:rPr>
              <w:t>1</w:t>
            </w:r>
          </w:p>
        </w:tc>
        <w:tc>
          <w:tcPr>
            <w:tcW w:type="dxa" w:w="2160"/>
            <w:vAlign w:val="center"/>
            <w:tcMar>
              <w:top w:w="80" w:type="dxa"/>
              <w:bottom w:w="80" w:type="dxa"/>
              <w:left w:w="110" w:type="dxa"/>
              <w:right w:w="110" w:type="dxa"/>
            </w:tcMar>
            <w:shd w:fill="FFFFFF"/>
          </w:tcPr>
          <w:p>
            <w:pPr>
              <w:spacing w:before="40" w:after="40"/>
            </w:pPr>
            <w:r>
              <w:rPr>
                <w:color w:val="1E293B"/>
                <w:sz w:val="16"/>
              </w:rPr>
              <w:t>admin</w:t>
            </w:r>
          </w:p>
        </w:tc>
        <w:tc>
          <w:tcPr>
            <w:tcW w:type="dxa" w:w="3168"/>
            <w:vAlign w:val="center"/>
            <w:tcMar>
              <w:top w:w="80" w:type="dxa"/>
              <w:bottom w:w="80" w:type="dxa"/>
              <w:left w:w="110" w:type="dxa"/>
              <w:right w:w="110" w:type="dxa"/>
            </w:tcMar>
            <w:shd w:fill="FFFFFF"/>
          </w:tcPr>
          <w:p>
            <w:pPr>
              <w:spacing w:before="40" w:after="40"/>
            </w:pPr>
            <w:r>
              <w:rPr>
                <w:color w:val="1E293B"/>
                <w:sz w:val="16"/>
              </w:rPr>
              <w:t>admin@siipb.sch.id</w:t>
            </w:r>
          </w:p>
        </w:tc>
        <w:tc>
          <w:tcPr>
            <w:tcW w:type="dxa" w:w="2880"/>
            <w:vAlign w:val="center"/>
            <w:tcMar>
              <w:top w:w="80" w:type="dxa"/>
              <w:bottom w:w="80" w:type="dxa"/>
              <w:left w:w="110" w:type="dxa"/>
              <w:right w:w="110" w:type="dxa"/>
            </w:tcMar>
            <w:shd w:fill="FFFFFF"/>
          </w:tcPr>
          <w:p>
            <w:pPr>
              <w:spacing w:before="40" w:after="40"/>
            </w:pPr>
            <w:r>
              <w:rPr>
                <w:color w:val="1E293B"/>
                <w:sz w:val="16"/>
              </w:rPr>
              <w:t>Budi Administrator</w:t>
            </w:r>
          </w:p>
        </w:tc>
        <w:tc>
          <w:tcPr>
            <w:tcW w:type="dxa" w:w="1296"/>
            <w:vAlign w:val="center"/>
            <w:tcMar>
              <w:top w:w="80" w:type="dxa"/>
              <w:bottom w:w="80" w:type="dxa"/>
              <w:left w:w="110" w:type="dxa"/>
              <w:right w:w="110" w:type="dxa"/>
            </w:tcMar>
            <w:shd w:fill="FFFFFF"/>
          </w:tcPr>
          <w:p>
            <w:pPr>
              <w:spacing w:before="40" w:after="40"/>
            </w:pPr>
            <w:r>
              <w:rPr>
                <w:color w:val="1E293B"/>
                <w:sz w:val="16"/>
              </w:rPr>
              <w:t>True</w:t>
            </w:r>
          </w:p>
        </w:tc>
      </w:tr>
      <w:tr>
        <w:trPr>
          <w:cantSplit/>
        </w:trPr>
        <w:tc>
          <w:tcPr>
            <w:tcW w:type="dxa" w:w="864"/>
            <w:vAlign w:val="center"/>
            <w:tcMar>
              <w:top w:w="80" w:type="dxa"/>
              <w:bottom w:w="80" w:type="dxa"/>
              <w:left w:w="110" w:type="dxa"/>
              <w:right w:w="110" w:type="dxa"/>
            </w:tcMar>
            <w:shd w:fill="F8FAFC"/>
          </w:tcPr>
          <w:p>
            <w:pPr>
              <w:spacing w:before="40" w:after="40"/>
            </w:pPr>
            <w:r>
              <w:rPr>
                <w:color w:val="1E293B"/>
                <w:sz w:val="16"/>
              </w:rPr>
              <w:t>2</w:t>
            </w:r>
          </w:p>
        </w:tc>
        <w:tc>
          <w:tcPr>
            <w:tcW w:type="dxa" w:w="2160"/>
            <w:vAlign w:val="center"/>
            <w:tcMar>
              <w:top w:w="80" w:type="dxa"/>
              <w:bottom w:w="80" w:type="dxa"/>
              <w:left w:w="110" w:type="dxa"/>
              <w:right w:w="110" w:type="dxa"/>
            </w:tcMar>
            <w:shd w:fill="F8FAFC"/>
          </w:tcPr>
          <w:p>
            <w:pPr>
              <w:spacing w:before="40" w:after="40"/>
            </w:pPr>
            <w:r>
              <w:rPr>
                <w:color w:val="1E293B"/>
                <w:sz w:val="16"/>
              </w:rPr>
              <w:t>petugas</w:t>
            </w:r>
          </w:p>
        </w:tc>
        <w:tc>
          <w:tcPr>
            <w:tcW w:type="dxa" w:w="3168"/>
            <w:vAlign w:val="center"/>
            <w:tcMar>
              <w:top w:w="80" w:type="dxa"/>
              <w:bottom w:w="80" w:type="dxa"/>
              <w:left w:w="110" w:type="dxa"/>
              <w:right w:w="110" w:type="dxa"/>
            </w:tcMar>
            <w:shd w:fill="F8FAFC"/>
          </w:tcPr>
          <w:p>
            <w:pPr>
              <w:spacing w:before="40" w:after="40"/>
            </w:pPr>
            <w:r>
              <w:rPr>
                <w:color w:val="1E293B"/>
                <w:sz w:val="16"/>
              </w:rPr>
              <w:t>petugas@siipb.sch.id</w:t>
            </w:r>
          </w:p>
        </w:tc>
        <w:tc>
          <w:tcPr>
            <w:tcW w:type="dxa" w:w="2880"/>
            <w:vAlign w:val="center"/>
            <w:tcMar>
              <w:top w:w="80" w:type="dxa"/>
              <w:bottom w:w="80" w:type="dxa"/>
              <w:left w:w="110" w:type="dxa"/>
              <w:right w:w="110" w:type="dxa"/>
            </w:tcMar>
            <w:shd w:fill="F8FAFC"/>
          </w:tcPr>
          <w:p>
            <w:pPr>
              <w:spacing w:before="40" w:after="40"/>
            </w:pPr>
            <w:r>
              <w:rPr>
                <w:color w:val="1E293B"/>
                <w:sz w:val="16"/>
              </w:rPr>
              <w:t>Siti Petugas Sarpras</w:t>
            </w:r>
          </w:p>
        </w:tc>
        <w:tc>
          <w:tcPr>
            <w:tcW w:type="dxa" w:w="1296"/>
            <w:vAlign w:val="center"/>
            <w:tcMar>
              <w:top w:w="80" w:type="dxa"/>
              <w:bottom w:w="80" w:type="dxa"/>
              <w:left w:w="110" w:type="dxa"/>
              <w:right w:w="110" w:type="dxa"/>
            </w:tcMar>
            <w:shd w:fill="F8FAFC"/>
          </w:tcPr>
          <w:p>
            <w:pPr>
              <w:spacing w:before="40" w:after="40"/>
            </w:pPr>
            <w:r>
              <w:rPr>
                <w:color w:val="1E293B"/>
                <w:sz w:val="16"/>
              </w:rPr>
              <w:t>True</w:t>
            </w:r>
          </w:p>
        </w:tc>
      </w:tr>
    </w:tbl>
    <w:p>
      <w:pPr>
        <w:spacing w:after="80"/>
      </w:pPr>
    </w:p>
    <w:p>
      <w:pPr>
        <w:pStyle w:val="Heading2"/>
        <w:keepNext/>
        <w:spacing w:before="240" w:after="80"/>
      </w:pPr>
      <w:r>
        <w:rPr>
          <w:b/>
          <w:color w:val="107C41"/>
          <w:sz w:val="23"/>
        </w:rPr>
        <w:t>Tabel: borrowers (Peminjam Tanpa Akun)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864"/>
            <w:vAlign w:val="center"/>
            <w:tcMar>
              <w:top w:w="80" w:type="dxa"/>
              <w:bottom w:w="80" w:type="dxa"/>
              <w:left w:w="110" w:type="dxa"/>
              <w:right w:w="110" w:type="dxa"/>
            </w:tcMar>
            <w:shd w:fill="1B365D"/>
          </w:tcPr>
          <w:p>
            <w:pPr>
              <w:spacing w:before="60" w:after="60"/>
            </w:pPr>
            <w:r>
              <w:rPr>
                <w:b/>
                <w:color w:val="FFFFFF"/>
                <w:sz w:val="17"/>
              </w:rPr>
              <w:t>id</w:t>
            </w:r>
          </w:p>
        </w:tc>
        <w:tc>
          <w:tcPr>
            <w:tcW w:type="dxa" w:w="2880"/>
            <w:vAlign w:val="center"/>
            <w:tcMar>
              <w:top w:w="80" w:type="dxa"/>
              <w:bottom w:w="80" w:type="dxa"/>
              <w:left w:w="110" w:type="dxa"/>
              <w:right w:w="110" w:type="dxa"/>
            </w:tcMar>
            <w:shd w:fill="1B365D"/>
          </w:tcPr>
          <w:p>
            <w:pPr>
              <w:spacing w:before="60" w:after="60"/>
            </w:pPr>
            <w:r>
              <w:rPr>
                <w:b/>
                <w:color w:val="FFFFFF"/>
                <w:sz w:val="17"/>
              </w:rPr>
              <w:t>name</w:t>
            </w:r>
          </w:p>
        </w:tc>
        <w:tc>
          <w:tcPr>
            <w:tcW w:type="dxa" w:w="2592"/>
            <w:vAlign w:val="center"/>
            <w:tcMar>
              <w:top w:w="80" w:type="dxa"/>
              <w:bottom w:w="80" w:type="dxa"/>
              <w:left w:w="110" w:type="dxa"/>
              <w:right w:w="110" w:type="dxa"/>
            </w:tcMar>
            <w:shd w:fill="1B365D"/>
          </w:tcPr>
          <w:p>
            <w:pPr>
              <w:spacing w:before="60" w:after="60"/>
            </w:pPr>
            <w:r>
              <w:rPr>
                <w:b/>
                <w:color w:val="FFFFFF"/>
                <w:sz w:val="17"/>
              </w:rPr>
              <w:t>identity_number</w:t>
            </w:r>
          </w:p>
        </w:tc>
        <w:tc>
          <w:tcPr>
            <w:tcW w:type="dxa" w:w="2880"/>
            <w:vAlign w:val="center"/>
            <w:tcMar>
              <w:top w:w="80" w:type="dxa"/>
              <w:bottom w:w="80" w:type="dxa"/>
              <w:left w:w="110" w:type="dxa"/>
              <w:right w:w="110" w:type="dxa"/>
            </w:tcMar>
            <w:shd w:fill="1B365D"/>
          </w:tcPr>
          <w:p>
            <w:pPr>
              <w:spacing w:before="60" w:after="60"/>
            </w:pPr>
            <w:r>
              <w:rPr>
                <w:b/>
                <w:color w:val="FFFFFF"/>
                <w:sz w:val="17"/>
              </w:rPr>
              <w:t>email</w:t>
            </w:r>
          </w:p>
        </w:tc>
        <w:tc>
          <w:tcPr>
            <w:tcW w:type="dxa" w:w="2592"/>
            <w:vAlign w:val="center"/>
            <w:tcMar>
              <w:top w:w="80" w:type="dxa"/>
              <w:bottom w:w="80" w:type="dxa"/>
              <w:left w:w="110" w:type="dxa"/>
              <w:right w:w="110" w:type="dxa"/>
            </w:tcMar>
            <w:shd w:fill="1B365D"/>
          </w:tcPr>
          <w:p>
            <w:pPr>
              <w:spacing w:before="60" w:after="60"/>
            </w:pPr>
            <w:r>
              <w:rPr>
                <w:b/>
                <w:color w:val="FFFFFF"/>
                <w:sz w:val="17"/>
              </w:rPr>
              <w:t>unit_id</w:t>
            </w:r>
          </w:p>
        </w:tc>
      </w:tr>
      <w:tr>
        <w:trPr>
          <w:cantSplit/>
        </w:trPr>
        <w:tc>
          <w:tcPr>
            <w:tcW w:type="dxa" w:w="864"/>
            <w:vAlign w:val="center"/>
            <w:tcMar>
              <w:top w:w="80" w:type="dxa"/>
              <w:bottom w:w="80" w:type="dxa"/>
              <w:left w:w="110" w:type="dxa"/>
              <w:right w:w="110" w:type="dxa"/>
            </w:tcMar>
            <w:shd w:fill="FFFFFF"/>
          </w:tcPr>
          <w:p>
            <w:pPr>
              <w:spacing w:before="40" w:after="40"/>
            </w:pPr>
            <w:r>
              <w:rPr>
                <w:color w:val="1E293B"/>
                <w:sz w:val="16"/>
              </w:rPr>
              <w:t>1</w:t>
            </w:r>
          </w:p>
        </w:tc>
        <w:tc>
          <w:tcPr>
            <w:tcW w:type="dxa" w:w="2880"/>
            <w:vAlign w:val="center"/>
            <w:tcMar>
              <w:top w:w="80" w:type="dxa"/>
              <w:bottom w:w="80" w:type="dxa"/>
              <w:left w:w="110" w:type="dxa"/>
              <w:right w:w="110" w:type="dxa"/>
            </w:tcMar>
            <w:shd w:fill="FFFFFF"/>
          </w:tcPr>
          <w:p>
            <w:pPr>
              <w:spacing w:before="40" w:after="40"/>
            </w:pPr>
            <w:r>
              <w:rPr>
                <w:color w:val="1E293B"/>
                <w:sz w:val="16"/>
              </w:rPr>
              <w:t>Drs. Ahmad Dahlan</w:t>
            </w:r>
          </w:p>
        </w:tc>
        <w:tc>
          <w:tcPr>
            <w:tcW w:type="dxa" w:w="2592"/>
            <w:vAlign w:val="center"/>
            <w:tcMar>
              <w:top w:w="80" w:type="dxa"/>
              <w:bottom w:w="80" w:type="dxa"/>
              <w:left w:w="110" w:type="dxa"/>
              <w:right w:w="110" w:type="dxa"/>
            </w:tcMar>
            <w:shd w:fill="FFFFFF"/>
          </w:tcPr>
          <w:p>
            <w:pPr>
              <w:spacing w:before="40" w:after="40"/>
            </w:pPr>
            <w:r>
              <w:rPr>
                <w:color w:val="1E293B"/>
                <w:sz w:val="16"/>
              </w:rPr>
              <w:t>NIP-19850101-01</w:t>
            </w:r>
          </w:p>
        </w:tc>
        <w:tc>
          <w:tcPr>
            <w:tcW w:type="dxa" w:w="2880"/>
            <w:vAlign w:val="center"/>
            <w:tcMar>
              <w:top w:w="80" w:type="dxa"/>
              <w:bottom w:w="80" w:type="dxa"/>
              <w:left w:w="110" w:type="dxa"/>
              <w:right w:w="110" w:type="dxa"/>
            </w:tcMar>
            <w:shd w:fill="FFFFFF"/>
          </w:tcPr>
          <w:p>
            <w:pPr>
              <w:spacing w:before="40" w:after="40"/>
            </w:pPr>
            <w:r>
              <w:rPr>
                <w:color w:val="1E293B"/>
                <w:sz w:val="16"/>
              </w:rPr>
              <w:t>ahmad@sekolah.sch.id</w:t>
            </w:r>
          </w:p>
        </w:tc>
        <w:tc>
          <w:tcPr>
            <w:tcW w:type="dxa" w:w="2592"/>
            <w:vAlign w:val="center"/>
            <w:tcMar>
              <w:top w:w="80" w:type="dxa"/>
              <w:bottom w:w="80" w:type="dxa"/>
              <w:left w:w="110" w:type="dxa"/>
              <w:right w:w="110" w:type="dxa"/>
            </w:tcMar>
            <w:shd w:fill="FFFFFF"/>
          </w:tcPr>
          <w:p>
            <w:pPr>
              <w:spacing w:before="40" w:after="40"/>
            </w:pPr>
            <w:r>
              <w:rPr>
                <w:color w:val="1E293B"/>
                <w:sz w:val="16"/>
              </w:rPr>
              <w:t>1 (Unit Kurikulum)</w:t>
            </w:r>
          </w:p>
        </w:tc>
      </w:tr>
      <w:tr>
        <w:trPr>
          <w:cantSplit/>
        </w:trPr>
        <w:tc>
          <w:tcPr>
            <w:tcW w:type="dxa" w:w="864"/>
            <w:vAlign w:val="center"/>
            <w:tcMar>
              <w:top w:w="80" w:type="dxa"/>
              <w:bottom w:w="80" w:type="dxa"/>
              <w:left w:w="110" w:type="dxa"/>
              <w:right w:w="110" w:type="dxa"/>
            </w:tcMar>
            <w:shd w:fill="F8FAFC"/>
          </w:tcPr>
          <w:p>
            <w:pPr>
              <w:spacing w:before="40" w:after="40"/>
            </w:pPr>
            <w:r>
              <w:rPr>
                <w:color w:val="1E293B"/>
                <w:sz w:val="16"/>
              </w:rPr>
              <w:t>2</w:t>
            </w:r>
          </w:p>
        </w:tc>
        <w:tc>
          <w:tcPr>
            <w:tcW w:type="dxa" w:w="2880"/>
            <w:vAlign w:val="center"/>
            <w:tcMar>
              <w:top w:w="80" w:type="dxa"/>
              <w:bottom w:w="80" w:type="dxa"/>
              <w:left w:w="110" w:type="dxa"/>
              <w:right w:w="110" w:type="dxa"/>
            </w:tcMar>
            <w:shd w:fill="F8FAFC"/>
          </w:tcPr>
          <w:p>
            <w:pPr>
              <w:spacing w:before="40" w:after="40"/>
            </w:pPr>
            <w:r>
              <w:rPr>
                <w:color w:val="1E293B"/>
                <w:sz w:val="16"/>
              </w:rPr>
              <w:t>Dewi Lestari, S.Pd</w:t>
            </w:r>
          </w:p>
        </w:tc>
        <w:tc>
          <w:tcPr>
            <w:tcW w:type="dxa" w:w="2592"/>
            <w:vAlign w:val="center"/>
            <w:tcMar>
              <w:top w:w="80" w:type="dxa"/>
              <w:bottom w:w="80" w:type="dxa"/>
              <w:left w:w="110" w:type="dxa"/>
              <w:right w:w="110" w:type="dxa"/>
            </w:tcMar>
            <w:shd w:fill="F8FAFC"/>
          </w:tcPr>
          <w:p>
            <w:pPr>
              <w:spacing w:before="40" w:after="40"/>
            </w:pPr>
            <w:r>
              <w:rPr>
                <w:color w:val="1E293B"/>
                <w:sz w:val="16"/>
              </w:rPr>
              <w:t>NIP-19900202-02</w:t>
            </w:r>
          </w:p>
        </w:tc>
        <w:tc>
          <w:tcPr>
            <w:tcW w:type="dxa" w:w="2880"/>
            <w:vAlign w:val="center"/>
            <w:tcMar>
              <w:top w:w="80" w:type="dxa"/>
              <w:bottom w:w="80" w:type="dxa"/>
              <w:left w:w="110" w:type="dxa"/>
              <w:right w:w="110" w:type="dxa"/>
            </w:tcMar>
            <w:shd w:fill="F8FAFC"/>
          </w:tcPr>
          <w:p>
            <w:pPr>
              <w:spacing w:before="40" w:after="40"/>
            </w:pPr>
            <w:r>
              <w:rPr>
                <w:color w:val="1E293B"/>
                <w:sz w:val="16"/>
              </w:rPr>
              <w:t>dewi@sekolah.sch.id</w:t>
            </w:r>
          </w:p>
        </w:tc>
        <w:tc>
          <w:tcPr>
            <w:tcW w:type="dxa" w:w="2592"/>
            <w:vAlign w:val="center"/>
            <w:tcMar>
              <w:top w:w="80" w:type="dxa"/>
              <w:bottom w:w="80" w:type="dxa"/>
              <w:left w:w="110" w:type="dxa"/>
              <w:right w:w="110" w:type="dxa"/>
            </w:tcMar>
            <w:shd w:fill="F8FAFC"/>
          </w:tcPr>
          <w:p>
            <w:pPr>
              <w:spacing w:before="40" w:after="40"/>
            </w:pPr>
            <w:r>
              <w:rPr>
                <w:color w:val="1E293B"/>
                <w:sz w:val="16"/>
              </w:rPr>
              <w:t>2 (Unit Kesiswaan)</w:t>
            </w:r>
          </w:p>
        </w:tc>
      </w:tr>
    </w:tbl>
    <w:p>
      <w:pPr>
        <w:spacing w:after="80"/>
      </w:pPr>
    </w:p>
    <w:p>
      <w:pPr>
        <w:pStyle w:val="Heading2"/>
        <w:keepNext/>
        <w:spacing w:before="240" w:after="80"/>
      </w:pPr>
      <w:r>
        <w:rPr>
          <w:b/>
          <w:color w:val="107C41"/>
          <w:sz w:val="23"/>
        </w:rPr>
        <w:t>Tabel: assets (Inventaris)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720"/>
            <w:vAlign w:val="center"/>
            <w:tcMar>
              <w:top w:w="80" w:type="dxa"/>
              <w:bottom w:w="80" w:type="dxa"/>
              <w:left w:w="110" w:type="dxa"/>
              <w:right w:w="110" w:type="dxa"/>
            </w:tcMar>
            <w:shd w:fill="1B365D"/>
          </w:tcPr>
          <w:p>
            <w:pPr>
              <w:spacing w:before="60" w:after="60"/>
            </w:pPr>
            <w:r>
              <w:rPr>
                <w:b/>
                <w:color w:val="FFFFFF"/>
                <w:sz w:val="17"/>
              </w:rPr>
              <w:t>id</w:t>
            </w:r>
          </w:p>
        </w:tc>
        <w:tc>
          <w:tcPr>
            <w:tcW w:type="dxa" w:w="2016"/>
            <w:vAlign w:val="center"/>
            <w:tcMar>
              <w:top w:w="80" w:type="dxa"/>
              <w:bottom w:w="80" w:type="dxa"/>
              <w:left w:w="110" w:type="dxa"/>
              <w:right w:w="110" w:type="dxa"/>
            </w:tcMar>
            <w:shd w:fill="1B365D"/>
          </w:tcPr>
          <w:p>
            <w:pPr>
              <w:spacing w:before="60" w:after="60"/>
            </w:pPr>
            <w:r>
              <w:rPr>
                <w:b/>
                <w:color w:val="FFFFFF"/>
                <w:sz w:val="17"/>
              </w:rPr>
              <w:t>inventory_code</w:t>
            </w:r>
          </w:p>
        </w:tc>
        <w:tc>
          <w:tcPr>
            <w:tcW w:type="dxa" w:w="3168"/>
            <w:vAlign w:val="center"/>
            <w:tcMar>
              <w:top w:w="80" w:type="dxa"/>
              <w:bottom w:w="80" w:type="dxa"/>
              <w:left w:w="110" w:type="dxa"/>
              <w:right w:w="110" w:type="dxa"/>
            </w:tcMar>
            <w:shd w:fill="1B365D"/>
          </w:tcPr>
          <w:p>
            <w:pPr>
              <w:spacing w:before="60" w:after="60"/>
            </w:pPr>
            <w:r>
              <w:rPr>
                <w:b/>
                <w:color w:val="FFFFFF"/>
                <w:sz w:val="17"/>
              </w:rPr>
              <w:t>name</w:t>
            </w:r>
          </w:p>
        </w:tc>
        <w:tc>
          <w:tcPr>
            <w:tcW w:type="dxa" w:w="2016"/>
            <w:vAlign w:val="center"/>
            <w:tcMar>
              <w:top w:w="80" w:type="dxa"/>
              <w:bottom w:w="80" w:type="dxa"/>
              <w:left w:w="110" w:type="dxa"/>
              <w:right w:w="110" w:type="dxa"/>
            </w:tcMar>
            <w:shd w:fill="1B365D"/>
          </w:tcPr>
          <w:p>
            <w:pPr>
              <w:spacing w:before="60" w:after="60"/>
            </w:pPr>
            <w:r>
              <w:rPr>
                <w:b/>
                <w:color w:val="FFFFFF"/>
                <w:sz w:val="17"/>
              </w:rPr>
              <w:t>category_id</w:t>
            </w:r>
          </w:p>
        </w:tc>
        <w:tc>
          <w:tcPr>
            <w:tcW w:type="dxa" w:w="1584"/>
            <w:vAlign w:val="center"/>
            <w:tcMar>
              <w:top w:w="80" w:type="dxa"/>
              <w:bottom w:w="80" w:type="dxa"/>
              <w:left w:w="110" w:type="dxa"/>
              <w:right w:w="110" w:type="dxa"/>
            </w:tcMar>
            <w:shd w:fill="1B365D"/>
          </w:tcPr>
          <w:p>
            <w:pPr>
              <w:spacing w:before="60" w:after="60"/>
            </w:pPr>
            <w:r>
              <w:rPr>
                <w:b/>
                <w:color w:val="FFFFFF"/>
                <w:sz w:val="17"/>
              </w:rPr>
              <w:t>status</w:t>
            </w:r>
          </w:p>
        </w:tc>
        <w:tc>
          <w:tcPr>
            <w:tcW w:type="dxa" w:w="1584"/>
            <w:vAlign w:val="center"/>
            <w:tcMar>
              <w:top w:w="80" w:type="dxa"/>
              <w:bottom w:w="80" w:type="dxa"/>
              <w:left w:w="110" w:type="dxa"/>
              <w:right w:w="110" w:type="dxa"/>
            </w:tcMar>
            <w:shd w:fill="1B365D"/>
          </w:tcPr>
          <w:p>
            <w:pPr>
              <w:spacing w:before="60" w:after="60"/>
            </w:pPr>
            <w:r>
              <w:rPr>
                <w:b/>
                <w:color w:val="FFFFFF"/>
                <w:sz w:val="17"/>
              </w:rPr>
              <w:t>condition</w:t>
            </w:r>
          </w:p>
        </w:tc>
      </w:tr>
      <w:tr>
        <w:trPr>
          <w:cantSplit/>
        </w:trPr>
        <w:tc>
          <w:tcPr>
            <w:tcW w:type="dxa" w:w="720"/>
            <w:vAlign w:val="center"/>
            <w:tcMar>
              <w:top w:w="80" w:type="dxa"/>
              <w:bottom w:w="80" w:type="dxa"/>
              <w:left w:w="110" w:type="dxa"/>
              <w:right w:w="110" w:type="dxa"/>
            </w:tcMar>
            <w:shd w:fill="FFFFFF"/>
          </w:tcPr>
          <w:p>
            <w:pPr>
              <w:spacing w:before="40" w:after="40"/>
            </w:pPr>
            <w:r>
              <w:rPr>
                <w:color w:val="1E293B"/>
                <w:sz w:val="16"/>
              </w:rPr>
              <w:t>1</w:t>
            </w:r>
          </w:p>
        </w:tc>
        <w:tc>
          <w:tcPr>
            <w:tcW w:type="dxa" w:w="2016"/>
            <w:vAlign w:val="center"/>
            <w:tcMar>
              <w:top w:w="80" w:type="dxa"/>
              <w:bottom w:w="80" w:type="dxa"/>
              <w:left w:w="110" w:type="dxa"/>
              <w:right w:w="110" w:type="dxa"/>
            </w:tcMar>
            <w:shd w:fill="FFFFFF"/>
          </w:tcPr>
          <w:p>
            <w:pPr>
              <w:spacing w:before="40" w:after="40"/>
            </w:pPr>
            <w:r>
              <w:rPr>
                <w:color w:val="1E293B"/>
                <w:sz w:val="16"/>
              </w:rPr>
              <w:t>AST-001</w:t>
            </w:r>
          </w:p>
        </w:tc>
        <w:tc>
          <w:tcPr>
            <w:tcW w:type="dxa" w:w="3168"/>
            <w:vAlign w:val="center"/>
            <w:tcMar>
              <w:top w:w="80" w:type="dxa"/>
              <w:bottom w:w="80" w:type="dxa"/>
              <w:left w:w="110" w:type="dxa"/>
              <w:right w:w="110" w:type="dxa"/>
            </w:tcMar>
            <w:shd w:fill="FFFFFF"/>
          </w:tcPr>
          <w:p>
            <w:pPr>
              <w:spacing w:before="40" w:after="40"/>
            </w:pPr>
            <w:r>
              <w:rPr>
                <w:color w:val="1E293B"/>
                <w:sz w:val="16"/>
              </w:rPr>
              <w:t>Laptop ThinkPad L14</w:t>
            </w:r>
          </w:p>
        </w:tc>
        <w:tc>
          <w:tcPr>
            <w:tcW w:type="dxa" w:w="2016"/>
            <w:vAlign w:val="center"/>
            <w:tcMar>
              <w:top w:w="80" w:type="dxa"/>
              <w:bottom w:w="80" w:type="dxa"/>
              <w:left w:w="110" w:type="dxa"/>
              <w:right w:w="110" w:type="dxa"/>
            </w:tcMar>
            <w:shd w:fill="FFFFFF"/>
          </w:tcPr>
          <w:p>
            <w:pPr>
              <w:spacing w:before="40" w:after="40"/>
            </w:pPr>
            <w:r>
              <w:rPr>
                <w:color w:val="1E293B"/>
                <w:sz w:val="16"/>
              </w:rPr>
              <w:t>1 (Elektronik)</w:t>
            </w:r>
          </w:p>
        </w:tc>
        <w:tc>
          <w:tcPr>
            <w:tcW w:type="dxa" w:w="1584"/>
            <w:vAlign w:val="center"/>
            <w:tcMar>
              <w:top w:w="80" w:type="dxa"/>
              <w:bottom w:w="80" w:type="dxa"/>
              <w:left w:w="110" w:type="dxa"/>
              <w:right w:w="110" w:type="dxa"/>
            </w:tcMar>
            <w:shd w:fill="FFFFFF"/>
          </w:tcPr>
          <w:p>
            <w:pPr>
              <w:spacing w:before="40" w:after="40"/>
            </w:pPr>
            <w:r>
              <w:rPr>
                <w:color w:val="1E293B"/>
                <w:sz w:val="16"/>
              </w:rPr>
              <w:t>TERSEDIA</w:t>
            </w:r>
          </w:p>
        </w:tc>
        <w:tc>
          <w:tcPr>
            <w:tcW w:type="dxa" w:w="1584"/>
            <w:vAlign w:val="center"/>
            <w:tcMar>
              <w:top w:w="80" w:type="dxa"/>
              <w:bottom w:w="80" w:type="dxa"/>
              <w:left w:w="110" w:type="dxa"/>
              <w:right w:w="110" w:type="dxa"/>
            </w:tcMar>
            <w:shd w:fill="FFFFFF"/>
          </w:tcPr>
          <w:p>
            <w:pPr>
              <w:spacing w:before="40" w:after="40"/>
            </w:pPr>
            <w:r>
              <w:rPr>
                <w:color w:val="1E293B"/>
                <w:sz w:val="16"/>
              </w:rPr>
              <w:t>BAIK</w:t>
            </w:r>
          </w:p>
        </w:tc>
      </w:tr>
      <w:tr>
        <w:trPr>
          <w:cantSplit/>
        </w:trPr>
        <w:tc>
          <w:tcPr>
            <w:tcW w:type="dxa" w:w="720"/>
            <w:vAlign w:val="center"/>
            <w:tcMar>
              <w:top w:w="80" w:type="dxa"/>
              <w:bottom w:w="80" w:type="dxa"/>
              <w:left w:w="110" w:type="dxa"/>
              <w:right w:w="110" w:type="dxa"/>
            </w:tcMar>
            <w:shd w:fill="F8FAFC"/>
          </w:tcPr>
          <w:p>
            <w:pPr>
              <w:spacing w:before="40" w:after="40"/>
            </w:pPr>
            <w:r>
              <w:rPr>
                <w:color w:val="1E293B"/>
                <w:sz w:val="16"/>
              </w:rPr>
              <w:t>2</w:t>
            </w:r>
          </w:p>
        </w:tc>
        <w:tc>
          <w:tcPr>
            <w:tcW w:type="dxa" w:w="2016"/>
            <w:vAlign w:val="center"/>
            <w:tcMar>
              <w:top w:w="80" w:type="dxa"/>
              <w:bottom w:w="80" w:type="dxa"/>
              <w:left w:w="110" w:type="dxa"/>
              <w:right w:w="110" w:type="dxa"/>
            </w:tcMar>
            <w:shd w:fill="F8FAFC"/>
          </w:tcPr>
          <w:p>
            <w:pPr>
              <w:spacing w:before="40" w:after="40"/>
            </w:pPr>
            <w:r>
              <w:rPr>
                <w:color w:val="1E293B"/>
                <w:sz w:val="16"/>
              </w:rPr>
              <w:t>AST-002</w:t>
            </w:r>
          </w:p>
        </w:tc>
        <w:tc>
          <w:tcPr>
            <w:tcW w:type="dxa" w:w="3168"/>
            <w:vAlign w:val="center"/>
            <w:tcMar>
              <w:top w:w="80" w:type="dxa"/>
              <w:bottom w:w="80" w:type="dxa"/>
              <w:left w:w="110" w:type="dxa"/>
              <w:right w:w="110" w:type="dxa"/>
            </w:tcMar>
            <w:shd w:fill="F8FAFC"/>
          </w:tcPr>
          <w:p>
            <w:pPr>
              <w:spacing w:before="40" w:after="40"/>
            </w:pPr>
            <w:r>
              <w:rPr>
                <w:color w:val="1E293B"/>
                <w:sz w:val="16"/>
              </w:rPr>
              <w:t>Proyektor Epson EB-X500</w:t>
            </w:r>
          </w:p>
        </w:tc>
        <w:tc>
          <w:tcPr>
            <w:tcW w:type="dxa" w:w="2016"/>
            <w:vAlign w:val="center"/>
            <w:tcMar>
              <w:top w:w="80" w:type="dxa"/>
              <w:bottom w:w="80" w:type="dxa"/>
              <w:left w:w="110" w:type="dxa"/>
              <w:right w:w="110" w:type="dxa"/>
            </w:tcMar>
            <w:shd w:fill="F8FAFC"/>
          </w:tcPr>
          <w:p>
            <w:pPr>
              <w:spacing w:before="40" w:after="40"/>
            </w:pPr>
            <w:r>
              <w:rPr>
                <w:color w:val="1E293B"/>
                <w:sz w:val="16"/>
              </w:rPr>
              <w:t>1 (Elektronik)</w:t>
            </w:r>
          </w:p>
        </w:tc>
        <w:tc>
          <w:tcPr>
            <w:tcW w:type="dxa" w:w="1584"/>
            <w:vAlign w:val="center"/>
            <w:tcMar>
              <w:top w:w="80" w:type="dxa"/>
              <w:bottom w:w="80" w:type="dxa"/>
              <w:left w:w="110" w:type="dxa"/>
              <w:right w:w="110" w:type="dxa"/>
            </w:tcMar>
            <w:shd w:fill="F8FAFC"/>
          </w:tcPr>
          <w:p>
            <w:pPr>
              <w:spacing w:before="40" w:after="40"/>
            </w:pPr>
            <w:r>
              <w:rPr>
                <w:color w:val="1E293B"/>
                <w:sz w:val="16"/>
              </w:rPr>
              <w:t>DIPINJAM</w:t>
            </w:r>
          </w:p>
        </w:tc>
        <w:tc>
          <w:tcPr>
            <w:tcW w:type="dxa" w:w="1584"/>
            <w:vAlign w:val="center"/>
            <w:tcMar>
              <w:top w:w="80" w:type="dxa"/>
              <w:bottom w:w="80" w:type="dxa"/>
              <w:left w:w="110" w:type="dxa"/>
              <w:right w:w="110" w:type="dxa"/>
            </w:tcMar>
            <w:shd w:fill="F8FAFC"/>
          </w:tcPr>
          <w:p>
            <w:pPr>
              <w:spacing w:before="40" w:after="40"/>
            </w:pPr>
            <w:r>
              <w:rPr>
                <w:color w:val="1E293B"/>
                <w:sz w:val="16"/>
              </w:rPr>
              <w:t>BAIK</w:t>
            </w:r>
          </w:p>
        </w:tc>
      </w:tr>
      <w:tr>
        <w:trPr>
          <w:cantSplit/>
        </w:trPr>
        <w:tc>
          <w:tcPr>
            <w:tcW w:type="dxa" w:w="720"/>
            <w:vAlign w:val="center"/>
            <w:tcMar>
              <w:top w:w="80" w:type="dxa"/>
              <w:bottom w:w="80" w:type="dxa"/>
              <w:left w:w="110" w:type="dxa"/>
              <w:right w:w="110" w:type="dxa"/>
            </w:tcMar>
            <w:shd w:fill="FFFFFF"/>
          </w:tcPr>
          <w:p>
            <w:pPr>
              <w:spacing w:before="40" w:after="40"/>
            </w:pPr>
            <w:r>
              <w:rPr>
                <w:color w:val="1E293B"/>
                <w:sz w:val="16"/>
              </w:rPr>
              <w:t>3</w:t>
            </w:r>
          </w:p>
        </w:tc>
        <w:tc>
          <w:tcPr>
            <w:tcW w:type="dxa" w:w="2016"/>
            <w:vAlign w:val="center"/>
            <w:tcMar>
              <w:top w:w="80" w:type="dxa"/>
              <w:bottom w:w="80" w:type="dxa"/>
              <w:left w:w="110" w:type="dxa"/>
              <w:right w:w="110" w:type="dxa"/>
            </w:tcMar>
            <w:shd w:fill="FFFFFF"/>
          </w:tcPr>
          <w:p>
            <w:pPr>
              <w:spacing w:before="40" w:after="40"/>
            </w:pPr>
            <w:r>
              <w:rPr>
                <w:color w:val="1E293B"/>
                <w:sz w:val="16"/>
              </w:rPr>
              <w:t>AST-003</w:t>
            </w:r>
          </w:p>
        </w:tc>
        <w:tc>
          <w:tcPr>
            <w:tcW w:type="dxa" w:w="3168"/>
            <w:vAlign w:val="center"/>
            <w:tcMar>
              <w:top w:w="80" w:type="dxa"/>
              <w:bottom w:w="80" w:type="dxa"/>
              <w:left w:w="110" w:type="dxa"/>
              <w:right w:w="110" w:type="dxa"/>
            </w:tcMar>
            <w:shd w:fill="FFFFFF"/>
          </w:tcPr>
          <w:p>
            <w:pPr>
              <w:spacing w:before="40" w:after="40"/>
            </w:pPr>
            <w:r>
              <w:rPr>
                <w:color w:val="1E293B"/>
                <w:sz w:val="16"/>
              </w:rPr>
              <w:t>Kamera DSLR Canon 80D</w:t>
            </w:r>
          </w:p>
        </w:tc>
        <w:tc>
          <w:tcPr>
            <w:tcW w:type="dxa" w:w="2016"/>
            <w:vAlign w:val="center"/>
            <w:tcMar>
              <w:top w:w="80" w:type="dxa"/>
              <w:bottom w:w="80" w:type="dxa"/>
              <w:left w:w="110" w:type="dxa"/>
              <w:right w:w="110" w:type="dxa"/>
            </w:tcMar>
            <w:shd w:fill="FFFFFF"/>
          </w:tcPr>
          <w:p>
            <w:pPr>
              <w:spacing w:before="40" w:after="40"/>
            </w:pPr>
            <w:r>
              <w:rPr>
                <w:color w:val="1E293B"/>
                <w:sz w:val="16"/>
              </w:rPr>
              <w:t>1 (Elektronik)</w:t>
            </w:r>
          </w:p>
        </w:tc>
        <w:tc>
          <w:tcPr>
            <w:tcW w:type="dxa" w:w="1584"/>
            <w:vAlign w:val="center"/>
            <w:tcMar>
              <w:top w:w="80" w:type="dxa"/>
              <w:bottom w:w="80" w:type="dxa"/>
              <w:left w:w="110" w:type="dxa"/>
              <w:right w:w="110" w:type="dxa"/>
            </w:tcMar>
            <w:shd w:fill="FFFFFF"/>
          </w:tcPr>
          <w:p>
            <w:pPr>
              <w:spacing w:before="40" w:after="40"/>
            </w:pPr>
            <w:r>
              <w:rPr>
                <w:color w:val="1E293B"/>
                <w:sz w:val="16"/>
              </w:rPr>
              <w:t>RUSAK</w:t>
            </w:r>
          </w:p>
        </w:tc>
        <w:tc>
          <w:tcPr>
            <w:tcW w:type="dxa" w:w="1584"/>
            <w:vAlign w:val="center"/>
            <w:tcMar>
              <w:top w:w="80" w:type="dxa"/>
              <w:bottom w:w="80" w:type="dxa"/>
              <w:left w:w="110" w:type="dxa"/>
              <w:right w:w="110" w:type="dxa"/>
            </w:tcMar>
            <w:shd w:fill="FFFFFF"/>
          </w:tcPr>
          <w:p>
            <w:pPr>
              <w:spacing w:before="40" w:after="40"/>
            </w:pPr>
            <w:r>
              <w:rPr>
                <w:color w:val="1E293B"/>
                <w:sz w:val="16"/>
              </w:rPr>
              <w:t>RUSAK_RINGAN</w:t>
            </w:r>
          </w:p>
        </w:tc>
      </w:tr>
    </w:tbl>
    <w:p>
      <w:pPr>
        <w:spacing w:after="80"/>
      </w:pPr>
    </w:p>
    <w:p>
      <w:pPr>
        <w:pStyle w:val="Heading2"/>
        <w:keepNext/>
        <w:spacing w:before="240" w:after="80"/>
      </w:pPr>
      <w:r>
        <w:rPr>
          <w:b/>
          <w:color w:val="107C41"/>
          <w:sz w:val="23"/>
        </w:rPr>
        <w:t>Tabel: borrowings (Transaksi Peminjaman)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864"/>
            <w:vAlign w:val="center"/>
            <w:tcMar>
              <w:top w:w="80" w:type="dxa"/>
              <w:bottom w:w="80" w:type="dxa"/>
              <w:left w:w="110" w:type="dxa"/>
              <w:right w:w="110" w:type="dxa"/>
            </w:tcMar>
            <w:shd w:fill="1B365D"/>
          </w:tcPr>
          <w:p>
            <w:pPr>
              <w:spacing w:before="60" w:after="60"/>
            </w:pPr>
            <w:r>
              <w:rPr>
                <w:b/>
                <w:color w:val="FFFFFF"/>
                <w:sz w:val="17"/>
              </w:rPr>
              <w:t>id</w:t>
            </w:r>
          </w:p>
        </w:tc>
        <w:tc>
          <w:tcPr>
            <w:tcW w:type="dxa" w:w="3168"/>
            <w:vAlign w:val="center"/>
            <w:tcMar>
              <w:top w:w="80" w:type="dxa"/>
              <w:bottom w:w="80" w:type="dxa"/>
              <w:left w:w="110" w:type="dxa"/>
              <w:right w:w="110" w:type="dxa"/>
            </w:tcMar>
            <w:shd w:fill="1B365D"/>
          </w:tcPr>
          <w:p>
            <w:pPr>
              <w:spacing w:before="60" w:after="60"/>
            </w:pPr>
            <w:r>
              <w:rPr>
                <w:b/>
                <w:color w:val="FFFFFF"/>
                <w:sz w:val="17"/>
              </w:rPr>
              <w:t>transaction_number</w:t>
            </w:r>
          </w:p>
        </w:tc>
        <w:tc>
          <w:tcPr>
            <w:tcW w:type="dxa" w:w="2016"/>
            <w:vAlign w:val="center"/>
            <w:tcMar>
              <w:top w:w="80" w:type="dxa"/>
              <w:bottom w:w="80" w:type="dxa"/>
              <w:left w:w="110" w:type="dxa"/>
              <w:right w:w="110" w:type="dxa"/>
            </w:tcMar>
            <w:shd w:fill="1B365D"/>
          </w:tcPr>
          <w:p>
            <w:pPr>
              <w:spacing w:before="60" w:after="60"/>
            </w:pPr>
            <w:r>
              <w:rPr>
                <w:b/>
                <w:color w:val="FFFFFF"/>
                <w:sz w:val="17"/>
              </w:rPr>
              <w:t>borrower_id</w:t>
            </w:r>
          </w:p>
        </w:tc>
        <w:tc>
          <w:tcPr>
            <w:tcW w:type="dxa" w:w="1728"/>
            <w:vAlign w:val="center"/>
            <w:tcMar>
              <w:top w:w="80" w:type="dxa"/>
              <w:bottom w:w="80" w:type="dxa"/>
              <w:left w:w="110" w:type="dxa"/>
              <w:right w:w="110" w:type="dxa"/>
            </w:tcMar>
            <w:shd w:fill="1B365D"/>
          </w:tcPr>
          <w:p>
            <w:pPr>
              <w:spacing w:before="60" w:after="60"/>
            </w:pPr>
            <w:r>
              <w:rPr>
                <w:b/>
                <w:color w:val="FFFFFF"/>
                <w:sz w:val="17"/>
              </w:rPr>
              <w:t>handled_by</w:t>
            </w:r>
          </w:p>
        </w:tc>
        <w:tc>
          <w:tcPr>
            <w:tcW w:type="dxa" w:w="1584"/>
            <w:vAlign w:val="center"/>
            <w:tcMar>
              <w:top w:w="80" w:type="dxa"/>
              <w:bottom w:w="80" w:type="dxa"/>
              <w:left w:w="110" w:type="dxa"/>
              <w:right w:w="110" w:type="dxa"/>
            </w:tcMar>
            <w:shd w:fill="1B365D"/>
          </w:tcPr>
          <w:p>
            <w:pPr>
              <w:spacing w:before="60" w:after="60"/>
            </w:pPr>
            <w:r>
              <w:rPr>
                <w:b/>
                <w:color w:val="FFFFFF"/>
                <w:sz w:val="17"/>
              </w:rPr>
              <w:t>due_date</w:t>
            </w:r>
          </w:p>
        </w:tc>
        <w:tc>
          <w:tcPr>
            <w:tcW w:type="dxa" w:w="1440"/>
            <w:vAlign w:val="center"/>
            <w:tcMar>
              <w:top w:w="80" w:type="dxa"/>
              <w:bottom w:w="80" w:type="dxa"/>
              <w:left w:w="110" w:type="dxa"/>
              <w:right w:w="110" w:type="dxa"/>
            </w:tcMar>
            <w:shd w:fill="1B365D"/>
          </w:tcPr>
          <w:p>
            <w:pPr>
              <w:spacing w:before="60" w:after="60"/>
            </w:pPr>
            <w:r>
              <w:rPr>
                <w:b/>
                <w:color w:val="FFFFFF"/>
                <w:sz w:val="17"/>
              </w:rPr>
              <w:t>status</w:t>
            </w:r>
          </w:p>
        </w:tc>
      </w:tr>
      <w:tr>
        <w:trPr>
          <w:cantSplit/>
        </w:trPr>
        <w:tc>
          <w:tcPr>
            <w:tcW w:type="dxa" w:w="864"/>
            <w:vAlign w:val="center"/>
            <w:tcMar>
              <w:top w:w="80" w:type="dxa"/>
              <w:bottom w:w="80" w:type="dxa"/>
              <w:left w:w="110" w:type="dxa"/>
              <w:right w:w="110" w:type="dxa"/>
            </w:tcMar>
            <w:shd w:fill="FFFFFF"/>
          </w:tcPr>
          <w:p>
            <w:pPr>
              <w:spacing w:before="40" w:after="40"/>
            </w:pPr>
            <w:r>
              <w:rPr>
                <w:color w:val="1E293B"/>
                <w:sz w:val="16"/>
              </w:rPr>
              <w:t>101</w:t>
            </w:r>
          </w:p>
        </w:tc>
        <w:tc>
          <w:tcPr>
            <w:tcW w:type="dxa" w:w="3168"/>
            <w:vAlign w:val="center"/>
            <w:tcMar>
              <w:top w:w="80" w:type="dxa"/>
              <w:bottom w:w="80" w:type="dxa"/>
              <w:left w:w="110" w:type="dxa"/>
              <w:right w:w="110" w:type="dxa"/>
            </w:tcMar>
            <w:shd w:fill="FFFFFF"/>
          </w:tcPr>
          <w:p>
            <w:pPr>
              <w:spacing w:before="40" w:after="40"/>
            </w:pPr>
            <w:r>
              <w:rPr>
                <w:color w:val="1E293B"/>
                <w:sz w:val="16"/>
              </w:rPr>
              <w:t>TX-20261006120000-A1B2</w:t>
            </w:r>
          </w:p>
        </w:tc>
        <w:tc>
          <w:tcPr>
            <w:tcW w:type="dxa" w:w="2016"/>
            <w:vAlign w:val="center"/>
            <w:tcMar>
              <w:top w:w="80" w:type="dxa"/>
              <w:bottom w:w="80" w:type="dxa"/>
              <w:left w:w="110" w:type="dxa"/>
              <w:right w:w="110" w:type="dxa"/>
            </w:tcMar>
            <w:shd w:fill="FFFFFF"/>
          </w:tcPr>
          <w:p>
            <w:pPr>
              <w:spacing w:before="40" w:after="40"/>
            </w:pPr>
            <w:r>
              <w:rPr>
                <w:color w:val="1E293B"/>
                <w:sz w:val="16"/>
              </w:rPr>
              <w:t>1 (Ahmad)</w:t>
            </w:r>
          </w:p>
        </w:tc>
        <w:tc>
          <w:tcPr>
            <w:tcW w:type="dxa" w:w="1728"/>
            <w:vAlign w:val="center"/>
            <w:tcMar>
              <w:top w:w="80" w:type="dxa"/>
              <w:bottom w:w="80" w:type="dxa"/>
              <w:left w:w="110" w:type="dxa"/>
              <w:right w:w="110" w:type="dxa"/>
            </w:tcMar>
            <w:shd w:fill="FFFFFF"/>
          </w:tcPr>
          <w:p>
            <w:pPr>
              <w:spacing w:before="40" w:after="40"/>
            </w:pPr>
            <w:r>
              <w:rPr>
                <w:color w:val="1E293B"/>
                <w:sz w:val="16"/>
              </w:rPr>
              <w:t>2 (Siti)</w:t>
            </w:r>
          </w:p>
        </w:tc>
        <w:tc>
          <w:tcPr>
            <w:tcW w:type="dxa" w:w="1584"/>
            <w:vAlign w:val="center"/>
            <w:tcMar>
              <w:top w:w="80" w:type="dxa"/>
              <w:bottom w:w="80" w:type="dxa"/>
              <w:left w:w="110" w:type="dxa"/>
              <w:right w:w="110" w:type="dxa"/>
            </w:tcMar>
            <w:shd w:fill="FFFFFF"/>
          </w:tcPr>
          <w:p>
            <w:pPr>
              <w:spacing w:before="40" w:after="40"/>
            </w:pPr>
            <w:r>
              <w:rPr>
                <w:color w:val="1E293B"/>
                <w:sz w:val="16"/>
              </w:rPr>
              <w:t>2026-10-13</w:t>
            </w:r>
          </w:p>
        </w:tc>
        <w:tc>
          <w:tcPr>
            <w:tcW w:type="dxa" w:w="1440"/>
            <w:vAlign w:val="center"/>
            <w:tcMar>
              <w:top w:w="80" w:type="dxa"/>
              <w:bottom w:w="80" w:type="dxa"/>
              <w:left w:w="110" w:type="dxa"/>
              <w:right w:w="110" w:type="dxa"/>
            </w:tcMar>
            <w:shd w:fill="FFFFFF"/>
          </w:tcPr>
          <w:p>
            <w:pPr>
              <w:spacing w:before="40" w:after="40"/>
            </w:pPr>
            <w:r>
              <w:rPr>
                <w:color w:val="1E293B"/>
                <w:sz w:val="16"/>
              </w:rPr>
              <w:t>AKTIF</w:t>
            </w:r>
          </w:p>
        </w:tc>
      </w:tr>
      <w:tr>
        <w:trPr>
          <w:cantSplit/>
        </w:trPr>
        <w:tc>
          <w:tcPr>
            <w:tcW w:type="dxa" w:w="864"/>
            <w:vAlign w:val="center"/>
            <w:tcMar>
              <w:top w:w="80" w:type="dxa"/>
              <w:bottom w:w="80" w:type="dxa"/>
              <w:left w:w="110" w:type="dxa"/>
              <w:right w:w="110" w:type="dxa"/>
            </w:tcMar>
            <w:shd w:fill="F8FAFC"/>
          </w:tcPr>
          <w:p>
            <w:pPr>
              <w:spacing w:before="40" w:after="40"/>
            </w:pPr>
            <w:r>
              <w:rPr>
                <w:color w:val="1E293B"/>
                <w:sz w:val="16"/>
              </w:rPr>
              <w:t>102</w:t>
            </w:r>
          </w:p>
        </w:tc>
        <w:tc>
          <w:tcPr>
            <w:tcW w:type="dxa" w:w="3168"/>
            <w:vAlign w:val="center"/>
            <w:tcMar>
              <w:top w:w="80" w:type="dxa"/>
              <w:bottom w:w="80" w:type="dxa"/>
              <w:left w:w="110" w:type="dxa"/>
              <w:right w:w="110" w:type="dxa"/>
            </w:tcMar>
            <w:shd w:fill="F8FAFC"/>
          </w:tcPr>
          <w:p>
            <w:pPr>
              <w:spacing w:before="40" w:after="40"/>
            </w:pPr>
            <w:r>
              <w:rPr>
                <w:color w:val="1E293B"/>
                <w:sz w:val="16"/>
              </w:rPr>
              <w:t>TX-20261001083000-C3D4</w:t>
            </w:r>
          </w:p>
        </w:tc>
        <w:tc>
          <w:tcPr>
            <w:tcW w:type="dxa" w:w="2016"/>
            <w:vAlign w:val="center"/>
            <w:tcMar>
              <w:top w:w="80" w:type="dxa"/>
              <w:bottom w:w="80" w:type="dxa"/>
              <w:left w:w="110" w:type="dxa"/>
              <w:right w:w="110" w:type="dxa"/>
            </w:tcMar>
            <w:shd w:fill="F8FAFC"/>
          </w:tcPr>
          <w:p>
            <w:pPr>
              <w:spacing w:before="40" w:after="40"/>
            </w:pPr>
            <w:r>
              <w:rPr>
                <w:color w:val="1E293B"/>
                <w:sz w:val="16"/>
              </w:rPr>
              <w:t>2 (Dewi)</w:t>
            </w:r>
          </w:p>
        </w:tc>
        <w:tc>
          <w:tcPr>
            <w:tcW w:type="dxa" w:w="1728"/>
            <w:vAlign w:val="center"/>
            <w:tcMar>
              <w:top w:w="80" w:type="dxa"/>
              <w:bottom w:w="80" w:type="dxa"/>
              <w:left w:w="110" w:type="dxa"/>
              <w:right w:w="110" w:type="dxa"/>
            </w:tcMar>
            <w:shd w:fill="F8FAFC"/>
          </w:tcPr>
          <w:p>
            <w:pPr>
              <w:spacing w:before="40" w:after="40"/>
            </w:pPr>
            <w:r>
              <w:rPr>
                <w:color w:val="1E293B"/>
                <w:sz w:val="16"/>
              </w:rPr>
              <w:t>2 (Siti)</w:t>
            </w:r>
          </w:p>
        </w:tc>
        <w:tc>
          <w:tcPr>
            <w:tcW w:type="dxa" w:w="1584"/>
            <w:vAlign w:val="center"/>
            <w:tcMar>
              <w:top w:w="80" w:type="dxa"/>
              <w:bottom w:w="80" w:type="dxa"/>
              <w:left w:w="110" w:type="dxa"/>
              <w:right w:w="110" w:type="dxa"/>
            </w:tcMar>
            <w:shd w:fill="F8FAFC"/>
          </w:tcPr>
          <w:p>
            <w:pPr>
              <w:spacing w:before="40" w:after="40"/>
            </w:pPr>
            <w:r>
              <w:rPr>
                <w:color w:val="1E293B"/>
                <w:sz w:val="16"/>
              </w:rPr>
              <w:t>2026-10-05</w:t>
            </w:r>
          </w:p>
        </w:tc>
        <w:tc>
          <w:tcPr>
            <w:tcW w:type="dxa" w:w="1440"/>
            <w:vAlign w:val="center"/>
            <w:tcMar>
              <w:top w:w="80" w:type="dxa"/>
              <w:bottom w:w="80" w:type="dxa"/>
              <w:left w:w="110" w:type="dxa"/>
              <w:right w:w="110" w:type="dxa"/>
            </w:tcMar>
            <w:shd w:fill="F8FAFC"/>
          </w:tcPr>
          <w:p>
            <w:pPr>
              <w:spacing w:before="40" w:after="40"/>
            </w:pPr>
            <w:r>
              <w:rPr>
                <w:color w:val="1E293B"/>
                <w:sz w:val="16"/>
              </w:rPr>
              <w:t>TERLAMBAT</w:t>
            </w:r>
          </w:p>
        </w:tc>
      </w:tr>
    </w:tbl>
    <w:p>
      <w:pPr>
        <w:spacing w:after="80"/>
      </w:pPr>
    </w:p>
    <w:p>
      <w:pPr>
        <w:pStyle w:val="Heading1"/>
        <w:keepNext/>
        <w:spacing w:before="360" w:after="120"/>
      </w:pPr>
      <w:r>
        <w:rPr>
          <w:b/>
          <w:color w:val="1B365D"/>
          <w:sz w:val="28"/>
        </w:rPr>
        <w:t>BAGIAN 15 — ERROR HANDLING &amp; STATUS CODES</w:t>
      </w:r>
    </w:p>
    <w:p>
      <w:pPr>
        <w:spacing w:before="0" w:after="60" w:line="276" w:lineRule="auto"/>
      </w:pPr>
      <w:r>
        <w:rPr>
          <w:i w:val="0"/>
          <w:color w:val="1E293B"/>
          <w:sz w:val="19"/>
        </w:rPr>
        <w:t>Backend SIIPB menerapkan standardisasi error handling JSON yang konsisten di semua rute:</w:t>
      </w:r>
    </w:p>
    <w:tbl>
      <w:tblPr>
        <w:tblW w:type="auto" w:w="0"/>
        <w:jc w:val="center"/>
        <w:tblLook w:firstColumn="1" w:firstRow="1" w:lastColumn="0" w:lastRow="0" w:noHBand="0" w:noVBand="1" w:val="04A0"/>
      </w:tblPr>
      <w:tblGrid>
        <w:gridCol w:w="4680"/>
        <w:gridCol w:w="4680"/>
      </w:tblGrid>
      <w:tr>
        <w:trPr>
          <w:cantSplit/>
          <w:tblHeader/>
        </w:trPr>
        <w:tc>
          <w:tcPr>
            <w:tcW w:type="dxa" w:w="2880"/>
            <w:vAlign w:val="center"/>
            <w:tcMar>
              <w:top w:w="80" w:type="dxa"/>
              <w:bottom w:w="80" w:type="dxa"/>
              <w:left w:w="110" w:type="dxa"/>
              <w:right w:w="110" w:type="dxa"/>
            </w:tcMar>
            <w:shd w:fill="1B365D"/>
          </w:tcPr>
          <w:p>
            <w:pPr>
              <w:spacing w:before="60" w:after="60"/>
            </w:pPr>
            <w:r>
              <w:rPr>
                <w:b/>
                <w:color w:val="FFFFFF"/>
                <w:sz w:val="17"/>
              </w:rPr>
              <w:t>Status Code HTTP</w:t>
            </w:r>
          </w:p>
        </w:tc>
        <w:tc>
          <w:tcPr>
            <w:tcW w:type="dxa" w:w="7200"/>
            <w:vAlign w:val="center"/>
            <w:tcMar>
              <w:top w:w="80" w:type="dxa"/>
              <w:bottom w:w="80" w:type="dxa"/>
              <w:left w:w="110" w:type="dxa"/>
              <w:right w:w="110" w:type="dxa"/>
            </w:tcMar>
            <w:shd w:fill="1B365D"/>
          </w:tcPr>
          <w:p>
            <w:pPr>
              <w:spacing w:before="60" w:after="60"/>
            </w:pPr>
            <w:r>
              <w:rPr>
                <w:b/>
                <w:color w:val="FFFFFF"/>
                <w:sz w:val="17"/>
              </w:rPr>
              <w:t>Arti &amp; Kondisi Penggunaan</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200 OK</w:t>
            </w:r>
          </w:p>
        </w:tc>
        <w:tc>
          <w:tcPr>
            <w:tcW w:type="dxa" w:w="7200"/>
            <w:vAlign w:val="center"/>
            <w:tcMar>
              <w:top w:w="80" w:type="dxa"/>
              <w:bottom w:w="80" w:type="dxa"/>
              <w:left w:w="110" w:type="dxa"/>
              <w:right w:w="110" w:type="dxa"/>
            </w:tcMar>
            <w:shd w:fill="FFFFFF"/>
          </w:tcPr>
          <w:p>
            <w:pPr>
              <w:spacing w:before="40" w:after="40"/>
            </w:pPr>
            <w:r>
              <w:rPr>
                <w:color w:val="1E293B"/>
                <w:sz w:val="16"/>
              </w:rPr>
              <w:t>Permintaan berhasil diproses (misal: get list, get detail, update).</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201 Created</w:t>
            </w:r>
          </w:p>
        </w:tc>
        <w:tc>
          <w:tcPr>
            <w:tcW w:type="dxa" w:w="7200"/>
            <w:vAlign w:val="center"/>
            <w:tcMar>
              <w:top w:w="80" w:type="dxa"/>
              <w:bottom w:w="80" w:type="dxa"/>
              <w:left w:w="110" w:type="dxa"/>
              <w:right w:w="110" w:type="dxa"/>
            </w:tcMar>
            <w:shd w:fill="F8FAFC"/>
          </w:tcPr>
          <w:p>
            <w:pPr>
              <w:spacing w:before="40" w:after="40"/>
            </w:pPr>
            <w:r>
              <w:rPr>
                <w:color w:val="1E293B"/>
                <w:sz w:val="16"/>
              </w:rPr>
              <w:t>Entitas baru berhasil dibuat (misal: tambah aset, checkout peminjaman).</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400 Bad Request</w:t>
            </w:r>
          </w:p>
        </w:tc>
        <w:tc>
          <w:tcPr>
            <w:tcW w:type="dxa" w:w="7200"/>
            <w:vAlign w:val="center"/>
            <w:tcMar>
              <w:top w:w="80" w:type="dxa"/>
              <w:bottom w:w="80" w:type="dxa"/>
              <w:left w:w="110" w:type="dxa"/>
              <w:right w:w="110" w:type="dxa"/>
            </w:tcMar>
            <w:shd w:fill="FFFFFF"/>
          </w:tcPr>
          <w:p>
            <w:pPr>
              <w:spacing w:before="40" w:after="40"/>
            </w:pPr>
            <w:r>
              <w:rPr>
                <w:color w:val="1E293B"/>
                <w:sz w:val="16"/>
              </w:rPr>
              <w:t>Validasi input gagal, format JSON tidak valid, atau pelanggaran aturan bisnis.</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401 Unauthorized</w:t>
            </w:r>
          </w:p>
        </w:tc>
        <w:tc>
          <w:tcPr>
            <w:tcW w:type="dxa" w:w="7200"/>
            <w:vAlign w:val="center"/>
            <w:tcMar>
              <w:top w:w="80" w:type="dxa"/>
              <w:bottom w:w="80" w:type="dxa"/>
              <w:left w:w="110" w:type="dxa"/>
              <w:right w:w="110" w:type="dxa"/>
            </w:tcMar>
            <w:shd w:fill="F8FAFC"/>
          </w:tcPr>
          <w:p>
            <w:pPr>
              <w:spacing w:before="40" w:after="40"/>
            </w:pPr>
            <w:r>
              <w:rPr>
                <w:color w:val="1E293B"/>
                <w:sz w:val="16"/>
              </w:rPr>
              <w:t>Akses ditolak karena token JWT tidak disertakan, kedaluwarsa, atau tanda tangan tidak valid.</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403 Forbidden</w:t>
            </w:r>
          </w:p>
        </w:tc>
        <w:tc>
          <w:tcPr>
            <w:tcW w:type="dxa" w:w="7200"/>
            <w:vAlign w:val="center"/>
            <w:tcMar>
              <w:top w:w="80" w:type="dxa"/>
              <w:bottom w:w="80" w:type="dxa"/>
              <w:left w:w="110" w:type="dxa"/>
              <w:right w:w="110" w:type="dxa"/>
            </w:tcMar>
            <w:shd w:fill="FFFFFF"/>
          </w:tcPr>
          <w:p>
            <w:pPr>
              <w:spacing w:before="40" w:after="40"/>
            </w:pPr>
            <w:r>
              <w:rPr>
                <w:color w:val="1E293B"/>
                <w:sz w:val="16"/>
              </w:rPr>
              <w:t>Pengguna sudah login namun tidak memiliki izin yang dipersyaratkan (RBAC violation).</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404 Not Found</w:t>
            </w:r>
          </w:p>
        </w:tc>
        <w:tc>
          <w:tcPr>
            <w:tcW w:type="dxa" w:w="7200"/>
            <w:vAlign w:val="center"/>
            <w:tcMar>
              <w:top w:w="80" w:type="dxa"/>
              <w:bottom w:w="80" w:type="dxa"/>
              <w:left w:w="110" w:type="dxa"/>
              <w:right w:w="110" w:type="dxa"/>
            </w:tcMar>
            <w:shd w:fill="F8FAFC"/>
          </w:tcPr>
          <w:p>
            <w:pPr>
              <w:spacing w:before="40" w:after="40"/>
            </w:pPr>
            <w:r>
              <w:rPr>
                <w:color w:val="1E293B"/>
                <w:sz w:val="16"/>
              </w:rPr>
              <w:t>Data ID atau endpoint yang diminta tidak ditemukan di database.</w:t>
            </w:r>
          </w:p>
        </w:tc>
      </w:tr>
      <w:tr>
        <w:trPr>
          <w:cantSplit/>
        </w:trPr>
        <w:tc>
          <w:tcPr>
            <w:tcW w:type="dxa" w:w="2880"/>
            <w:vAlign w:val="center"/>
            <w:tcMar>
              <w:top w:w="80" w:type="dxa"/>
              <w:bottom w:w="80" w:type="dxa"/>
              <w:left w:w="110" w:type="dxa"/>
              <w:right w:w="110" w:type="dxa"/>
            </w:tcMar>
            <w:shd w:fill="FFFFFF"/>
          </w:tcPr>
          <w:p>
            <w:pPr>
              <w:spacing w:before="40" w:after="40"/>
            </w:pPr>
            <w:r>
              <w:rPr>
                <w:color w:val="1E293B"/>
                <w:sz w:val="16"/>
              </w:rPr>
              <w:t>405 Method Not Allowed</w:t>
            </w:r>
          </w:p>
        </w:tc>
        <w:tc>
          <w:tcPr>
            <w:tcW w:type="dxa" w:w="7200"/>
            <w:vAlign w:val="center"/>
            <w:tcMar>
              <w:top w:w="80" w:type="dxa"/>
              <w:bottom w:w="80" w:type="dxa"/>
              <w:left w:w="110" w:type="dxa"/>
              <w:right w:w="110" w:type="dxa"/>
            </w:tcMar>
            <w:shd w:fill="FFFFFF"/>
          </w:tcPr>
          <w:p>
            <w:pPr>
              <w:spacing w:before="40" w:after="40"/>
            </w:pPr>
            <w:r>
              <w:rPr>
                <w:color w:val="1E293B"/>
                <w:sz w:val="16"/>
              </w:rPr>
              <w:t>Metode HTTP yang dipanggil salah (misal: memanggil GET pada rute POST).</w:t>
            </w:r>
          </w:p>
        </w:tc>
      </w:tr>
      <w:tr>
        <w:trPr>
          <w:cantSplit/>
        </w:trPr>
        <w:tc>
          <w:tcPr>
            <w:tcW w:type="dxa" w:w="2880"/>
            <w:vAlign w:val="center"/>
            <w:tcMar>
              <w:top w:w="80" w:type="dxa"/>
              <w:bottom w:w="80" w:type="dxa"/>
              <w:left w:w="110" w:type="dxa"/>
              <w:right w:w="110" w:type="dxa"/>
            </w:tcMar>
            <w:shd w:fill="F8FAFC"/>
          </w:tcPr>
          <w:p>
            <w:pPr>
              <w:spacing w:before="40" w:after="40"/>
            </w:pPr>
            <w:r>
              <w:rPr>
                <w:color w:val="1E293B"/>
                <w:sz w:val="16"/>
              </w:rPr>
              <w:t>500 Internal Server Error</w:t>
            </w:r>
          </w:p>
        </w:tc>
        <w:tc>
          <w:tcPr>
            <w:tcW w:type="dxa" w:w="7200"/>
            <w:vAlign w:val="center"/>
            <w:tcMar>
              <w:top w:w="80" w:type="dxa"/>
              <w:bottom w:w="80" w:type="dxa"/>
              <w:left w:w="110" w:type="dxa"/>
              <w:right w:w="110" w:type="dxa"/>
            </w:tcMar>
            <w:shd w:fill="F8FAFC"/>
          </w:tcPr>
          <w:p>
            <w:pPr>
              <w:spacing w:before="40" w:after="40"/>
            </w:pPr>
            <w:r>
              <w:rPr>
                <w:color w:val="1E293B"/>
                <w:sz w:val="16"/>
              </w:rPr>
              <w:t>Terjadi kesalahan internal tak terduga pada server.</w:t>
            </w:r>
          </w:p>
        </w:tc>
      </w:tr>
    </w:tbl>
    <w:p>
      <w:pPr>
        <w:spacing w:after="80"/>
      </w:pPr>
    </w:p>
    <w:p>
      <w:r>
        <w:br w:type="page"/>
      </w:r>
    </w:p>
    <w:p>
      <w:pPr>
        <w:pStyle w:val="Heading1"/>
        <w:keepNext/>
        <w:spacing w:before="360" w:after="120"/>
      </w:pPr>
      <w:r>
        <w:rPr>
          <w:b/>
          <w:color w:val="1B365D"/>
          <w:sz w:val="28"/>
        </w:rPr>
        <w:t>BAGIAN 16 — RESPONSE API (STANDARD ENVELOPE)</w:t>
      </w:r>
    </w:p>
    <w:p>
      <w:pPr>
        <w:spacing w:before="0" w:after="60" w:line="276" w:lineRule="auto"/>
      </w:pPr>
      <w:r>
        <w:rPr>
          <w:i w:val="0"/>
          <w:color w:val="1E293B"/>
          <w:sz w:val="19"/>
        </w:rPr>
        <w:t>Seluruh endpoint backend mengembalikan format JSON seragam (Envelope Pattern) melalui helper backend/app/utils/response.py:</w:t>
      </w:r>
    </w:p>
    <w:p>
      <w:pPr>
        <w:pStyle w:val="Heading2"/>
        <w:keepNext/>
        <w:spacing w:before="240" w:after="80"/>
      </w:pPr>
      <w:r>
        <w:rPr>
          <w:b/>
          <w:color w:val="107C41"/>
          <w:sz w:val="23"/>
        </w:rPr>
        <w:t>1. Format Respons Sukses</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w:t>
              <w:br/>
              <w:t xml:space="preserve">  "success": true,</w:t>
              <w:br/>
              <w:t xml:space="preserve">  "message": "Transaksi peminjaman berhasil dicatat",</w:t>
              <w:br/>
              <w:t xml:space="preserve">  "data": {</w:t>
              <w:br/>
              <w:t xml:space="preserve">    "id": 101,</w:t>
              <w:br/>
              <w:t xml:space="preserve">    "transaction_number": "TX-20261006120000-A1B2",</w:t>
              <w:br/>
              <w:t xml:space="preserve">    "status": "AKTIF"</w:t>
              <w:br/>
              <w:t xml:space="preserve">  },</w:t>
              <w:br/>
              <w:t xml:space="preserve">  "meta": {</w:t>
              <w:br/>
              <w:t xml:space="preserve">    "page": 1,</w:t>
              <w:br/>
              <w:t xml:space="preserve">    "per_page": 20,</w:t>
              <w:br/>
              <w:t xml:space="preserve">    "total": 45</w:t>
              <w:br/>
              <w:t xml:space="preserve">  }</w:t>
              <w:br/>
              <w:t>}</w:t>
            </w:r>
          </w:p>
        </w:tc>
      </w:tr>
    </w:tbl>
    <w:p>
      <w:pPr>
        <w:spacing w:after="60"/>
      </w:pPr>
    </w:p>
    <w:p>
      <w:pPr>
        <w:pStyle w:val="Heading2"/>
        <w:keepNext/>
        <w:spacing w:before="240" w:after="80"/>
      </w:pPr>
      <w:r>
        <w:rPr>
          <w:b/>
          <w:color w:val="107C41"/>
          <w:sz w:val="23"/>
        </w:rPr>
        <w:t>2. Format Respons Error</w:t>
      </w:r>
    </w:p>
    <w:tbl>
      <w:tblPr>
        <w:tblW w:type="auto" w:w="0"/>
        <w:jc w:val="center"/>
        <w:tblLook w:firstColumn="1" w:firstRow="1" w:lastColumn="0" w:lastRow="0" w:noHBand="0" w:noVBand="1" w:val="04A0"/>
      </w:tblPr>
      <w:tblGrid>
        <w:gridCol w:w="9360"/>
      </w:tblGrid>
      <w:tr>
        <w:tc>
          <w:tcPr>
            <w:tcW w:type="dxa" w:w="9360"/>
            <w:shd w:fill="0F172A"/>
            <w:tcMar>
              <w:top w:w="80" w:type="dxa"/>
              <w:bottom w:w="80" w:type="dxa"/>
              <w:left w:w="120" w:type="dxa"/>
              <w:right w:w="120" w:type="dxa"/>
            </w:tcMar>
            <w:tcBorders>
              <w:left w:val="single" w:sz="18"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color w:val="F1F5F9"/>
                <w:sz w:val="16"/>
              </w:rPr>
              <w:t>{</w:t>
              <w:br/>
              <w:t xml:space="preserve">  "success": false,</w:t>
              <w:br/>
              <w:t xml:space="preserve">  "message": "Aset Laptop ThinkPad L14 tidak tersedia untuk dipinjam",</w:t>
              <w:br/>
              <w:t xml:space="preserve">  "error_code": "ASSET_NOT_AVAILABLE",</w:t>
              <w:br/>
              <w:t xml:space="preserve">  "errors": {</w:t>
              <w:br/>
              <w:t xml:space="preserve">    "asset_ids": ["Status saat ini: DIPINJAM"]</w:t>
              <w:br/>
              <w:t xml:space="preserve">  }</w:t>
              <w:br/>
              <w:t>}</w:t>
            </w:r>
          </w:p>
        </w:tc>
      </w:tr>
    </w:tbl>
    <w:p>
      <w:pPr>
        <w:spacing w:after="60"/>
      </w:pPr>
    </w:p>
    <w:p>
      <w:pPr>
        <w:pStyle w:val="Heading1"/>
        <w:keepNext/>
        <w:spacing w:before="360" w:after="120"/>
      </w:pPr>
      <w:r>
        <w:rPr>
          <w:b/>
          <w:color w:val="1B365D"/>
          <w:sz w:val="28"/>
        </w:rPr>
        <w:t>BAGIAN 17 — FILE PENTING UNTUK DIPELAJARI</w:t>
      </w:r>
    </w:p>
    <w:p>
      <w:pPr>
        <w:spacing w:before="0" w:after="60" w:line="276" w:lineRule="auto"/>
      </w:pPr>
      <w:r>
        <w:rPr>
          <w:i w:val="0"/>
          <w:color w:val="1E293B"/>
          <w:sz w:val="19"/>
        </w:rPr>
        <w:t>Bagi developer yang baru pertama kali mempelajari project SIIPB, pelajari berkas dengan urutan prioritas berikut: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80" w:type="dxa"/>
              <w:bottom w:w="80" w:type="dxa"/>
              <w:left w:w="110" w:type="dxa"/>
              <w:right w:w="110" w:type="dxa"/>
            </w:tcMar>
            <w:shd w:fill="1B365D"/>
          </w:tcPr>
          <w:p>
            <w:pPr>
              <w:spacing w:before="60" w:after="60"/>
            </w:pPr>
            <w:r>
              <w:rPr>
                <w:b/>
                <w:color w:val="FFFFFF"/>
                <w:sz w:val="17"/>
              </w:rPr>
              <w:t>Tingkat Prioritas</w:t>
            </w:r>
          </w:p>
        </w:tc>
        <w:tc>
          <w:tcPr>
            <w:tcW w:type="dxa" w:w="3168"/>
            <w:vAlign w:val="center"/>
            <w:tcMar>
              <w:top w:w="80" w:type="dxa"/>
              <w:bottom w:w="80" w:type="dxa"/>
              <w:left w:w="110" w:type="dxa"/>
              <w:right w:w="110" w:type="dxa"/>
            </w:tcMar>
            <w:shd w:fill="1B365D"/>
          </w:tcPr>
          <w:p>
            <w:pPr>
              <w:spacing w:before="60" w:after="60"/>
            </w:pPr>
            <w:r>
              <w:rPr>
                <w:b/>
                <w:color w:val="FFFFFF"/>
                <w:sz w:val="17"/>
              </w:rPr>
              <w:t>Path Berkas</w:t>
            </w:r>
          </w:p>
        </w:tc>
        <w:tc>
          <w:tcPr>
            <w:tcW w:type="dxa" w:w="4320"/>
            <w:vAlign w:val="center"/>
            <w:tcMar>
              <w:top w:w="80" w:type="dxa"/>
              <w:bottom w:w="80" w:type="dxa"/>
              <w:left w:w="110" w:type="dxa"/>
              <w:right w:w="110" w:type="dxa"/>
            </w:tcMar>
            <w:shd w:fill="1B365D"/>
          </w:tcPr>
          <w:p>
            <w:pPr>
              <w:spacing w:before="60" w:after="60"/>
            </w:pPr>
            <w:r>
              <w:rPr>
                <w:b/>
                <w:color w:val="FFFFFF"/>
                <w:sz w:val="17"/>
              </w:rPr>
              <w:t>Alasan Mengapa Harus Dipelajari</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1 — WAJIB</w:t>
            </w:r>
          </w:p>
        </w:tc>
        <w:tc>
          <w:tcPr>
            <w:tcW w:type="dxa" w:w="3168"/>
            <w:vAlign w:val="center"/>
            <w:tcMar>
              <w:top w:w="80" w:type="dxa"/>
              <w:bottom w:w="80" w:type="dxa"/>
              <w:left w:w="110" w:type="dxa"/>
              <w:right w:w="110" w:type="dxa"/>
            </w:tcMar>
            <w:shd w:fill="FFFFFF"/>
          </w:tcPr>
          <w:p>
            <w:pPr>
              <w:spacing w:before="40" w:after="40"/>
            </w:pPr>
            <w:r>
              <w:rPr>
                <w:color w:val="1E293B"/>
                <w:sz w:val="16"/>
              </w:rPr>
              <w:t>backend/run.py</w:t>
            </w:r>
          </w:p>
        </w:tc>
        <w:tc>
          <w:tcPr>
            <w:tcW w:type="dxa" w:w="4320"/>
            <w:vAlign w:val="center"/>
            <w:tcMar>
              <w:top w:w="80" w:type="dxa"/>
              <w:bottom w:w="80" w:type="dxa"/>
              <w:left w:w="110" w:type="dxa"/>
              <w:right w:w="110" w:type="dxa"/>
            </w:tcMar>
            <w:shd w:fill="FFFFFF"/>
          </w:tcPr>
          <w:p>
            <w:pPr>
              <w:spacing w:before="40" w:after="40"/>
            </w:pPr>
            <w:r>
              <w:rPr>
                <w:color w:val="1E293B"/>
                <w:sz w:val="16"/>
              </w:rPr>
              <w:t>Titik masuk server lokal untuk memahami inisialisasi awal dan port.</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1 — WAJIB</w:t>
            </w:r>
          </w:p>
        </w:tc>
        <w:tc>
          <w:tcPr>
            <w:tcW w:type="dxa" w:w="3168"/>
            <w:vAlign w:val="center"/>
            <w:tcMar>
              <w:top w:w="80" w:type="dxa"/>
              <w:bottom w:w="80" w:type="dxa"/>
              <w:left w:w="110" w:type="dxa"/>
              <w:right w:w="110" w:type="dxa"/>
            </w:tcMar>
            <w:shd w:fill="F8FAFC"/>
          </w:tcPr>
          <w:p>
            <w:pPr>
              <w:spacing w:before="40" w:after="40"/>
            </w:pPr>
            <w:r>
              <w:rPr>
                <w:color w:val="1E293B"/>
                <w:sz w:val="16"/>
              </w:rPr>
              <w:t>backend/app/config.py</w:t>
            </w:r>
          </w:p>
        </w:tc>
        <w:tc>
          <w:tcPr>
            <w:tcW w:type="dxa" w:w="4320"/>
            <w:vAlign w:val="center"/>
            <w:tcMar>
              <w:top w:w="80" w:type="dxa"/>
              <w:bottom w:w="80" w:type="dxa"/>
              <w:left w:w="110" w:type="dxa"/>
              <w:right w:w="110" w:type="dxa"/>
            </w:tcMar>
            <w:shd w:fill="F8FAFC"/>
          </w:tcPr>
          <w:p>
            <w:pPr>
              <w:spacing w:before="40" w:after="40"/>
            </w:pPr>
            <w:r>
              <w:rPr>
                <w:color w:val="1E293B"/>
                <w:sz w:val="16"/>
              </w:rPr>
              <w:t>Melihat seluruh variabel konfigurasi, koneksi database, dan secret key.</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1 — WAJIB</w:t>
            </w:r>
          </w:p>
        </w:tc>
        <w:tc>
          <w:tcPr>
            <w:tcW w:type="dxa" w:w="3168"/>
            <w:vAlign w:val="center"/>
            <w:tcMar>
              <w:top w:w="80" w:type="dxa"/>
              <w:bottom w:w="80" w:type="dxa"/>
              <w:left w:w="110" w:type="dxa"/>
              <w:right w:w="110" w:type="dxa"/>
            </w:tcMar>
            <w:shd w:fill="FFFFFF"/>
          </w:tcPr>
          <w:p>
            <w:pPr>
              <w:spacing w:before="40" w:after="40"/>
            </w:pPr>
            <w:r>
              <w:rPr>
                <w:color w:val="1E293B"/>
                <w:sz w:val="16"/>
              </w:rPr>
              <w:t>backend/app/database.py</w:t>
            </w:r>
          </w:p>
        </w:tc>
        <w:tc>
          <w:tcPr>
            <w:tcW w:type="dxa" w:w="4320"/>
            <w:vAlign w:val="center"/>
            <w:tcMar>
              <w:top w:w="80" w:type="dxa"/>
              <w:bottom w:w="80" w:type="dxa"/>
              <w:left w:w="110" w:type="dxa"/>
              <w:right w:w="110" w:type="dxa"/>
            </w:tcMar>
            <w:shd w:fill="FFFFFF"/>
          </w:tcPr>
          <w:p>
            <w:pPr>
              <w:spacing w:before="40" w:after="40"/>
            </w:pPr>
            <w:r>
              <w:rPr>
                <w:color w:val="1E293B"/>
                <w:sz w:val="16"/>
              </w:rPr>
              <w:t>Memahami bagaimana koneksi SQLAlchemy SessionLocal dibuat.</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1 — WAJIB</w:t>
            </w:r>
          </w:p>
        </w:tc>
        <w:tc>
          <w:tcPr>
            <w:tcW w:type="dxa" w:w="3168"/>
            <w:vAlign w:val="center"/>
            <w:tcMar>
              <w:top w:w="80" w:type="dxa"/>
              <w:bottom w:w="80" w:type="dxa"/>
              <w:left w:w="110" w:type="dxa"/>
              <w:right w:w="110" w:type="dxa"/>
            </w:tcMar>
            <w:shd w:fill="F8FAFC"/>
          </w:tcPr>
          <w:p>
            <w:pPr>
              <w:spacing w:before="40" w:after="40"/>
            </w:pPr>
            <w:r>
              <w:rPr>
                <w:color w:val="1E293B"/>
                <w:sz w:val="16"/>
              </w:rPr>
              <w:t>backend/app/models/asset.py</w:t>
            </w:r>
          </w:p>
        </w:tc>
        <w:tc>
          <w:tcPr>
            <w:tcW w:type="dxa" w:w="4320"/>
            <w:vAlign w:val="center"/>
            <w:tcMar>
              <w:top w:w="80" w:type="dxa"/>
              <w:bottom w:w="80" w:type="dxa"/>
              <w:left w:w="110" w:type="dxa"/>
              <w:right w:w="110" w:type="dxa"/>
            </w:tcMar>
            <w:shd w:fill="F8FAFC"/>
          </w:tcPr>
          <w:p>
            <w:pPr>
              <w:spacing w:before="40" w:after="40"/>
            </w:pPr>
            <w:r>
              <w:rPr>
                <w:color w:val="1E293B"/>
                <w:sz w:val="16"/>
              </w:rPr>
              <w:t>Memahami struktur entitas barang dan batasan status.</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1 — WAJIB</w:t>
            </w:r>
          </w:p>
        </w:tc>
        <w:tc>
          <w:tcPr>
            <w:tcW w:type="dxa" w:w="3168"/>
            <w:vAlign w:val="center"/>
            <w:tcMar>
              <w:top w:w="80" w:type="dxa"/>
              <w:bottom w:w="80" w:type="dxa"/>
              <w:left w:w="110" w:type="dxa"/>
              <w:right w:w="110" w:type="dxa"/>
            </w:tcMar>
            <w:shd w:fill="FFFFFF"/>
          </w:tcPr>
          <w:p>
            <w:pPr>
              <w:spacing w:before="40" w:after="40"/>
            </w:pPr>
            <w:r>
              <w:rPr>
                <w:color w:val="1E293B"/>
                <w:sz w:val="16"/>
              </w:rPr>
              <w:t>backend/app/services/borrowing_service.py</w:t>
            </w:r>
          </w:p>
        </w:tc>
        <w:tc>
          <w:tcPr>
            <w:tcW w:type="dxa" w:w="4320"/>
            <w:vAlign w:val="center"/>
            <w:tcMar>
              <w:top w:w="80" w:type="dxa"/>
              <w:bottom w:w="80" w:type="dxa"/>
              <w:left w:w="110" w:type="dxa"/>
              <w:right w:w="110" w:type="dxa"/>
            </w:tcMar>
            <w:shd w:fill="FFFFFF"/>
          </w:tcPr>
          <w:p>
            <w:pPr>
              <w:spacing w:before="40" w:after="40"/>
            </w:pPr>
            <w:r>
              <w:rPr>
                <w:color w:val="1E293B"/>
                <w:sz w:val="16"/>
              </w:rPr>
              <w:t>Memahami inti logika bisnis checkout dan mekanisme row-locking.</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2 — PENTING</w:t>
            </w:r>
          </w:p>
        </w:tc>
        <w:tc>
          <w:tcPr>
            <w:tcW w:type="dxa" w:w="3168"/>
            <w:vAlign w:val="center"/>
            <w:tcMar>
              <w:top w:w="80" w:type="dxa"/>
              <w:bottom w:w="80" w:type="dxa"/>
              <w:left w:w="110" w:type="dxa"/>
              <w:right w:w="110" w:type="dxa"/>
            </w:tcMar>
            <w:shd w:fill="F8FAFC"/>
          </w:tcPr>
          <w:p>
            <w:pPr>
              <w:spacing w:before="40" w:after="40"/>
            </w:pPr>
            <w:r>
              <w:rPr>
                <w:color w:val="1E293B"/>
                <w:sz w:val="16"/>
              </w:rPr>
              <w:t>backend/app/middleware/auth_middleware.py</w:t>
            </w:r>
          </w:p>
        </w:tc>
        <w:tc>
          <w:tcPr>
            <w:tcW w:type="dxa" w:w="4320"/>
            <w:vAlign w:val="center"/>
            <w:tcMar>
              <w:top w:w="80" w:type="dxa"/>
              <w:bottom w:w="80" w:type="dxa"/>
              <w:left w:w="110" w:type="dxa"/>
              <w:right w:w="110" w:type="dxa"/>
            </w:tcMar>
            <w:shd w:fill="F8FAFC"/>
          </w:tcPr>
          <w:p>
            <w:pPr>
              <w:spacing w:before="40" w:after="40"/>
            </w:pPr>
            <w:r>
              <w:rPr>
                <w:color w:val="1E293B"/>
                <w:sz w:val="16"/>
              </w:rPr>
              <w:t>Memahami cara kerja verifikasi token JWT dan proteksi hak akses RBAC.</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2 — PENTING</w:t>
            </w:r>
          </w:p>
        </w:tc>
        <w:tc>
          <w:tcPr>
            <w:tcW w:type="dxa" w:w="3168"/>
            <w:vAlign w:val="center"/>
            <w:tcMar>
              <w:top w:w="80" w:type="dxa"/>
              <w:bottom w:w="80" w:type="dxa"/>
              <w:left w:w="110" w:type="dxa"/>
              <w:right w:w="110" w:type="dxa"/>
            </w:tcMar>
            <w:shd w:fill="FFFFFF"/>
          </w:tcPr>
          <w:p>
            <w:pPr>
              <w:spacing w:before="40" w:after="40"/>
            </w:pPr>
            <w:r>
              <w:rPr>
                <w:color w:val="1E293B"/>
                <w:sz w:val="16"/>
              </w:rPr>
              <w:t>backend/app/routes/borrowing_routes.py</w:t>
            </w:r>
          </w:p>
        </w:tc>
        <w:tc>
          <w:tcPr>
            <w:tcW w:type="dxa" w:w="4320"/>
            <w:vAlign w:val="center"/>
            <w:tcMar>
              <w:top w:w="80" w:type="dxa"/>
              <w:bottom w:w="80" w:type="dxa"/>
              <w:left w:w="110" w:type="dxa"/>
              <w:right w:w="110" w:type="dxa"/>
            </w:tcMar>
            <w:shd w:fill="FFFFFF"/>
          </w:tcPr>
          <w:p>
            <w:pPr>
              <w:spacing w:before="40" w:after="40"/>
            </w:pPr>
            <w:r>
              <w:rPr>
                <w:color w:val="1E293B"/>
                <w:sz w:val="16"/>
              </w:rPr>
              <w:t>Melihat alur controller menangani request peminjaman.</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2 — PENTING</w:t>
            </w:r>
          </w:p>
        </w:tc>
        <w:tc>
          <w:tcPr>
            <w:tcW w:type="dxa" w:w="3168"/>
            <w:vAlign w:val="center"/>
            <w:tcMar>
              <w:top w:w="80" w:type="dxa"/>
              <w:bottom w:w="80" w:type="dxa"/>
              <w:left w:w="110" w:type="dxa"/>
              <w:right w:w="110" w:type="dxa"/>
            </w:tcMar>
            <w:shd w:fill="F8FAFC"/>
          </w:tcPr>
          <w:p>
            <w:pPr>
              <w:spacing w:before="40" w:after="40"/>
            </w:pPr>
            <w:r>
              <w:rPr>
                <w:color w:val="1E293B"/>
                <w:sz w:val="16"/>
              </w:rPr>
              <w:t>backend/app/services/return_service.py</w:t>
            </w:r>
          </w:p>
        </w:tc>
        <w:tc>
          <w:tcPr>
            <w:tcW w:type="dxa" w:w="4320"/>
            <w:vAlign w:val="center"/>
            <w:tcMar>
              <w:top w:w="80" w:type="dxa"/>
              <w:bottom w:w="80" w:type="dxa"/>
              <w:left w:w="110" w:type="dxa"/>
              <w:right w:w="110" w:type="dxa"/>
            </w:tcMar>
            <w:shd w:fill="F8FAFC"/>
          </w:tcPr>
          <w:p>
            <w:pPr>
              <w:spacing w:before="40" w:after="40"/>
            </w:pPr>
            <w:r>
              <w:rPr>
                <w:color w:val="1E293B"/>
                <w:sz w:val="16"/>
              </w:rPr>
              <w:t>Memahami logika pengembalian parsial dan pencatatan kerusakan.</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2 — PENTING</w:t>
            </w:r>
          </w:p>
        </w:tc>
        <w:tc>
          <w:tcPr>
            <w:tcW w:type="dxa" w:w="3168"/>
            <w:vAlign w:val="center"/>
            <w:tcMar>
              <w:top w:w="80" w:type="dxa"/>
              <w:bottom w:w="80" w:type="dxa"/>
              <w:left w:w="110" w:type="dxa"/>
              <w:right w:w="110" w:type="dxa"/>
            </w:tcMar>
            <w:shd w:fill="FFFFFF"/>
          </w:tcPr>
          <w:p>
            <w:pPr>
              <w:spacing w:before="40" w:after="40"/>
            </w:pPr>
            <w:r>
              <w:rPr>
                <w:color w:val="1E293B"/>
                <w:sz w:val="16"/>
              </w:rPr>
              <w:t>backend/app/tasks/email_tasks.py</w:t>
            </w:r>
          </w:p>
        </w:tc>
        <w:tc>
          <w:tcPr>
            <w:tcW w:type="dxa" w:w="4320"/>
            <w:vAlign w:val="center"/>
            <w:tcMar>
              <w:top w:w="80" w:type="dxa"/>
              <w:bottom w:w="80" w:type="dxa"/>
              <w:left w:w="110" w:type="dxa"/>
              <w:right w:w="110" w:type="dxa"/>
            </w:tcMar>
            <w:shd w:fill="FFFFFF"/>
          </w:tcPr>
          <w:p>
            <w:pPr>
              <w:spacing w:before="40" w:after="40"/>
            </w:pPr>
            <w:r>
              <w:rPr>
                <w:color w:val="1E293B"/>
                <w:sz w:val="16"/>
              </w:rPr>
              <w:t>Memahami pengiriman asinkron Celery ke server SMTP.</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3 — LANJUTAN</w:t>
            </w:r>
          </w:p>
        </w:tc>
        <w:tc>
          <w:tcPr>
            <w:tcW w:type="dxa" w:w="3168"/>
            <w:vAlign w:val="center"/>
            <w:tcMar>
              <w:top w:w="80" w:type="dxa"/>
              <w:bottom w:w="80" w:type="dxa"/>
              <w:left w:w="110" w:type="dxa"/>
              <w:right w:w="110" w:type="dxa"/>
            </w:tcMar>
            <w:shd w:fill="F8FAFC"/>
          </w:tcPr>
          <w:p>
            <w:pPr>
              <w:spacing w:before="40" w:after="40"/>
            </w:pPr>
            <w:r>
              <w:rPr>
                <w:color w:val="1E293B"/>
                <w:sz w:val="16"/>
              </w:rPr>
              <w:t>backend/app/tasks/scheduler_tasks.py</w:t>
            </w:r>
          </w:p>
        </w:tc>
        <w:tc>
          <w:tcPr>
            <w:tcW w:type="dxa" w:w="4320"/>
            <w:vAlign w:val="center"/>
            <w:tcMar>
              <w:top w:w="80" w:type="dxa"/>
              <w:bottom w:w="80" w:type="dxa"/>
              <w:left w:w="110" w:type="dxa"/>
              <w:right w:w="110" w:type="dxa"/>
            </w:tcMar>
            <w:shd w:fill="F8FAFC"/>
          </w:tcPr>
          <w:p>
            <w:pPr>
              <w:spacing w:before="40" w:after="40"/>
            </w:pPr>
            <w:r>
              <w:rPr>
                <w:color w:val="1E293B"/>
                <w:sz w:val="16"/>
              </w:rPr>
              <w:t>Mempelajari aturan perhitungan hari pengingat H-3 hingga Overdue H+7.</w:t>
            </w:r>
          </w:p>
        </w:tc>
      </w:tr>
      <w:tr>
        <w:trPr>
          <w:cantSplit/>
        </w:trPr>
        <w:tc>
          <w:tcPr>
            <w:tcW w:type="dxa" w:w="2592"/>
            <w:vAlign w:val="center"/>
            <w:tcMar>
              <w:top w:w="80" w:type="dxa"/>
              <w:bottom w:w="80" w:type="dxa"/>
              <w:left w:w="110" w:type="dxa"/>
              <w:right w:w="110" w:type="dxa"/>
            </w:tcMar>
            <w:shd w:fill="FFFFFF"/>
          </w:tcPr>
          <w:p>
            <w:pPr>
              <w:spacing w:before="40" w:after="40"/>
            </w:pPr>
            <w:r>
              <w:rPr>
                <w:color w:val="1E293B"/>
                <w:sz w:val="16"/>
              </w:rPr>
              <w:t>LEVEL 3 — LANJUTAN</w:t>
            </w:r>
          </w:p>
        </w:tc>
        <w:tc>
          <w:tcPr>
            <w:tcW w:type="dxa" w:w="3168"/>
            <w:vAlign w:val="center"/>
            <w:tcMar>
              <w:top w:w="80" w:type="dxa"/>
              <w:bottom w:w="80" w:type="dxa"/>
              <w:left w:w="110" w:type="dxa"/>
              <w:right w:w="110" w:type="dxa"/>
            </w:tcMar>
            <w:shd w:fill="FFFFFF"/>
          </w:tcPr>
          <w:p>
            <w:pPr>
              <w:spacing w:before="40" w:after="40"/>
            </w:pPr>
            <w:r>
              <w:rPr>
                <w:color w:val="1E293B"/>
                <w:sz w:val="16"/>
              </w:rPr>
              <w:t>backend/tests/test_concurrent_checkout.py</w:t>
            </w:r>
          </w:p>
        </w:tc>
        <w:tc>
          <w:tcPr>
            <w:tcW w:type="dxa" w:w="4320"/>
            <w:vAlign w:val="center"/>
            <w:tcMar>
              <w:top w:w="80" w:type="dxa"/>
              <w:bottom w:w="80" w:type="dxa"/>
              <w:left w:w="110" w:type="dxa"/>
              <w:right w:w="110" w:type="dxa"/>
            </w:tcMar>
            <w:shd w:fill="FFFFFF"/>
          </w:tcPr>
          <w:p>
            <w:pPr>
              <w:spacing w:before="40" w:after="40"/>
            </w:pPr>
            <w:r>
              <w:rPr>
                <w:color w:val="1E293B"/>
                <w:sz w:val="16"/>
              </w:rPr>
              <w:t>Melihat bukti pengujian konkurensi multithreading.</w:t>
            </w:r>
          </w:p>
        </w:tc>
      </w:tr>
      <w:tr>
        <w:trPr>
          <w:cantSplit/>
        </w:trPr>
        <w:tc>
          <w:tcPr>
            <w:tcW w:type="dxa" w:w="2592"/>
            <w:vAlign w:val="center"/>
            <w:tcMar>
              <w:top w:w="80" w:type="dxa"/>
              <w:bottom w:w="80" w:type="dxa"/>
              <w:left w:w="110" w:type="dxa"/>
              <w:right w:w="110" w:type="dxa"/>
            </w:tcMar>
            <w:shd w:fill="F8FAFC"/>
          </w:tcPr>
          <w:p>
            <w:pPr>
              <w:spacing w:before="40" w:after="40"/>
            </w:pPr>
            <w:r>
              <w:rPr>
                <w:color w:val="1E293B"/>
                <w:sz w:val="16"/>
              </w:rPr>
              <w:t>LEVEL 3 — LANJUTAN</w:t>
            </w:r>
          </w:p>
        </w:tc>
        <w:tc>
          <w:tcPr>
            <w:tcW w:type="dxa" w:w="3168"/>
            <w:vAlign w:val="center"/>
            <w:tcMar>
              <w:top w:w="80" w:type="dxa"/>
              <w:bottom w:w="80" w:type="dxa"/>
              <w:left w:w="110" w:type="dxa"/>
              <w:right w:w="110" w:type="dxa"/>
            </w:tcMar>
            <w:shd w:fill="F8FAFC"/>
          </w:tcPr>
          <w:p>
            <w:pPr>
              <w:spacing w:before="40" w:after="40"/>
            </w:pPr>
            <w:r>
              <w:rPr>
                <w:color w:val="1E293B"/>
                <w:sz w:val="16"/>
              </w:rPr>
              <w:t>docker-compose.yml</w:t>
            </w:r>
          </w:p>
        </w:tc>
        <w:tc>
          <w:tcPr>
            <w:tcW w:type="dxa" w:w="4320"/>
            <w:vAlign w:val="center"/>
            <w:tcMar>
              <w:top w:w="80" w:type="dxa"/>
              <w:bottom w:w="80" w:type="dxa"/>
              <w:left w:w="110" w:type="dxa"/>
              <w:right w:w="110" w:type="dxa"/>
            </w:tcMar>
            <w:shd w:fill="F8FAFC"/>
          </w:tcPr>
          <w:p>
            <w:pPr>
              <w:spacing w:before="40" w:after="40"/>
            </w:pPr>
            <w:r>
              <w:rPr>
                <w:color w:val="1E293B"/>
                <w:sz w:val="16"/>
              </w:rPr>
              <w:t>Mempelajari integrasi kontainerisasi 6 layanan server.</w:t>
            </w:r>
          </w:p>
        </w:tc>
      </w:tr>
    </w:tbl>
    <w:p>
      <w:pPr>
        <w:spacing w:after="80"/>
      </w:pPr>
    </w:p>
    <w:p>
      <w:pPr>
        <w:pStyle w:val="Heading1"/>
        <w:keepNext/>
        <w:spacing w:before="360" w:after="120"/>
      </w:pPr>
      <w:r>
        <w:rPr>
          <w:b/>
          <w:color w:val="1B365D"/>
          <w:sz w:val="28"/>
        </w:rPr>
        <w:t>BAGIAN 18 — ROADMAP BELAJAR PROJECT</w:t>
      </w:r>
    </w:p>
    <w:p>
      <w:pPr>
        <w:spacing w:before="0" w:after="60" w:line="276" w:lineRule="auto"/>
      </w:pPr>
      <w:r>
        <w:rPr>
          <w:i w:val="0"/>
          <w:color w:val="1E293B"/>
          <w:sz w:val="19"/>
        </w:rPr>
        <w:t>Panduan belajar bertahap bagi developer baru agar dapat menguasai sistem dalam 7 hari:</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440"/>
            <w:vAlign w:val="center"/>
            <w:tcMar>
              <w:top w:w="80" w:type="dxa"/>
              <w:bottom w:w="80" w:type="dxa"/>
              <w:left w:w="110" w:type="dxa"/>
              <w:right w:w="110" w:type="dxa"/>
            </w:tcMar>
            <w:shd w:fill="1B365D"/>
          </w:tcPr>
          <w:p>
            <w:pPr>
              <w:spacing w:before="60" w:after="60"/>
            </w:pPr>
            <w:r>
              <w:rPr>
                <w:b/>
                <w:color w:val="FFFFFF"/>
                <w:sz w:val="17"/>
              </w:rPr>
              <w:t>Waktu</w:t>
            </w:r>
          </w:p>
        </w:tc>
        <w:tc>
          <w:tcPr>
            <w:tcW w:type="dxa" w:w="2880"/>
            <w:vAlign w:val="center"/>
            <w:tcMar>
              <w:top w:w="80" w:type="dxa"/>
              <w:bottom w:w="80" w:type="dxa"/>
              <w:left w:w="110" w:type="dxa"/>
              <w:right w:w="110" w:type="dxa"/>
            </w:tcMar>
            <w:shd w:fill="1B365D"/>
          </w:tcPr>
          <w:p>
            <w:pPr>
              <w:spacing w:before="60" w:after="60"/>
            </w:pPr>
            <w:r>
              <w:rPr>
                <w:b/>
                <w:color w:val="FFFFFF"/>
                <w:sz w:val="17"/>
              </w:rPr>
              <w:t>Topik Pembelajaran</w:t>
            </w:r>
          </w:p>
        </w:tc>
        <w:tc>
          <w:tcPr>
            <w:tcW w:type="dxa" w:w="5760"/>
            <w:vAlign w:val="center"/>
            <w:tcMar>
              <w:top w:w="80" w:type="dxa"/>
              <w:bottom w:w="80" w:type="dxa"/>
              <w:left w:w="110" w:type="dxa"/>
              <w:right w:w="110" w:type="dxa"/>
            </w:tcMar>
            <w:shd w:fill="1B365D"/>
          </w:tcPr>
          <w:p>
            <w:pPr>
              <w:spacing w:before="60" w:after="60"/>
            </w:pPr>
            <w:r>
              <w:rPr>
                <w:b/>
                <w:color w:val="FFFFFF"/>
                <w:sz w:val="17"/>
              </w:rPr>
              <w:t>Target yang Harus Dikuasai</w:t>
            </w:r>
          </w:p>
        </w:tc>
      </w:tr>
      <w:tr>
        <w:trPr>
          <w:cantSplit/>
        </w:trPr>
        <w:tc>
          <w:tcPr>
            <w:tcW w:type="dxa" w:w="1440"/>
            <w:vAlign w:val="center"/>
            <w:tcMar>
              <w:top w:w="80" w:type="dxa"/>
              <w:bottom w:w="80" w:type="dxa"/>
              <w:left w:w="110" w:type="dxa"/>
              <w:right w:w="110" w:type="dxa"/>
            </w:tcMar>
            <w:shd w:fill="FFFFFF"/>
          </w:tcPr>
          <w:p>
            <w:pPr>
              <w:spacing w:before="40" w:after="40"/>
            </w:pPr>
            <w:r>
              <w:rPr>
                <w:color w:val="1E293B"/>
                <w:sz w:val="16"/>
              </w:rPr>
              <w:t>Hari 1</w:t>
            </w:r>
          </w:p>
        </w:tc>
        <w:tc>
          <w:tcPr>
            <w:tcW w:type="dxa" w:w="2880"/>
            <w:vAlign w:val="center"/>
            <w:tcMar>
              <w:top w:w="80" w:type="dxa"/>
              <w:bottom w:w="80" w:type="dxa"/>
              <w:left w:w="110" w:type="dxa"/>
              <w:right w:w="110" w:type="dxa"/>
            </w:tcMar>
            <w:shd w:fill="FFFFFF"/>
          </w:tcPr>
          <w:p>
            <w:pPr>
              <w:spacing w:before="40" w:after="40"/>
            </w:pPr>
            <w:r>
              <w:rPr>
                <w:color w:val="1E293B"/>
                <w:sz w:val="16"/>
              </w:rPr>
              <w:t>Arsitektur &amp; Setup Lokal</w:t>
            </w:r>
          </w:p>
        </w:tc>
        <w:tc>
          <w:tcPr>
            <w:tcW w:type="dxa" w:w="5760"/>
            <w:vAlign w:val="center"/>
            <w:tcMar>
              <w:top w:w="80" w:type="dxa"/>
              <w:bottom w:w="80" w:type="dxa"/>
              <w:left w:w="110" w:type="dxa"/>
              <w:right w:w="110" w:type="dxa"/>
            </w:tcMar>
            <w:shd w:fill="FFFFFF"/>
          </w:tcPr>
          <w:p>
            <w:pPr>
              <w:spacing w:before="40" w:after="40"/>
            </w:pPr>
            <w:r>
              <w:rPr>
                <w:color w:val="1E293B"/>
                <w:sz w:val="16"/>
              </w:rPr>
              <w:t>Clone repo, install virtualenv, import database/SIIPB.sql, jalankan python run.py, dan buka /api/docs.</w:t>
            </w:r>
          </w:p>
        </w:tc>
      </w:tr>
      <w:tr>
        <w:trPr>
          <w:cantSplit/>
        </w:trPr>
        <w:tc>
          <w:tcPr>
            <w:tcW w:type="dxa" w:w="1440"/>
            <w:vAlign w:val="center"/>
            <w:tcMar>
              <w:top w:w="80" w:type="dxa"/>
              <w:bottom w:w="80" w:type="dxa"/>
              <w:left w:w="110" w:type="dxa"/>
              <w:right w:w="110" w:type="dxa"/>
            </w:tcMar>
            <w:shd w:fill="F8FAFC"/>
          </w:tcPr>
          <w:p>
            <w:pPr>
              <w:spacing w:before="40" w:after="40"/>
            </w:pPr>
            <w:r>
              <w:rPr>
                <w:color w:val="1E293B"/>
                <w:sz w:val="16"/>
              </w:rPr>
              <w:t>Hari 2</w:t>
            </w:r>
          </w:p>
        </w:tc>
        <w:tc>
          <w:tcPr>
            <w:tcW w:type="dxa" w:w="2880"/>
            <w:vAlign w:val="center"/>
            <w:tcMar>
              <w:top w:w="80" w:type="dxa"/>
              <w:bottom w:w="80" w:type="dxa"/>
              <w:left w:w="110" w:type="dxa"/>
              <w:right w:w="110" w:type="dxa"/>
            </w:tcMar>
            <w:shd w:fill="F8FAFC"/>
          </w:tcPr>
          <w:p>
            <w:pPr>
              <w:spacing w:before="40" w:after="40"/>
            </w:pPr>
            <w:r>
              <w:rPr>
                <w:color w:val="1E293B"/>
                <w:sz w:val="16"/>
              </w:rPr>
              <w:t>Eksplorasi Basis Data</w:t>
            </w:r>
          </w:p>
        </w:tc>
        <w:tc>
          <w:tcPr>
            <w:tcW w:type="dxa" w:w="5760"/>
            <w:vAlign w:val="center"/>
            <w:tcMar>
              <w:top w:w="80" w:type="dxa"/>
              <w:bottom w:w="80" w:type="dxa"/>
              <w:left w:w="110" w:type="dxa"/>
              <w:right w:w="110" w:type="dxa"/>
            </w:tcMar>
            <w:shd w:fill="F8FAFC"/>
          </w:tcPr>
          <w:p>
            <w:pPr>
              <w:spacing w:before="40" w:after="40"/>
            </w:pPr>
            <w:r>
              <w:rPr>
                <w:color w:val="1E293B"/>
                <w:sz w:val="16"/>
              </w:rPr>
              <w:t>Pelajari 26 tabel MariaDB, pahami relasi Foreign Key, tabel pivot, dan aturan ON DELETE RESTRICT.</w:t>
            </w:r>
          </w:p>
        </w:tc>
      </w:tr>
      <w:tr>
        <w:trPr>
          <w:cantSplit/>
        </w:trPr>
        <w:tc>
          <w:tcPr>
            <w:tcW w:type="dxa" w:w="1440"/>
            <w:vAlign w:val="center"/>
            <w:tcMar>
              <w:top w:w="80" w:type="dxa"/>
              <w:bottom w:w="80" w:type="dxa"/>
              <w:left w:w="110" w:type="dxa"/>
              <w:right w:w="110" w:type="dxa"/>
            </w:tcMar>
            <w:shd w:fill="FFFFFF"/>
          </w:tcPr>
          <w:p>
            <w:pPr>
              <w:spacing w:before="40" w:after="40"/>
            </w:pPr>
            <w:r>
              <w:rPr>
                <w:color w:val="1E293B"/>
                <w:sz w:val="16"/>
              </w:rPr>
              <w:t>Hari 3</w:t>
            </w:r>
          </w:p>
        </w:tc>
        <w:tc>
          <w:tcPr>
            <w:tcW w:type="dxa" w:w="2880"/>
            <w:vAlign w:val="center"/>
            <w:tcMar>
              <w:top w:w="80" w:type="dxa"/>
              <w:bottom w:w="80" w:type="dxa"/>
              <w:left w:w="110" w:type="dxa"/>
              <w:right w:w="110" w:type="dxa"/>
            </w:tcMar>
            <w:shd w:fill="FFFFFF"/>
          </w:tcPr>
          <w:p>
            <w:pPr>
              <w:spacing w:before="40" w:after="40"/>
            </w:pPr>
            <w:r>
              <w:rPr>
                <w:color w:val="1E293B"/>
                <w:sz w:val="16"/>
              </w:rPr>
              <w:t>Model &amp; ORM SQLAlchemy</w:t>
            </w:r>
          </w:p>
        </w:tc>
        <w:tc>
          <w:tcPr>
            <w:tcW w:type="dxa" w:w="5760"/>
            <w:vAlign w:val="center"/>
            <w:tcMar>
              <w:top w:w="80" w:type="dxa"/>
              <w:bottom w:w="80" w:type="dxa"/>
              <w:left w:w="110" w:type="dxa"/>
              <w:right w:w="110" w:type="dxa"/>
            </w:tcMar>
            <w:shd w:fill="FFFFFF"/>
          </w:tcPr>
          <w:p>
            <w:pPr>
              <w:spacing w:before="40" w:after="40"/>
            </w:pPr>
            <w:r>
              <w:rPr>
                <w:color w:val="1E293B"/>
                <w:sz w:val="16"/>
              </w:rPr>
              <w:t>Pahami declarative mapping di backend/app/models/, cara query, dan lazy-loading relasi.</w:t>
            </w:r>
          </w:p>
        </w:tc>
      </w:tr>
      <w:tr>
        <w:trPr>
          <w:cantSplit/>
        </w:trPr>
        <w:tc>
          <w:tcPr>
            <w:tcW w:type="dxa" w:w="1440"/>
            <w:vAlign w:val="center"/>
            <w:tcMar>
              <w:top w:w="80" w:type="dxa"/>
              <w:bottom w:w="80" w:type="dxa"/>
              <w:left w:w="110" w:type="dxa"/>
              <w:right w:w="110" w:type="dxa"/>
            </w:tcMar>
            <w:shd w:fill="F8FAFC"/>
          </w:tcPr>
          <w:p>
            <w:pPr>
              <w:spacing w:before="40" w:after="40"/>
            </w:pPr>
            <w:r>
              <w:rPr>
                <w:color w:val="1E293B"/>
                <w:sz w:val="16"/>
              </w:rPr>
              <w:t>Hari 4</w:t>
            </w:r>
          </w:p>
        </w:tc>
        <w:tc>
          <w:tcPr>
            <w:tcW w:type="dxa" w:w="2880"/>
            <w:vAlign w:val="center"/>
            <w:tcMar>
              <w:top w:w="80" w:type="dxa"/>
              <w:bottom w:w="80" w:type="dxa"/>
              <w:left w:w="110" w:type="dxa"/>
              <w:right w:w="110" w:type="dxa"/>
            </w:tcMar>
            <w:shd w:fill="F8FAFC"/>
          </w:tcPr>
          <w:p>
            <w:pPr>
              <w:spacing w:before="40" w:after="40"/>
            </w:pPr>
            <w:r>
              <w:rPr>
                <w:color w:val="1E293B"/>
                <w:sz w:val="16"/>
              </w:rPr>
              <w:t>Rute &amp; Controller API</w:t>
            </w:r>
          </w:p>
        </w:tc>
        <w:tc>
          <w:tcPr>
            <w:tcW w:type="dxa" w:w="5760"/>
            <w:vAlign w:val="center"/>
            <w:tcMar>
              <w:top w:w="80" w:type="dxa"/>
              <w:bottom w:w="80" w:type="dxa"/>
              <w:left w:w="110" w:type="dxa"/>
              <w:right w:w="110" w:type="dxa"/>
            </w:tcMar>
            <w:shd w:fill="F8FAFC"/>
          </w:tcPr>
          <w:p>
            <w:pPr>
              <w:spacing w:before="40" w:after="40"/>
            </w:pPr>
            <w:r>
              <w:rPr>
                <w:color w:val="1E293B"/>
                <w:sz w:val="16"/>
              </w:rPr>
              <w:t>Pelajari struktur Blueprint di backend/app/routes/, registrasi rute, dan Swagger decorators.</w:t>
            </w:r>
          </w:p>
        </w:tc>
      </w:tr>
      <w:tr>
        <w:trPr>
          <w:cantSplit/>
        </w:trPr>
        <w:tc>
          <w:tcPr>
            <w:tcW w:type="dxa" w:w="1440"/>
            <w:vAlign w:val="center"/>
            <w:tcMar>
              <w:top w:w="80" w:type="dxa"/>
              <w:bottom w:w="80" w:type="dxa"/>
              <w:left w:w="110" w:type="dxa"/>
              <w:right w:w="110" w:type="dxa"/>
            </w:tcMar>
            <w:shd w:fill="FFFFFF"/>
          </w:tcPr>
          <w:p>
            <w:pPr>
              <w:spacing w:before="40" w:after="40"/>
            </w:pPr>
            <w:r>
              <w:rPr>
                <w:color w:val="1E293B"/>
                <w:sz w:val="16"/>
              </w:rPr>
              <w:t>Hari 5</w:t>
            </w:r>
          </w:p>
        </w:tc>
        <w:tc>
          <w:tcPr>
            <w:tcW w:type="dxa" w:w="2880"/>
            <w:vAlign w:val="center"/>
            <w:tcMar>
              <w:top w:w="80" w:type="dxa"/>
              <w:bottom w:w="80" w:type="dxa"/>
              <w:left w:w="110" w:type="dxa"/>
              <w:right w:w="110" w:type="dxa"/>
            </w:tcMar>
            <w:shd w:fill="FFFFFF"/>
          </w:tcPr>
          <w:p>
            <w:pPr>
              <w:spacing w:before="40" w:after="40"/>
            </w:pPr>
            <w:r>
              <w:rPr>
                <w:color w:val="1E293B"/>
                <w:sz w:val="16"/>
              </w:rPr>
              <w:t>Autentikasi &amp; RBAC</w:t>
            </w:r>
          </w:p>
        </w:tc>
        <w:tc>
          <w:tcPr>
            <w:tcW w:type="dxa" w:w="5760"/>
            <w:vAlign w:val="center"/>
            <w:tcMar>
              <w:top w:w="80" w:type="dxa"/>
              <w:bottom w:w="80" w:type="dxa"/>
              <w:left w:w="110" w:type="dxa"/>
              <w:right w:w="110" w:type="dxa"/>
            </w:tcMar>
            <w:shd w:fill="FFFFFF"/>
          </w:tcPr>
          <w:p>
            <w:pPr>
              <w:spacing w:before="40" w:after="40"/>
            </w:pPr>
            <w:r>
              <w:rPr>
                <w:color w:val="1E293B"/>
                <w:sz w:val="16"/>
              </w:rPr>
              <w:t>Eksplorasi pembuatan JWT, hashing SHA-256 pada refresh_tokens, dan decorator @permission_required.</w:t>
            </w:r>
          </w:p>
        </w:tc>
      </w:tr>
      <w:tr>
        <w:trPr>
          <w:cantSplit/>
        </w:trPr>
        <w:tc>
          <w:tcPr>
            <w:tcW w:type="dxa" w:w="1440"/>
            <w:vAlign w:val="center"/>
            <w:tcMar>
              <w:top w:w="80" w:type="dxa"/>
              <w:bottom w:w="80" w:type="dxa"/>
              <w:left w:w="110" w:type="dxa"/>
              <w:right w:w="110" w:type="dxa"/>
            </w:tcMar>
            <w:shd w:fill="F8FAFC"/>
          </w:tcPr>
          <w:p>
            <w:pPr>
              <w:spacing w:before="40" w:after="40"/>
            </w:pPr>
            <w:r>
              <w:rPr>
                <w:color w:val="1E293B"/>
                <w:sz w:val="16"/>
              </w:rPr>
              <w:t>Hari 6</w:t>
            </w:r>
          </w:p>
        </w:tc>
        <w:tc>
          <w:tcPr>
            <w:tcW w:type="dxa" w:w="2880"/>
            <w:vAlign w:val="center"/>
            <w:tcMar>
              <w:top w:w="80" w:type="dxa"/>
              <w:bottom w:w="80" w:type="dxa"/>
              <w:left w:w="110" w:type="dxa"/>
              <w:right w:w="110" w:type="dxa"/>
            </w:tcMar>
            <w:shd w:fill="F8FAFC"/>
          </w:tcPr>
          <w:p>
            <w:pPr>
              <w:spacing w:before="40" w:after="40"/>
            </w:pPr>
            <w:r>
              <w:rPr>
                <w:color w:val="1E293B"/>
                <w:sz w:val="16"/>
              </w:rPr>
              <w:t>Logika Bisnis &amp; Konkurensi</w:t>
            </w:r>
          </w:p>
        </w:tc>
        <w:tc>
          <w:tcPr>
            <w:tcW w:type="dxa" w:w="5760"/>
            <w:vAlign w:val="center"/>
            <w:tcMar>
              <w:top w:w="80" w:type="dxa"/>
              <w:bottom w:w="80" w:type="dxa"/>
              <w:left w:w="110" w:type="dxa"/>
              <w:right w:w="110" w:type="dxa"/>
            </w:tcMar>
            <w:shd w:fill="F8FAFC"/>
          </w:tcPr>
          <w:p>
            <w:pPr>
              <w:spacing w:before="40" w:after="40"/>
            </w:pPr>
            <w:r>
              <w:rPr>
                <w:color w:val="1E293B"/>
                <w:sz w:val="16"/>
              </w:rPr>
              <w:t>Pelajari transaksi checkout di borrowing_service.py dengan row-locking SELECT ... FOR UPDATE.</w:t>
            </w:r>
          </w:p>
        </w:tc>
      </w:tr>
      <w:tr>
        <w:trPr>
          <w:cantSplit/>
        </w:trPr>
        <w:tc>
          <w:tcPr>
            <w:tcW w:type="dxa" w:w="1440"/>
            <w:vAlign w:val="center"/>
            <w:tcMar>
              <w:top w:w="80" w:type="dxa"/>
              <w:bottom w:w="80" w:type="dxa"/>
              <w:left w:w="110" w:type="dxa"/>
              <w:right w:w="110" w:type="dxa"/>
            </w:tcMar>
            <w:shd w:fill="FFFFFF"/>
          </w:tcPr>
          <w:p>
            <w:pPr>
              <w:spacing w:before="40" w:after="40"/>
            </w:pPr>
            <w:r>
              <w:rPr>
                <w:color w:val="1E293B"/>
                <w:sz w:val="16"/>
              </w:rPr>
              <w:t>Hari 7</w:t>
            </w:r>
          </w:p>
        </w:tc>
        <w:tc>
          <w:tcPr>
            <w:tcW w:type="dxa" w:w="2880"/>
            <w:vAlign w:val="center"/>
            <w:tcMar>
              <w:top w:w="80" w:type="dxa"/>
              <w:bottom w:w="80" w:type="dxa"/>
              <w:left w:w="110" w:type="dxa"/>
              <w:right w:w="110" w:type="dxa"/>
            </w:tcMar>
            <w:shd w:fill="FFFFFF"/>
          </w:tcPr>
          <w:p>
            <w:pPr>
              <w:spacing w:before="40" w:after="40"/>
            </w:pPr>
            <w:r>
              <w:rPr>
                <w:color w:val="1E293B"/>
                <w:sz w:val="16"/>
              </w:rPr>
              <w:t>Celery Worker &amp; Pengujian</w:t>
            </w:r>
          </w:p>
        </w:tc>
        <w:tc>
          <w:tcPr>
            <w:tcW w:type="dxa" w:w="5760"/>
            <w:vAlign w:val="center"/>
            <w:tcMar>
              <w:top w:w="80" w:type="dxa"/>
              <w:bottom w:w="80" w:type="dxa"/>
              <w:left w:w="110" w:type="dxa"/>
              <w:right w:w="110" w:type="dxa"/>
            </w:tcMar>
            <w:shd w:fill="FFFFFF"/>
          </w:tcPr>
          <w:p>
            <w:pPr>
              <w:spacing w:before="40" w:after="40"/>
            </w:pPr>
            <w:r>
              <w:rPr>
                <w:color w:val="1E293B"/>
                <w:sz w:val="16"/>
              </w:rPr>
              <w:t>Pelajari background task email_tasks.py, crontab Celery Beat, dan jalankan pytest -v.</w:t>
            </w:r>
          </w:p>
        </w:tc>
      </w:tr>
    </w:tbl>
    <w:p>
      <w:pPr>
        <w:spacing w:after="80"/>
      </w:pPr>
    </w:p>
    <w:p>
      <w:pPr>
        <w:pStyle w:val="Heading1"/>
        <w:keepNext/>
        <w:spacing w:before="360" w:after="120"/>
      </w:pPr>
      <w:r>
        <w:rPr>
          <w:b/>
          <w:color w:val="1B365D"/>
          <w:sz w:val="28"/>
        </w:rPr>
        <w:t>BAGIAN 19 — GLOSARIUM ISTILAH TEKNIS</w:t>
      </w:r>
    </w:p>
    <w:p>
      <w:pPr>
        <w:spacing w:before="0" w:after="60" w:line="276" w:lineRule="auto"/>
      </w:pPr>
      <w:r>
        <w:rPr>
          <w:i w:val="0"/>
          <w:color w:val="1E293B"/>
          <w:sz w:val="19"/>
        </w:rPr>
        <w:t>Kamus istilah teknis yang digunakan di dalam project SIIPB untuk memudahkan pemula:</w:t>
      </w:r>
    </w:p>
    <w:tbl>
      <w:tblPr>
        <w:tblW w:type="auto" w:w="0"/>
        <w:jc w:val="center"/>
        <w:tblLook w:firstColumn="1" w:firstRow="1" w:lastColumn="0" w:lastRow="0" w:noHBand="0" w:noVBand="1" w:val="04A0"/>
      </w:tblPr>
      <w:tblGrid>
        <w:gridCol w:w="4680"/>
        <w:gridCol w:w="4680"/>
      </w:tblGrid>
      <w:tr>
        <w:trPr>
          <w:cantSplit/>
          <w:tblHeader/>
        </w:trPr>
        <w:tc>
          <w:tcPr>
            <w:tcW w:type="dxa" w:w="3600"/>
            <w:vAlign w:val="center"/>
            <w:tcMar>
              <w:top w:w="80" w:type="dxa"/>
              <w:bottom w:w="80" w:type="dxa"/>
              <w:left w:w="110" w:type="dxa"/>
              <w:right w:w="110" w:type="dxa"/>
            </w:tcMar>
            <w:shd w:fill="1B365D"/>
          </w:tcPr>
          <w:p>
            <w:pPr>
              <w:spacing w:before="60" w:after="60"/>
            </w:pPr>
            <w:r>
              <w:rPr>
                <w:b/>
                <w:color w:val="FFFFFF"/>
                <w:sz w:val="17"/>
              </w:rPr>
              <w:t>Istilah Teknis</w:t>
            </w:r>
          </w:p>
        </w:tc>
        <w:tc>
          <w:tcPr>
            <w:tcW w:type="dxa" w:w="6480"/>
            <w:vAlign w:val="center"/>
            <w:tcMar>
              <w:top w:w="80" w:type="dxa"/>
              <w:bottom w:w="80" w:type="dxa"/>
              <w:left w:w="110" w:type="dxa"/>
              <w:right w:w="110" w:type="dxa"/>
            </w:tcMar>
            <w:shd w:fill="1B365D"/>
          </w:tcPr>
          <w:p>
            <w:pPr>
              <w:spacing w:before="60" w:after="60"/>
            </w:pPr>
            <w:r>
              <w:rPr>
                <w:b/>
                <w:color w:val="FFFFFF"/>
                <w:sz w:val="17"/>
              </w:rPr>
              <w:t>Penjelasan Sederhana untuk Pemula</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REST API</w:t>
            </w:r>
          </w:p>
        </w:tc>
        <w:tc>
          <w:tcPr>
            <w:tcW w:type="dxa" w:w="6480"/>
            <w:vAlign w:val="center"/>
            <w:tcMar>
              <w:top w:w="80" w:type="dxa"/>
              <w:bottom w:w="80" w:type="dxa"/>
              <w:left w:w="110" w:type="dxa"/>
              <w:right w:w="110" w:type="dxa"/>
            </w:tcMar>
            <w:shd w:fill="FFFFFF"/>
          </w:tcPr>
          <w:p>
            <w:pPr>
              <w:spacing w:before="40" w:after="40"/>
            </w:pPr>
            <w:r>
              <w:rPr>
                <w:color w:val="1E293B"/>
                <w:sz w:val="16"/>
              </w:rPr>
              <w:t>Standar antarmuka pemrograman aplikasi berbasis web menggunakan protokol HTTP dan format data JSON.</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ORM (Object-Relational Mapping)</w:t>
            </w:r>
          </w:p>
        </w:tc>
        <w:tc>
          <w:tcPr>
            <w:tcW w:type="dxa" w:w="6480"/>
            <w:vAlign w:val="center"/>
            <w:tcMar>
              <w:top w:w="80" w:type="dxa"/>
              <w:bottom w:w="80" w:type="dxa"/>
              <w:left w:w="110" w:type="dxa"/>
              <w:right w:w="110" w:type="dxa"/>
            </w:tcMar>
            <w:shd w:fill="F8FAFC"/>
          </w:tcPr>
          <w:p>
            <w:pPr>
              <w:spacing w:before="40" w:after="40"/>
            </w:pPr>
            <w:r>
              <w:rPr>
                <w:color w:val="1E293B"/>
                <w:sz w:val="16"/>
              </w:rPr>
              <w:t>Teknik pemrograman untuk memanipulasi baris tabel database menggunakan objek class (SQLAlchemy).</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Blueprint</w:t>
            </w:r>
          </w:p>
        </w:tc>
        <w:tc>
          <w:tcPr>
            <w:tcW w:type="dxa" w:w="6480"/>
            <w:vAlign w:val="center"/>
            <w:tcMar>
              <w:top w:w="80" w:type="dxa"/>
              <w:bottom w:w="80" w:type="dxa"/>
              <w:left w:w="110" w:type="dxa"/>
              <w:right w:w="110" w:type="dxa"/>
            </w:tcMar>
            <w:shd w:fill="FFFFFF"/>
          </w:tcPr>
          <w:p>
            <w:pPr>
              <w:spacing w:before="40" w:after="40"/>
            </w:pPr>
            <w:r>
              <w:rPr>
                <w:color w:val="1E293B"/>
                <w:sz w:val="16"/>
              </w:rPr>
              <w:t>Cara modular di Flask untuk mengelompokkan rute dan controller berdasarkan fitur atau modul.</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JWT (JSON Web Token)</w:t>
            </w:r>
          </w:p>
        </w:tc>
        <w:tc>
          <w:tcPr>
            <w:tcW w:type="dxa" w:w="6480"/>
            <w:vAlign w:val="center"/>
            <w:tcMar>
              <w:top w:w="80" w:type="dxa"/>
              <w:bottom w:w="80" w:type="dxa"/>
              <w:left w:w="110" w:type="dxa"/>
              <w:right w:w="110" w:type="dxa"/>
            </w:tcMar>
            <w:shd w:fill="F8FAFC"/>
          </w:tcPr>
          <w:p>
            <w:pPr>
              <w:spacing w:before="40" w:after="40"/>
            </w:pPr>
            <w:r>
              <w:rPr>
                <w:color w:val="1E293B"/>
                <w:sz w:val="16"/>
              </w:rPr>
              <w:t>Format token terenkripsi digital yang aman untuk membawa data identitas pengguna yang terautentikasi.</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RBAC (Role-Based Access Control)</w:t>
            </w:r>
          </w:p>
        </w:tc>
        <w:tc>
          <w:tcPr>
            <w:tcW w:type="dxa" w:w="6480"/>
            <w:vAlign w:val="center"/>
            <w:tcMar>
              <w:top w:w="80" w:type="dxa"/>
              <w:bottom w:w="80" w:type="dxa"/>
              <w:left w:w="110" w:type="dxa"/>
              <w:right w:w="110" w:type="dxa"/>
            </w:tcMar>
            <w:shd w:fill="FFFFFF"/>
          </w:tcPr>
          <w:p>
            <w:pPr>
              <w:spacing w:before="40" w:after="40"/>
            </w:pPr>
            <w:r>
              <w:rPr>
                <w:color w:val="1E293B"/>
                <w:sz w:val="16"/>
              </w:rPr>
              <w:t>Sistem manajemen hak akses di mana pengguna dikelompokkan ke dalam Peran (Role), dan Peran memiliki Izin (Permission).</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Pessimistic Row-Locking</w:t>
            </w:r>
          </w:p>
        </w:tc>
        <w:tc>
          <w:tcPr>
            <w:tcW w:type="dxa" w:w="6480"/>
            <w:vAlign w:val="center"/>
            <w:tcMar>
              <w:top w:w="80" w:type="dxa"/>
              <w:bottom w:w="80" w:type="dxa"/>
              <w:left w:w="110" w:type="dxa"/>
              <w:right w:w="110" w:type="dxa"/>
            </w:tcMar>
            <w:shd w:fill="F8FAFC"/>
          </w:tcPr>
          <w:p>
            <w:pPr>
              <w:spacing w:before="40" w:after="40"/>
            </w:pPr>
            <w:r>
              <w:rPr>
                <w:color w:val="1E293B"/>
                <w:sz w:val="16"/>
              </w:rPr>
              <w:t>Mekanisme penguncian baris database (SELECT ... FOR UPDATE) untuk mencegah transaksi lain membaca atau mengubah baris yang sedang diproses.</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Race Condition</w:t>
            </w:r>
          </w:p>
        </w:tc>
        <w:tc>
          <w:tcPr>
            <w:tcW w:type="dxa" w:w="6480"/>
            <w:vAlign w:val="center"/>
            <w:tcMar>
              <w:top w:w="80" w:type="dxa"/>
              <w:bottom w:w="80" w:type="dxa"/>
              <w:left w:w="110" w:type="dxa"/>
              <w:right w:w="110" w:type="dxa"/>
            </w:tcMar>
            <w:shd w:fill="FFFFFF"/>
          </w:tcPr>
          <w:p>
            <w:pPr>
              <w:spacing w:before="40" w:after="40"/>
            </w:pPr>
            <w:r>
              <w:rPr>
                <w:color w:val="1E293B"/>
                <w:sz w:val="16"/>
              </w:rPr>
              <w:t>Kondisi anomali ketika dua proses simultan bersaing memodifikasi data yang sama secara tidak teratur.</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Idempotent</w:t>
            </w:r>
          </w:p>
        </w:tc>
        <w:tc>
          <w:tcPr>
            <w:tcW w:type="dxa" w:w="6480"/>
            <w:vAlign w:val="center"/>
            <w:tcMar>
              <w:top w:w="80" w:type="dxa"/>
              <w:bottom w:w="80" w:type="dxa"/>
              <w:left w:w="110" w:type="dxa"/>
              <w:right w:w="110" w:type="dxa"/>
            </w:tcMar>
            <w:shd w:fill="F8FAFC"/>
          </w:tcPr>
          <w:p>
            <w:pPr>
              <w:spacing w:before="40" w:after="40"/>
            </w:pPr>
            <w:r>
              <w:rPr>
                <w:color w:val="1E293B"/>
                <w:sz w:val="16"/>
              </w:rPr>
              <w:t>Sifat operasi di mana eksekusi berulang kali dengan parameter yang sama akan menghasilkan status akhir yang sama persis tanpa efek samping ganda.</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Celery Worker</w:t>
            </w:r>
          </w:p>
        </w:tc>
        <w:tc>
          <w:tcPr>
            <w:tcW w:type="dxa" w:w="6480"/>
            <w:vAlign w:val="center"/>
            <w:tcMar>
              <w:top w:w="80" w:type="dxa"/>
              <w:bottom w:w="80" w:type="dxa"/>
              <w:left w:w="110" w:type="dxa"/>
              <w:right w:w="110" w:type="dxa"/>
            </w:tcMar>
            <w:shd w:fill="FFFFFF"/>
          </w:tcPr>
          <w:p>
            <w:pPr>
              <w:spacing w:before="40" w:after="40"/>
            </w:pPr>
            <w:r>
              <w:rPr>
                <w:color w:val="1E293B"/>
                <w:sz w:val="16"/>
              </w:rPr>
              <w:t>Aplikasi latar belakang yang menjalankan tugas berat secara asinkron tanpa memblokir respons server web.</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Celery Beat</w:t>
            </w:r>
          </w:p>
        </w:tc>
        <w:tc>
          <w:tcPr>
            <w:tcW w:type="dxa" w:w="6480"/>
            <w:vAlign w:val="center"/>
            <w:tcMar>
              <w:top w:w="80" w:type="dxa"/>
              <w:bottom w:w="80" w:type="dxa"/>
              <w:left w:w="110" w:type="dxa"/>
              <w:right w:w="110" w:type="dxa"/>
            </w:tcMar>
            <w:shd w:fill="F8FAFC"/>
          </w:tcPr>
          <w:p>
            <w:pPr>
              <w:spacing w:before="40" w:after="40"/>
            </w:pPr>
            <w:r>
              <w:rPr>
                <w:color w:val="1E293B"/>
                <w:sz w:val="16"/>
              </w:rPr>
              <w:t>Penjadwal berkala (crontab scheduler) yang bertugas memicu tugas Celery pada interval waktu tertentu.</w:t>
            </w:r>
          </w:p>
        </w:tc>
      </w:tr>
      <w:tr>
        <w:trPr>
          <w:cantSplit/>
        </w:trPr>
        <w:tc>
          <w:tcPr>
            <w:tcW w:type="dxa" w:w="3600"/>
            <w:vAlign w:val="center"/>
            <w:tcMar>
              <w:top w:w="80" w:type="dxa"/>
              <w:bottom w:w="80" w:type="dxa"/>
              <w:left w:w="110" w:type="dxa"/>
              <w:right w:w="110" w:type="dxa"/>
            </w:tcMar>
            <w:shd w:fill="FFFFFF"/>
          </w:tcPr>
          <w:p>
            <w:pPr>
              <w:spacing w:before="40" w:after="40"/>
            </w:pPr>
            <w:r>
              <w:rPr>
                <w:color w:val="1E293B"/>
                <w:sz w:val="16"/>
              </w:rPr>
              <w:t>Reverse Proxy (Nginx)</w:t>
            </w:r>
          </w:p>
        </w:tc>
        <w:tc>
          <w:tcPr>
            <w:tcW w:type="dxa" w:w="6480"/>
            <w:vAlign w:val="center"/>
            <w:tcMar>
              <w:top w:w="80" w:type="dxa"/>
              <w:bottom w:w="80" w:type="dxa"/>
              <w:left w:w="110" w:type="dxa"/>
              <w:right w:w="110" w:type="dxa"/>
            </w:tcMar>
            <w:shd w:fill="FFFFFF"/>
          </w:tcPr>
          <w:p>
            <w:pPr>
              <w:spacing w:before="40" w:after="40"/>
            </w:pPr>
            <w:r>
              <w:rPr>
                <w:color w:val="1E293B"/>
                <w:sz w:val="16"/>
              </w:rPr>
              <w:t>Server perantara yang menerima request publik dari klien dan meneruskannya ke server aplikasi backend.</w:t>
            </w:r>
          </w:p>
        </w:tc>
      </w:tr>
      <w:tr>
        <w:trPr>
          <w:cantSplit/>
        </w:trPr>
        <w:tc>
          <w:tcPr>
            <w:tcW w:type="dxa" w:w="3600"/>
            <w:vAlign w:val="center"/>
            <w:tcMar>
              <w:top w:w="80" w:type="dxa"/>
              <w:bottom w:w="80" w:type="dxa"/>
              <w:left w:w="110" w:type="dxa"/>
              <w:right w:w="110" w:type="dxa"/>
            </w:tcMar>
            <w:shd w:fill="F8FAFC"/>
          </w:tcPr>
          <w:p>
            <w:pPr>
              <w:spacing w:before="40" w:after="40"/>
            </w:pPr>
            <w:r>
              <w:rPr>
                <w:color w:val="1E293B"/>
                <w:sz w:val="16"/>
              </w:rPr>
              <w:t>Soft Delete</w:t>
            </w:r>
          </w:p>
        </w:tc>
        <w:tc>
          <w:tcPr>
            <w:tcW w:type="dxa" w:w="6480"/>
            <w:vAlign w:val="center"/>
            <w:tcMar>
              <w:top w:w="80" w:type="dxa"/>
              <w:bottom w:w="80" w:type="dxa"/>
              <w:left w:w="110" w:type="dxa"/>
              <w:right w:w="110" w:type="dxa"/>
            </w:tcMar>
            <w:shd w:fill="F8FAFC"/>
          </w:tcPr>
          <w:p>
            <w:pPr>
              <w:spacing w:before="40" w:after="40"/>
            </w:pPr>
            <w:r>
              <w:rPr>
                <w:color w:val="1E293B"/>
                <w:sz w:val="16"/>
              </w:rPr>
              <w:t>Teknik 'menghapus' data dengan hanya mengisi penanda tanggal (deleted_at) tanpa menghapus baris fisik dari hard disk.</w:t>
            </w:r>
          </w:p>
        </w:tc>
      </w:tr>
    </w:tbl>
    <w:p>
      <w:pPr>
        <w:spacing w:after="80"/>
      </w:pPr>
    </w:p>
    <w:p>
      <w:pPr>
        <w:pStyle w:val="Heading1"/>
        <w:keepNext/>
        <w:spacing w:before="360" w:after="120"/>
      </w:pPr>
      <w:r>
        <w:rPr>
          <w:b/>
          <w:color w:val="1B365D"/>
          <w:sz w:val="28"/>
        </w:rPr>
        <w:t>BAGIAN 20 — KESIMPULAN</w:t>
      </w:r>
    </w:p>
    <w:p>
      <w:pPr>
        <w:spacing w:before="0" w:after="60" w:line="276" w:lineRule="auto"/>
      </w:pPr>
      <w:r>
        <w:rPr>
          <w:b/>
          <w:color w:val="1E293B"/>
          <w:sz w:val="19"/>
        </w:rPr>
        <w:t xml:space="preserve">• </w:t>
      </w:r>
      <w:r>
        <w:rPr>
          <w:i w:val="0"/>
          <w:color w:val="1E293B"/>
          <w:sz w:val="19"/>
        </w:rPr>
        <w:t>1. Integritas Arsitektur:</w:t>
      </w:r>
    </w:p>
    <w:p>
      <w:pPr>
        <w:spacing w:before="0" w:after="60" w:line="276" w:lineRule="auto"/>
      </w:pPr>
      <w:r>
        <w:rPr>
          <w:i w:val="0"/>
          <w:color w:val="1E293B"/>
          <w:sz w:val="19"/>
        </w:rPr>
        <w:t>Backend SIIPB dibangun di atas fondasi MariaDB 13 yang kuat dan stabil dengan 26 tabel terstandarisasi. Seluruh aturan bisnis, constraint status, dan relasi data telah teruji 100% selaras dengan cetak biru resmi.</w:t>
      </w:r>
    </w:p>
    <w:p>
      <w:pPr>
        <w:spacing w:before="0" w:after="60" w:line="276" w:lineRule="auto"/>
      </w:pPr>
      <w:r>
        <w:rPr>
          <w:b/>
          <w:color w:val="1E293B"/>
          <w:sz w:val="19"/>
        </w:rPr>
        <w:t xml:space="preserve">• </w:t>
      </w:r>
      <w:r>
        <w:rPr>
          <w:i w:val="0"/>
          <w:color w:val="1E293B"/>
          <w:sz w:val="19"/>
        </w:rPr>
        <w:t>2. Keamanan &amp; Konkurensi Tinggi:</w:t>
      </w:r>
    </w:p>
    <w:p>
      <w:pPr>
        <w:spacing w:before="0" w:after="60" w:line="276" w:lineRule="auto"/>
      </w:pPr>
      <w:r>
        <w:rPr>
          <w:i w:val="0"/>
          <w:color w:val="1E293B"/>
          <w:sz w:val="19"/>
        </w:rPr>
        <w:t>Penerapan row-level locking (SELECT ... FOR UPDATE) menjamin sistem kebal terhadap anomali peminjaman ganda (double-booking). Keamanan RBAC dan tokenisasi JWT dengan hashing SHA-256 memberikan perlindungan data berstandar enterprise.</w:t>
      </w:r>
    </w:p>
    <w:p>
      <w:pPr>
        <w:spacing w:before="0" w:after="60" w:line="276" w:lineRule="auto"/>
      </w:pPr>
      <w:r>
        <w:rPr>
          <w:b/>
          <w:color w:val="1E293B"/>
          <w:sz w:val="19"/>
        </w:rPr>
        <w:t xml:space="preserve">• </w:t>
      </w:r>
      <w:r>
        <w:rPr>
          <w:i w:val="0"/>
          <w:color w:val="1E293B"/>
          <w:sz w:val="19"/>
        </w:rPr>
        <w:t>3. Kesiapan Operasional (Turnkey):</w:t>
      </w:r>
    </w:p>
    <w:p>
      <w:pPr>
        <w:spacing w:before="0" w:after="60" w:line="276" w:lineRule="auto"/>
      </w:pPr>
      <w:r>
        <w:rPr>
          <w:i w:val="0"/>
          <w:color w:val="1E293B"/>
          <w:sz w:val="19"/>
        </w:rPr>
        <w:t>Sistem dilengkapi otomatisasi kontainer Docker Compose multi-layanan (MariaDB, Redis, Backend, Celery Worker, Celery Beat, dan Nginx) sehingga dapat langsung di-deploy di laptop pengembang manapun maupun server produksi hanya dengan 1 perintah.</w:t>
      </w:r>
    </w:p>
    <w:p>
      <w:pPr>
        <w:spacing w:before="0" w:after="60" w:line="276" w:lineRule="auto"/>
      </w:pPr>
      <w:r>
        <w:rPr>
          <w:b/>
          <w:color w:val="1E293B"/>
          <w:sz w:val="19"/>
        </w:rPr>
        <w:t xml:space="preserve">• </w:t>
      </w:r>
      <w:r>
        <w:rPr>
          <w:i w:val="0"/>
          <w:color w:val="1E293B"/>
          <w:sz w:val="19"/>
        </w:rPr>
        <w:t>4. Dokumentasi &amp; Pengujian:</w:t>
      </w:r>
    </w:p>
    <w:p>
      <w:pPr>
        <w:spacing w:before="0" w:after="60" w:line="276" w:lineRule="auto"/>
      </w:pPr>
      <w:r>
        <w:rPr>
          <w:i w:val="0"/>
          <w:color w:val="1E293B"/>
          <w:sz w:val="19"/>
        </w:rPr>
        <w:t>Seluruh 16 skenario pengujian automated test (pytest) lulus 100%, dan dokumentasi API interaktif Swagger UI tersedia di /api/docs untuk memudahkan tim frontend dalam mengintegrasikan antarmuka.</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60" w:type="dxa"/>
              <w:right w:w="160" w:type="dxa"/>
            </w:tcMar>
            <w:tcBorders>
              <w:left w:val="single" w:sz="24" w:space="0" w:color="1B365D"/>
              <w:top w:val="none"/>
              <w:right w:val="none"/>
              <w:bottom w:val="none"/>
            </w:tcBorders>
          </w:tcPr>
          <w:p>
            <w:pPr>
              <w:spacing w:before="40" w:after="40" w:line="276" w:lineRule="auto"/>
            </w:pPr>
            <w:r>
              <w:rPr>
                <w:b/>
                <w:color w:val="1B365D"/>
                <w:sz w:val="18"/>
              </w:rPr>
              <w:t xml:space="preserve">📌 PENUTUP RESMI: </w:t>
            </w:r>
            <w:r>
              <w:rPr>
                <w:color w:val="1E293B"/>
                <w:sz w:val="18"/>
              </w:rPr>
              <w:t>Dokumentasi teknis ini merupakan panduan final yang memetakan kode aktual, database aktual, dan infrastruktur SIIPB tanpa asumsi atau modifikasi fiktif. Seluruh source code tersimpan aman di repositori resmi GitHub: https://github.com/lemonade199/SIIPB.git</w:t>
            </w:r>
          </w:p>
        </w:tc>
      </w:tr>
    </w:tbl>
    <w:p>
      <w:pPr>
        <w:spacing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