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2636F" w14:textId="77777777" w:rsidR="00A708E1" w:rsidRPr="0099752E" w:rsidRDefault="00000000">
      <w:pPr>
        <w:spacing w:before="1840"/>
        <w:jc w:val="center"/>
        <w:rPr>
          <w:rFonts w:ascii="Times New Roman" w:eastAsia="楷体" w:hAnsi="Times New Roman" w:cs="Times New Roman"/>
          <w:lang w:eastAsia="zh-CN"/>
        </w:rPr>
      </w:pPr>
      <w:r w:rsidRPr="0099752E">
        <w:rPr>
          <w:rFonts w:ascii="Times New Roman" w:eastAsia="楷体" w:hAnsi="Times New Roman" w:cs="Times New Roman"/>
          <w:b/>
          <w:sz w:val="56"/>
          <w:lang w:eastAsia="zh-CN"/>
        </w:rPr>
        <w:t xml:space="preserve">BMS </w:t>
      </w:r>
      <w:r w:rsidRPr="0099752E">
        <w:rPr>
          <w:rFonts w:ascii="Times New Roman" w:eastAsia="楷体" w:hAnsi="Times New Roman" w:cs="Times New Roman"/>
          <w:b/>
          <w:sz w:val="56"/>
          <w:lang w:eastAsia="zh-CN"/>
        </w:rPr>
        <w:t>与</w:t>
      </w:r>
      <w:r w:rsidRPr="0099752E">
        <w:rPr>
          <w:rFonts w:ascii="Times New Roman" w:eastAsia="楷体" w:hAnsi="Times New Roman" w:cs="Times New Roman"/>
          <w:b/>
          <w:sz w:val="56"/>
          <w:lang w:eastAsia="zh-CN"/>
        </w:rPr>
        <w:t xml:space="preserve"> SLAM </w:t>
      </w:r>
      <w:r w:rsidRPr="0099752E">
        <w:rPr>
          <w:rFonts w:ascii="Times New Roman" w:eastAsia="楷体" w:hAnsi="Times New Roman" w:cs="Times New Roman"/>
          <w:b/>
          <w:sz w:val="56"/>
          <w:lang w:eastAsia="zh-CN"/>
        </w:rPr>
        <w:t>主控首板</w:t>
      </w:r>
      <w:r w:rsidRPr="0099752E">
        <w:rPr>
          <w:rFonts w:ascii="Times New Roman" w:eastAsia="楷体" w:hAnsi="Times New Roman" w:cs="Times New Roman"/>
          <w:b/>
          <w:sz w:val="56"/>
          <w:lang w:eastAsia="zh-CN"/>
        </w:rPr>
        <w:br/>
      </w:r>
      <w:r w:rsidRPr="0099752E">
        <w:rPr>
          <w:rFonts w:ascii="Times New Roman" w:eastAsia="楷体" w:hAnsi="Times New Roman" w:cs="Times New Roman"/>
          <w:b/>
          <w:sz w:val="56"/>
          <w:lang w:eastAsia="zh-CN"/>
        </w:rPr>
        <w:t>分析及测试报告</w:t>
      </w:r>
    </w:p>
    <w:p w14:paraId="6DAD884A" w14:textId="77777777" w:rsidR="00A708E1" w:rsidRPr="0099752E" w:rsidRDefault="00000000">
      <w:pPr>
        <w:jc w:val="center"/>
        <w:rPr>
          <w:rFonts w:ascii="Times New Roman" w:eastAsia="楷体" w:hAnsi="Times New Roman" w:cs="Times New Roman"/>
          <w:lang w:eastAsia="zh-CN"/>
        </w:rPr>
      </w:pPr>
      <w:r w:rsidRPr="0099752E">
        <w:rPr>
          <w:rFonts w:ascii="Times New Roman" w:eastAsia="楷体" w:hAnsi="Times New Roman" w:cs="Times New Roman"/>
          <w:sz w:val="28"/>
          <w:lang w:eastAsia="zh-CN"/>
        </w:rPr>
        <w:t xml:space="preserve">3S2P </w:t>
      </w:r>
      <w:r w:rsidRPr="0099752E">
        <w:rPr>
          <w:rFonts w:ascii="Times New Roman" w:eastAsia="楷体" w:hAnsi="Times New Roman" w:cs="Times New Roman"/>
          <w:sz w:val="28"/>
          <w:lang w:eastAsia="zh-CN"/>
        </w:rPr>
        <w:t>接线</w:t>
      </w:r>
      <w:r w:rsidRPr="0099752E">
        <w:rPr>
          <w:rFonts w:ascii="Times New Roman" w:eastAsia="楷体" w:hAnsi="Times New Roman" w:cs="Times New Roman"/>
          <w:sz w:val="28"/>
          <w:lang w:eastAsia="zh-CN"/>
        </w:rPr>
        <w:t xml:space="preserve"> · </w:t>
      </w:r>
      <w:r w:rsidRPr="0099752E">
        <w:rPr>
          <w:rFonts w:ascii="Times New Roman" w:eastAsia="楷体" w:hAnsi="Times New Roman" w:cs="Times New Roman"/>
          <w:sz w:val="28"/>
          <w:lang w:eastAsia="zh-CN"/>
        </w:rPr>
        <w:t>电源预算</w:t>
      </w:r>
      <w:r w:rsidRPr="0099752E">
        <w:rPr>
          <w:rFonts w:ascii="Times New Roman" w:eastAsia="楷体" w:hAnsi="Times New Roman" w:cs="Times New Roman"/>
          <w:sz w:val="28"/>
          <w:lang w:eastAsia="zh-CN"/>
        </w:rPr>
        <w:t xml:space="preserve"> · </w:t>
      </w:r>
      <w:r w:rsidRPr="0099752E">
        <w:rPr>
          <w:rFonts w:ascii="Times New Roman" w:eastAsia="楷体" w:hAnsi="Times New Roman" w:cs="Times New Roman"/>
          <w:sz w:val="28"/>
          <w:lang w:eastAsia="zh-CN"/>
        </w:rPr>
        <w:t>生产注意事项</w:t>
      </w:r>
      <w:r w:rsidRPr="0099752E">
        <w:rPr>
          <w:rFonts w:ascii="Times New Roman" w:eastAsia="楷体" w:hAnsi="Times New Roman" w:cs="Times New Roman"/>
          <w:sz w:val="28"/>
          <w:lang w:eastAsia="zh-CN"/>
        </w:rPr>
        <w:t xml:space="preserve"> · </w:t>
      </w:r>
      <w:r w:rsidRPr="0099752E">
        <w:rPr>
          <w:rFonts w:ascii="Times New Roman" w:eastAsia="楷体" w:hAnsi="Times New Roman" w:cs="Times New Roman"/>
          <w:sz w:val="28"/>
          <w:lang w:eastAsia="zh-CN"/>
        </w:rPr>
        <w:t>首板验证矩阵</w:t>
      </w:r>
    </w:p>
    <w:p w14:paraId="35527F76" w14:textId="77777777" w:rsidR="00A708E1" w:rsidRPr="0099752E" w:rsidRDefault="00000000">
      <w:pPr>
        <w:spacing w:before="700"/>
        <w:jc w:val="center"/>
        <w:rPr>
          <w:rFonts w:ascii="Times New Roman" w:eastAsia="楷体" w:hAnsi="Times New Roman" w:cs="Times New Roman"/>
          <w:lang w:eastAsia="zh-CN"/>
        </w:rPr>
      </w:pPr>
      <w:r w:rsidRPr="0099752E">
        <w:rPr>
          <w:rFonts w:ascii="Times New Roman" w:eastAsia="楷体" w:hAnsi="Times New Roman" w:cs="Times New Roman"/>
          <w:sz w:val="24"/>
          <w:lang w:eastAsia="zh-CN"/>
        </w:rPr>
        <w:t>版本：</w:t>
      </w:r>
      <w:r w:rsidRPr="0099752E">
        <w:rPr>
          <w:rFonts w:ascii="Times New Roman" w:eastAsia="楷体" w:hAnsi="Times New Roman" w:cs="Times New Roman"/>
          <w:sz w:val="24"/>
          <w:lang w:eastAsia="zh-CN"/>
        </w:rPr>
        <w:t>V1.0</w:t>
      </w:r>
      <w:r w:rsidRPr="0099752E">
        <w:rPr>
          <w:rFonts w:ascii="Times New Roman" w:eastAsia="楷体" w:hAnsi="Times New Roman" w:cs="Times New Roman"/>
          <w:sz w:val="24"/>
          <w:lang w:eastAsia="zh-CN"/>
        </w:rPr>
        <w:br/>
      </w:r>
      <w:r w:rsidRPr="0099752E">
        <w:rPr>
          <w:rFonts w:ascii="Times New Roman" w:eastAsia="楷体" w:hAnsi="Times New Roman" w:cs="Times New Roman"/>
          <w:sz w:val="24"/>
          <w:lang w:eastAsia="zh-CN"/>
        </w:rPr>
        <w:t>评审日期：</w:t>
      </w:r>
      <w:r w:rsidRPr="0099752E">
        <w:rPr>
          <w:rFonts w:ascii="Times New Roman" w:eastAsia="楷体" w:hAnsi="Times New Roman" w:cs="Times New Roman"/>
          <w:sz w:val="24"/>
          <w:lang w:eastAsia="zh-CN"/>
        </w:rPr>
        <w:t>2026-08-03</w:t>
      </w:r>
      <w:r w:rsidRPr="0099752E">
        <w:rPr>
          <w:rFonts w:ascii="Times New Roman" w:eastAsia="楷体" w:hAnsi="Times New Roman" w:cs="Times New Roman"/>
          <w:sz w:val="24"/>
          <w:lang w:eastAsia="zh-CN"/>
        </w:rPr>
        <w:br/>
      </w:r>
      <w:r w:rsidRPr="0099752E">
        <w:rPr>
          <w:rFonts w:ascii="Times New Roman" w:eastAsia="楷体" w:hAnsi="Times New Roman" w:cs="Times New Roman"/>
          <w:sz w:val="24"/>
          <w:lang w:eastAsia="zh-CN"/>
        </w:rPr>
        <w:t>范围：以四份</w:t>
      </w:r>
      <w:r w:rsidRPr="0099752E">
        <w:rPr>
          <w:rFonts w:ascii="Times New Roman" w:eastAsia="楷体" w:hAnsi="Times New Roman" w:cs="Times New Roman"/>
          <w:sz w:val="24"/>
          <w:lang w:eastAsia="zh-CN"/>
        </w:rPr>
        <w:t xml:space="preserve"> PDF </w:t>
      </w:r>
      <w:r w:rsidRPr="0099752E">
        <w:rPr>
          <w:rFonts w:ascii="Times New Roman" w:eastAsia="楷体" w:hAnsi="Times New Roman" w:cs="Times New Roman"/>
          <w:sz w:val="24"/>
          <w:lang w:eastAsia="zh-CN"/>
        </w:rPr>
        <w:t>图纸为主；两份</w:t>
      </w:r>
      <w:r w:rsidRPr="0099752E">
        <w:rPr>
          <w:rFonts w:ascii="Times New Roman" w:eastAsia="楷体" w:hAnsi="Times New Roman" w:cs="Times New Roman"/>
          <w:sz w:val="24"/>
          <w:lang w:eastAsia="zh-CN"/>
        </w:rPr>
        <w:t xml:space="preserve"> DOCX </w:t>
      </w:r>
      <w:r w:rsidRPr="0099752E">
        <w:rPr>
          <w:rFonts w:ascii="Times New Roman" w:eastAsia="楷体" w:hAnsi="Times New Roman" w:cs="Times New Roman"/>
          <w:sz w:val="24"/>
          <w:lang w:eastAsia="zh-CN"/>
        </w:rPr>
        <w:t>仅用于既有</w:t>
      </w:r>
      <w:r w:rsidRPr="0099752E">
        <w:rPr>
          <w:rFonts w:ascii="Times New Roman" w:eastAsia="楷体" w:hAnsi="Times New Roman" w:cs="Times New Roman"/>
          <w:sz w:val="24"/>
          <w:lang w:eastAsia="zh-CN"/>
        </w:rPr>
        <w:t xml:space="preserve"> SOP </w:t>
      </w:r>
      <w:r w:rsidRPr="0099752E">
        <w:rPr>
          <w:rFonts w:ascii="Times New Roman" w:eastAsia="楷体" w:hAnsi="Times New Roman" w:cs="Times New Roman"/>
          <w:sz w:val="24"/>
          <w:lang w:eastAsia="zh-CN"/>
        </w:rPr>
        <w:t>对照与修订</w:t>
      </w:r>
      <w:r w:rsidRPr="0099752E">
        <w:rPr>
          <w:rFonts w:ascii="Times New Roman" w:eastAsia="楷体" w:hAnsi="Times New Roman" w:cs="Times New Roman"/>
          <w:sz w:val="24"/>
          <w:lang w:eastAsia="zh-CN"/>
        </w:rPr>
        <w:br/>
      </w:r>
      <w:r w:rsidRPr="0099752E">
        <w:rPr>
          <w:rFonts w:ascii="Times New Roman" w:eastAsia="楷体" w:hAnsi="Times New Roman" w:cs="Times New Roman"/>
          <w:sz w:val="24"/>
          <w:lang w:eastAsia="zh-CN"/>
        </w:rPr>
        <w:t>对象：</w:t>
      </w:r>
      <w:r w:rsidRPr="0099752E">
        <w:rPr>
          <w:rFonts w:ascii="Times New Roman" w:eastAsia="楷体" w:hAnsi="Times New Roman" w:cs="Times New Roman"/>
          <w:sz w:val="24"/>
          <w:lang w:eastAsia="zh-CN"/>
        </w:rPr>
        <w:t xml:space="preserve">BQ76920 3S2P BMS </w:t>
      </w:r>
      <w:r w:rsidRPr="0099752E">
        <w:rPr>
          <w:rFonts w:ascii="Times New Roman" w:eastAsia="楷体" w:hAnsi="Times New Roman" w:cs="Times New Roman"/>
          <w:sz w:val="24"/>
          <w:lang w:eastAsia="zh-CN"/>
        </w:rPr>
        <w:t>与</w:t>
      </w:r>
      <w:r w:rsidRPr="0099752E">
        <w:rPr>
          <w:rFonts w:ascii="Times New Roman" w:eastAsia="楷体" w:hAnsi="Times New Roman" w:cs="Times New Roman"/>
          <w:sz w:val="24"/>
          <w:lang w:eastAsia="zh-CN"/>
        </w:rPr>
        <w:t xml:space="preserve"> STM32/UM982/MTi-3 </w:t>
      </w:r>
      <w:r w:rsidRPr="0099752E">
        <w:rPr>
          <w:rFonts w:ascii="Times New Roman" w:eastAsia="楷体" w:hAnsi="Times New Roman" w:cs="Times New Roman"/>
          <w:sz w:val="24"/>
          <w:lang w:eastAsia="zh-CN"/>
        </w:rPr>
        <w:t>主控载板</w:t>
      </w:r>
      <w:r w:rsidRPr="0099752E">
        <w:rPr>
          <w:rFonts w:ascii="Times New Roman" w:eastAsia="楷体" w:hAnsi="Times New Roman" w:cs="Times New Roman"/>
          <w:sz w:val="24"/>
          <w:lang w:eastAsia="zh-CN"/>
        </w:rPr>
        <w:br/>
      </w:r>
      <w:r w:rsidRPr="0099752E">
        <w:rPr>
          <w:rFonts w:ascii="Times New Roman" w:eastAsia="楷体" w:hAnsi="Times New Roman" w:cs="Times New Roman"/>
          <w:sz w:val="24"/>
          <w:lang w:eastAsia="zh-CN"/>
        </w:rPr>
        <w:t>状态：工程评审稿</w:t>
      </w:r>
      <w:r w:rsidRPr="0099752E">
        <w:rPr>
          <w:rFonts w:ascii="Times New Roman" w:eastAsia="楷体" w:hAnsi="Times New Roman" w:cs="Times New Roman"/>
          <w:sz w:val="24"/>
          <w:lang w:eastAsia="zh-CN"/>
        </w:rPr>
        <w:t xml:space="preserve"> - </w:t>
      </w:r>
      <w:r w:rsidRPr="0099752E">
        <w:rPr>
          <w:rFonts w:ascii="Times New Roman" w:eastAsia="楷体" w:hAnsi="Times New Roman" w:cs="Times New Roman"/>
          <w:sz w:val="24"/>
          <w:lang w:eastAsia="zh-CN"/>
        </w:rPr>
        <w:t>含投板与真实电池上电阻断项</w:t>
      </w:r>
      <w:r w:rsidRPr="0099752E">
        <w:rPr>
          <w:rFonts w:ascii="Times New Roman" w:eastAsia="楷体" w:hAnsi="Times New Roman" w:cs="Times New Roman"/>
          <w:sz w:val="24"/>
          <w:lang w:eastAsia="zh-CN"/>
        </w:rPr>
        <w:br/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708E1" w:rsidRPr="0099752E" w14:paraId="0237A49B" w14:textId="77777777">
        <w:trPr>
          <w:jc w:val="center"/>
        </w:trPr>
        <w:tc>
          <w:tcPr>
            <w:tcW w:w="9360" w:type="dxa"/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A005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b/>
                <w:lang w:eastAsia="zh-CN"/>
              </w:rPr>
              <w:t>安全结论</w:t>
            </w:r>
            <w:r w:rsidRPr="0099752E">
              <w:rPr>
                <w:rFonts w:ascii="Times New Roman" w:eastAsia="楷体" w:hAnsi="Times New Roman" w:cs="Times New Roman"/>
                <w:b/>
                <w:lang w:eastAsia="zh-CN"/>
              </w:rPr>
              <w:br/>
            </w:r>
            <w:r w:rsidRPr="0099752E">
              <w:rPr>
                <w:rFonts w:ascii="Times New Roman" w:eastAsia="楷体" w:hAnsi="Times New Roman" w:cs="Times New Roman"/>
                <w:sz w:val="21"/>
                <w:lang w:eastAsia="zh-CN"/>
              </w:rPr>
              <w:t>当前资料不允许把</w:t>
            </w:r>
            <w:r w:rsidRPr="0099752E">
              <w:rPr>
                <w:rFonts w:ascii="Times New Roman" w:eastAsia="楷体" w:hAnsi="Times New Roman" w:cs="Times New Roman"/>
                <w:sz w:val="21"/>
                <w:lang w:eastAsia="zh-CN"/>
              </w:rPr>
              <w:t xml:space="preserve"> BMS </w:t>
            </w:r>
            <w:r w:rsidRPr="0099752E">
              <w:rPr>
                <w:rFonts w:ascii="Times New Roman" w:eastAsia="楷体" w:hAnsi="Times New Roman" w:cs="Times New Roman"/>
                <w:sz w:val="21"/>
                <w:lang w:eastAsia="zh-CN"/>
              </w:rPr>
              <w:t>连接到真实</w:t>
            </w:r>
            <w:r w:rsidRPr="0099752E">
              <w:rPr>
                <w:rFonts w:ascii="Times New Roman" w:eastAsia="楷体" w:hAnsi="Times New Roman" w:cs="Times New Roman"/>
                <w:sz w:val="21"/>
                <w:lang w:eastAsia="zh-CN"/>
              </w:rPr>
              <w:t xml:space="preserve"> 3S2P </w:t>
            </w:r>
            <w:r w:rsidRPr="0099752E">
              <w:rPr>
                <w:rFonts w:ascii="Times New Roman" w:eastAsia="楷体" w:hAnsi="Times New Roman" w:cs="Times New Roman"/>
                <w:sz w:val="21"/>
                <w:lang w:eastAsia="zh-CN"/>
              </w:rPr>
              <w:t>电池包：</w:t>
            </w:r>
            <w:r w:rsidRPr="0099752E">
              <w:rPr>
                <w:rFonts w:ascii="Times New Roman" w:eastAsia="楷体" w:hAnsi="Times New Roman" w:cs="Times New Roman"/>
                <w:sz w:val="21"/>
                <w:lang w:eastAsia="zh-CN"/>
              </w:rPr>
              <w:t xml:space="preserve">BQ76920 </w:t>
            </w:r>
            <w:r w:rsidRPr="0099752E">
              <w:rPr>
                <w:rFonts w:ascii="Times New Roman" w:eastAsia="楷体" w:hAnsi="Times New Roman" w:cs="Times New Roman"/>
                <w:sz w:val="21"/>
                <w:lang w:eastAsia="zh-CN"/>
              </w:rPr>
              <w:t>的</w:t>
            </w:r>
            <w:r w:rsidRPr="0099752E">
              <w:rPr>
                <w:rFonts w:ascii="Times New Roman" w:eastAsia="楷体" w:hAnsi="Times New Roman" w:cs="Times New Roman"/>
                <w:sz w:val="21"/>
                <w:lang w:eastAsia="zh-CN"/>
              </w:rPr>
              <w:t xml:space="preserve"> 3S VC </w:t>
            </w:r>
            <w:r w:rsidRPr="0099752E">
              <w:rPr>
                <w:rFonts w:ascii="Times New Roman" w:eastAsia="楷体" w:hAnsi="Times New Roman" w:cs="Times New Roman"/>
                <w:sz w:val="21"/>
                <w:lang w:eastAsia="zh-CN"/>
              </w:rPr>
              <w:t>映射必须先修正，且需补交真实</w:t>
            </w:r>
            <w:r w:rsidRPr="0099752E">
              <w:rPr>
                <w:rFonts w:ascii="Times New Roman" w:eastAsia="楷体" w:hAnsi="Times New Roman" w:cs="Times New Roman"/>
                <w:sz w:val="21"/>
                <w:lang w:eastAsia="zh-CN"/>
              </w:rPr>
              <w:t xml:space="preserve"> BMS PCB </w:t>
            </w:r>
            <w:r w:rsidRPr="0099752E">
              <w:rPr>
                <w:rFonts w:ascii="Times New Roman" w:eastAsia="楷体" w:hAnsi="Times New Roman" w:cs="Times New Roman"/>
                <w:sz w:val="21"/>
                <w:lang w:eastAsia="zh-CN"/>
              </w:rPr>
              <w:t>生产文件。主控雷达大功率支路也必须先重算</w:t>
            </w:r>
            <w:r w:rsidRPr="0099752E">
              <w:rPr>
                <w:rFonts w:ascii="Times New Roman" w:eastAsia="楷体" w:hAnsi="Times New Roman" w:cs="Times New Roman"/>
                <w:sz w:val="21"/>
                <w:lang w:eastAsia="zh-CN"/>
              </w:rPr>
              <w:t xml:space="preserve"> eFuse</w:t>
            </w:r>
            <w:r w:rsidRPr="0099752E">
              <w:rPr>
                <w:rFonts w:ascii="Times New Roman" w:eastAsia="楷体" w:hAnsi="Times New Roman" w:cs="Times New Roman"/>
                <w:sz w:val="21"/>
                <w:lang w:eastAsia="zh-CN"/>
              </w:rPr>
              <w:t>、线束、保险和铜厚。</w:t>
            </w:r>
          </w:p>
        </w:tc>
      </w:tr>
    </w:tbl>
    <w:p w14:paraId="2BB2780C" w14:textId="77777777" w:rsidR="00A708E1" w:rsidRPr="0099752E" w:rsidRDefault="00A708E1">
      <w:pPr>
        <w:spacing w:after="0"/>
        <w:rPr>
          <w:rFonts w:ascii="Times New Roman" w:eastAsia="楷体" w:hAnsi="Times New Roman" w:cs="Times New Roman"/>
          <w:lang w:eastAsia="zh-CN"/>
        </w:rPr>
      </w:pPr>
    </w:p>
    <w:p w14:paraId="78B41E81" w14:textId="77777777" w:rsidR="00A708E1" w:rsidRPr="0099752E" w:rsidRDefault="00000000">
      <w:pPr>
        <w:rPr>
          <w:rFonts w:ascii="Times New Roman" w:eastAsia="楷体" w:hAnsi="Times New Roman" w:cs="Times New Roman"/>
          <w:lang w:eastAsia="zh-CN"/>
        </w:rPr>
      </w:pPr>
      <w:r w:rsidRPr="0099752E">
        <w:rPr>
          <w:rFonts w:ascii="Times New Roman" w:eastAsia="楷体" w:hAnsi="Times New Roman" w:cs="Times New Roman"/>
          <w:lang w:eastAsia="zh-CN"/>
        </w:rPr>
        <w:br w:type="page"/>
      </w:r>
    </w:p>
    <w:p w14:paraId="310329E9" w14:textId="77777777" w:rsidR="00A708E1" w:rsidRPr="0099752E" w:rsidRDefault="00000000">
      <w:pPr>
        <w:pStyle w:val="1"/>
        <w:rPr>
          <w:rFonts w:ascii="Times New Roman" w:eastAsia="楷体" w:hAnsi="Times New Roman" w:cs="Times New Roman"/>
          <w:color w:val="auto"/>
        </w:rPr>
      </w:pPr>
      <w:r w:rsidRPr="0099752E">
        <w:rPr>
          <w:rFonts w:ascii="Times New Roman" w:eastAsia="楷体" w:hAnsi="Times New Roman" w:cs="Times New Roman"/>
          <w:color w:val="auto"/>
        </w:rPr>
        <w:lastRenderedPageBreak/>
        <w:t>文档控制与使用说明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A708E1" w:rsidRPr="0099752E" w14:paraId="35AEC048" w14:textId="77777777">
        <w:trPr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B8A9D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8"/>
              </w:rPr>
              <w:t>字段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180FF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8"/>
              </w:rPr>
              <w:t>内容</w:t>
            </w:r>
          </w:p>
        </w:tc>
      </w:tr>
      <w:tr w:rsidR="00A708E1" w:rsidRPr="0099752E" w14:paraId="3679A93D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3579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</w:rPr>
              <w:t>目的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2D4C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>以四份</w:t>
            </w: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 xml:space="preserve"> PDF </w:t>
            </w: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>的原理图与</w:t>
            </w: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 xml:space="preserve"> PCB </w:t>
            </w: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>导出为主要证据，形成可执行的设计整改、生产、焊接、上电与验证计划；两份</w:t>
            </w: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 xml:space="preserve"> DOCX </w:t>
            </w: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>仅用于核对和修订既有</w:t>
            </w: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 xml:space="preserve"> SOP</w:t>
            </w: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>。</w:t>
            </w:r>
          </w:p>
        </w:tc>
      </w:tr>
      <w:tr w:rsidR="00A708E1" w:rsidRPr="0099752E" w14:paraId="0CC169B0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E65E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</w:rPr>
              <w:t>结论等级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8E3A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>P0=</w:t>
            </w: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>阻断投板</w:t>
            </w: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>真实电池上电；</w:t>
            </w: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>P1=</w:t>
            </w: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>重大风险，必须在工程样机前关闭；</w:t>
            </w: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>P2=</w:t>
            </w: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>需纳入验证和文档。</w:t>
            </w:r>
          </w:p>
        </w:tc>
      </w:tr>
      <w:tr w:rsidR="00A708E1" w:rsidRPr="0099752E" w14:paraId="3E521DA2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0426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</w:rPr>
              <w:t>边界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F5AF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>未提供</w:t>
            </w: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 xml:space="preserve"> BOM MPN</w:t>
            </w: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>、封装库、真实</w:t>
            </w: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 xml:space="preserve"> BMS PCB</w:t>
            </w: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>Gerber</w:t>
            </w: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>、钻孔、叠层、阻抗、</w:t>
            </w: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 xml:space="preserve">CPL </w:t>
            </w: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>和完整功率需求，因此额定电流、温升、阻抗和可制造性不能最终签核。</w:t>
            </w:r>
          </w:p>
        </w:tc>
      </w:tr>
      <w:tr w:rsidR="00A708E1" w:rsidRPr="0099752E" w14:paraId="4EBD83F0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7B09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</w:rPr>
              <w:t>执行原则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E311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  <w:lang w:eastAsia="zh-CN"/>
              </w:rPr>
              <w:t>任何实测必须由合格人员在限流电源、防火台面、护目镜和可快速断电条件下完成。故障注入先用模拟器和假负载。</w:t>
            </w:r>
          </w:p>
        </w:tc>
      </w:tr>
    </w:tbl>
    <w:p w14:paraId="577B6674" w14:textId="77777777" w:rsidR="00A708E1" w:rsidRPr="0099752E" w:rsidRDefault="00A708E1">
      <w:pPr>
        <w:spacing w:after="0"/>
        <w:rPr>
          <w:rFonts w:ascii="Times New Roman" w:eastAsia="楷体" w:hAnsi="Times New Roman" w:cs="Times New Roman"/>
          <w:lang w:eastAsia="zh-CN"/>
        </w:rPr>
      </w:pPr>
    </w:p>
    <w:p w14:paraId="341648EF" w14:textId="77777777" w:rsidR="00A708E1" w:rsidRPr="0099752E" w:rsidRDefault="00000000">
      <w:pPr>
        <w:pStyle w:val="1"/>
        <w:rPr>
          <w:rFonts w:ascii="Times New Roman" w:eastAsia="楷体" w:hAnsi="Times New Roman" w:cs="Times New Roman"/>
          <w:color w:val="auto"/>
        </w:rPr>
      </w:pPr>
      <w:r w:rsidRPr="0099752E">
        <w:rPr>
          <w:rFonts w:ascii="Times New Roman" w:eastAsia="楷体" w:hAnsi="Times New Roman" w:cs="Times New Roman"/>
          <w:color w:val="auto"/>
        </w:rPr>
        <w:t xml:space="preserve">1. </w:t>
      </w:r>
      <w:r w:rsidRPr="0099752E">
        <w:rPr>
          <w:rFonts w:ascii="Times New Roman" w:eastAsia="楷体" w:hAnsi="Times New Roman" w:cs="Times New Roman"/>
          <w:color w:val="auto"/>
        </w:rPr>
        <w:t>输入文件与审查范围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2600"/>
        <w:gridCol w:w="850"/>
        <w:gridCol w:w="900"/>
        <w:gridCol w:w="3810"/>
      </w:tblGrid>
      <w:tr w:rsidR="00A708E1" w:rsidRPr="0099752E" w14:paraId="1660AF99" w14:textId="77777777">
        <w:trPr>
          <w:tblHeader/>
          <w:jc w:val="center"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8B5AA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类别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E277B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文件</w:t>
            </w:r>
          </w:p>
        </w:tc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D62AA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页</w:t>
            </w: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格式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EEA74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状态</w:t>
            </w:r>
          </w:p>
        </w:tc>
        <w:tc>
          <w:tcPr>
            <w:tcW w:w="3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1DB1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用途</w:t>
            </w: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发现</w:t>
            </w:r>
          </w:p>
        </w:tc>
      </w:tr>
      <w:tr w:rsidR="00A708E1" w:rsidRPr="0099752E" w14:paraId="1D129C2A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D3F1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 xml:space="preserve">BMS 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原理图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9991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BMS_Schematic1_2026-07-27.pdf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3C5D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 xml:space="preserve">1 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页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B022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已解析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DB19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BQ7692003PWR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、保护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 xml:space="preserve"> MOS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、采样及均衡电路</w:t>
            </w:r>
          </w:p>
        </w:tc>
      </w:tr>
      <w:tr w:rsidR="00A708E1" w:rsidRPr="0099752E" w14:paraId="064B0EE5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DB47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BMS PCB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6F2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BMS_PCB1_2026-08-02.pdf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22C4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 xml:space="preserve">6 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页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92BA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阻断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BB42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内容与主控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 xml:space="preserve"> PCB 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导出实质相同，不能作为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 xml:space="preserve"> BMS PCB 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审查依据</w:t>
            </w:r>
          </w:p>
        </w:tc>
      </w:tr>
      <w:tr w:rsidR="00A708E1" w:rsidRPr="0099752E" w14:paraId="25607FD8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708B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 xml:space="preserve">BMS 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现有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 xml:space="preserve"> SOP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502D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BQ76920_3S2P_BMS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首板调试测试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SOP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详细版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.docx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A766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DOCX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C284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已评审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1F8B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部分步骤需按本报告修订，尤其是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 xml:space="preserve"> 3S 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节点和单电源上电</w:t>
            </w:r>
          </w:p>
        </w:tc>
      </w:tr>
      <w:tr w:rsidR="00A708E1" w:rsidRPr="0099752E" w14:paraId="61A1913A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54DD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主控原理图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74EA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主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pcb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原理图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.pdf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11C9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 xml:space="preserve">4 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页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26EA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已解析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B510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电源、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STM32/CAN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UM982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MTi-3</w:t>
            </w:r>
          </w:p>
        </w:tc>
      </w:tr>
      <w:tr w:rsidR="00A708E1" w:rsidRPr="0099752E" w14:paraId="5FFFBBF8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D43A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主控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 xml:space="preserve"> PCB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A030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主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PCB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板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_PCB1_2026-08-03.pdf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268A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 xml:space="preserve">6 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页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58AF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已审阅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1C7E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仅为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 xml:space="preserve"> PDF 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视图，缺少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 xml:space="preserve"> Gerber/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钻孔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叠层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坐标</w:t>
            </w:r>
          </w:p>
        </w:tc>
      </w:tr>
      <w:tr w:rsidR="00A708E1" w:rsidRPr="0099752E" w14:paraId="6BA07F1E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AF00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主控现有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 xml:space="preserve"> SOP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6718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SLAM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主控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PCB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首板测试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SOP_V1.0.docx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9BD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DOCX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E5A3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已评审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8675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可作为框架，需增加量化阈值、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DNP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、故障注入和记录字段</w:t>
            </w:r>
          </w:p>
        </w:tc>
      </w:tr>
    </w:tbl>
    <w:p w14:paraId="073982EF" w14:textId="77777777" w:rsidR="00A708E1" w:rsidRPr="0099752E" w:rsidRDefault="00A708E1">
      <w:pPr>
        <w:spacing w:after="0"/>
        <w:rPr>
          <w:rFonts w:ascii="Times New Roman" w:eastAsia="楷体" w:hAnsi="Times New Roman" w:cs="Times New Roman"/>
          <w:lang w:eastAsia="zh-CN"/>
        </w:rPr>
      </w:pP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708E1" w:rsidRPr="0099752E" w14:paraId="4FBED2A4" w14:textId="77777777">
        <w:trPr>
          <w:jc w:val="center"/>
        </w:trPr>
        <w:tc>
          <w:tcPr>
            <w:tcW w:w="9360" w:type="dxa"/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C6FE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</w:rPr>
              <w:t>文件一致性异常</w:t>
            </w:r>
            <w:r w:rsidRPr="0099752E">
              <w:rPr>
                <w:rFonts w:ascii="Times New Roman" w:eastAsia="楷体" w:hAnsi="Times New Roman" w:cs="Times New Roman"/>
                <w:b/>
              </w:rPr>
              <w:br/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 xml:space="preserve">BMS_PCB1_2026-08-02.pdf 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与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 xml:space="preserve"> 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主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PCB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板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 xml:space="preserve">_PCB1_2026-08-03.pdf 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的提取文本相同，六页版图的组件和网络均为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 xml:space="preserve"> STM32/UM982/MTi-3 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主控载板。前者不能视为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 xml:space="preserve"> BMS PCB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。</w:t>
            </w:r>
          </w:p>
        </w:tc>
      </w:tr>
    </w:tbl>
    <w:p w14:paraId="66A3CBA5" w14:textId="77777777" w:rsidR="00A708E1" w:rsidRPr="0099752E" w:rsidRDefault="00A708E1">
      <w:pPr>
        <w:spacing w:after="0"/>
        <w:rPr>
          <w:rFonts w:ascii="Times New Roman" w:eastAsia="楷体" w:hAnsi="Times New Roman" w:cs="Times New Roman"/>
        </w:rPr>
      </w:pPr>
    </w:p>
    <w:p w14:paraId="34C872A0" w14:textId="77777777" w:rsidR="00A708E1" w:rsidRPr="0099752E" w:rsidRDefault="00000000">
      <w:pPr>
        <w:pStyle w:val="1"/>
        <w:rPr>
          <w:rFonts w:ascii="Times New Roman" w:eastAsia="楷体" w:hAnsi="Times New Roman" w:cs="Times New Roman"/>
          <w:color w:val="auto"/>
        </w:rPr>
      </w:pPr>
      <w:r w:rsidRPr="0099752E">
        <w:rPr>
          <w:rFonts w:ascii="Times New Roman" w:eastAsia="楷体" w:hAnsi="Times New Roman" w:cs="Times New Roman"/>
          <w:color w:val="auto"/>
        </w:rPr>
        <w:t xml:space="preserve">2. </w:t>
      </w:r>
      <w:r w:rsidRPr="0099752E">
        <w:rPr>
          <w:rFonts w:ascii="Times New Roman" w:eastAsia="楷体" w:hAnsi="Times New Roman" w:cs="Times New Roman"/>
          <w:color w:val="auto"/>
        </w:rPr>
        <w:t>执行摘要</w:t>
      </w:r>
    </w:p>
    <w:p w14:paraId="08E23D5E" w14:textId="77777777" w:rsidR="00A708E1" w:rsidRPr="0099752E" w:rsidRDefault="00000000">
      <w:pPr>
        <w:pStyle w:val="a0"/>
        <w:rPr>
          <w:rFonts w:ascii="Times New Roman" w:eastAsia="楷体" w:hAnsi="Times New Roman" w:cs="Times New Roman"/>
          <w:lang w:eastAsia="zh-CN"/>
        </w:rPr>
      </w:pPr>
      <w:r w:rsidRPr="0099752E">
        <w:rPr>
          <w:rFonts w:ascii="Times New Roman" w:eastAsia="楷体" w:hAnsi="Times New Roman" w:cs="Times New Roman"/>
        </w:rPr>
        <w:t xml:space="preserve">BMS </w:t>
      </w:r>
      <w:r w:rsidRPr="0099752E">
        <w:rPr>
          <w:rFonts w:ascii="Times New Roman" w:eastAsia="楷体" w:hAnsi="Times New Roman" w:cs="Times New Roman"/>
        </w:rPr>
        <w:t>原理图的核心结构是：</w:t>
      </w:r>
      <w:r w:rsidRPr="0099752E">
        <w:rPr>
          <w:rFonts w:ascii="Times New Roman" w:eastAsia="楷体" w:hAnsi="Times New Roman" w:cs="Times New Roman"/>
        </w:rPr>
        <w:t xml:space="preserve">CN2 </w:t>
      </w:r>
      <w:r w:rsidRPr="0099752E">
        <w:rPr>
          <w:rFonts w:ascii="Times New Roman" w:eastAsia="楷体" w:hAnsi="Times New Roman" w:cs="Times New Roman"/>
        </w:rPr>
        <w:t>原始电池输入，经</w:t>
      </w:r>
      <w:r w:rsidRPr="0099752E">
        <w:rPr>
          <w:rFonts w:ascii="Times New Roman" w:eastAsia="楷体" w:hAnsi="Times New Roman" w:cs="Times New Roman"/>
        </w:rPr>
        <w:t xml:space="preserve"> F1/Q5 </w:t>
      </w:r>
      <w:r w:rsidRPr="0099752E">
        <w:rPr>
          <w:rFonts w:ascii="Times New Roman" w:eastAsia="楷体" w:hAnsi="Times New Roman" w:cs="Times New Roman"/>
        </w:rPr>
        <w:t>到</w:t>
      </w:r>
      <w:r w:rsidRPr="0099752E">
        <w:rPr>
          <w:rFonts w:ascii="Times New Roman" w:eastAsia="楷体" w:hAnsi="Times New Roman" w:cs="Times New Roman"/>
        </w:rPr>
        <w:t xml:space="preserve"> VBAT+</w:t>
      </w:r>
      <w:r w:rsidRPr="0099752E">
        <w:rPr>
          <w:rFonts w:ascii="Times New Roman" w:eastAsia="楷体" w:hAnsi="Times New Roman" w:cs="Times New Roman"/>
        </w:rPr>
        <w:t>；</w:t>
      </w:r>
      <w:r w:rsidRPr="0099752E">
        <w:rPr>
          <w:rFonts w:ascii="Times New Roman" w:eastAsia="楷体" w:hAnsi="Times New Roman" w:cs="Times New Roman"/>
        </w:rPr>
        <w:t xml:space="preserve">BAT_MINUS </w:t>
      </w:r>
      <w:r w:rsidRPr="0099752E">
        <w:rPr>
          <w:rFonts w:ascii="Times New Roman" w:eastAsia="楷体" w:hAnsi="Times New Roman" w:cs="Times New Roman"/>
        </w:rPr>
        <w:t>通过</w:t>
      </w:r>
      <w:r w:rsidRPr="0099752E">
        <w:rPr>
          <w:rFonts w:ascii="Times New Roman" w:eastAsia="楷体" w:hAnsi="Times New Roman" w:cs="Times New Roman"/>
        </w:rPr>
        <w:t xml:space="preserve"> 2 mΩ </w:t>
      </w:r>
      <w:r w:rsidRPr="0099752E">
        <w:rPr>
          <w:rFonts w:ascii="Times New Roman" w:eastAsia="楷体" w:hAnsi="Times New Roman" w:cs="Times New Roman"/>
        </w:rPr>
        <w:t>分流器和背靠背</w:t>
      </w:r>
      <w:r w:rsidRPr="0099752E">
        <w:rPr>
          <w:rFonts w:ascii="Times New Roman" w:eastAsia="楷体" w:hAnsi="Times New Roman" w:cs="Times New Roman"/>
        </w:rPr>
        <w:t xml:space="preserve"> Q6/Q7 </w:t>
      </w:r>
      <w:r w:rsidRPr="0099752E">
        <w:rPr>
          <w:rFonts w:ascii="Times New Roman" w:eastAsia="楷体" w:hAnsi="Times New Roman" w:cs="Times New Roman"/>
        </w:rPr>
        <w:t>形成受保护</w:t>
      </w:r>
      <w:r w:rsidRPr="0099752E">
        <w:rPr>
          <w:rFonts w:ascii="Times New Roman" w:eastAsia="楷体" w:hAnsi="Times New Roman" w:cs="Times New Roman"/>
        </w:rPr>
        <w:t xml:space="preserve"> GND_DC</w:t>
      </w:r>
      <w:r w:rsidRPr="0099752E">
        <w:rPr>
          <w:rFonts w:ascii="Times New Roman" w:eastAsia="楷体" w:hAnsi="Times New Roman" w:cs="Times New Roman"/>
        </w:rPr>
        <w:t>；</w:t>
      </w:r>
      <w:r w:rsidRPr="0099752E">
        <w:rPr>
          <w:rFonts w:ascii="Times New Roman" w:eastAsia="楷体" w:hAnsi="Times New Roman" w:cs="Times New Roman"/>
        </w:rPr>
        <w:t xml:space="preserve">CN3 </w:t>
      </w:r>
      <w:r w:rsidRPr="0099752E">
        <w:rPr>
          <w:rFonts w:ascii="Times New Roman" w:eastAsia="楷体" w:hAnsi="Times New Roman" w:cs="Times New Roman"/>
        </w:rPr>
        <w:t>输出到主控。</w:t>
      </w:r>
      <w:r w:rsidRPr="0099752E">
        <w:rPr>
          <w:rFonts w:ascii="Times New Roman" w:eastAsia="楷体" w:hAnsi="Times New Roman" w:cs="Times New Roman"/>
          <w:lang w:eastAsia="zh-CN"/>
        </w:rPr>
        <w:t>这个总体拓扑可用于低侧保护，但当前</w:t>
      </w:r>
      <w:r w:rsidRPr="0099752E">
        <w:rPr>
          <w:rFonts w:ascii="Times New Roman" w:eastAsia="楷体" w:hAnsi="Times New Roman" w:cs="Times New Roman"/>
          <w:lang w:eastAsia="zh-CN"/>
        </w:rPr>
        <w:t xml:space="preserve"> 3S VC </w:t>
      </w:r>
      <w:r w:rsidRPr="0099752E">
        <w:rPr>
          <w:rFonts w:ascii="Times New Roman" w:eastAsia="楷体" w:hAnsi="Times New Roman" w:cs="Times New Roman"/>
          <w:lang w:eastAsia="zh-CN"/>
        </w:rPr>
        <w:t>接法是硬性错误。</w:t>
      </w:r>
    </w:p>
    <w:p w14:paraId="6A58FF6F" w14:textId="77777777" w:rsidR="00A708E1" w:rsidRPr="0099752E" w:rsidRDefault="00000000">
      <w:pPr>
        <w:pStyle w:val="a0"/>
        <w:rPr>
          <w:rFonts w:ascii="Times New Roman" w:eastAsia="楷体" w:hAnsi="Times New Roman" w:cs="Times New Roman"/>
          <w:lang w:eastAsia="zh-CN"/>
        </w:rPr>
      </w:pPr>
      <w:r w:rsidRPr="0099752E">
        <w:rPr>
          <w:rFonts w:ascii="Times New Roman" w:eastAsia="楷体" w:hAnsi="Times New Roman" w:cs="Times New Roman"/>
        </w:rPr>
        <w:lastRenderedPageBreak/>
        <w:t>主控板包含</w:t>
      </w:r>
      <w:r w:rsidRPr="0099752E">
        <w:rPr>
          <w:rFonts w:ascii="Times New Roman" w:eastAsia="楷体" w:hAnsi="Times New Roman" w:cs="Times New Roman"/>
        </w:rPr>
        <w:t xml:space="preserve"> 3S </w:t>
      </w:r>
      <w:r w:rsidRPr="0099752E">
        <w:rPr>
          <w:rFonts w:ascii="Times New Roman" w:eastAsia="楷体" w:hAnsi="Times New Roman" w:cs="Times New Roman"/>
        </w:rPr>
        <w:t>母线、</w:t>
      </w:r>
      <w:r w:rsidRPr="0099752E">
        <w:rPr>
          <w:rFonts w:ascii="Times New Roman" w:eastAsia="楷体" w:hAnsi="Times New Roman" w:cs="Times New Roman"/>
        </w:rPr>
        <w:t xml:space="preserve">5 V </w:t>
      </w:r>
      <w:r w:rsidRPr="0099752E">
        <w:rPr>
          <w:rFonts w:ascii="Times New Roman" w:eastAsia="楷体" w:hAnsi="Times New Roman" w:cs="Times New Roman"/>
        </w:rPr>
        <w:t>电源、三路低噪声</w:t>
      </w:r>
      <w:r w:rsidRPr="0099752E">
        <w:rPr>
          <w:rFonts w:ascii="Times New Roman" w:eastAsia="楷体" w:hAnsi="Times New Roman" w:cs="Times New Roman"/>
        </w:rPr>
        <w:t xml:space="preserve"> 3.3 V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 xml:space="preserve">STM32F407 </w:t>
      </w:r>
      <w:r w:rsidRPr="0099752E">
        <w:rPr>
          <w:rFonts w:ascii="Times New Roman" w:eastAsia="楷体" w:hAnsi="Times New Roman" w:cs="Times New Roman"/>
        </w:rPr>
        <w:t>核心板、</w:t>
      </w:r>
      <w:r w:rsidRPr="0099752E">
        <w:rPr>
          <w:rFonts w:ascii="Times New Roman" w:eastAsia="楷体" w:hAnsi="Times New Roman" w:cs="Times New Roman"/>
        </w:rPr>
        <w:t>CAN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 xml:space="preserve">UM982 </w:t>
      </w:r>
      <w:r w:rsidRPr="0099752E">
        <w:rPr>
          <w:rFonts w:ascii="Times New Roman" w:eastAsia="楷体" w:hAnsi="Times New Roman" w:cs="Times New Roman"/>
        </w:rPr>
        <w:t>双天线</w:t>
      </w:r>
      <w:r w:rsidRPr="0099752E">
        <w:rPr>
          <w:rFonts w:ascii="Times New Roman" w:eastAsia="楷体" w:hAnsi="Times New Roman" w:cs="Times New Roman"/>
        </w:rPr>
        <w:t xml:space="preserve"> GNSS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>MTi-3 IMU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 xml:space="preserve">PPS </w:t>
      </w:r>
      <w:r w:rsidRPr="0099752E">
        <w:rPr>
          <w:rFonts w:ascii="Times New Roman" w:eastAsia="楷体" w:hAnsi="Times New Roman" w:cs="Times New Roman"/>
        </w:rPr>
        <w:t>扇出和三条外部功率支路。</w:t>
      </w:r>
      <w:r w:rsidRPr="0099752E">
        <w:rPr>
          <w:rFonts w:ascii="Times New Roman" w:eastAsia="楷体" w:hAnsi="Times New Roman" w:cs="Times New Roman"/>
          <w:lang w:eastAsia="zh-CN"/>
        </w:rPr>
        <w:t>需要用装配变体控制</w:t>
      </w:r>
      <w:r w:rsidRPr="0099752E">
        <w:rPr>
          <w:rFonts w:ascii="Times New Roman" w:eastAsia="楷体" w:hAnsi="Times New Roman" w:cs="Times New Roman"/>
          <w:lang w:eastAsia="zh-CN"/>
        </w:rPr>
        <w:t xml:space="preserve"> U5/U10</w:t>
      </w:r>
      <w:r w:rsidRPr="0099752E">
        <w:rPr>
          <w:rFonts w:ascii="Times New Roman" w:eastAsia="楷体" w:hAnsi="Times New Roman" w:cs="Times New Roman"/>
          <w:lang w:eastAsia="zh-CN"/>
        </w:rPr>
        <w:t>、</w:t>
      </w:r>
      <w:r w:rsidRPr="0099752E">
        <w:rPr>
          <w:rFonts w:ascii="Times New Roman" w:eastAsia="楷体" w:hAnsi="Times New Roman" w:cs="Times New Roman"/>
          <w:lang w:eastAsia="zh-CN"/>
        </w:rPr>
        <w:t xml:space="preserve">CAN </w:t>
      </w:r>
      <w:r w:rsidRPr="0099752E">
        <w:rPr>
          <w:rFonts w:ascii="Times New Roman" w:eastAsia="楷体" w:hAnsi="Times New Roman" w:cs="Times New Roman"/>
          <w:lang w:eastAsia="zh-CN"/>
        </w:rPr>
        <w:t>终端和天线偏置</w:t>
      </w:r>
      <w:r w:rsidRPr="0099752E">
        <w:rPr>
          <w:rFonts w:ascii="Times New Roman" w:eastAsia="楷体" w:hAnsi="Times New Roman" w:cs="Times New Roman"/>
          <w:lang w:eastAsia="zh-CN"/>
        </w:rPr>
        <w:t xml:space="preserve"> 0 </w:t>
      </w:r>
      <w:r w:rsidRPr="0099752E">
        <w:rPr>
          <w:rFonts w:ascii="Times New Roman" w:eastAsia="楷体" w:hAnsi="Times New Roman" w:cs="Times New Roman"/>
        </w:rPr>
        <w:t>Ω</w:t>
      </w:r>
      <w:r w:rsidRPr="0099752E">
        <w:rPr>
          <w:rFonts w:ascii="Times New Roman" w:eastAsia="楷体" w:hAnsi="Times New Roman" w:cs="Times New Roman"/>
          <w:lang w:eastAsia="zh-CN"/>
        </w:rPr>
        <w:t xml:space="preserve"> </w:t>
      </w:r>
      <w:r w:rsidRPr="0099752E">
        <w:rPr>
          <w:rFonts w:ascii="Times New Roman" w:eastAsia="楷体" w:hAnsi="Times New Roman" w:cs="Times New Roman"/>
          <w:lang w:eastAsia="zh-CN"/>
        </w:rPr>
        <w:t>选项。</w:t>
      </w:r>
    </w:p>
    <w:p w14:paraId="734C3FAE" w14:textId="77777777" w:rsidR="00A708E1" w:rsidRPr="0099752E" w:rsidRDefault="00000000">
      <w:pPr>
        <w:pStyle w:val="a0"/>
        <w:rPr>
          <w:rFonts w:ascii="Times New Roman" w:eastAsia="楷体" w:hAnsi="Times New Roman" w:cs="Times New Roman"/>
          <w:lang w:eastAsia="zh-CN"/>
        </w:rPr>
      </w:pPr>
      <w:r w:rsidRPr="0099752E">
        <w:rPr>
          <w:rFonts w:ascii="Times New Roman" w:eastAsia="楷体" w:hAnsi="Times New Roman" w:cs="Times New Roman"/>
          <w:lang w:eastAsia="zh-CN"/>
        </w:rPr>
        <w:t>首板验证应分门禁、断电、低能量电源、基础电源、数字接口、传感器、功率保护、热</w:t>
      </w:r>
      <w:r w:rsidRPr="0099752E">
        <w:rPr>
          <w:rFonts w:ascii="Times New Roman" w:eastAsia="楷体" w:hAnsi="Times New Roman" w:cs="Times New Roman"/>
          <w:lang w:eastAsia="zh-CN"/>
        </w:rPr>
        <w:t>/</w:t>
      </w:r>
      <w:r w:rsidRPr="0099752E">
        <w:rPr>
          <w:rFonts w:ascii="Times New Roman" w:eastAsia="楷体" w:hAnsi="Times New Roman" w:cs="Times New Roman"/>
          <w:lang w:eastAsia="zh-CN"/>
        </w:rPr>
        <w:t>环境和整机联调九个阶段。任何阶段失败都回退到断电检查，不允许靠提高限流值</w:t>
      </w:r>
      <w:r w:rsidRPr="0099752E">
        <w:rPr>
          <w:rFonts w:ascii="Times New Roman" w:eastAsia="楷体" w:hAnsi="Times New Roman" w:cs="Times New Roman"/>
          <w:lang w:eastAsia="zh-CN"/>
        </w:rPr>
        <w:t>“</w:t>
      </w:r>
      <w:r w:rsidRPr="0099752E">
        <w:rPr>
          <w:rFonts w:ascii="Times New Roman" w:eastAsia="楷体" w:hAnsi="Times New Roman" w:cs="Times New Roman"/>
          <w:lang w:eastAsia="zh-CN"/>
        </w:rPr>
        <w:t>硬顶</w:t>
      </w:r>
      <w:r w:rsidRPr="0099752E">
        <w:rPr>
          <w:rFonts w:ascii="Times New Roman" w:eastAsia="楷体" w:hAnsi="Times New Roman" w:cs="Times New Roman"/>
          <w:lang w:eastAsia="zh-CN"/>
        </w:rPr>
        <w:t>”</w:t>
      </w:r>
      <w:r w:rsidRPr="0099752E">
        <w:rPr>
          <w:rFonts w:ascii="Times New Roman" w:eastAsia="楷体" w:hAnsi="Times New Roman" w:cs="Times New Roman"/>
          <w:lang w:eastAsia="zh-CN"/>
        </w:rPr>
        <w:t>。</w:t>
      </w:r>
    </w:p>
    <w:p w14:paraId="4F33E7CD" w14:textId="77777777" w:rsidR="00A708E1" w:rsidRPr="0099752E" w:rsidRDefault="00000000">
      <w:pPr>
        <w:pStyle w:val="a0"/>
        <w:rPr>
          <w:rFonts w:ascii="Times New Roman" w:eastAsia="楷体" w:hAnsi="Times New Roman" w:cs="Times New Roman"/>
          <w:lang w:eastAsia="zh-CN"/>
        </w:rPr>
      </w:pPr>
      <w:r w:rsidRPr="0099752E">
        <w:rPr>
          <w:rFonts w:ascii="Times New Roman" w:eastAsia="楷体" w:hAnsi="Times New Roman" w:cs="Times New Roman"/>
          <w:lang w:eastAsia="zh-CN"/>
        </w:rPr>
        <w:t>充电必须使用与电芯化学体系匹配的</w:t>
      </w:r>
      <w:r w:rsidRPr="0099752E">
        <w:rPr>
          <w:rFonts w:ascii="Times New Roman" w:eastAsia="楷体" w:hAnsi="Times New Roman" w:cs="Times New Roman"/>
          <w:lang w:eastAsia="zh-CN"/>
        </w:rPr>
        <w:t xml:space="preserve"> 3S CC/CV </w:t>
      </w:r>
      <w:r w:rsidRPr="0099752E">
        <w:rPr>
          <w:rFonts w:ascii="Times New Roman" w:eastAsia="楷体" w:hAnsi="Times New Roman" w:cs="Times New Roman"/>
          <w:lang w:eastAsia="zh-CN"/>
        </w:rPr>
        <w:t>充电器。</w:t>
      </w:r>
      <w:r w:rsidRPr="0099752E">
        <w:rPr>
          <w:rFonts w:ascii="Times New Roman" w:eastAsia="楷体" w:hAnsi="Times New Roman" w:cs="Times New Roman"/>
          <w:lang w:eastAsia="zh-CN"/>
        </w:rPr>
        <w:t xml:space="preserve">BQ76920 </w:t>
      </w:r>
      <w:r w:rsidRPr="0099752E">
        <w:rPr>
          <w:rFonts w:ascii="Times New Roman" w:eastAsia="楷体" w:hAnsi="Times New Roman" w:cs="Times New Roman"/>
          <w:lang w:eastAsia="zh-CN"/>
        </w:rPr>
        <w:t>负责监测和保护，不是充电器。适配器电流必须由整机功率预算而非连接器标注决定。</w:t>
      </w:r>
    </w:p>
    <w:p w14:paraId="15508B67" w14:textId="77777777" w:rsidR="00A708E1" w:rsidRPr="0099752E" w:rsidRDefault="00000000">
      <w:pPr>
        <w:pStyle w:val="1"/>
        <w:rPr>
          <w:rFonts w:ascii="Times New Roman" w:eastAsia="楷体" w:hAnsi="Times New Roman" w:cs="Times New Roman"/>
          <w:color w:val="auto"/>
        </w:rPr>
      </w:pPr>
      <w:r w:rsidRPr="0099752E">
        <w:rPr>
          <w:rFonts w:ascii="Times New Roman" w:eastAsia="楷体" w:hAnsi="Times New Roman" w:cs="Times New Roman"/>
          <w:color w:val="auto"/>
        </w:rPr>
        <w:t xml:space="preserve">3. </w:t>
      </w:r>
      <w:r w:rsidRPr="0099752E">
        <w:rPr>
          <w:rFonts w:ascii="Times New Roman" w:eastAsia="楷体" w:hAnsi="Times New Roman" w:cs="Times New Roman"/>
          <w:color w:val="auto"/>
        </w:rPr>
        <w:t>关键风险与整改闭环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600"/>
        <w:gridCol w:w="850"/>
        <w:gridCol w:w="1300"/>
        <w:gridCol w:w="2100"/>
        <w:gridCol w:w="2450"/>
        <w:gridCol w:w="760"/>
        <w:gridCol w:w="700"/>
      </w:tblGrid>
      <w:tr w:rsidR="00A708E1" w:rsidRPr="0099752E" w14:paraId="64AD2E1D" w14:textId="77777777">
        <w:trPr>
          <w:tblHeader/>
          <w:jc w:val="center"/>
        </w:trPr>
        <w:tc>
          <w:tcPr>
            <w:tcW w:w="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09F6C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ID</w:t>
            </w:r>
          </w:p>
        </w:tc>
        <w:tc>
          <w:tcPr>
            <w:tcW w:w="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0C422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板卡</w:t>
            </w:r>
          </w:p>
        </w:tc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11449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等级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3F662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问题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FDA7A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证据</w:t>
            </w: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影响</w:t>
            </w:r>
          </w:p>
        </w:tc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D6218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要求动作</w:t>
            </w:r>
          </w:p>
        </w:tc>
        <w:tc>
          <w:tcPr>
            <w:tcW w:w="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92284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责任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DD5BA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状态</w:t>
            </w:r>
          </w:p>
        </w:tc>
      </w:tr>
      <w:tr w:rsidR="00A708E1" w:rsidRPr="0099752E" w14:paraId="476782D9" w14:textId="77777777">
        <w:trPr>
          <w:cantSplit/>
          <w:jc w:val="center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EFDC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R-01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B978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BMS</w:t>
            </w:r>
          </w:p>
        </w:tc>
        <w:tc>
          <w:tcPr>
            <w:tcW w:w="850" w:type="dxa"/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22CF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P0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阻断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45F7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BQ76920 3S VC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映射错误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F409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图中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CELL3/2/1/0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接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VC3/2/1/0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，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VC4/VC5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悬空；不符合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TI 3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节配置。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E551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按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TI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表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9-2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重画：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VC5=B+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，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VC4=VC3=VC2=B2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，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VC1=B1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，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VC0=B-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；同步重做均衡网络并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ERC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。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465C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硬件负责人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20D5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未关闭</w:t>
            </w:r>
          </w:p>
        </w:tc>
      </w:tr>
      <w:tr w:rsidR="00A708E1" w:rsidRPr="0099752E" w14:paraId="21AB8261" w14:textId="77777777">
        <w:trPr>
          <w:cantSplit/>
          <w:jc w:val="center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3A56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R-02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D7A2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BMS</w:t>
            </w:r>
          </w:p>
        </w:tc>
        <w:tc>
          <w:tcPr>
            <w:tcW w:w="850" w:type="dxa"/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4B95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P0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阻断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D96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BMS PCB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文件错误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缺失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02BD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BMS_PCB1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与主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PCB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板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PDF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的页面文本和版图视觉内容相同。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F0A5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补交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BMS Gerber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、钻孔、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IPC-356/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网表、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BOM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CPL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、叠层和真实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PCB PDF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。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C4B4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EDA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负责人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19C7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未关闭</w:t>
            </w:r>
          </w:p>
        </w:tc>
      </w:tr>
      <w:tr w:rsidR="00A708E1" w:rsidRPr="0099752E" w14:paraId="17958D95" w14:textId="77777777">
        <w:trPr>
          <w:cantSplit/>
          <w:jc w:val="center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5893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R-03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E1C3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主控</w:t>
            </w:r>
          </w:p>
        </w:tc>
        <w:tc>
          <w:tcPr>
            <w:tcW w:w="850" w:type="dxa"/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D088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P0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阻断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DE74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TPS16630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限流值错误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DA73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R47=166 kΩ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；官方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IOL(A)=18/RILIM(kΩ)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，约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0.108 A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且超出有效调节范围。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5CE5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依据目标电流重算；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3 A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约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6.0 k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Ω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，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6 A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约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3.0 k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Ω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；完成最坏情况和热验证。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8B64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电源负责人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53B6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未关闭</w:t>
            </w:r>
          </w:p>
        </w:tc>
      </w:tr>
      <w:tr w:rsidR="00A708E1" w:rsidRPr="0099752E" w14:paraId="16E35A45" w14:textId="77777777">
        <w:trPr>
          <w:cantSplit/>
          <w:jc w:val="center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3D7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R-04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3916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主控</w:t>
            </w:r>
          </w:p>
        </w:tc>
        <w:tc>
          <w:tcPr>
            <w:tcW w:w="850" w:type="dxa"/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E562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P0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阻断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C6E1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300 W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雷达支路能力不成立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914B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TPS16630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最大限流约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6 A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；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12 V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下仅约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72 W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，不能承载标注的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300 W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外接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DC-DC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。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D9E6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拆分大功率路径或选用合适热插拔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保险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连接器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铜厚；完成线束和散热预算。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C0E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系统负责人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BF06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未关闭</w:t>
            </w:r>
          </w:p>
        </w:tc>
      </w:tr>
      <w:tr w:rsidR="00A708E1" w:rsidRPr="0099752E" w14:paraId="5CA2004C" w14:textId="77777777">
        <w:trPr>
          <w:cantSplit/>
          <w:jc w:val="center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C64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R-05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15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主控</w:t>
            </w:r>
          </w:p>
        </w:tc>
        <w:tc>
          <w:tcPr>
            <w:tcW w:w="85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BFAC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P1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重大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13CA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MTi-3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模拟电源串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27 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1874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R31=27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Ω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，而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Xsens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单电源参考建议用低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DCR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磁珠进行隔离。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04F4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改用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DCR&lt;=1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Ω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的磁珠或按官方参考设计处理，并测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VDDA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压降与纹波。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DC9A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硬件负责人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EFA3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未关闭</w:t>
            </w:r>
          </w:p>
        </w:tc>
      </w:tr>
      <w:tr w:rsidR="00A708E1" w:rsidRPr="0099752E" w14:paraId="43B46F52" w14:textId="77777777">
        <w:trPr>
          <w:cantSplit/>
          <w:jc w:val="center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2482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R-06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743F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主控</w:t>
            </w:r>
          </w:p>
        </w:tc>
        <w:tc>
          <w:tcPr>
            <w:tcW w:w="85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6D98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P1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重大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413D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U5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与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U10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电源方案装配边界不清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A0C5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原理图同时出现成品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5 V/3 A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模块和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TPS5430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离散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Buck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。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AC3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发布明确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DNP/BOM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变体，禁止两套输出互相回灌；分别验证软启动与环路。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48E4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EDA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负责人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4209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未关闭</w:t>
            </w:r>
          </w:p>
        </w:tc>
      </w:tr>
      <w:tr w:rsidR="00A708E1" w:rsidRPr="0099752E" w14:paraId="4C588B36" w14:textId="77777777">
        <w:trPr>
          <w:cantSplit/>
          <w:jc w:val="center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647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R-07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F2F7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主控</w:t>
            </w:r>
          </w:p>
        </w:tc>
        <w:tc>
          <w:tcPr>
            <w:tcW w:w="85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C74B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P1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重大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783A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天线偏置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0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Ω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选择可能短接电源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357F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R52/R53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R54/R55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为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3.3 V/5 V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二选一；同时焊接会短接电源。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3846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BOM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中建立互斥变体，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AOI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和首件检查必须核对。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C9C5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生产负责人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7C0B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未关闭</w:t>
            </w:r>
          </w:p>
        </w:tc>
      </w:tr>
      <w:tr w:rsidR="00A708E1" w:rsidRPr="0099752E" w14:paraId="68DD49EC" w14:textId="77777777">
        <w:trPr>
          <w:cantSplit/>
          <w:jc w:val="center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17DF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R-08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972E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BMS</w:t>
            </w:r>
          </w:p>
        </w:tc>
        <w:tc>
          <w:tcPr>
            <w:tcW w:w="85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9AE3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P1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重大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CFA1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现有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SOP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用单一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12 V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替代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3S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节点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4736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单电源无法提供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B1/B2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抽头，可能导致采样输入超限或误判。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CA8E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首板仅用三路隔离电源串联或电芯模拟器；单通道电源只能用于主控母线测试。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7DE3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测试负责人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49DF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未关闭</w:t>
            </w:r>
          </w:p>
        </w:tc>
      </w:tr>
      <w:tr w:rsidR="00A708E1" w:rsidRPr="0099752E" w14:paraId="25C58FBB" w14:textId="77777777">
        <w:trPr>
          <w:cantSplit/>
          <w:jc w:val="center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D53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R-09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5DA8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BMS</w:t>
            </w:r>
          </w:p>
        </w:tc>
        <w:tc>
          <w:tcPr>
            <w:tcW w:w="85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D395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P1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重大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CD52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BMS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不是充电器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B302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BQ76920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是监测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保护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AFE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，不提供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3S CC/CV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充电控制。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593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锂离子用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12.6 V CC/CV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专用充电器；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LiFePO4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用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10.95 V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；电流按电芯、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BMS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、线束最小限值。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E3F5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系统负责人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F8E5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未关闭</w:t>
            </w:r>
          </w:p>
        </w:tc>
      </w:tr>
      <w:tr w:rsidR="00A708E1" w:rsidRPr="0099752E" w14:paraId="1FA238E8" w14:textId="77777777">
        <w:trPr>
          <w:cantSplit/>
          <w:jc w:val="center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7BBC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R-10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B4F4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主控</w:t>
            </w:r>
          </w:p>
        </w:tc>
        <w:tc>
          <w:tcPr>
            <w:tcW w:w="85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E3BE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P1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重大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CDB3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SY6280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输入网络需确认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2C61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SY6280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额定输入约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2.4-5.5 V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，必须确认其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IN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不直接落在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3S VBAT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。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5420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用网表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万用表确认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IN=5V_SYS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；若接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VBAT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必须改器件。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30E3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硬件负责人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6122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未关闭</w:t>
            </w:r>
          </w:p>
        </w:tc>
      </w:tr>
      <w:tr w:rsidR="00A708E1" w:rsidRPr="0099752E" w14:paraId="15CCF664" w14:textId="77777777">
        <w:trPr>
          <w:cantSplit/>
          <w:jc w:val="center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DE9A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lastRenderedPageBreak/>
              <w:t>R-11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AAA6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主控</w:t>
            </w:r>
          </w:p>
        </w:tc>
        <w:tc>
          <w:tcPr>
            <w:tcW w:w="85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8045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P1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重大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C409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MTi-3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禁布铜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磁环境未由生产包证明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7EF9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PDF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不能证明全部层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keepout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；周边有高电流与磁性器件风险。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09B2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在所有铜层建立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keepout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，远离电感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大电流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铁磁紧固件；用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Gerber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验证。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BF7D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PCB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负责人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FA51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未关闭</w:t>
            </w:r>
          </w:p>
        </w:tc>
      </w:tr>
      <w:tr w:rsidR="00A708E1" w:rsidRPr="0099752E" w14:paraId="7D3F691A" w14:textId="77777777">
        <w:trPr>
          <w:cantSplit/>
          <w:jc w:val="center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130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R-12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8A07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主控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6DF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P2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中等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75ED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UM982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射频阻抗和回流路径未证明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D59B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只有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PCB PDF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，缺叠层、阻抗计算和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TDR coupon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。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7503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提供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50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Ω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单端计算、叠层、制造补偿与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TDR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记录；核对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ESD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和偏置网络。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2C0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PCB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负责人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C93D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未关闭</w:t>
            </w:r>
          </w:p>
        </w:tc>
      </w:tr>
      <w:tr w:rsidR="00A708E1" w:rsidRPr="0099752E" w14:paraId="66E5FD14" w14:textId="77777777">
        <w:trPr>
          <w:cantSplit/>
          <w:jc w:val="center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002C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R-13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781B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系统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7C86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P2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中等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10F7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接口命名可能误导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BD4B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CN8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标为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BMS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串口，而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BQ76920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实际通过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H1 I2C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通信。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BA9E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丝印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文档区分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BQ I2C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与预留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UART3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，防止误插。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1B25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系统负责人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3D95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未关闭</w:t>
            </w:r>
          </w:p>
        </w:tc>
      </w:tr>
      <w:tr w:rsidR="00A708E1" w:rsidRPr="0099752E" w14:paraId="4B4E6F0E" w14:textId="77777777">
        <w:trPr>
          <w:cantSplit/>
          <w:jc w:val="center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AC8A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R-14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F6C3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生产</w:t>
            </w:r>
          </w:p>
        </w:tc>
        <w:tc>
          <w:tcPr>
            <w:tcW w:w="85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7DF8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P1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重大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85FC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缺少可制造性资料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ED4E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未提供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BOM MPN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、封装库版本、坐标、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Gerber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、钻孔、叠层、阻抗、拼板和钢网规范。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B18B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补齐生产发布包并进行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DFM/DFT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评审后方可投板。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A43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项目负责人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8833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未关闭</w:t>
            </w:r>
          </w:p>
        </w:tc>
      </w:tr>
      <w:tr w:rsidR="00A708E1" w:rsidRPr="0099752E" w14:paraId="4D15EEEC" w14:textId="77777777">
        <w:trPr>
          <w:cantSplit/>
          <w:jc w:val="center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4E0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R-15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8D8C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系统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2192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P2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中等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B972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适配器总功率未闭合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B30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Jetson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型号、雷达实际功耗、电机峰值、转换效率和线束压降未定。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E6F9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用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Excel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电源预算表填入实测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规格值，按最低输入电压及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25%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裕量选型。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C798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系统负责人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E2EC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未关闭</w:t>
            </w:r>
          </w:p>
        </w:tc>
      </w:tr>
    </w:tbl>
    <w:p w14:paraId="5D7BB105" w14:textId="77777777" w:rsidR="00A708E1" w:rsidRPr="0099752E" w:rsidRDefault="00A708E1">
      <w:pPr>
        <w:spacing w:after="0"/>
        <w:rPr>
          <w:rFonts w:ascii="Times New Roman" w:eastAsia="楷体" w:hAnsi="Times New Roman" w:cs="Times New Roman"/>
        </w:rPr>
      </w:pPr>
    </w:p>
    <w:p w14:paraId="6D42EC1F" w14:textId="77777777" w:rsidR="00A708E1" w:rsidRPr="0099752E" w:rsidRDefault="00000000">
      <w:pPr>
        <w:pStyle w:val="1"/>
        <w:rPr>
          <w:rFonts w:ascii="Times New Roman" w:eastAsia="楷体" w:hAnsi="Times New Roman" w:cs="Times New Roman"/>
          <w:color w:val="auto"/>
        </w:rPr>
      </w:pPr>
      <w:r w:rsidRPr="0099752E">
        <w:rPr>
          <w:rFonts w:ascii="Times New Roman" w:eastAsia="楷体" w:hAnsi="Times New Roman" w:cs="Times New Roman"/>
          <w:color w:val="auto"/>
        </w:rPr>
        <w:t xml:space="preserve">4. </w:t>
      </w:r>
      <w:r w:rsidRPr="0099752E">
        <w:rPr>
          <w:rFonts w:ascii="Times New Roman" w:eastAsia="楷体" w:hAnsi="Times New Roman" w:cs="Times New Roman"/>
          <w:color w:val="auto"/>
        </w:rPr>
        <w:t>系统电源与信号架构</w:t>
      </w:r>
    </w:p>
    <w:p w14:paraId="3B696343" w14:textId="77777777" w:rsidR="00A708E1" w:rsidRPr="0099752E" w:rsidRDefault="00000000">
      <w:pPr>
        <w:rPr>
          <w:rFonts w:ascii="Times New Roman" w:eastAsia="楷体" w:hAnsi="Times New Roman" w:cs="Times New Roman"/>
          <w:lang w:eastAsia="zh-CN"/>
        </w:rPr>
      </w:pPr>
      <w:r w:rsidRPr="0099752E">
        <w:rPr>
          <w:rFonts w:ascii="Times New Roman" w:eastAsia="楷体" w:hAnsi="Times New Roman" w:cs="Times New Roman"/>
        </w:rPr>
        <w:t>电源路径：</w:t>
      </w:r>
      <w:r w:rsidRPr="0099752E">
        <w:rPr>
          <w:rFonts w:ascii="Times New Roman" w:eastAsia="楷体" w:hAnsi="Times New Roman" w:cs="Times New Roman"/>
        </w:rPr>
        <w:t xml:space="preserve">3S2P </w:t>
      </w:r>
      <w:r w:rsidRPr="0099752E">
        <w:rPr>
          <w:rFonts w:ascii="Times New Roman" w:eastAsia="楷体" w:hAnsi="Times New Roman" w:cs="Times New Roman"/>
        </w:rPr>
        <w:t>原始电芯节点</w:t>
      </w:r>
      <w:r w:rsidRPr="0099752E">
        <w:rPr>
          <w:rFonts w:ascii="Times New Roman" w:eastAsia="楷体" w:hAnsi="Times New Roman" w:cs="Times New Roman"/>
        </w:rPr>
        <w:t xml:space="preserve"> → BMS CN2 → </w:t>
      </w:r>
      <w:r w:rsidRPr="0099752E">
        <w:rPr>
          <w:rFonts w:ascii="Times New Roman" w:eastAsia="楷体" w:hAnsi="Times New Roman" w:cs="Times New Roman"/>
        </w:rPr>
        <w:t>正端保险</w:t>
      </w:r>
      <w:r w:rsidRPr="0099752E">
        <w:rPr>
          <w:rFonts w:ascii="Times New Roman" w:eastAsia="楷体" w:hAnsi="Times New Roman" w:cs="Times New Roman"/>
        </w:rPr>
        <w:t>/</w:t>
      </w:r>
      <w:r w:rsidRPr="0099752E">
        <w:rPr>
          <w:rFonts w:ascii="Times New Roman" w:eastAsia="楷体" w:hAnsi="Times New Roman" w:cs="Times New Roman"/>
        </w:rPr>
        <w:t>保护与低侧双</w:t>
      </w:r>
      <w:r w:rsidRPr="0099752E">
        <w:rPr>
          <w:rFonts w:ascii="Times New Roman" w:eastAsia="楷体" w:hAnsi="Times New Roman" w:cs="Times New Roman"/>
        </w:rPr>
        <w:t xml:space="preserve"> MOS → BMS CN3</w:t>
      </w:r>
      <w:r w:rsidRPr="0099752E">
        <w:rPr>
          <w:rFonts w:ascii="Times New Roman" w:eastAsia="楷体" w:hAnsi="Times New Roman" w:cs="Times New Roman"/>
        </w:rPr>
        <w:t>（</w:t>
      </w:r>
      <w:r w:rsidRPr="0099752E">
        <w:rPr>
          <w:rFonts w:ascii="Times New Roman" w:eastAsia="楷体" w:hAnsi="Times New Roman" w:cs="Times New Roman"/>
        </w:rPr>
        <w:t>VBAT+/GND_DC</w:t>
      </w:r>
      <w:r w:rsidRPr="0099752E">
        <w:rPr>
          <w:rFonts w:ascii="Times New Roman" w:eastAsia="楷体" w:hAnsi="Times New Roman" w:cs="Times New Roman"/>
        </w:rPr>
        <w:t>）</w:t>
      </w:r>
      <w:r w:rsidRPr="0099752E">
        <w:rPr>
          <w:rFonts w:ascii="Times New Roman" w:eastAsia="楷体" w:hAnsi="Times New Roman" w:cs="Times New Roman"/>
        </w:rPr>
        <w:t xml:space="preserve">→ </w:t>
      </w:r>
      <w:r w:rsidRPr="0099752E">
        <w:rPr>
          <w:rFonts w:ascii="Times New Roman" w:eastAsia="楷体" w:hAnsi="Times New Roman" w:cs="Times New Roman"/>
        </w:rPr>
        <w:t>主控</w:t>
      </w:r>
      <w:r w:rsidRPr="0099752E">
        <w:rPr>
          <w:rFonts w:ascii="Times New Roman" w:eastAsia="楷体" w:hAnsi="Times New Roman" w:cs="Times New Roman"/>
        </w:rPr>
        <w:t xml:space="preserve"> CN5 → 5V_SYS → 3V3_RTK / 3V3_IMU / 3V3_MCU</w:t>
      </w:r>
      <w:r w:rsidRPr="0099752E">
        <w:rPr>
          <w:rFonts w:ascii="Times New Roman" w:eastAsia="楷体" w:hAnsi="Times New Roman" w:cs="Times New Roman"/>
        </w:rPr>
        <w:t>。</w:t>
      </w:r>
      <w:r w:rsidRPr="0099752E">
        <w:rPr>
          <w:rFonts w:ascii="Times New Roman" w:eastAsia="楷体" w:hAnsi="Times New Roman" w:cs="Times New Roman"/>
          <w:lang w:eastAsia="zh-CN"/>
        </w:rPr>
        <w:t>电机、</w:t>
      </w:r>
      <w:r w:rsidRPr="0099752E">
        <w:rPr>
          <w:rFonts w:ascii="Times New Roman" w:eastAsia="楷体" w:hAnsi="Times New Roman" w:cs="Times New Roman"/>
          <w:lang w:eastAsia="zh-CN"/>
        </w:rPr>
        <w:t xml:space="preserve">Jetson </w:t>
      </w:r>
      <w:r w:rsidRPr="0099752E">
        <w:rPr>
          <w:rFonts w:ascii="Times New Roman" w:eastAsia="楷体" w:hAnsi="Times New Roman" w:cs="Times New Roman"/>
          <w:lang w:eastAsia="zh-CN"/>
        </w:rPr>
        <w:t>和雷达为独立分支；大功率负载不得通过细小信号地或电芯采样线回流。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1450"/>
        <w:gridCol w:w="2200"/>
        <w:gridCol w:w="2500"/>
        <w:gridCol w:w="2010"/>
      </w:tblGrid>
      <w:tr w:rsidR="00A708E1" w:rsidRPr="0099752E" w14:paraId="6179837A" w14:textId="77777777">
        <w:trPr>
          <w:tblHeader/>
          <w:jc w:val="center"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1E0DF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电源域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CBB8E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来源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409AE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主要负载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442E9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首板测量</w:t>
            </w:r>
          </w:p>
        </w:tc>
        <w:tc>
          <w:tcPr>
            <w:tcW w:w="2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7B14D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关键限制</w:t>
            </w:r>
          </w:p>
        </w:tc>
      </w:tr>
      <w:tr w:rsidR="00A708E1" w:rsidRPr="0099752E" w14:paraId="4C69EEDB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5DB7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 xml:space="preserve">3S 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电芯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1B05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3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串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2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并电池包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6A4F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BMS raw port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45E4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 xml:space="preserve">B-/B1/B2/B+ 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相邻与累计电压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1475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 xml:space="preserve">Li-ion 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约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9.0-12.6V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；化学体系必须确认</w:t>
            </w:r>
          </w:p>
        </w:tc>
      </w:tr>
      <w:tr w:rsidR="00A708E1" w:rsidRPr="0099752E" w14:paraId="3D93A2B6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D1EC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VBAT+/GND_DC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7C4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BMS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受保护输出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599C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主控输入和三功率分支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99B7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空载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负载压降、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MOS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温升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F2B0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额定电流尚未闭合</w:t>
            </w:r>
          </w:p>
        </w:tc>
      </w:tr>
      <w:tr w:rsidR="00A708E1" w:rsidRPr="0099752E" w14:paraId="7415FB23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5E5C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5V_SYS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DC07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U5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或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U10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二选一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D6AA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LDO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、外围和外设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13ED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5V±3%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、纹波、阶跃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4A47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U5/U10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禁止同时驱动</w:t>
            </w:r>
          </w:p>
        </w:tc>
      </w:tr>
      <w:tr w:rsidR="00A708E1" w:rsidRPr="0099752E" w14:paraId="0A0EBB01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577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3V3_RTK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48E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U4/U6/U7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之一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5220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UM982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PPS/</w:t>
            </w: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天线偏置逻辑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8664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3.30V±3%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，纹波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&lt;=50mVpp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7860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UM982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最大电流约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300mA</w:t>
            </w:r>
          </w:p>
        </w:tc>
      </w:tr>
      <w:tr w:rsidR="00A708E1" w:rsidRPr="0099752E" w14:paraId="54A3D558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8C8C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3V3_IMU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AD1E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独立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LDO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38ED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MTi-3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AF7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VDDA/VDDIO 2.8-3.6V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，纹波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&lt;=50mVpp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459B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R31=27Ω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需整改</w:t>
            </w:r>
          </w:p>
        </w:tc>
      </w:tr>
      <w:tr w:rsidR="00A708E1" w:rsidRPr="0099752E" w14:paraId="10369AA9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C6C7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3V3_MCU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9960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独立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LDO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D55F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STM32/CAN/BMS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上拉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8EE1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3.30V±3%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，启动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复位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4CD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  <w:lang w:eastAsia="zh-CN"/>
              </w:rPr>
              <w:t>核心板不可被外部供电回灌</w:t>
            </w:r>
          </w:p>
        </w:tc>
      </w:tr>
    </w:tbl>
    <w:p w14:paraId="19D809BB" w14:textId="77777777" w:rsidR="00A708E1" w:rsidRPr="0099752E" w:rsidRDefault="00A708E1">
      <w:pPr>
        <w:spacing w:after="0"/>
        <w:rPr>
          <w:rFonts w:ascii="Times New Roman" w:eastAsia="楷体" w:hAnsi="Times New Roman" w:cs="Times New Roman"/>
          <w:lang w:eastAsia="zh-CN"/>
        </w:rPr>
      </w:pPr>
    </w:p>
    <w:p w14:paraId="0FFA1797" w14:textId="77777777" w:rsidR="00A708E1" w:rsidRPr="0099752E" w:rsidRDefault="00000000">
      <w:pPr>
        <w:pStyle w:val="1"/>
        <w:rPr>
          <w:rFonts w:ascii="Times New Roman" w:eastAsia="楷体" w:hAnsi="Times New Roman" w:cs="Times New Roman"/>
          <w:color w:val="auto"/>
        </w:rPr>
      </w:pPr>
      <w:r w:rsidRPr="0099752E">
        <w:rPr>
          <w:rFonts w:ascii="Times New Roman" w:eastAsia="楷体" w:hAnsi="Times New Roman" w:cs="Times New Roman"/>
          <w:color w:val="auto"/>
        </w:rPr>
        <w:lastRenderedPageBreak/>
        <w:t xml:space="preserve">5. BMS </w:t>
      </w:r>
      <w:r w:rsidRPr="0099752E">
        <w:rPr>
          <w:rFonts w:ascii="Times New Roman" w:eastAsia="楷体" w:hAnsi="Times New Roman" w:cs="Times New Roman"/>
          <w:color w:val="auto"/>
        </w:rPr>
        <w:t>设计分析</w:t>
      </w:r>
    </w:p>
    <w:p w14:paraId="0867A85E" w14:textId="77777777" w:rsidR="00A708E1" w:rsidRPr="0099752E" w:rsidRDefault="00000000">
      <w:pPr>
        <w:pStyle w:val="21"/>
        <w:rPr>
          <w:rFonts w:ascii="Times New Roman" w:eastAsia="楷体" w:hAnsi="Times New Roman" w:cs="Times New Roman"/>
          <w:color w:val="auto"/>
          <w:sz w:val="28"/>
          <w:szCs w:val="28"/>
        </w:rPr>
      </w:pPr>
      <w:r w:rsidRPr="0099752E">
        <w:rPr>
          <w:rFonts w:ascii="Times New Roman" w:eastAsia="楷体" w:hAnsi="Times New Roman" w:cs="Times New Roman"/>
          <w:color w:val="auto"/>
          <w:sz w:val="28"/>
          <w:szCs w:val="28"/>
        </w:rPr>
        <w:t xml:space="preserve">5.1 3S2P </w:t>
      </w:r>
      <w:r w:rsidRPr="0099752E">
        <w:rPr>
          <w:rFonts w:ascii="Times New Roman" w:eastAsia="楷体" w:hAnsi="Times New Roman" w:cs="Times New Roman"/>
          <w:color w:val="auto"/>
          <w:sz w:val="28"/>
          <w:szCs w:val="28"/>
        </w:rPr>
        <w:t>正确节点与</w:t>
      </w:r>
      <w:r w:rsidRPr="0099752E">
        <w:rPr>
          <w:rFonts w:ascii="Times New Roman" w:eastAsia="楷体" w:hAnsi="Times New Roman" w:cs="Times New Roman"/>
          <w:color w:val="auto"/>
          <w:sz w:val="28"/>
          <w:szCs w:val="28"/>
        </w:rPr>
        <w:t xml:space="preserve"> BQ76920 </w:t>
      </w:r>
      <w:r w:rsidRPr="0099752E">
        <w:rPr>
          <w:rFonts w:ascii="Times New Roman" w:eastAsia="楷体" w:hAnsi="Times New Roman" w:cs="Times New Roman"/>
          <w:color w:val="auto"/>
          <w:sz w:val="28"/>
          <w:szCs w:val="28"/>
        </w:rPr>
        <w:t>接法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708E1" w:rsidRPr="0099752E" w14:paraId="65857FC7" w14:textId="77777777">
        <w:trPr>
          <w:jc w:val="center"/>
        </w:trPr>
        <w:tc>
          <w:tcPr>
            <w:tcW w:w="9360" w:type="dxa"/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CD95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</w:rPr>
              <w:t>P0</w:t>
            </w:r>
            <w:r w:rsidRPr="0099752E">
              <w:rPr>
                <w:rFonts w:ascii="Times New Roman" w:eastAsia="楷体" w:hAnsi="Times New Roman" w:cs="Times New Roman"/>
                <w:b/>
              </w:rPr>
              <w:t>：先改原理图，再接电池</w:t>
            </w:r>
            <w:r w:rsidRPr="0099752E">
              <w:rPr>
                <w:rFonts w:ascii="Times New Roman" w:eastAsia="楷体" w:hAnsi="Times New Roman" w:cs="Times New Roman"/>
                <w:b/>
              </w:rPr>
              <w:br/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 xml:space="preserve">TI 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对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 xml:space="preserve"> 3 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节配置的要求是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 xml:space="preserve"> VC5-VC4=CELL3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，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 xml:space="preserve">VC4-VC3 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与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 xml:space="preserve"> VC3-VC2 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短接，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VC2-VC1=CELL2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，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VC1-VC0=CELL1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。因此应为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 xml:space="preserve"> VC5=B+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，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VC4=VC3=VC2=B2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，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VC1=B1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，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VC0=B-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。当前图把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 xml:space="preserve"> B+ 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接到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 xml:space="preserve"> VC3 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并悬空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 xml:space="preserve"> VC4/VC5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，禁止上真实电芯。</w:t>
            </w:r>
          </w:p>
        </w:tc>
      </w:tr>
    </w:tbl>
    <w:p w14:paraId="4D83ED67" w14:textId="77777777" w:rsidR="00A708E1" w:rsidRPr="0099752E" w:rsidRDefault="00A708E1">
      <w:pPr>
        <w:spacing w:after="0"/>
        <w:rPr>
          <w:rFonts w:ascii="Times New Roman" w:eastAsia="楷体" w:hAnsi="Times New Roman" w:cs="Times New Roman"/>
        </w:rPr>
      </w:pP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2800"/>
        <w:gridCol w:w="2300"/>
        <w:gridCol w:w="3060"/>
      </w:tblGrid>
      <w:tr w:rsidR="00A708E1" w:rsidRPr="0099752E" w14:paraId="18FD45B0" w14:textId="77777777">
        <w:trPr>
          <w:tblHeader/>
          <w:jc w:val="center"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768C6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8"/>
              </w:rPr>
              <w:t>电池节点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B6466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8"/>
              </w:rPr>
              <w:t xml:space="preserve">3S2P </w:t>
            </w:r>
            <w:r w:rsidRPr="0099752E">
              <w:rPr>
                <w:rFonts w:ascii="Times New Roman" w:eastAsia="楷体" w:hAnsi="Times New Roman" w:cs="Times New Roman"/>
                <w:b/>
                <w:sz w:val="18"/>
              </w:rPr>
              <w:t>物理位置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7692E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8"/>
              </w:rPr>
              <w:t>采样连接器</w:t>
            </w:r>
            <w:r w:rsidRPr="0099752E">
              <w:rPr>
                <w:rFonts w:ascii="Times New Roman" w:eastAsia="楷体" w:hAnsi="Times New Roman" w:cs="Times New Roman"/>
                <w:b/>
                <w:sz w:val="18"/>
              </w:rPr>
              <w:t xml:space="preserve"> CN1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AF889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8"/>
              </w:rPr>
              <w:t xml:space="preserve">BQ76920 </w:t>
            </w:r>
            <w:r w:rsidRPr="0099752E">
              <w:rPr>
                <w:rFonts w:ascii="Times New Roman" w:eastAsia="楷体" w:hAnsi="Times New Roman" w:cs="Times New Roman"/>
                <w:b/>
                <w:sz w:val="18"/>
              </w:rPr>
              <w:t>修正后</w:t>
            </w:r>
          </w:p>
        </w:tc>
      </w:tr>
      <w:tr w:rsidR="00A708E1" w:rsidRPr="0099752E" w14:paraId="6C88FC69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720F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</w:rPr>
              <w:t>B-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8E2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</w:rPr>
              <w:t>第</w:t>
            </w:r>
            <w:r w:rsidRPr="0099752E">
              <w:rPr>
                <w:rFonts w:ascii="Times New Roman" w:eastAsia="楷体" w:hAnsi="Times New Roman" w:cs="Times New Roman"/>
                <w:sz w:val="18"/>
              </w:rPr>
              <w:t>1</w:t>
            </w:r>
            <w:r w:rsidRPr="0099752E">
              <w:rPr>
                <w:rFonts w:ascii="Times New Roman" w:eastAsia="楷体" w:hAnsi="Times New Roman" w:cs="Times New Roman"/>
                <w:sz w:val="18"/>
              </w:rPr>
              <w:t>并联组负端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15F2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</w:rPr>
              <w:t>Pin1 CELL0_P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B585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</w:rPr>
              <w:t>VC0</w:t>
            </w:r>
          </w:p>
        </w:tc>
      </w:tr>
      <w:tr w:rsidR="00A708E1" w:rsidRPr="0099752E" w14:paraId="690E74C8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83D2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</w:rPr>
              <w:t>B1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0036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</w:rPr>
              <w:t>第</w:t>
            </w:r>
            <w:r w:rsidRPr="0099752E">
              <w:rPr>
                <w:rFonts w:ascii="Times New Roman" w:eastAsia="楷体" w:hAnsi="Times New Roman" w:cs="Times New Roman"/>
                <w:sz w:val="18"/>
              </w:rPr>
              <w:t>1</w:t>
            </w:r>
            <w:r w:rsidRPr="0099752E">
              <w:rPr>
                <w:rFonts w:ascii="Times New Roman" w:eastAsia="楷体" w:hAnsi="Times New Roman" w:cs="Times New Roman"/>
                <w:sz w:val="18"/>
              </w:rPr>
              <w:t>组正端</w:t>
            </w:r>
            <w:r w:rsidRPr="0099752E">
              <w:rPr>
                <w:rFonts w:ascii="Times New Roman" w:eastAsia="楷体" w:hAnsi="Times New Roman" w:cs="Times New Roman"/>
                <w:sz w:val="18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8"/>
              </w:rPr>
              <w:t>第</w:t>
            </w:r>
            <w:r w:rsidRPr="0099752E">
              <w:rPr>
                <w:rFonts w:ascii="Times New Roman" w:eastAsia="楷体" w:hAnsi="Times New Roman" w:cs="Times New Roman"/>
                <w:sz w:val="18"/>
              </w:rPr>
              <w:t>2</w:t>
            </w:r>
            <w:r w:rsidRPr="0099752E">
              <w:rPr>
                <w:rFonts w:ascii="Times New Roman" w:eastAsia="楷体" w:hAnsi="Times New Roman" w:cs="Times New Roman"/>
                <w:sz w:val="18"/>
              </w:rPr>
              <w:t>组负端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02DC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</w:rPr>
              <w:t>Pin2 CELL1_P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52E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</w:rPr>
              <w:t>VC1</w:t>
            </w:r>
          </w:p>
        </w:tc>
      </w:tr>
      <w:tr w:rsidR="00A708E1" w:rsidRPr="0099752E" w14:paraId="23BD48E5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3091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</w:rPr>
              <w:t>B2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017B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</w:rPr>
              <w:t>第</w:t>
            </w:r>
            <w:r w:rsidRPr="0099752E">
              <w:rPr>
                <w:rFonts w:ascii="Times New Roman" w:eastAsia="楷体" w:hAnsi="Times New Roman" w:cs="Times New Roman"/>
                <w:sz w:val="18"/>
              </w:rPr>
              <w:t>2</w:t>
            </w:r>
            <w:r w:rsidRPr="0099752E">
              <w:rPr>
                <w:rFonts w:ascii="Times New Roman" w:eastAsia="楷体" w:hAnsi="Times New Roman" w:cs="Times New Roman"/>
                <w:sz w:val="18"/>
              </w:rPr>
              <w:t>组正端</w:t>
            </w:r>
            <w:r w:rsidRPr="0099752E">
              <w:rPr>
                <w:rFonts w:ascii="Times New Roman" w:eastAsia="楷体" w:hAnsi="Times New Roman" w:cs="Times New Roman"/>
                <w:sz w:val="18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8"/>
              </w:rPr>
              <w:t>第</w:t>
            </w:r>
            <w:r w:rsidRPr="0099752E">
              <w:rPr>
                <w:rFonts w:ascii="Times New Roman" w:eastAsia="楷体" w:hAnsi="Times New Roman" w:cs="Times New Roman"/>
                <w:sz w:val="18"/>
              </w:rPr>
              <w:t>3</w:t>
            </w:r>
            <w:r w:rsidRPr="0099752E">
              <w:rPr>
                <w:rFonts w:ascii="Times New Roman" w:eastAsia="楷体" w:hAnsi="Times New Roman" w:cs="Times New Roman"/>
                <w:sz w:val="18"/>
              </w:rPr>
              <w:t>组负端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B6E7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</w:rPr>
              <w:t>Pin3 CELL2_P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9F65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</w:rPr>
              <w:t>VC2=VC3=VC4</w:t>
            </w:r>
          </w:p>
        </w:tc>
      </w:tr>
      <w:tr w:rsidR="00A708E1" w:rsidRPr="0099752E" w14:paraId="7CAF2E96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23D6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</w:rPr>
              <w:t>B+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970F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</w:rPr>
              <w:t>第</w:t>
            </w:r>
            <w:r w:rsidRPr="0099752E">
              <w:rPr>
                <w:rFonts w:ascii="Times New Roman" w:eastAsia="楷体" w:hAnsi="Times New Roman" w:cs="Times New Roman"/>
                <w:sz w:val="18"/>
              </w:rPr>
              <w:t>3</w:t>
            </w:r>
            <w:r w:rsidRPr="0099752E">
              <w:rPr>
                <w:rFonts w:ascii="Times New Roman" w:eastAsia="楷体" w:hAnsi="Times New Roman" w:cs="Times New Roman"/>
                <w:sz w:val="18"/>
              </w:rPr>
              <w:t>并联组正端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F1BC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</w:rPr>
              <w:t>Pin4 CELL3_P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8902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</w:rPr>
              <w:t xml:space="preserve">VC5 </w:t>
            </w:r>
            <w:r w:rsidRPr="0099752E">
              <w:rPr>
                <w:rFonts w:ascii="Times New Roman" w:eastAsia="楷体" w:hAnsi="Times New Roman" w:cs="Times New Roman"/>
                <w:sz w:val="18"/>
              </w:rPr>
              <w:t>与</w:t>
            </w:r>
            <w:r w:rsidRPr="0099752E">
              <w:rPr>
                <w:rFonts w:ascii="Times New Roman" w:eastAsia="楷体" w:hAnsi="Times New Roman" w:cs="Times New Roman"/>
                <w:sz w:val="18"/>
              </w:rPr>
              <w:t xml:space="preserve"> BAT/</w:t>
            </w:r>
            <w:r w:rsidRPr="0099752E">
              <w:rPr>
                <w:rFonts w:ascii="Times New Roman" w:eastAsia="楷体" w:hAnsi="Times New Roman" w:cs="Times New Roman"/>
                <w:sz w:val="18"/>
              </w:rPr>
              <w:t>原始正端路径</w:t>
            </w:r>
          </w:p>
        </w:tc>
      </w:tr>
      <w:tr w:rsidR="00A708E1" w:rsidRPr="0099752E" w14:paraId="79301A63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B2B7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</w:rPr>
              <w:t>NC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EB77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</w:rPr>
              <w:t>不接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11E2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</w:rPr>
              <w:t>Pin5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BAC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8"/>
              </w:rPr>
              <w:t>不接并绝缘</w:t>
            </w:r>
          </w:p>
        </w:tc>
      </w:tr>
    </w:tbl>
    <w:p w14:paraId="45714DB6" w14:textId="77777777" w:rsidR="00A708E1" w:rsidRPr="0099752E" w:rsidRDefault="00A708E1">
      <w:pPr>
        <w:spacing w:after="0"/>
        <w:rPr>
          <w:rFonts w:ascii="Times New Roman" w:eastAsia="楷体" w:hAnsi="Times New Roman" w:cs="Times New Roman"/>
        </w:rPr>
      </w:pPr>
    </w:p>
    <w:p w14:paraId="26BF21CD" w14:textId="77777777" w:rsidR="00A708E1" w:rsidRPr="0099752E" w:rsidRDefault="00000000">
      <w:pPr>
        <w:pStyle w:val="21"/>
        <w:rPr>
          <w:rFonts w:ascii="Times New Roman" w:eastAsia="楷体" w:hAnsi="Times New Roman" w:cs="Times New Roman"/>
          <w:color w:val="auto"/>
          <w:sz w:val="28"/>
          <w:szCs w:val="28"/>
          <w:lang w:eastAsia="zh-CN"/>
        </w:rPr>
      </w:pPr>
      <w:r w:rsidRPr="0099752E">
        <w:rPr>
          <w:rFonts w:ascii="Times New Roman" w:eastAsia="楷体" w:hAnsi="Times New Roman" w:cs="Times New Roman"/>
          <w:color w:val="auto"/>
          <w:sz w:val="28"/>
          <w:szCs w:val="28"/>
          <w:lang w:eastAsia="zh-CN"/>
        </w:rPr>
        <w:t xml:space="preserve">5.2 BMS </w:t>
      </w:r>
      <w:r w:rsidRPr="0099752E">
        <w:rPr>
          <w:rFonts w:ascii="Times New Roman" w:eastAsia="楷体" w:hAnsi="Times New Roman" w:cs="Times New Roman"/>
          <w:color w:val="auto"/>
          <w:sz w:val="28"/>
          <w:szCs w:val="28"/>
          <w:lang w:eastAsia="zh-CN"/>
        </w:rPr>
        <w:t>器件级检查与测试</w:t>
      </w:r>
    </w:p>
    <w:p w14:paraId="0D80716B" w14:textId="77777777" w:rsidR="00A708E1" w:rsidRPr="0099752E" w:rsidRDefault="00000000">
      <w:pPr>
        <w:rPr>
          <w:rFonts w:ascii="Times New Roman" w:eastAsia="楷体" w:hAnsi="Times New Roman" w:cs="Times New Roman"/>
          <w:lang w:eastAsia="zh-CN"/>
        </w:rPr>
      </w:pPr>
      <w:r w:rsidRPr="0099752E">
        <w:rPr>
          <w:rFonts w:ascii="Times New Roman" w:eastAsia="楷体" w:hAnsi="Times New Roman" w:cs="Times New Roman"/>
          <w:lang w:eastAsia="zh-CN"/>
        </w:rPr>
        <w:t>下表按相同功能</w:t>
      </w:r>
      <w:r w:rsidRPr="0099752E">
        <w:rPr>
          <w:rFonts w:ascii="Times New Roman" w:eastAsia="楷体" w:hAnsi="Times New Roman" w:cs="Times New Roman"/>
          <w:lang w:eastAsia="zh-CN"/>
        </w:rPr>
        <w:t>/</w:t>
      </w:r>
      <w:r w:rsidRPr="0099752E">
        <w:rPr>
          <w:rFonts w:ascii="Times New Roman" w:eastAsia="楷体" w:hAnsi="Times New Roman" w:cs="Times New Roman"/>
          <w:lang w:eastAsia="zh-CN"/>
        </w:rPr>
        <w:t>数值合并展示，但保留了原理图中全部参考标号；生产</w:t>
      </w:r>
      <w:r w:rsidRPr="0099752E">
        <w:rPr>
          <w:rFonts w:ascii="Times New Roman" w:eastAsia="楷体" w:hAnsi="Times New Roman" w:cs="Times New Roman"/>
          <w:lang w:eastAsia="zh-CN"/>
        </w:rPr>
        <w:t xml:space="preserve"> BOM </w:t>
      </w:r>
      <w:r w:rsidRPr="0099752E">
        <w:rPr>
          <w:rFonts w:ascii="Times New Roman" w:eastAsia="楷体" w:hAnsi="Times New Roman" w:cs="Times New Roman"/>
          <w:lang w:eastAsia="zh-CN"/>
        </w:rPr>
        <w:t>仍应逐行展开并带厂商料号、封装、精度、耐压和温度等级。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1300"/>
        <w:gridCol w:w="1700"/>
        <w:gridCol w:w="1750"/>
        <w:gridCol w:w="2350"/>
        <w:gridCol w:w="1210"/>
      </w:tblGrid>
      <w:tr w:rsidR="00A708E1" w:rsidRPr="0099752E" w14:paraId="1F936ADB" w14:textId="77777777">
        <w:trPr>
          <w:tblHeader/>
          <w:jc w:val="center"/>
        </w:trPr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BD557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参考标号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4184F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器件</w:t>
            </w: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数值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58742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功能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2D2DC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断电检查</w:t>
            </w:r>
          </w:p>
        </w:tc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FFA45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上电</w:t>
            </w: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功能测试</w:t>
            </w:r>
          </w:p>
        </w:tc>
        <w:tc>
          <w:tcPr>
            <w:tcW w:w="12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0F352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注意</w:t>
            </w:r>
          </w:p>
        </w:tc>
      </w:tr>
      <w:tr w:rsidR="00A708E1" w:rsidRPr="0099752E" w14:paraId="6CEAF295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713C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U1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E5FF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BQ7692003PWR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4095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3-5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串电芯监测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保护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AFE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，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I2C+CRC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，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REGOUT 3.3 V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7A95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确认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VC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重映射、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BAT/REGSRC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去耦、焊盘桥连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90A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REGOUT 3.3 V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；地址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0x08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；写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CC_CFG=0x19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；读取各节与温度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4EC5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真实电芯上电前必须关闭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R-01</w:t>
            </w:r>
          </w:p>
        </w:tc>
      </w:tr>
      <w:tr w:rsidR="00A708E1" w:rsidRPr="0099752E" w14:paraId="549B5D10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347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Q1,Q2,Q3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DA5B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AO3400A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A84E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外部被动均衡支路开关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9EA6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核对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G/D/S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方向和栅极阻值，确认未误焊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1A89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逐路开启，目标电芯压降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电阻温升符合设计；不得相邻通道同时长开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D6D6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VC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重映射后必须同步重映射均衡</w:t>
            </w:r>
          </w:p>
        </w:tc>
      </w:tr>
      <w:tr w:rsidR="00A708E1" w:rsidRPr="0099752E" w14:paraId="5AD337C9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E1BA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Q4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8DF7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BSS84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2B33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CHG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栅极驱动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电平处理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2725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二极管档排除击穿，核对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P-MOS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方向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A3FC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CHG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开关动作时栅源电压和输出极性正确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CFDD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记录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VGS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最大值</w:t>
            </w:r>
          </w:p>
        </w:tc>
      </w:tr>
      <w:tr w:rsidR="00A708E1" w:rsidRPr="0099752E" w14:paraId="3EF846C2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00A2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Q5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3AA0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AOD403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FB40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电池正端路径保护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反接控制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A3B5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核对封装散热焊盘和方向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29D4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小电流下测导通压降，反接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关断时不导通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29C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先限流，禁止直接大电流</w:t>
            </w:r>
          </w:p>
        </w:tc>
      </w:tr>
      <w:tr w:rsidR="00A708E1" w:rsidRPr="0099752E" w14:paraId="17BC5AB1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F5D8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Q6,Q7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418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HY3210B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30CC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低侧背靠背充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放电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MOS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DBFE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检查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Source-Source/Drain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方向、栅极无短路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7CEC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分别验证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CHG/DSG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导通、关断、反向阻断和压降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42AD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大电流测试需热像与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Kelvin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压降</w:t>
            </w:r>
          </w:p>
        </w:tc>
      </w:tr>
      <w:tr w:rsidR="00A708E1" w:rsidRPr="0099752E" w14:paraId="08CD8957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FF0F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R25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B5A0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2 mΩ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分流器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A219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电流采样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EC7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四线测量焊接和阻值，检查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Kelvin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走线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AE9A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0.5/1/2 A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标定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SRP-SRN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；误差、零漂符合目标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168C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真实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BMS PCB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缺失，版图无法审查</w:t>
            </w:r>
          </w:p>
        </w:tc>
      </w:tr>
      <w:tr w:rsidR="00A708E1" w:rsidRPr="0099752E" w14:paraId="53822F5D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A896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lastRenderedPageBreak/>
              <w:t>F1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6E4A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BSMD2410C-2200T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DB9A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输入自恢复保险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过流保护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7E1E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核对供应商曲线、额定电压、保持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动作电流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1672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阶梯负载测温，不做破坏性跳闸于首板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F2B0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型号电流含义必须由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BOM/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数据手册确认</w:t>
            </w:r>
          </w:p>
        </w:tc>
      </w:tr>
      <w:tr w:rsidR="00A708E1" w:rsidRPr="0099752E" w14:paraId="3E97A907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FE6D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D1,D2,D4,D7,D8,D11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A63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1N4148WS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327A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栅极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钳位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信号路径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264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核对极性和漏焊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E378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相关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CHG/DSG/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均衡节点切换时波形正确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4406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AOI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重点项</w:t>
            </w:r>
          </w:p>
        </w:tc>
      </w:tr>
      <w:tr w:rsidR="00A708E1" w:rsidRPr="0099752E" w14:paraId="44B03537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C43D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D3,D5,D6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6D5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SMF5.0A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94FD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低压瞬态钳位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9A00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核对方向、对地无短路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D4F7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仅做功能静态检查；浪涌需专门样机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512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确认工作电压不会持续钳位</w:t>
            </w:r>
          </w:p>
        </w:tc>
      </w:tr>
      <w:tr w:rsidR="00A708E1" w:rsidRPr="0099752E" w14:paraId="083A660E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6613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D9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C337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BAV99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FA78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双二极管信号钳位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A1E6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二极管档检查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D897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唤醒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温度网络切换正常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FACF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核对封装引脚序</w:t>
            </w:r>
          </w:p>
        </w:tc>
      </w:tr>
      <w:tr w:rsidR="00A708E1" w:rsidRPr="0099752E" w14:paraId="1571444D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9EC0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D10,D12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059D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SMAJ16A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3D87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母线瞬态抑制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3FFA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核对极性和反向漏电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3B33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12.6 V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母线不应导通发热；浪涌另行验证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FF18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16 V TVS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容差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钳位与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3S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充满电裕量需复核</w:t>
            </w:r>
          </w:p>
        </w:tc>
      </w:tr>
      <w:tr w:rsidR="00A708E1" w:rsidRPr="0099752E" w14:paraId="754959C4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5EE4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LED1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3DFE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NCD0603G1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0A7C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状态指示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0A25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核对极性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05D3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唤醒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状态下亮灭符合固件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5B62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限流电阻为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R8</w:t>
            </w:r>
          </w:p>
        </w:tc>
      </w:tr>
      <w:tr w:rsidR="00A708E1" w:rsidRPr="0099752E" w14:paraId="66B6DA15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BA7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SW1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FA0F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TS-1102S-C-C-B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7BA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TS1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唤醒按钮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8620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通断和回弹检查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6947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按键使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TS1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超过启动阈值，器件约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10 ms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后就绪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B931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禁止把按键当安全关机</w:t>
            </w:r>
          </w:p>
        </w:tc>
      </w:tr>
      <w:tr w:rsidR="00A708E1" w:rsidRPr="0099752E" w14:paraId="7000E198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933B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CN1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1D66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XH-5AW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A64D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电芯采样：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1=B-,2=B1,3=B2,4=B+,5=NC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A590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丝印、针序、锁扣方向、线束颜色逐项核对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36B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插入前逐针测相邻电压；顺序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B-→B1→B2→B+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EB84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当前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VC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原理图必须先改</w:t>
            </w:r>
          </w:p>
        </w:tc>
      </w:tr>
      <w:tr w:rsidR="00A708E1" w:rsidRPr="0099752E" w14:paraId="35335B3C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B87F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CN2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B0EF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XT60PW-M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A725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原始电池包高电流输入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VBAT_IN/BAT_MINUS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19EE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极性、焊盘、机械强度、铜厚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9738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小电流导通与压降；之后分级电流测试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248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正负主线需靠近电芯端配置合适保护</w:t>
            </w:r>
          </w:p>
        </w:tc>
      </w:tr>
      <w:tr w:rsidR="00A708E1" w:rsidRPr="0099752E" w14:paraId="2CE63246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FE0D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CN3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276D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XT30PW-M30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6204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受保护输出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VBAT+/GND_DC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至主控板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0F52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极性、绝缘距离、焊接填充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A675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MOS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导通后电压等于包电压，关断后被隔离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0E1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不要与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CN2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混用</w:t>
            </w:r>
          </w:p>
        </w:tc>
      </w:tr>
      <w:tr w:rsidR="00A708E1" w:rsidRPr="0099752E" w14:paraId="2A1978F8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362B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H1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E3A8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1x5 2.54 mm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739A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GND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SCL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SDA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WAKEUP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ALERT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BD73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防反插、引脚序和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GND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连续性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C5C7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I2C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上拉、电平、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ALERT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WAKEUP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联调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4AC0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与主控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H1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一一对应</w:t>
            </w:r>
          </w:p>
        </w:tc>
      </w:tr>
      <w:tr w:rsidR="00A708E1" w:rsidRPr="0099752E" w14:paraId="580AADB3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27A8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J_TEMP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2EB2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XH2.54 2P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4F34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外接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NTC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至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TS1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44D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NTC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型号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/B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值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线束开短路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B8F4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室温换算、加热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冷却、开路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短路故障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344F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NTC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参数需在固件中一致</w:t>
            </w:r>
          </w:p>
        </w:tc>
      </w:tr>
      <w:tr w:rsidR="00A708E1" w:rsidRPr="0099752E" w14:paraId="154BC24E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68C5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R1,R5,R9,R13,R15,R16,R18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9C3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10 kΩ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220C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偏置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上拉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驱动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03A7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阻值和焊接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F249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相关节点静态电压正确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CAF3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按网络逐点记录</w:t>
            </w:r>
          </w:p>
        </w:tc>
      </w:tr>
      <w:tr w:rsidR="00A708E1" w:rsidRPr="0099752E" w14:paraId="5FC52A36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9E99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R2,R6,R11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291E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68 Ω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5360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均衡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栅极限流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640A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阻值和均衡支路连续性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AEA2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均衡开启波形无振铃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过热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6EAA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需与新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VC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映射复核</w:t>
            </w:r>
          </w:p>
        </w:tc>
      </w:tr>
      <w:tr w:rsidR="00A708E1" w:rsidRPr="0099752E" w14:paraId="23964F7B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14B2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R3,R7,R8,R10,R14,R17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C384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1 kΩ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90A3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栅极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/LED/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信号限流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8A4F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阻值核对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D3CD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开关波形和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LED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电流合理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31AC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逐参考标号核对</w:t>
            </w:r>
          </w:p>
        </w:tc>
      </w:tr>
      <w:tr w:rsidR="00A708E1" w:rsidRPr="0099752E" w14:paraId="34A03493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3F4B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R4,R20,R21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F811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100 Ω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9530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采样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驱动串阻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352E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阻值与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Kelvin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网络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0C25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采样误差和瞬态滤波符合预期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C233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不要用大电流回流穿过采样地</w:t>
            </w:r>
          </w:p>
        </w:tc>
      </w:tr>
      <w:tr w:rsidR="00A708E1" w:rsidRPr="0099752E" w14:paraId="0616A02F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DB05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R12,R19,R23,R24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2B14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1 MΩ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C91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高阻偏置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泄放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928B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污染、助焊剂残留和阻值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C9E8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关断状态漏电与电压恢复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A442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清洗后再测高阻</w:t>
            </w:r>
          </w:p>
        </w:tc>
      </w:tr>
      <w:tr w:rsidR="00A708E1" w:rsidRPr="0099752E" w14:paraId="32EB7425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BEE2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R22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B7DF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6.8 kΩ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D6BD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TS1/NTC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分压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EE68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阻值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EB79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温度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ADC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全温区标定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4E61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与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NTC B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值联动</w:t>
            </w:r>
          </w:p>
        </w:tc>
      </w:tr>
      <w:tr w:rsidR="00A708E1" w:rsidRPr="0099752E" w14:paraId="1138803E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371F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R26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8690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0 Ω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2DA6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CELL0_P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到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BAT_MINUS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配置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1BAF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连续性和回流路径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DB6B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B-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参考稳定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7A4C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不得被大电流压降污染</w:t>
            </w:r>
          </w:p>
        </w:tc>
      </w:tr>
      <w:tr w:rsidR="00A708E1" w:rsidRPr="0099752E" w14:paraId="0CE85655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C953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lastRenderedPageBreak/>
              <w:t>C1,C2,C7,C9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5AF9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220 nF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DB4F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电芯输入滤波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4D08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容量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耐压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短路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0D8F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各节读数稳定，阶跃响应无异常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009E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位置需靠近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U1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，真实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PCB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待审</w:t>
            </w:r>
          </w:p>
        </w:tc>
      </w:tr>
      <w:tr w:rsidR="00A708E1" w:rsidRPr="0099752E" w14:paraId="5D932570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4C0F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C3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A8AA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4.7 nF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6363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SRP/SRN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差分滤波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A6DA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容量和对称布置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DE78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电流读数噪声和带宽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7040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Kelvin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走线关键</w:t>
            </w:r>
          </w:p>
        </w:tc>
      </w:tr>
      <w:tr w:rsidR="00A708E1" w:rsidRPr="0099752E" w14:paraId="0367F6FF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014D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C4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DB16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1 µF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AFEE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CAP1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去耦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1B8E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容量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极性如适用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EB5B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CAP1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电压符合数据手册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DA10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贴近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U1</w:t>
            </w:r>
          </w:p>
        </w:tc>
      </w:tr>
      <w:tr w:rsidR="00A708E1" w:rsidRPr="0099752E" w14:paraId="3A9B701F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B399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C5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CAB4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2.2 µF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455D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REGOUT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去耦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E84D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容量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/ESR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AB22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3.3 V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稳定、启动无振荡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2372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贴近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U1</w:t>
            </w:r>
          </w:p>
        </w:tc>
      </w:tr>
      <w:tr w:rsidR="00A708E1" w:rsidRPr="0099752E" w14:paraId="411AA792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926A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C6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BF8B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4.7 µF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1FCB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BAT/REGSRC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去耦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8F01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耐压和短路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E921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启动与负载阶跃无掉压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86FE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额定电压需覆盖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 xml:space="preserve"> 3S 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瞬态</w:t>
            </w:r>
          </w:p>
        </w:tc>
      </w:tr>
      <w:tr w:rsidR="00A708E1" w:rsidRPr="0099752E" w14:paraId="5BCAB807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B690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C8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8F4F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470 pF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B06F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电流采样滤波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6298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容量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6EF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  <w:lang w:eastAsia="zh-C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噪声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  <w:lang w:eastAsia="zh-CN"/>
              </w:rPr>
              <w:t>延迟符合保护需求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4D48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不得随意增大</w:t>
            </w:r>
          </w:p>
        </w:tc>
      </w:tr>
      <w:tr w:rsidR="00A708E1" w:rsidRPr="0099752E" w14:paraId="16871883" w14:textId="77777777"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2D51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C10,C11,C12,C13,C14,C15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5801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100 nF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B6B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驱动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母线局部去耦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070F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短路、容量、位置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A139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开关瞬态和栅极波形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E3E4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真实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PCB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待审</w:t>
            </w:r>
          </w:p>
        </w:tc>
      </w:tr>
    </w:tbl>
    <w:p w14:paraId="57C40559" w14:textId="77777777" w:rsidR="00A708E1" w:rsidRPr="0099752E" w:rsidRDefault="00A708E1">
      <w:pPr>
        <w:spacing w:after="0"/>
        <w:rPr>
          <w:rFonts w:ascii="Times New Roman" w:eastAsia="楷体" w:hAnsi="Times New Roman" w:cs="Times New Roman"/>
        </w:rPr>
      </w:pPr>
    </w:p>
    <w:p w14:paraId="160E042C" w14:textId="77777777" w:rsidR="00A708E1" w:rsidRPr="0099752E" w:rsidRDefault="00000000">
      <w:pPr>
        <w:pStyle w:val="1"/>
        <w:rPr>
          <w:rFonts w:ascii="Times New Roman" w:eastAsia="楷体" w:hAnsi="Times New Roman" w:cs="Times New Roman"/>
          <w:color w:val="auto"/>
        </w:rPr>
      </w:pPr>
      <w:r w:rsidRPr="0099752E">
        <w:rPr>
          <w:rFonts w:ascii="Times New Roman" w:eastAsia="楷体" w:hAnsi="Times New Roman" w:cs="Times New Roman"/>
          <w:color w:val="auto"/>
        </w:rPr>
        <w:t xml:space="preserve">6. </w:t>
      </w:r>
      <w:r w:rsidRPr="0099752E">
        <w:rPr>
          <w:rFonts w:ascii="Times New Roman" w:eastAsia="楷体" w:hAnsi="Times New Roman" w:cs="Times New Roman"/>
          <w:color w:val="auto"/>
        </w:rPr>
        <w:t>主控载板器件级分析</w:t>
      </w:r>
    </w:p>
    <w:p w14:paraId="32C2C17C" w14:textId="77777777" w:rsidR="00A708E1" w:rsidRPr="0099752E" w:rsidRDefault="00000000">
      <w:pPr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>以下覆盖原理图</w:t>
      </w:r>
      <w:r w:rsidRPr="0099752E">
        <w:rPr>
          <w:rFonts w:ascii="Times New Roman" w:eastAsia="楷体" w:hAnsi="Times New Roman" w:cs="Times New Roman"/>
        </w:rPr>
        <w:t xml:space="preserve"> 4 </w:t>
      </w:r>
      <w:r w:rsidRPr="0099752E">
        <w:rPr>
          <w:rFonts w:ascii="Times New Roman" w:eastAsia="楷体" w:hAnsi="Times New Roman" w:cs="Times New Roman"/>
        </w:rPr>
        <w:t>页的电源、保护、接口、</w:t>
      </w:r>
      <w:r w:rsidRPr="0099752E">
        <w:rPr>
          <w:rFonts w:ascii="Times New Roman" w:eastAsia="楷体" w:hAnsi="Times New Roman" w:cs="Times New Roman"/>
        </w:rPr>
        <w:t>UM982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 xml:space="preserve">PPS </w:t>
      </w:r>
      <w:r w:rsidRPr="0099752E">
        <w:rPr>
          <w:rFonts w:ascii="Times New Roman" w:eastAsia="楷体" w:hAnsi="Times New Roman" w:cs="Times New Roman"/>
        </w:rPr>
        <w:t>和</w:t>
      </w:r>
      <w:r w:rsidRPr="0099752E">
        <w:rPr>
          <w:rFonts w:ascii="Times New Roman" w:eastAsia="楷体" w:hAnsi="Times New Roman" w:cs="Times New Roman"/>
        </w:rPr>
        <w:t xml:space="preserve"> MTi-3 </w:t>
      </w:r>
      <w:r w:rsidRPr="0099752E">
        <w:rPr>
          <w:rFonts w:ascii="Times New Roman" w:eastAsia="楷体" w:hAnsi="Times New Roman" w:cs="Times New Roman"/>
        </w:rPr>
        <w:t>器件。电阻电容按同值</w:t>
      </w:r>
      <w:r w:rsidRPr="0099752E">
        <w:rPr>
          <w:rFonts w:ascii="Times New Roman" w:eastAsia="楷体" w:hAnsi="Times New Roman" w:cs="Times New Roman"/>
        </w:rPr>
        <w:t>/</w:t>
      </w:r>
      <w:r w:rsidRPr="0099752E">
        <w:rPr>
          <w:rFonts w:ascii="Times New Roman" w:eastAsia="楷体" w:hAnsi="Times New Roman" w:cs="Times New Roman"/>
        </w:rPr>
        <w:t>同功能分组，互斥和关键单件单列。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100"/>
        <w:gridCol w:w="1350"/>
        <w:gridCol w:w="1650"/>
        <w:gridCol w:w="1750"/>
        <w:gridCol w:w="2350"/>
        <w:gridCol w:w="1160"/>
      </w:tblGrid>
      <w:tr w:rsidR="00A708E1" w:rsidRPr="0099752E" w14:paraId="28A68903" w14:textId="77777777">
        <w:trPr>
          <w:tblHeader/>
          <w:jc w:val="center"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800B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3"/>
              </w:rPr>
              <w:t>参考标号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E2992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3"/>
              </w:rPr>
              <w:t>器件</w:t>
            </w:r>
            <w:r w:rsidRPr="0099752E">
              <w:rPr>
                <w:rFonts w:ascii="Times New Roman" w:eastAsia="楷体" w:hAnsi="Times New Roman" w:cs="Times New Roman"/>
                <w:b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b/>
                <w:sz w:val="13"/>
              </w:rPr>
              <w:t>网络</w:t>
            </w:r>
          </w:p>
        </w:tc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D9E62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3"/>
              </w:rPr>
              <w:t>功能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1CEFF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3"/>
              </w:rPr>
              <w:t>断电检查</w:t>
            </w:r>
          </w:p>
        </w:tc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EEBB9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3"/>
              </w:rPr>
              <w:t>上电</w:t>
            </w:r>
            <w:r w:rsidRPr="0099752E">
              <w:rPr>
                <w:rFonts w:ascii="Times New Roman" w:eastAsia="楷体" w:hAnsi="Times New Roman" w:cs="Times New Roman"/>
                <w:b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b/>
                <w:sz w:val="13"/>
              </w:rPr>
              <w:t>功能测试</w:t>
            </w:r>
          </w:p>
        </w:tc>
        <w:tc>
          <w:tcPr>
            <w:tcW w:w="1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5DEF0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3"/>
              </w:rPr>
              <w:t>注意</w:t>
            </w:r>
          </w:p>
        </w:tc>
      </w:tr>
      <w:tr w:rsidR="00A708E1" w:rsidRPr="0099752E" w14:paraId="0F853787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2FA2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U5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4722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DCDC_5V3A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成品模块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376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VBAT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到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5V_SYS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934F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确认模块型号、输入范围、极性和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DNP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关系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040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空载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5 V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；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0.1/0.5/1/3 A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负载阶跃与温升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17D0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与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U10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不得互相回灌</w:t>
            </w:r>
          </w:p>
        </w:tc>
      </w:tr>
      <w:tr w:rsidR="00A708E1" w:rsidRPr="0099752E" w14:paraId="45559C9E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FF74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U10,L5,D11,C38,C39,R15,R17,R49,R50,C40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F4D3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TPS5430 5 V Buck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网络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1332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离散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5 V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电源备选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5589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核对反馈、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BOOT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、二极管方向、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15 µH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与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220 µF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额定值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231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输出、纹波、启动、负载阶跃、短路恢复、热测试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431C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必须发布明确装配变体；反馈值需复算</w:t>
            </w:r>
          </w:p>
        </w:tc>
      </w:tr>
      <w:tr w:rsidR="00A708E1" w:rsidRPr="0099752E" w14:paraId="4FBD21A3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63BA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U4,U6,U7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A6E5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TPS7A8101DRBT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8248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分别生成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3V3_RTK/IMU/MCU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E08F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EP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焊接、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31.6k/10k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反馈、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EN RC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AAED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3.30 V±3%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；纹波、启动先后、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1 A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热裕量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34AE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输入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输出电容按数据手册布置</w:t>
            </w:r>
          </w:p>
        </w:tc>
      </w:tr>
      <w:tr w:rsidR="00A708E1" w:rsidRPr="0099752E" w14:paraId="294E78EB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03A0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R6,R11,R13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E701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31.6 kΩ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EE48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LDO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上反馈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184B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阻值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CC4A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输出约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3.33 V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388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与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R10/R14/R12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配对</w:t>
            </w:r>
          </w:p>
        </w:tc>
      </w:tr>
      <w:tr w:rsidR="00A708E1" w:rsidRPr="0099752E" w14:paraId="320F8CAE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190E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R10,R12,R14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1F83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10 kΩ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B41B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LDO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下反馈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4380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阻值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67A1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输出约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3.33 V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7003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逐路核对</w:t>
            </w:r>
          </w:p>
        </w:tc>
      </w:tr>
      <w:tr w:rsidR="00A708E1" w:rsidRPr="0099752E" w14:paraId="6C7C2B64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4B51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C2,C3,C5,C6,C8,C9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52BC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10 µF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DFA2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LDO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输入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输出稳定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2FAF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容量、耐压、焊接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3C51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负载阶跃不振荡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D66C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贴近器件</w:t>
            </w:r>
          </w:p>
        </w:tc>
      </w:tr>
      <w:tr w:rsidR="00A708E1" w:rsidRPr="0099752E" w14:paraId="7626C044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9928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C4,C7,C10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791A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10 nF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C4FB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LDO NR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降噪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B36B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容量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DC68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噪声和启动时间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9CB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不要误装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10 µF</w:t>
            </w:r>
          </w:p>
        </w:tc>
      </w:tr>
      <w:tr w:rsidR="00A708E1" w:rsidRPr="0099752E" w14:paraId="2E08978A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ADBD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R34,R35,R36,C33,C34,C35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10A7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20k/15k/5k + 100 nF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A7F8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三路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LDO EN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延时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9FAE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阻容值和网络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C995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示波器记录三路启动时序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2D5F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时序需与模块手册确认</w:t>
            </w:r>
          </w:p>
        </w:tc>
      </w:tr>
      <w:tr w:rsidR="00A708E1" w:rsidRPr="0099752E" w14:paraId="70D607A7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A655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CN5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FB7F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XT30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输入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253E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BMS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受保护母线入口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8B8F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极性、机械强度、焊接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C36C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12 V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限流上电及压降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ECE8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3S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范围约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9-12.6 V</w:t>
            </w:r>
          </w:p>
        </w:tc>
      </w:tr>
      <w:tr w:rsidR="00A708E1" w:rsidRPr="0099752E" w14:paraId="70E0B8A2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0801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D5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FA87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SMCJ18A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F6F9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主母线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TVS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9E0D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极性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漏电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额定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31C7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12.6 V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下无明显发热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7562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钳位与后级绝对最大值需复核</w:t>
            </w:r>
          </w:p>
        </w:tc>
      </w:tr>
      <w:tr w:rsidR="00A708E1" w:rsidRPr="0099752E" w14:paraId="7A3B67AB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80DF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F1,F5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CCB5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JFC2410-1500TS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0D5B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主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雷达支路保护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4A26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精确料号曲线和保持电流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351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额定负载温升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C8DD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不可仅由尾号猜电流</w:t>
            </w:r>
          </w:p>
        </w:tc>
      </w:tr>
      <w:tr w:rsidR="00A708E1" w:rsidRPr="0099752E" w14:paraId="0D02D830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50C3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F2,F3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2BF5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JFC2410-2150TS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38E9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分支保护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2788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料号与焊接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75B1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额定负载温升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5F1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与线宽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连接器取最小值</w:t>
            </w:r>
          </w:p>
        </w:tc>
      </w:tr>
      <w:tr w:rsidR="00A708E1" w:rsidRPr="0099752E" w14:paraId="01BB1353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C735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lastRenderedPageBreak/>
              <w:t>F4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0C80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JFC2410-2100TS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EFE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Jetson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支路保护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188C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料号与焊接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9DB2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5V8A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模块输入峰值测试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8D68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需覆盖启动浪涌</w:t>
            </w:r>
          </w:p>
        </w:tc>
      </w:tr>
      <w:tr w:rsidR="00A708E1" w:rsidRPr="0099752E" w14:paraId="0243DC52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0A8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FB1,FB2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EB44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BLM31PG601SN1L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76F6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5 V EMI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滤波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9275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DCR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、额定电流、裂纹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82B6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负载下压降与温升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5B16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不要用于承担超额持续电流</w:t>
            </w:r>
          </w:p>
        </w:tc>
      </w:tr>
      <w:tr w:rsidR="00A708E1" w:rsidRPr="0099752E" w14:paraId="4CAF3442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7DAB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U18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F007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TPS16630PWPR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1BF7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雷达支路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eFuse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B644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EP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UVLO/OVP/ILIM/IMON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网络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2605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UV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约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9.1 V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OV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约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24 V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、限流、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PGOOD/FLT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、热关断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6C92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R47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当前错误；最大约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6 A</w:t>
            </w:r>
          </w:p>
        </w:tc>
      </w:tr>
      <w:tr w:rsidR="00A708E1" w:rsidRPr="0099752E" w14:paraId="6AF21A95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9B3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R43,R44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3ABF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31 kΩ/4.7 kΩ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980B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TPS16630 UVLO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CDA9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阻值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A4CC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缓慢扫压确认开启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关闭阈值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09FE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目标约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9.1 V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，按实测记录</w:t>
            </w:r>
          </w:p>
        </w:tc>
      </w:tr>
      <w:tr w:rsidR="00A708E1" w:rsidRPr="0099752E" w14:paraId="62CC60F4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2A78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R46,R45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11B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89 kΩ/4.7 kΩ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E058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TPS16630 OVP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7BFE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阻值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AA88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可调电源扫压验证阈值，先断开昂贵负载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F730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目标约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24 V</w:t>
            </w:r>
          </w:p>
        </w:tc>
      </w:tr>
      <w:tr w:rsidR="00A708E1" w:rsidRPr="0099752E" w14:paraId="6FC0389A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69A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R47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1EC8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166 kΩ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（错误）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CE8F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TPS16630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限流设置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21C6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禁止按当前值装机验大功率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9739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改值后以电子负载验证设定点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33FB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IOL=18/RILIM(kΩ)</w:t>
            </w:r>
          </w:p>
        </w:tc>
      </w:tr>
      <w:tr w:rsidR="00A708E1" w:rsidRPr="0099752E" w14:paraId="7DBE3141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8661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R42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0EA1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12 kΩ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1C34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TPS16630 IMON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E7BB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阻值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C5F3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多点电流标定，约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0.3348 V/A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的设计换算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E7F8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以实测和数据手册为准</w:t>
            </w:r>
          </w:p>
        </w:tc>
      </w:tr>
      <w:tr w:rsidR="00A708E1" w:rsidRPr="0099752E" w14:paraId="66A6345F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4901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R37,R38,R32,R33,R39,R48,C32,C36,C37,D6,D7,D8,D9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77CA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控制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滤波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钳位网络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4AC3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SHDN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FLT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dVdT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与保护接口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E91C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值、极性、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DNP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（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R37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）、对地短路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AEE5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自启动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锁断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复位两种变体，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FLT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电平与瞬态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7175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R37=0 Ω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决定约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100 ms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自重试策略</w:t>
            </w:r>
          </w:p>
        </w:tc>
      </w:tr>
      <w:tr w:rsidR="00A708E1" w:rsidRPr="0099752E" w14:paraId="2E80B8B1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4185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R40,R41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5ECA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9.1 kΩ/1 kΩ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403C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VBAT_LIDAR ADC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约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1/10.1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2C07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阻值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6BC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3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点校准，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ADC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不超过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MCU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范围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95CF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高压扫测试先断开雷达</w:t>
            </w:r>
          </w:p>
        </w:tc>
      </w:tr>
      <w:tr w:rsidR="00A708E1" w:rsidRPr="0099752E" w14:paraId="3FF90158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A17E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U14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865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SY6280AAC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3582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5 V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侧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2 A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级负载开关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9BD1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必须用网表确认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IN=5V_SYS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8DF6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EN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、限流、短路恢复、压降和温升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FFC9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若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IN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接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3S VBAT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则必须改版</w:t>
            </w:r>
          </w:p>
        </w:tc>
      </w:tr>
      <w:tr w:rsidR="00A708E1" w:rsidRPr="0099752E" w14:paraId="66EF9439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56F6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R51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0760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6.8 kΩ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BA9D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SY6280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限流约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1 A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EFCF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阻值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B462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电子负载验证限流点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E34E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按官方公式与容差复核</w:t>
            </w:r>
          </w:p>
        </w:tc>
      </w:tr>
      <w:tr w:rsidR="00A708E1" w:rsidRPr="0099752E" w14:paraId="34CB3384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6428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U16,U17,U19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C7A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XT30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输出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F46D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电机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/Jetson/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雷达分支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E1CB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极性、丝印、焊接、线束规格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FAA0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逐支路限流上电与压降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AFF2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大功率不得共用细线束</w:t>
            </w:r>
          </w:p>
        </w:tc>
      </w:tr>
      <w:tr w:rsidR="00A708E1" w:rsidRPr="0099752E" w14:paraId="3DBC82AE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4193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CN1,CN7,CN6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7E05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XH2.54 2P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56A2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PPS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和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Jetson DCDC EN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6352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针序、防反插、标签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1207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PPS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脉宽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电平；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EN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开关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710C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外部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EN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绝对最大值需确认</w:t>
            </w:r>
          </w:p>
        </w:tc>
      </w:tr>
      <w:tr w:rsidR="00A708E1" w:rsidRPr="0099752E" w14:paraId="2F347C7E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E30D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Q3,R18,R19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57E7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AO3400A+4.7k+10k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FEC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Jetson DCDC EN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隔离驱动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A316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MOS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方向和上下拉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6A0A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MCU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控制时输出逻辑、电压和默认关断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DE4E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防止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MCU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引脚被外部电压反灌</w:t>
            </w:r>
          </w:p>
        </w:tc>
      </w:tr>
      <w:tr w:rsidR="00A708E1" w:rsidRPr="0099752E" w14:paraId="7DDAC0C8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8B52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U9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B838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STM32F407VET6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核心板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16F0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主控核心板插接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DB7D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两排针序、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5V/3V3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回灌、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BOOT0/1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、方向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35BF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上电电流、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SWD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、时钟、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GPIO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、复位、固件烧录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C2C4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必须锁定具体核心板版本和引脚表</w:t>
            </w:r>
          </w:p>
        </w:tc>
      </w:tr>
      <w:tr w:rsidR="00A708E1" w:rsidRPr="0099752E" w14:paraId="1AD0FF4F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2AC9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U3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336E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SN65HVD230DR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D276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3.3 V CAN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收发器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DC08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VCC/GND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TX/RX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、焊桥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015F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CANH/L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共模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差分、回环、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1 Mbps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压力、总线故障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8A36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RS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脚配置需确认</w:t>
            </w:r>
          </w:p>
        </w:tc>
      </w:tr>
      <w:tr w:rsidR="00A708E1" w:rsidRPr="0099752E" w14:paraId="407C1078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345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D1,R1,C12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8DC9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PESD1CAN + 120 Ω + 100 nF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3F3B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CAN ESD/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终端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去耦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958F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D1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极性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对地短路；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R1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是否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DNP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0ED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断电测终端：单端约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120 Ω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、两端并联约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60 Ω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4EAA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仅总线末端装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R1</w:t>
            </w:r>
          </w:p>
        </w:tc>
      </w:tr>
      <w:tr w:rsidR="00A708E1" w:rsidRPr="0099752E" w14:paraId="4A4FE78C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09DB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CN2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525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XH-3A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C95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CAN_H/CAN_L/GND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AC9C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针序、丝印、线束绞合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ACA3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总线通信和反接防呆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C059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建议屏蔽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/ESD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接地策略单独定义</w:t>
            </w:r>
          </w:p>
        </w:tc>
      </w:tr>
      <w:tr w:rsidR="00A708E1" w:rsidRPr="0099752E" w14:paraId="2BCB286F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2B05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P1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3C23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2x10 2.54 mm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E6BE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STM32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预留接口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E786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针序、短路、机械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DC81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逐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GPIO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边界扫描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回环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19E1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避免与外部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5 V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误接</w:t>
            </w:r>
          </w:p>
        </w:tc>
      </w:tr>
      <w:tr w:rsidR="00A708E1" w:rsidRPr="0099752E" w14:paraId="482E222A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EDC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CN3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0179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XH-4A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268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蓝牙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UART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173C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VCC/GND/TX/RX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针序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40FA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串口收发、波特率、长时间误码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982D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确认电平为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3.3 V</w:t>
            </w:r>
          </w:p>
        </w:tc>
      </w:tr>
      <w:tr w:rsidR="00A708E1" w:rsidRPr="0099752E" w14:paraId="432A2948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182D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CN8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56D4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XH-4A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7B0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预留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UART3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（图注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BMS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串口）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E93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重命名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丝印避免与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BQ I2C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混淆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A319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UART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回环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C0C8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不是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BQ76920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主通信口</w:t>
            </w:r>
          </w:p>
        </w:tc>
      </w:tr>
      <w:tr w:rsidR="00A708E1" w:rsidRPr="0099752E" w14:paraId="5EDD89B3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818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H1,R7,R8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AFD3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BMS 1x5 + 10k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上拉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2030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BQ I2C/WAKE/ALERT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跨板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ACC4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针序、上拉至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3V3_MCU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、互联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GND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C9EF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0x08 CRC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通信、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ALERT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中断、唤醒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BEA6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线束长时应评估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I2C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上拉和速率</w:t>
            </w:r>
          </w:p>
        </w:tc>
      </w:tr>
      <w:tr w:rsidR="00A708E1" w:rsidRPr="0099752E" w14:paraId="791C3A3F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88F0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lastRenderedPageBreak/>
              <w:t>U12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3510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UM982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7C1B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双天线高精度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GNSS/RTK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FA3A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49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引脚焊接、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VCC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RF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、底部禁布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回流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7435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3.3 V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、启动电流、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UART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PPS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、双天线、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RTK FIX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、冷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热启动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0626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VCC 3.0-3.6 V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，最大约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300 mA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；纹波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&lt;=50 mV</w:t>
            </w:r>
          </w:p>
        </w:tc>
      </w:tr>
      <w:tr w:rsidR="00A708E1" w:rsidRPr="0099752E" w14:paraId="50770E98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3768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C24,C25,C26,C28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5F0D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3x10 µF +100 pF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D72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UM982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电源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高频去耦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F8B0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容量、耐压、位置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54F6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启动压降和射频噪声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4F85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靠近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VCC</w:t>
            </w:r>
          </w:p>
        </w:tc>
      </w:tr>
      <w:tr w:rsidR="00A708E1" w:rsidRPr="0099752E" w14:paraId="18C87060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7CEE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RF1,RF2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8A2F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6 GHz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同轴座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1E3E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ANT1/ANT2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接口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3E6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中心针短路、机械、阻抗、焊接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CA9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无源驻波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插损；接有源天线后定位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9A19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需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50 Ω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叠层与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TDR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证明</w:t>
            </w:r>
          </w:p>
        </w:tc>
      </w:tr>
      <w:tr w:rsidR="00A708E1" w:rsidRPr="0099752E" w14:paraId="25F0DC01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E2F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D2,D3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F4AF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RCLAMP0521P-N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BBDC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RF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端口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ESD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C18E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方向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寄生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接地过孔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B31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静态短路与射频插损抽测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9CE6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应适用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&gt;2 GHz</w:t>
            </w:r>
          </w:p>
        </w:tc>
      </w:tr>
      <w:tr w:rsidR="00A708E1" w:rsidRPr="0099752E" w14:paraId="371378E6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4D2E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L1,L3,L2,L4,C1,C17,C18,C22,C14,C19,C16,C21,C15,C20,C27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AC44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22 µH/68 nH/100 pF/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去耦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896A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双天线偏置馈电和隔直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8941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值、封装、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DNP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和方向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B69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偏置电压、短路限流、噪声、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RF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连通性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A3A8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按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UM982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参考网络核对</w:t>
            </w:r>
          </w:p>
        </w:tc>
      </w:tr>
      <w:tr w:rsidR="00A708E1" w:rsidRPr="0099752E" w14:paraId="56CDF091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1EA1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U2,U11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D783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FPF2004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9173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有源天线偏置限流开关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8FE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输入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2.5-5.5 V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ON/FLAG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、焊接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C4BA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开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关、短路限流、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FLAG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、压降与恢复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F7BD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额定电流约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0.2 A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，必须实测天线浪涌</w:t>
            </w:r>
          </w:p>
        </w:tc>
      </w:tr>
      <w:tr w:rsidR="00A708E1" w:rsidRPr="0099752E" w14:paraId="0E538C4A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2DD6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R52,R53,R54,R55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22B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0 Ω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二选一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3A03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每路天线选择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3.3 V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或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5 V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偏置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6357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每对只能焊一个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F28F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断电测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3V3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与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5V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不短路；上电测偏置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3983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列为首件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终检强制项</w:t>
            </w:r>
          </w:p>
        </w:tc>
      </w:tr>
      <w:tr w:rsidR="00A708E1" w:rsidRPr="0099752E" w14:paraId="65D1A493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9B49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U1,U8,D10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108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SMF5.0A/SMF3.3A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0AE5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天线偏置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低压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TVS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CE1E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注意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U1/U8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设计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ator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误用，核对极性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3FBE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工作电压无持续钳位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发热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4306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建议修正设计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ator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便于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BOM/AOI</w:t>
            </w:r>
          </w:p>
        </w:tc>
      </w:tr>
      <w:tr w:rsidR="00A708E1" w:rsidRPr="0099752E" w14:paraId="326F0EC9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38E5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U13,R25,R26,R27,R28,R24,C23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891D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SN74LVC541A+33 Ω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0F1E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PPS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四路扇出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DE9B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OE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、电源、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33 Ω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串阻、去耦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CCCE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四路幅值、延迟、抖动、带容性负载波形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E953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VCC 1.65-3.6 V</w:t>
            </w:r>
          </w:p>
        </w:tc>
      </w:tr>
      <w:tr w:rsidR="00A708E1" w:rsidRPr="0099752E" w14:paraId="5D3EB2C5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70A8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LED1,LED2,LED3,R21,R22,R23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B271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R/Y/G LED +1 kΩ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7A5F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ERR/PVT/RTK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状态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63A2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LED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极性和颜色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28E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状态切换与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UM982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输出一致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1E1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记录亮度和电流</w:t>
            </w:r>
          </w:p>
        </w:tc>
      </w:tr>
      <w:tr w:rsidR="00A708E1" w:rsidRPr="0099752E" w14:paraId="719AD9A0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D1BE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BT1,D4,R5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4AC8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ML1220+BAT54+1 kΩ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AE28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UM982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备份电源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10CB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电池化学体系、极性、焊接温度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1A0B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掉主电后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V_BCKP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、充电电流、热启动保持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0982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不可误装不可充电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CR1220</w:t>
            </w:r>
          </w:p>
        </w:tc>
      </w:tr>
      <w:tr w:rsidR="00A708E1" w:rsidRPr="0099752E" w14:paraId="19DF978C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BC2D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R2,R3,R4,R20,R29,R30,C28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D90C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10 kΩ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偏置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上拉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8461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UM982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控制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接口偏置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5966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阻值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6DFB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复位、短路检测、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UART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空闲电平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1D04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按网络逐点核对</w:t>
            </w:r>
          </w:p>
        </w:tc>
      </w:tr>
      <w:tr w:rsidR="00A708E1" w:rsidRPr="0099752E" w14:paraId="4805BAE2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59D5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CN4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1F76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XH2.54 3P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C503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UM982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调试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UART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DC06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针序、电平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BA76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工具连接、收发、固件版本读取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309A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默认波特率以模块实际配置为准</w:t>
            </w:r>
          </w:p>
        </w:tc>
      </w:tr>
      <w:tr w:rsidR="00A708E1" w:rsidRPr="0099752E" w14:paraId="022E79B3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F55E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U15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05F8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MTi 1-series / MTi-3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DB69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AHRS/IMU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315D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MSL3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管控、焊点、方向、底部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keepout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91E5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电源、接口模式、设备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ID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、自检、静止噪声、温漂、姿态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/PPS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EA00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不建议手焊；全部铜层下方禁布</w:t>
            </w:r>
          </w:p>
        </w:tc>
      </w:tr>
      <w:tr w:rsidR="00A708E1" w:rsidRPr="0099752E" w14:paraId="50CDC862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F883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R31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A7F8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27 Ω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（需审查）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C2A9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3V3_IMU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至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MTi VDDA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隔离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A27E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上电前评估压降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90B2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启动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动态电流下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VDDA&gt;=2.8 V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，纹波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&lt;=50 mVpp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EA3C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优先按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Xsens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参考改低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DCR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磁珠</w:t>
            </w:r>
          </w:p>
        </w:tc>
      </w:tr>
      <w:tr w:rsidR="00A708E1" w:rsidRPr="0099752E" w14:paraId="4B7473B7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D2F3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C29,C30,C13,C31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8519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10 µF/470 nF/100 nF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F62E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MTi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电源去耦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203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容量与贴近度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E221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VDDA/VDDIO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纹波与启动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DCD9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位置和回流地关键</w:t>
            </w:r>
          </w:p>
        </w:tc>
      </w:tr>
      <w:tr w:rsidR="00A708E1" w:rsidRPr="0099752E" w14:paraId="2E8770C8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8224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SW1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8B03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TA-02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E5DA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MTi PSEL0/PSEL1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接口选择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B470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拨码方向和内部上拉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19BD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四种模式逐一确认或固定唯一量产模式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4199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I2C=11,SPI=10,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半双工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UART=01,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全双工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UART=00</w:t>
            </w:r>
          </w:p>
        </w:tc>
      </w:tr>
      <w:tr w:rsidR="00A708E1" w:rsidRPr="0099752E" w14:paraId="58430A02" w14:textId="77777777">
        <w:trPr>
          <w:cantSplit/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E6CD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FIX1,FIX2,FIX3,FIX4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2592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安装孔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3B3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机械固定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F757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孔径、禁布、接地策略、螺钉材料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ACFB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>装机应力后复测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 IMU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零偏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0809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3"/>
              </w:rPr>
              <w:t xml:space="preserve">MTi 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周围避免铁磁紧固件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3"/>
              </w:rPr>
              <w:t>应力</w:t>
            </w:r>
          </w:p>
        </w:tc>
      </w:tr>
    </w:tbl>
    <w:p w14:paraId="1EE3DC0D" w14:textId="77777777" w:rsidR="00A708E1" w:rsidRPr="0099752E" w:rsidRDefault="00A708E1">
      <w:pPr>
        <w:spacing w:after="0"/>
        <w:rPr>
          <w:rFonts w:ascii="Times New Roman" w:eastAsia="楷体" w:hAnsi="Times New Roman" w:cs="Times New Roman"/>
        </w:rPr>
      </w:pPr>
    </w:p>
    <w:p w14:paraId="267D92BA" w14:textId="77777777" w:rsidR="00A708E1" w:rsidRPr="0099752E" w:rsidRDefault="00000000">
      <w:pPr>
        <w:pStyle w:val="1"/>
        <w:rPr>
          <w:rFonts w:ascii="Times New Roman" w:eastAsia="楷体" w:hAnsi="Times New Roman" w:cs="Times New Roman"/>
          <w:color w:val="auto"/>
        </w:rPr>
      </w:pPr>
      <w:r w:rsidRPr="0099752E">
        <w:rPr>
          <w:rFonts w:ascii="Times New Roman" w:eastAsia="楷体" w:hAnsi="Times New Roman" w:cs="Times New Roman"/>
          <w:color w:val="auto"/>
        </w:rPr>
        <w:lastRenderedPageBreak/>
        <w:t xml:space="preserve">7. </w:t>
      </w:r>
      <w:r w:rsidRPr="0099752E">
        <w:rPr>
          <w:rFonts w:ascii="Times New Roman" w:eastAsia="楷体" w:hAnsi="Times New Roman" w:cs="Times New Roman"/>
          <w:color w:val="auto"/>
        </w:rPr>
        <w:t>打板、贴装和人工焊接注意事项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1100"/>
        <w:gridCol w:w="6100"/>
        <w:gridCol w:w="1510"/>
      </w:tblGrid>
      <w:tr w:rsidR="00A708E1" w:rsidRPr="0099752E" w14:paraId="036F9692" w14:textId="77777777">
        <w:trPr>
          <w:tblHeader/>
          <w:jc w:val="center"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29F4B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ID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5E326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主题</w:t>
            </w:r>
          </w:p>
        </w:tc>
        <w:tc>
          <w:tcPr>
            <w:tcW w:w="6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82004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要求</w:t>
            </w:r>
          </w:p>
        </w:tc>
        <w:tc>
          <w:tcPr>
            <w:tcW w:w="1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112EA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验收</w:t>
            </w:r>
          </w:p>
        </w:tc>
      </w:tr>
      <w:tr w:rsidR="00A708E1" w:rsidRPr="0099752E" w14:paraId="1BE083B1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0004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P-01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A30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发布包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072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原理图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PDF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Gerber X2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、钻孔、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IPC-356/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网表、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BOM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含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MPN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CPL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、叠层、阻抗、拼板、钢网、装配图、固件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测试版本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376C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缺一项不投板</w:t>
            </w:r>
          </w:p>
        </w:tc>
      </w:tr>
      <w:tr w:rsidR="00A708E1" w:rsidRPr="0099752E" w14:paraId="446E5487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8D72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P-02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288F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版本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D8CD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每份文件带相同版本号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日期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哈希，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BMS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与主控文件名不混用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068B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 xml:space="preserve">ECN 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可追溯</w:t>
            </w:r>
          </w:p>
        </w:tc>
      </w:tr>
      <w:tr w:rsidR="00A708E1" w:rsidRPr="0099752E" w14:paraId="15CA5242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D984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P-03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7E8C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BMS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大电流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13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VBAT+/BAT_MINUS/GND_DC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MOS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、分流器、保险丝铜宽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铜厚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过孔阵列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热扩散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5466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按连续与峰值电流计算并验证</w:t>
            </w:r>
          </w:p>
        </w:tc>
      </w:tr>
      <w:tr w:rsidR="00A708E1" w:rsidRPr="0099752E" w14:paraId="7EFFC738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25EF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P-04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2951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Kelvin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采样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E0E8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 xml:space="preserve">R25 SRP/SRN 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成对、对称、无负载电流共享，滤波靠近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U1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6C2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Gerber+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网表审查</w:t>
            </w:r>
          </w:p>
        </w:tc>
      </w:tr>
      <w:tr w:rsidR="00A708E1" w:rsidRPr="0099752E" w14:paraId="4ED7BED4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ABD7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P-05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4078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电芯采样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28D5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VC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线远离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MOS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开关节点；输入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RC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靠近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U1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；连接器针序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丝印清晰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4B8F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逐层审查</w:t>
            </w:r>
          </w:p>
        </w:tc>
      </w:tr>
      <w:tr w:rsidR="00A708E1" w:rsidRPr="0099752E" w14:paraId="3124A243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0BD9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P-06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5CC8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RF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52BB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RF1/RF2 50Ω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，参考平面连续，短且少过孔，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ESD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回路最短，地过孔围栏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BEEC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提供阻抗计算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/TDR</w:t>
            </w:r>
          </w:p>
        </w:tc>
      </w:tr>
      <w:tr w:rsidR="00A708E1" w:rsidRPr="0099752E" w14:paraId="550F707E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1A6E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P-07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BC49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MTi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230F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模块下方全部铜层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keepout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，远离电感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大电流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磁性材料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热源，避免板弯应力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E737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Gerber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和机械图双审</w:t>
            </w:r>
          </w:p>
        </w:tc>
      </w:tr>
      <w:tr w:rsidR="00A708E1" w:rsidRPr="0099752E" w14:paraId="3C0AF928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B85B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P-08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48AB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回流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E61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UM982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峰值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&lt;=245°C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；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MTi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按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MSL3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和官方曲线，双面板安排其第二次回流，均控制总回流次数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D044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炉温曲线存档</w:t>
            </w:r>
          </w:p>
        </w:tc>
      </w:tr>
      <w:tr w:rsidR="00A708E1" w:rsidRPr="0099752E" w14:paraId="4304CDEF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53EB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P-09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2A08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钢网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55CE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UM982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参考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0.15mm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且不低于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0.12mm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；大焊盘开窗防漂移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空洞；细间距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IC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独立优化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98EB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首件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X-ray/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切片抽样</w:t>
            </w:r>
          </w:p>
        </w:tc>
      </w:tr>
      <w:tr w:rsidR="00A708E1" w:rsidRPr="0099752E" w14:paraId="3FB1F6E2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D204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P-10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A84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手焊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F724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优先只手焊连接器、插件、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0Ω/DNP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修补；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UM982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和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MTi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不作为常规手焊件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FA4C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受控返修温度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时间</w:t>
            </w:r>
          </w:p>
        </w:tc>
      </w:tr>
      <w:tr w:rsidR="00A708E1" w:rsidRPr="0099752E" w14:paraId="7EF0BD70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90E9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P-11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1DCE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极性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42AC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XT30/XT60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TVS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、肖特基、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LED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ML1220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MOS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IC 1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脚在丝印和装配图明确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B3D6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双人首件复核</w:t>
            </w:r>
          </w:p>
        </w:tc>
      </w:tr>
      <w:tr w:rsidR="00A708E1" w:rsidRPr="0099752E" w14:paraId="1E476CDF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0640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P-12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A419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互斥料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286F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U5/U10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R52/R53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R54/R55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R1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终端、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R37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自恢复策略形成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BOM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变体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F533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ERP/AOI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规则锁定</w:t>
            </w:r>
          </w:p>
        </w:tc>
      </w:tr>
      <w:tr w:rsidR="00A708E1" w:rsidRPr="0099752E" w14:paraId="1077BCD1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87A6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P-13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CC7F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清洗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1177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高阻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采样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/RF/IMU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区域清洁、干燥，无离子残留；避免超声清洗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MTi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1E7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目检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+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离子污染抽检</w:t>
            </w:r>
          </w:p>
        </w:tc>
      </w:tr>
      <w:tr w:rsidR="00A708E1" w:rsidRPr="0099752E" w14:paraId="5582BE64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346C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P-14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E807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连接器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2C54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高电流焊脚充分润湿，壳体共面；线束线径、压接、熔断、应力释放和防反插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6CDD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拉力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温升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插拔抽检</w:t>
            </w:r>
          </w:p>
        </w:tc>
      </w:tr>
      <w:tr w:rsidR="00A708E1" w:rsidRPr="0099752E" w14:paraId="7223DC12" w14:textId="77777777">
        <w:trPr>
          <w:cantSplit/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ED8A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P-15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A156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测试点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2B8C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VBAT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5V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、各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3V3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B-/B1/B2/B+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SRP/SRN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REGOUT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I2C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CAN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PPS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EN/FLT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均可探测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766E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DFT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评审通过</w:t>
            </w:r>
          </w:p>
        </w:tc>
      </w:tr>
    </w:tbl>
    <w:p w14:paraId="64BEA02A" w14:textId="77777777" w:rsidR="00A708E1" w:rsidRPr="0099752E" w:rsidRDefault="00A708E1">
      <w:pPr>
        <w:spacing w:after="0"/>
        <w:rPr>
          <w:rFonts w:ascii="Times New Roman" w:eastAsia="楷体" w:hAnsi="Times New Roman" w:cs="Times New Roman"/>
        </w:rPr>
      </w:pPr>
    </w:p>
    <w:p w14:paraId="00134E64" w14:textId="77777777" w:rsidR="00A708E1" w:rsidRPr="0099752E" w:rsidRDefault="00000000">
      <w:pPr>
        <w:pStyle w:val="21"/>
        <w:rPr>
          <w:rFonts w:ascii="Times New Roman" w:eastAsia="楷体" w:hAnsi="Times New Roman" w:cs="Times New Roman"/>
          <w:color w:val="auto"/>
          <w:sz w:val="28"/>
          <w:szCs w:val="28"/>
        </w:rPr>
      </w:pPr>
      <w:r w:rsidRPr="0099752E">
        <w:rPr>
          <w:rFonts w:ascii="Times New Roman" w:eastAsia="楷体" w:hAnsi="Times New Roman" w:cs="Times New Roman"/>
          <w:color w:val="auto"/>
          <w:sz w:val="28"/>
          <w:szCs w:val="28"/>
        </w:rPr>
        <w:t xml:space="preserve">7.1 </w:t>
      </w:r>
      <w:r w:rsidRPr="0099752E">
        <w:rPr>
          <w:rFonts w:ascii="Times New Roman" w:eastAsia="楷体" w:hAnsi="Times New Roman" w:cs="Times New Roman"/>
          <w:color w:val="auto"/>
          <w:sz w:val="28"/>
          <w:szCs w:val="28"/>
        </w:rPr>
        <w:t>推荐装配顺序</w:t>
      </w:r>
    </w:p>
    <w:p w14:paraId="7FB311B7" w14:textId="77777777" w:rsidR="00A708E1" w:rsidRPr="0099752E" w:rsidRDefault="00000000">
      <w:pPr>
        <w:pStyle w:val="a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>只贴阻容、</w:t>
      </w:r>
      <w:r w:rsidRPr="0099752E">
        <w:rPr>
          <w:rFonts w:ascii="Times New Roman" w:eastAsia="楷体" w:hAnsi="Times New Roman" w:cs="Times New Roman"/>
        </w:rPr>
        <w:t>TVS</w:t>
      </w:r>
      <w:r w:rsidRPr="0099752E">
        <w:rPr>
          <w:rFonts w:ascii="Times New Roman" w:eastAsia="楷体" w:hAnsi="Times New Roman" w:cs="Times New Roman"/>
        </w:rPr>
        <w:t>、保险、磁珠等低风险无源件；先做断电阻抗与电源网络核对。</w:t>
      </w:r>
    </w:p>
    <w:p w14:paraId="13BB8CF3" w14:textId="77777777" w:rsidR="00A708E1" w:rsidRPr="0099752E" w:rsidRDefault="00000000">
      <w:pPr>
        <w:pStyle w:val="a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>贴装电源</w:t>
      </w:r>
      <w:r w:rsidRPr="0099752E">
        <w:rPr>
          <w:rFonts w:ascii="Times New Roman" w:eastAsia="楷体" w:hAnsi="Times New Roman" w:cs="Times New Roman"/>
        </w:rPr>
        <w:t xml:space="preserve"> IC </w:t>
      </w:r>
      <w:r w:rsidRPr="0099752E">
        <w:rPr>
          <w:rFonts w:ascii="Times New Roman" w:eastAsia="楷体" w:hAnsi="Times New Roman" w:cs="Times New Roman"/>
        </w:rPr>
        <w:t>和小信号</w:t>
      </w:r>
      <w:r w:rsidRPr="0099752E">
        <w:rPr>
          <w:rFonts w:ascii="Times New Roman" w:eastAsia="楷体" w:hAnsi="Times New Roman" w:cs="Times New Roman"/>
        </w:rPr>
        <w:t xml:space="preserve"> IC</w:t>
      </w:r>
      <w:r w:rsidRPr="0099752E">
        <w:rPr>
          <w:rFonts w:ascii="Times New Roman" w:eastAsia="楷体" w:hAnsi="Times New Roman" w:cs="Times New Roman"/>
        </w:rPr>
        <w:t>，但暂不装</w:t>
      </w:r>
      <w:r w:rsidRPr="0099752E">
        <w:rPr>
          <w:rFonts w:ascii="Times New Roman" w:eastAsia="楷体" w:hAnsi="Times New Roman" w:cs="Times New Roman"/>
        </w:rPr>
        <w:t xml:space="preserve"> UM982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>MTi-3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 xml:space="preserve">STM32 </w:t>
      </w:r>
      <w:r w:rsidRPr="0099752E">
        <w:rPr>
          <w:rFonts w:ascii="Times New Roman" w:eastAsia="楷体" w:hAnsi="Times New Roman" w:cs="Times New Roman"/>
        </w:rPr>
        <w:t>核心板、外接</w:t>
      </w:r>
      <w:r w:rsidRPr="0099752E">
        <w:rPr>
          <w:rFonts w:ascii="Times New Roman" w:eastAsia="楷体" w:hAnsi="Times New Roman" w:cs="Times New Roman"/>
        </w:rPr>
        <w:t xml:space="preserve"> DC-DC </w:t>
      </w:r>
      <w:r w:rsidRPr="0099752E">
        <w:rPr>
          <w:rFonts w:ascii="Times New Roman" w:eastAsia="楷体" w:hAnsi="Times New Roman" w:cs="Times New Roman"/>
        </w:rPr>
        <w:t>和电池。完成各电源空载与假负载测试。</w:t>
      </w:r>
    </w:p>
    <w:p w14:paraId="1D1B03F2" w14:textId="77777777" w:rsidR="00A708E1" w:rsidRPr="0099752E" w:rsidRDefault="00000000">
      <w:pPr>
        <w:pStyle w:val="a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>装</w:t>
      </w:r>
      <w:r w:rsidRPr="0099752E">
        <w:rPr>
          <w:rFonts w:ascii="Times New Roman" w:eastAsia="楷体" w:hAnsi="Times New Roman" w:cs="Times New Roman"/>
        </w:rPr>
        <w:t xml:space="preserve"> CAN/</w:t>
      </w:r>
      <w:r w:rsidRPr="0099752E">
        <w:rPr>
          <w:rFonts w:ascii="Times New Roman" w:eastAsia="楷体" w:hAnsi="Times New Roman" w:cs="Times New Roman"/>
        </w:rPr>
        <w:t>接口和</w:t>
      </w:r>
      <w:r w:rsidRPr="0099752E">
        <w:rPr>
          <w:rFonts w:ascii="Times New Roman" w:eastAsia="楷体" w:hAnsi="Times New Roman" w:cs="Times New Roman"/>
        </w:rPr>
        <w:t xml:space="preserve"> STM32 </w:t>
      </w:r>
      <w:r w:rsidRPr="0099752E">
        <w:rPr>
          <w:rFonts w:ascii="Times New Roman" w:eastAsia="楷体" w:hAnsi="Times New Roman" w:cs="Times New Roman"/>
        </w:rPr>
        <w:t>核心板，完成烧录、</w:t>
      </w:r>
      <w:r w:rsidRPr="0099752E">
        <w:rPr>
          <w:rFonts w:ascii="Times New Roman" w:eastAsia="楷体" w:hAnsi="Times New Roman" w:cs="Times New Roman"/>
        </w:rPr>
        <w:t>GPIO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>CAN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 xml:space="preserve">UART </w:t>
      </w:r>
      <w:r w:rsidRPr="0099752E">
        <w:rPr>
          <w:rFonts w:ascii="Times New Roman" w:eastAsia="楷体" w:hAnsi="Times New Roman" w:cs="Times New Roman"/>
        </w:rPr>
        <w:t>和</w:t>
      </w:r>
      <w:r w:rsidRPr="0099752E">
        <w:rPr>
          <w:rFonts w:ascii="Times New Roman" w:eastAsia="楷体" w:hAnsi="Times New Roman" w:cs="Times New Roman"/>
        </w:rPr>
        <w:t xml:space="preserve"> BMS I2C </w:t>
      </w:r>
      <w:r w:rsidRPr="0099752E">
        <w:rPr>
          <w:rFonts w:ascii="Times New Roman" w:eastAsia="楷体" w:hAnsi="Times New Roman" w:cs="Times New Roman"/>
        </w:rPr>
        <w:t>的数字基础测试。</w:t>
      </w:r>
    </w:p>
    <w:p w14:paraId="30732133" w14:textId="77777777" w:rsidR="00A708E1" w:rsidRPr="0099752E" w:rsidRDefault="00000000">
      <w:pPr>
        <w:pStyle w:val="a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lastRenderedPageBreak/>
        <w:t>用受控回流装</w:t>
      </w:r>
      <w:r w:rsidRPr="0099752E">
        <w:rPr>
          <w:rFonts w:ascii="Times New Roman" w:eastAsia="楷体" w:hAnsi="Times New Roman" w:cs="Times New Roman"/>
        </w:rPr>
        <w:t xml:space="preserve"> UM982 </w:t>
      </w:r>
      <w:r w:rsidRPr="0099752E">
        <w:rPr>
          <w:rFonts w:ascii="Times New Roman" w:eastAsia="楷体" w:hAnsi="Times New Roman" w:cs="Times New Roman"/>
        </w:rPr>
        <w:t>和</w:t>
      </w:r>
      <w:r w:rsidRPr="0099752E">
        <w:rPr>
          <w:rFonts w:ascii="Times New Roman" w:eastAsia="楷体" w:hAnsi="Times New Roman" w:cs="Times New Roman"/>
        </w:rPr>
        <w:t xml:space="preserve"> MTi-3</w:t>
      </w:r>
      <w:r w:rsidRPr="0099752E">
        <w:rPr>
          <w:rFonts w:ascii="Times New Roman" w:eastAsia="楷体" w:hAnsi="Times New Roman" w:cs="Times New Roman"/>
        </w:rPr>
        <w:t>；</w:t>
      </w:r>
      <w:r w:rsidRPr="0099752E">
        <w:rPr>
          <w:rFonts w:ascii="Times New Roman" w:eastAsia="楷体" w:hAnsi="Times New Roman" w:cs="Times New Roman"/>
        </w:rPr>
        <w:t xml:space="preserve">MTi-3 </w:t>
      </w:r>
      <w:r w:rsidRPr="0099752E">
        <w:rPr>
          <w:rFonts w:ascii="Times New Roman" w:eastAsia="楷体" w:hAnsi="Times New Roman" w:cs="Times New Roman"/>
        </w:rPr>
        <w:t>不建议常规手焊，需遵守</w:t>
      </w:r>
      <w:r w:rsidRPr="0099752E">
        <w:rPr>
          <w:rFonts w:ascii="Times New Roman" w:eastAsia="楷体" w:hAnsi="Times New Roman" w:cs="Times New Roman"/>
        </w:rPr>
        <w:t xml:space="preserve"> MSL3</w:t>
      </w:r>
      <w:r w:rsidRPr="0099752E">
        <w:rPr>
          <w:rFonts w:ascii="Times New Roman" w:eastAsia="楷体" w:hAnsi="Times New Roman" w:cs="Times New Roman"/>
        </w:rPr>
        <w:t>、回流次数、禁超声清洗等要求。</w:t>
      </w:r>
    </w:p>
    <w:p w14:paraId="4BCD638A" w14:textId="77777777" w:rsidR="00A708E1" w:rsidRPr="0099752E" w:rsidRDefault="00000000">
      <w:pPr>
        <w:pStyle w:val="a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>最后装大电流连接器并做机械加固</w:t>
      </w:r>
      <w:r w:rsidRPr="0099752E">
        <w:rPr>
          <w:rFonts w:ascii="Times New Roman" w:eastAsia="楷体" w:hAnsi="Times New Roman" w:cs="Times New Roman"/>
        </w:rPr>
        <w:t>/</w:t>
      </w:r>
      <w:r w:rsidRPr="0099752E">
        <w:rPr>
          <w:rFonts w:ascii="Times New Roman" w:eastAsia="楷体" w:hAnsi="Times New Roman" w:cs="Times New Roman"/>
        </w:rPr>
        <w:t>清洁。先假负载阶梯测试，再接昂贵模块，真实电池最后接。</w:t>
      </w:r>
    </w:p>
    <w:p w14:paraId="21707FF3" w14:textId="77777777" w:rsidR="00A708E1" w:rsidRPr="0099752E" w:rsidRDefault="00000000">
      <w:pPr>
        <w:pStyle w:val="21"/>
        <w:rPr>
          <w:rFonts w:ascii="Times New Roman" w:eastAsia="楷体" w:hAnsi="Times New Roman" w:cs="Times New Roman"/>
          <w:color w:val="auto"/>
          <w:sz w:val="28"/>
          <w:szCs w:val="28"/>
        </w:rPr>
      </w:pPr>
      <w:r w:rsidRPr="0099752E">
        <w:rPr>
          <w:rFonts w:ascii="Times New Roman" w:eastAsia="楷体" w:hAnsi="Times New Roman" w:cs="Times New Roman"/>
          <w:color w:val="auto"/>
          <w:sz w:val="28"/>
          <w:szCs w:val="28"/>
        </w:rPr>
        <w:t xml:space="preserve">7.2 </w:t>
      </w:r>
      <w:r w:rsidRPr="0099752E">
        <w:rPr>
          <w:rFonts w:ascii="Times New Roman" w:eastAsia="楷体" w:hAnsi="Times New Roman" w:cs="Times New Roman"/>
          <w:color w:val="auto"/>
          <w:sz w:val="28"/>
          <w:szCs w:val="28"/>
        </w:rPr>
        <w:t>人工焊接现场要点</w:t>
      </w:r>
    </w:p>
    <w:p w14:paraId="73E94672" w14:textId="77777777" w:rsidR="00A708E1" w:rsidRPr="0099752E" w:rsidRDefault="00000000">
      <w:pPr>
        <w:pStyle w:val="a0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>使用恒温防静电烙铁、适当烙铁头和已知批次焊锡；记录峰值温度和单点接触时间。大铜皮连接器需预热板体而不是长时间灼烧焊盘。</w:t>
      </w:r>
    </w:p>
    <w:p w14:paraId="574073F5" w14:textId="77777777" w:rsidR="00A708E1" w:rsidRPr="0099752E" w:rsidRDefault="00000000">
      <w:pPr>
        <w:pStyle w:val="a0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>XT30/XT60</w:t>
      </w:r>
      <w:r w:rsidRPr="0099752E">
        <w:rPr>
          <w:rFonts w:ascii="Times New Roman" w:eastAsia="楷体" w:hAnsi="Times New Roman" w:cs="Times New Roman"/>
        </w:rPr>
        <w:t>、分流器和功率</w:t>
      </w:r>
      <w:r w:rsidRPr="0099752E">
        <w:rPr>
          <w:rFonts w:ascii="Times New Roman" w:eastAsia="楷体" w:hAnsi="Times New Roman" w:cs="Times New Roman"/>
        </w:rPr>
        <w:t xml:space="preserve"> MOS </w:t>
      </w:r>
      <w:r w:rsidRPr="0099752E">
        <w:rPr>
          <w:rFonts w:ascii="Times New Roman" w:eastAsia="楷体" w:hAnsi="Times New Roman" w:cs="Times New Roman"/>
        </w:rPr>
        <w:t>重点看焊料润湿、空洞、翘起与铜箔剥离；焊后用毫欧计和热像验证，不以目测代替压降测试。</w:t>
      </w:r>
    </w:p>
    <w:p w14:paraId="5EAD513F" w14:textId="77777777" w:rsidR="00A708E1" w:rsidRPr="0099752E" w:rsidRDefault="00000000">
      <w:pPr>
        <w:pStyle w:val="a0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 xml:space="preserve">0 Ω </w:t>
      </w:r>
      <w:r w:rsidRPr="0099752E">
        <w:rPr>
          <w:rFonts w:ascii="Times New Roman" w:eastAsia="楷体" w:hAnsi="Times New Roman" w:cs="Times New Roman"/>
        </w:rPr>
        <w:t>选择位先对照装配变体打印清单，贴一项勾一项。天线偏置每对只能焊一个，</w:t>
      </w:r>
      <w:r w:rsidRPr="0099752E">
        <w:rPr>
          <w:rFonts w:ascii="Times New Roman" w:eastAsia="楷体" w:hAnsi="Times New Roman" w:cs="Times New Roman"/>
        </w:rPr>
        <w:t xml:space="preserve">CAN </w:t>
      </w:r>
      <w:r w:rsidRPr="0099752E">
        <w:rPr>
          <w:rFonts w:ascii="Times New Roman" w:eastAsia="楷体" w:hAnsi="Times New Roman" w:cs="Times New Roman"/>
        </w:rPr>
        <w:t>终端只在总线末端焊。</w:t>
      </w:r>
    </w:p>
    <w:p w14:paraId="3A12D686" w14:textId="77777777" w:rsidR="00A708E1" w:rsidRPr="0099752E" w:rsidRDefault="00000000">
      <w:pPr>
        <w:pStyle w:val="a0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>高阻、采样、</w:t>
      </w:r>
      <w:r w:rsidRPr="0099752E">
        <w:rPr>
          <w:rFonts w:ascii="Times New Roman" w:eastAsia="楷体" w:hAnsi="Times New Roman" w:cs="Times New Roman"/>
        </w:rPr>
        <w:t>RF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 xml:space="preserve">IMU </w:t>
      </w:r>
      <w:r w:rsidRPr="0099752E">
        <w:rPr>
          <w:rFonts w:ascii="Times New Roman" w:eastAsia="楷体" w:hAnsi="Times New Roman" w:cs="Times New Roman"/>
        </w:rPr>
        <w:t>区域必须清洁干燥；返修后重新做绝缘、短路、阻值与功能基线。</w:t>
      </w:r>
    </w:p>
    <w:p w14:paraId="7FBC9716" w14:textId="77777777" w:rsidR="00A708E1" w:rsidRPr="0099752E" w:rsidRDefault="00000000">
      <w:pPr>
        <w:pStyle w:val="a0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>禁止带真实电池手焊；禁止在未拔掉电芯采样插头时返修</w:t>
      </w:r>
      <w:r w:rsidRPr="0099752E">
        <w:rPr>
          <w:rFonts w:ascii="Times New Roman" w:eastAsia="楷体" w:hAnsi="Times New Roman" w:cs="Times New Roman"/>
        </w:rPr>
        <w:t xml:space="preserve"> BMS</w:t>
      </w:r>
      <w:r w:rsidRPr="0099752E">
        <w:rPr>
          <w:rFonts w:ascii="Times New Roman" w:eastAsia="楷体" w:hAnsi="Times New Roman" w:cs="Times New Roman"/>
        </w:rPr>
        <w:t>；禁止用示波器接地夹把浮地节点短接到保护地。</w:t>
      </w:r>
    </w:p>
    <w:p w14:paraId="00FD20FB" w14:textId="77777777" w:rsidR="00A708E1" w:rsidRPr="0099752E" w:rsidRDefault="00000000">
      <w:pPr>
        <w:pStyle w:val="1"/>
        <w:rPr>
          <w:rFonts w:ascii="Times New Roman" w:eastAsia="楷体" w:hAnsi="Times New Roman" w:cs="Times New Roman"/>
          <w:color w:val="auto"/>
        </w:rPr>
      </w:pPr>
      <w:r w:rsidRPr="0099752E">
        <w:rPr>
          <w:rFonts w:ascii="Times New Roman" w:eastAsia="楷体" w:hAnsi="Times New Roman" w:cs="Times New Roman"/>
          <w:color w:val="auto"/>
        </w:rPr>
        <w:t xml:space="preserve">8. BMS </w:t>
      </w:r>
      <w:r w:rsidRPr="0099752E">
        <w:rPr>
          <w:rFonts w:ascii="Times New Roman" w:eastAsia="楷体" w:hAnsi="Times New Roman" w:cs="Times New Roman"/>
          <w:color w:val="auto"/>
        </w:rPr>
        <w:t>首板测试矩阵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550"/>
        <w:gridCol w:w="650"/>
        <w:gridCol w:w="1000"/>
        <w:gridCol w:w="1300"/>
        <w:gridCol w:w="2550"/>
        <w:gridCol w:w="2550"/>
        <w:gridCol w:w="760"/>
      </w:tblGrid>
      <w:tr w:rsidR="00A708E1" w:rsidRPr="0099752E" w14:paraId="61D87AD7" w14:textId="77777777">
        <w:trPr>
          <w:tblHeader/>
          <w:jc w:val="center"/>
        </w:trPr>
        <w:tc>
          <w:tcPr>
            <w:tcW w:w="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6E593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阶段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1E834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ID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61A40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对象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9D527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设备</w:t>
            </w:r>
          </w:p>
        </w:tc>
        <w:tc>
          <w:tcPr>
            <w:tcW w:w="2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31315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步骤</w:t>
            </w:r>
          </w:p>
        </w:tc>
        <w:tc>
          <w:tcPr>
            <w:tcW w:w="2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FE545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判定</w:t>
            </w:r>
          </w:p>
        </w:tc>
        <w:tc>
          <w:tcPr>
            <w:tcW w:w="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B5D57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备注</w:t>
            </w:r>
          </w:p>
        </w:tc>
      </w:tr>
      <w:tr w:rsidR="00A708E1" w:rsidRPr="0099752E" w14:paraId="10F5B911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D78B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C48C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B-001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0439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资料门禁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E077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文件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/BOM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4E8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核对原理图版本、真实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BMS Gerber/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网表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/BOM/CPL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C790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资料齐套且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R-01/R-02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有关闭证据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AD68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阻断</w:t>
            </w:r>
          </w:p>
        </w:tc>
      </w:tr>
      <w:tr w:rsidR="00A708E1" w:rsidRPr="0099752E" w14:paraId="38BDDEDC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96C7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G1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3AA6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B-002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E58E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外观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5D4C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显微镜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008E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检查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U1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Q1-Q7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D1-D12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、连接器方向、焊桥、裂纹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1FAA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无错件、反向、桥连、虚焊、污染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AC3F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必测</w:t>
            </w:r>
          </w:p>
        </w:tc>
      </w:tr>
      <w:tr w:rsidR="00A708E1" w:rsidRPr="0099752E" w14:paraId="14BD774B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B73D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G1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8CC3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B-003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009A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关键阻值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F9FD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4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线毫欧计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/DMM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4CAB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R25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R26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I2C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上拉、栅极阻值逐项测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1717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R25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接近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2mΩ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；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R26&lt;0.2Ω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；其余在公差内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B022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必测</w:t>
            </w:r>
          </w:p>
        </w:tc>
      </w:tr>
      <w:tr w:rsidR="00A708E1" w:rsidRPr="0099752E" w14:paraId="2BB658B7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640C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G1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FE58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B-004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5B16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绝缘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短路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3A75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DMM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7962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B+/B-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VBAT+/GND_DC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REGOUT/VSS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、各相邻采样针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88FC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无低阻硬短；记录稳定后的阻值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0292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必测</w:t>
            </w:r>
          </w:p>
        </w:tc>
      </w:tr>
      <w:tr w:rsidR="00A708E1" w:rsidRPr="0099752E" w14:paraId="4F694773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61EC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77E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B-005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FE14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模拟电芯接线前核对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29DD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3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路隔离电源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+DMM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FF5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每路设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3.0-3.3V/20-50mA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，串联得到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B-/B1/B2/B+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AB72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相邻节电压均正且一致；累计电压单调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274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禁用单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12V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代替</w:t>
            </w:r>
          </w:p>
        </w:tc>
      </w:tr>
      <w:tr w:rsidR="00A708E1" w:rsidRPr="0099752E" w14:paraId="38A0CD8C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6E84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911E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B-006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FBFC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接入顺序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D037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线束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保险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9F13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按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B-→B1→B2→B+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接采样，最后接主功率正负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701C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无火花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限流；任一通道不进入恒流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BF77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R-01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关闭后</w:t>
            </w:r>
          </w:p>
        </w:tc>
      </w:tr>
      <w:tr w:rsidR="00A708E1" w:rsidRPr="0099752E" w14:paraId="135FD3EE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A348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G3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DC92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B-007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ABA2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唤醒与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REGOUT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453F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示波器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/DMM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616D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按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SW1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或受控拉高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TS1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，记录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REGOUT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7872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约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3.3V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，启动后稳定无振荡；约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10ms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后可通信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8DAD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必测</w:t>
            </w:r>
          </w:p>
        </w:tc>
      </w:tr>
      <w:tr w:rsidR="00A708E1" w:rsidRPr="0099752E" w14:paraId="1B3CC21D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2196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G3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6697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B-008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9BE5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I2C+CRC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13C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逻辑分析仪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/MCU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9C91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访问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7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位地址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0x08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，使用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CRC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格式，写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CC_CFG=0x19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51A0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ACK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正常，无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CRC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错误；寄存器读写一致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3623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必测</w:t>
            </w:r>
          </w:p>
        </w:tc>
      </w:tr>
      <w:tr w:rsidR="00A708E1" w:rsidRPr="0099752E" w14:paraId="1098858C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F80F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G3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45B6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B-009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4458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电芯电压精度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D343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6.5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位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DMM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94E2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3.0/3.3/3.6/4.1V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多点，比较寄存器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8AD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每节误差满足产品指标；建议首板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&lt;=±10mV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目标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2E49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目标需产品确认</w:t>
            </w:r>
          </w:p>
        </w:tc>
      </w:tr>
      <w:tr w:rsidR="00A708E1" w:rsidRPr="0099752E" w14:paraId="73BD8661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7F5A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lastRenderedPageBreak/>
              <w:t>G3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8889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B-010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D298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温度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DFE1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电阻箱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温箱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AD74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模拟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 NTC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室温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高温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低温及开短路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2C8B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换算准确；阈值动作与恢复一致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03B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必测</w:t>
            </w:r>
          </w:p>
        </w:tc>
      </w:tr>
      <w:tr w:rsidR="00A708E1" w:rsidRPr="0099752E" w14:paraId="7B670E83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91D9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1087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B-011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F8D0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电流零点与增益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356A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电子负载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源表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F6B0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0/0.5/1/2A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充放电，四线测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R25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AC8A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零点和增益满足指标；方向正确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FD2C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必测</w:t>
            </w:r>
          </w:p>
        </w:tc>
      </w:tr>
      <w:tr w:rsidR="00A708E1" w:rsidRPr="0099752E" w14:paraId="5E903F48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4A41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7BA6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B-012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F10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CHG/DSG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控制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053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电子负载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示波器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3C66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分别置位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清除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MOS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控制，测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CN3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与压降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E738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状态正确，无直通异常；关断隔离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3827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先低电流</w:t>
            </w:r>
          </w:p>
        </w:tc>
      </w:tr>
      <w:tr w:rsidR="00A708E1" w:rsidRPr="0099752E" w14:paraId="3ACF56BC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88E4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89C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B-013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FED7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均衡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67A4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电芯模拟器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热像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CB8A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一次只开启一节，测支路电流、压降和温升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8D0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目标支路动作，其他节不动作；温升可控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F363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先修映射</w:t>
            </w:r>
          </w:p>
        </w:tc>
      </w:tr>
      <w:tr w:rsidR="00A708E1" w:rsidRPr="0099752E" w14:paraId="1239076C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F4F1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G5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9718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B-014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4476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过压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欠压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3A5F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可编程电芯模拟器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2B80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缓慢跨越阈值并回退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A4FA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检测、延迟、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MOS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动作、恢复均符合固件设定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E066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禁止真实电芯做故障注入</w:t>
            </w:r>
          </w:p>
        </w:tc>
      </w:tr>
      <w:tr w:rsidR="00A708E1" w:rsidRPr="0099752E" w14:paraId="199AD829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E77D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G5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7BF5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B-015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3E60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过流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短路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BDB8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电子负载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专用治具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1AD2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从低电流阶梯增加；短路用受控治具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D56B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保护阈值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延迟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恢复可重复，无器件损伤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55DC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需防火设施</w:t>
            </w:r>
          </w:p>
        </w:tc>
      </w:tr>
      <w:tr w:rsidR="00A708E1" w:rsidRPr="0099752E" w14:paraId="2A3F4C19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359F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G5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F0DA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B-016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ABC7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开线诊断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D1F6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继电器矩阵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AD47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逐个断开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B1/B2/B+/NTC/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通信线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94F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系统进入安全状态并报告故障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E257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不可带载手拔</w:t>
            </w:r>
          </w:p>
        </w:tc>
      </w:tr>
      <w:tr w:rsidR="00A708E1" w:rsidRPr="0099752E" w14:paraId="267DF9C2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7321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8D85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B-017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F9E5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效率与热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9BC8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电子负载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热像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18AD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1/2/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额定电流稳态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30min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8913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MOS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、分流器、保险、连接器温升在批准限值内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85B9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额定电流待确定</w:t>
            </w:r>
          </w:p>
        </w:tc>
      </w:tr>
      <w:tr w:rsidR="00A708E1" w:rsidRPr="0099752E" w14:paraId="71E07580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35BC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47BA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B-018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9269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反接与插拔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93B2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限流源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治具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0178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按产品风险等级验证反接、抖动、热插拔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331F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无危险能量、无锁死、可恢复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1ADA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仅在评审批准后</w:t>
            </w:r>
          </w:p>
        </w:tc>
      </w:tr>
      <w:tr w:rsidR="00A708E1" w:rsidRPr="0099752E" w14:paraId="4E031217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89D6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G7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BFDB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B-019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057C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与主控联调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428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主控板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协议日志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C36D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H1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连接，轮询电压电流温度，处理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ALERT/WAKE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0D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连续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2h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无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CRC/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掉线，故障信息正确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18E0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屏蔽大功率负载</w:t>
            </w:r>
          </w:p>
        </w:tc>
      </w:tr>
      <w:tr w:rsidR="00A708E1" w:rsidRPr="0099752E" w14:paraId="57A92E1E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9CAE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G8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9015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B-020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62EA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充电验证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82BF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3S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专用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CC/CV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充电器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B42C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锂离子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12.6V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或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LiFePO4 10.95V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，限制为允许电流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E826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每节不超上限，均衡和保护正确，温升受控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E3BC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确认电芯化学体系</w:t>
            </w:r>
          </w:p>
        </w:tc>
      </w:tr>
    </w:tbl>
    <w:p w14:paraId="105B1E67" w14:textId="77777777" w:rsidR="00A708E1" w:rsidRPr="0099752E" w:rsidRDefault="00A708E1">
      <w:pPr>
        <w:spacing w:after="0"/>
        <w:rPr>
          <w:rFonts w:ascii="Times New Roman" w:eastAsia="楷体" w:hAnsi="Times New Roman" w:cs="Times New Roman"/>
        </w:rPr>
      </w:pPr>
    </w:p>
    <w:p w14:paraId="12A9FF4E" w14:textId="77777777" w:rsidR="00A708E1" w:rsidRPr="0099752E" w:rsidRDefault="00000000">
      <w:pPr>
        <w:pStyle w:val="1"/>
        <w:rPr>
          <w:rFonts w:ascii="Times New Roman" w:eastAsia="楷体" w:hAnsi="Times New Roman" w:cs="Times New Roman"/>
          <w:color w:val="auto"/>
        </w:rPr>
      </w:pPr>
      <w:r w:rsidRPr="0099752E">
        <w:rPr>
          <w:rFonts w:ascii="Times New Roman" w:eastAsia="楷体" w:hAnsi="Times New Roman" w:cs="Times New Roman"/>
          <w:color w:val="auto"/>
        </w:rPr>
        <w:t xml:space="preserve">9. </w:t>
      </w:r>
      <w:r w:rsidRPr="0099752E">
        <w:rPr>
          <w:rFonts w:ascii="Times New Roman" w:eastAsia="楷体" w:hAnsi="Times New Roman" w:cs="Times New Roman"/>
          <w:color w:val="auto"/>
        </w:rPr>
        <w:t>主控首板测试矩阵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550"/>
        <w:gridCol w:w="650"/>
        <w:gridCol w:w="1050"/>
        <w:gridCol w:w="1300"/>
        <w:gridCol w:w="2500"/>
        <w:gridCol w:w="2500"/>
        <w:gridCol w:w="810"/>
      </w:tblGrid>
      <w:tr w:rsidR="00A708E1" w:rsidRPr="0099752E" w14:paraId="383873E1" w14:textId="77777777">
        <w:trPr>
          <w:tblHeader/>
          <w:jc w:val="center"/>
        </w:trPr>
        <w:tc>
          <w:tcPr>
            <w:tcW w:w="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1B6B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阶段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7AB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ID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9361E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对象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E056C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设备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2E910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步骤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C2C9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判定</w:t>
            </w:r>
          </w:p>
        </w:tc>
        <w:tc>
          <w:tcPr>
            <w:tcW w:w="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466CB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备注</w:t>
            </w:r>
          </w:p>
        </w:tc>
      </w:tr>
      <w:tr w:rsidR="00A708E1" w:rsidRPr="0099752E" w14:paraId="020EF6E1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25B6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G0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A328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M-001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114E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资料门禁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C7E3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Gerber/BOM/CPL/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叠层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23A8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核对变体、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DNP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50Ω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、铜厚、孔径和测试点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D0CC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生产包齐套且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R-03/R-04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关闭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F710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阻断</w:t>
            </w:r>
          </w:p>
        </w:tc>
      </w:tr>
      <w:tr w:rsidR="00A708E1" w:rsidRPr="0099752E" w14:paraId="463E6E65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1BC1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G1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A0B4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M-002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FD83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外观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/AOI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5C67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显微镜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C787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检查全部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IC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TVS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、二极管、连接器、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UM982/MTi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焊点和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0Ω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选择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6128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无错反漏连锡；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R52/R53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与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R54/R55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各仅一个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24A0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必测</w:t>
            </w:r>
          </w:p>
        </w:tc>
      </w:tr>
      <w:tr w:rsidR="00A708E1" w:rsidRPr="0099752E" w14:paraId="50D966DD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DE49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G1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7752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M-003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71F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断电阻抗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2F28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DMM/LCR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F8D1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VBAT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5V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、三路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3V3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及接口对地阻抗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4C05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无硬短；同批差异可解释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9AC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记录实测</w:t>
            </w:r>
          </w:p>
        </w:tc>
      </w:tr>
      <w:tr w:rsidR="00A708E1" w:rsidRPr="0099752E" w14:paraId="17ADB431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C158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G1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3F0A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M-004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4317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关键网络连续性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AE3F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DMM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97CD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SY6280 IN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TPS16630 ILIM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CAN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终端、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MTi VDDA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RF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中心针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F75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与批准网表一致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C413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必测</w:t>
            </w:r>
          </w:p>
        </w:tc>
      </w:tr>
      <w:tr w:rsidR="00A708E1" w:rsidRPr="0099752E" w14:paraId="139F3AEF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688E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lastRenderedPageBreak/>
              <w:t>G2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EDC3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M-005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3CD3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母线首次上电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5055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12V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实验电源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A70D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拆除昂贵模块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外接负载；限流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100mA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上电，若限流立即断电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87FB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无异常发热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气味；母线正常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94B0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随后可升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300mA/1A</w:t>
            </w:r>
          </w:p>
        </w:tc>
      </w:tr>
      <w:tr w:rsidR="00A708E1" w:rsidRPr="0099752E" w14:paraId="04D7613A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4A6E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4FCE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M-006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83C0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5V_SYS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4E03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DMM/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示波器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电子负载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9A26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确认仅装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U5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或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U10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一种方案；空载到额定阶梯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8F54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5V±3%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，无持续振荡；纹波目标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&lt;100mVpp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6A22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目标需按模块确认</w:t>
            </w:r>
          </w:p>
        </w:tc>
      </w:tr>
      <w:tr w:rsidR="00A708E1" w:rsidRPr="0099752E" w14:paraId="6B38F31F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9A43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EC4E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M-007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3A3D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三路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LDO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20AA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示波器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电子负载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ECF4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记录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3V3_RTK/IMU/MCU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启动、稳态、负载阶跃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2BC4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3.30V±3%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，纹波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&lt;=50mVpp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（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RTK/IMU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），时序符合设计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C947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必测</w:t>
            </w:r>
          </w:p>
        </w:tc>
      </w:tr>
      <w:tr w:rsidR="00A708E1" w:rsidRPr="0099752E" w14:paraId="3F056DAC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3CE3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A173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M-008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9D55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MTi VDDA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压降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AC0E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示波器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7244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测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R31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两端及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VDDA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动态最低值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780C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VDDA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始终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2.8-3.6V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，纹波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&lt;=50mVpp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4029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建议改磁珠后复测</w:t>
            </w:r>
          </w:p>
        </w:tc>
      </w:tr>
      <w:tr w:rsidR="00A708E1" w:rsidRPr="0099752E" w14:paraId="7BB1D11F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D262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G3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D17F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M-009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BF20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STM32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核心板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0FE5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SWD/UART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92D8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烧录最小固件、读取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ID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GPIO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跑马、复位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/BOOT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4BEE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可稳定编程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复位，电流合理，无供电回灌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B9CF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锁定核心板版次</w:t>
            </w:r>
          </w:p>
        </w:tc>
      </w:tr>
      <w:tr w:rsidR="00A708E1" w:rsidRPr="0099752E" w14:paraId="2C8FBD3C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9C3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G3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5602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M-010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70D0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CAN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物理层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C140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CAN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分析仪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示波器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9DAE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核对终端；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125k/500k/1Mbps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回环和总线测试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0129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0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错误帧；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CANH/L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幅值和共模正常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5B43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末端装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120Ω</w:t>
            </w:r>
          </w:p>
        </w:tc>
      </w:tr>
      <w:tr w:rsidR="00A708E1" w:rsidRPr="0099752E" w14:paraId="6FECD23B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B738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G3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BB58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M-011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F80F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外部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UART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4434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USB-UART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6AF3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CN3/CN8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多波特率回环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C034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连续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1h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无误码，电平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0-3.3V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6AD2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CN8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更名</w:t>
            </w:r>
          </w:p>
        </w:tc>
      </w:tr>
      <w:tr w:rsidR="00A708E1" w:rsidRPr="0099752E" w14:paraId="7191EA4A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A1C5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G3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D251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M-012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3EEB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BMS I2C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8DD4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逻辑分析仪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D089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连接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H1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，验证上拉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/CRC/ALERT/WAKE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4E7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地址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0x08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稳定，错误可恢复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0217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与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UART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区分</w:t>
            </w:r>
          </w:p>
        </w:tc>
      </w:tr>
      <w:tr w:rsidR="00A708E1" w:rsidRPr="0099752E" w14:paraId="371923BC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5FB1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F667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M-013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AE8C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UM982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供电启动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001F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示波器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电流探头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8300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装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U12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，记录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3V3_RTK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斜率、浪涌和稳态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676F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3.0-3.6V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，纹波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&lt;=50mV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，最大电流不超模块规格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E010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典型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180mA/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最大约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300mA</w:t>
            </w:r>
          </w:p>
        </w:tc>
      </w:tr>
      <w:tr w:rsidR="00A708E1" w:rsidRPr="0099752E" w14:paraId="37029A90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A8C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2DC8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M-014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4621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UM982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通信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40E3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UPrecise/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串口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1D8C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读取型号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固件、配置并保存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UART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、观察导航输出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615B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版本可追溯，输出稳定；波特率按实际配置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D16D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不固定假定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115200</w:t>
            </w:r>
          </w:p>
        </w:tc>
      </w:tr>
      <w:tr w:rsidR="00A708E1" w:rsidRPr="0099752E" w14:paraId="62EE4E66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0595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FF59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M-015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E328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双天线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RF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4F1C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有源天线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频谱或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VNA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C5AD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测两路偏置、电流、短路恢复、定位与航向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624E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偏置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3.3V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或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5V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正确；短路受限；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RTK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与航向符合场景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2853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50Ω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另有制造验收</w:t>
            </w:r>
          </w:p>
        </w:tc>
      </w:tr>
      <w:tr w:rsidR="00A708E1" w:rsidRPr="0099752E" w14:paraId="2D451969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285B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44B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M-016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A450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PPS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扇出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7F2B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示波器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时间间隔分析仪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64A9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同时测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STM32/MTi/Jetson/Lidar PPS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8580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电平、脉宽、极性正确；相对偏差满足系统目标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6B25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记录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4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通道截图</w:t>
            </w:r>
          </w:p>
        </w:tc>
      </w:tr>
      <w:tr w:rsidR="00A708E1" w:rsidRPr="0099752E" w14:paraId="7E019755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CAE8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F712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M-017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4499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状态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LED/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备份电池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82C0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DMM/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掉电测试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ED4C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验证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ERR/PVT/RTK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灯和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ML1220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充电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保持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598E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灯色对应；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V_BCKP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保持且充电电流安全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7C23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确认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ML1220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而非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CR1220</w:t>
            </w:r>
          </w:p>
        </w:tc>
      </w:tr>
      <w:tr w:rsidR="00A708E1" w:rsidRPr="0099752E" w14:paraId="4EAE7374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7874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G5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E4C5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M-018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3AEB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MTi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接口模式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2D87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Xsens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工具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串口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/SPI/I2C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7C86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按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SW1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选择量产模式，读设备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ID/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自检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数据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F78C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模式与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PSEL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一致，数据连续无丢帧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912A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全双工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UART CTS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需拉低</w:t>
            </w:r>
          </w:p>
        </w:tc>
      </w:tr>
      <w:tr w:rsidR="00A708E1" w:rsidRPr="0099752E" w14:paraId="5FE038F4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0059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G5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3C45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M-019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FAD1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MTi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性能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1599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静止台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转台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温箱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72C8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静止噪声、轴向、姿态、温漂、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PPS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同步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4314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满足产品指标；装机应力后复测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247F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远离磁源</w:t>
            </w:r>
          </w:p>
        </w:tc>
      </w:tr>
      <w:tr w:rsidR="00A708E1" w:rsidRPr="0099752E" w14:paraId="229A73E7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5E18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8C4D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M-020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34D3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TPS16630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阈值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4D40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可调源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电子负载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6BCB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改正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R47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后验证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UVLO/OVP/ILIM/IMON/FLT/SHDN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3F20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阈值与容差计算一致；故障后恢复策略正确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9067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先不接雷达</w:t>
            </w:r>
          </w:p>
        </w:tc>
      </w:tr>
      <w:tr w:rsidR="00A708E1" w:rsidRPr="0099752E" w14:paraId="13972207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D28E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lastRenderedPageBreak/>
              <w:t>G6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60FE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M-021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D451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SY6280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18A2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电子负载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F085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确认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IN=5V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后测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EN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、限流、短路恢复、温升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FAE3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约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1A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限流（按实测），无过热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锁死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B988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若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IN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为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VBAT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停止测试</w:t>
            </w:r>
          </w:p>
        </w:tc>
      </w:tr>
      <w:tr w:rsidR="00A708E1" w:rsidRPr="0099752E" w14:paraId="6EA10DD9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115C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C2AD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M-022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180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Jetson EN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支路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7CA2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示波器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假负载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29BB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MCU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控制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Q3/CN6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，模拟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DCDC EN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DD21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默认关断，开关逻辑正确，无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MCU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过压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299C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再接实际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DCDC</w:t>
            </w:r>
          </w:p>
        </w:tc>
      </w:tr>
      <w:tr w:rsidR="00A708E1" w:rsidRPr="0099752E" w14:paraId="5EC3EA11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D396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G6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F790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M-023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3219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三大功率分支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C771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电子负载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热像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BA6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电机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/Jetson/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雷达逐路阶梯负载，记录连接器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保险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铜温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7A28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压降、温升、保护均在批准限值内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2207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雷达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300W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需重设计后</w:t>
            </w:r>
          </w:p>
        </w:tc>
      </w:tr>
      <w:tr w:rsidR="00A708E1" w:rsidRPr="0099752E" w14:paraId="0C4FA746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7658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G7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576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M-024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885A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整机时序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B0CF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逻辑分析仪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功率分析仪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E12C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主控控制各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EN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，记录上电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掉电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/PPS/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异常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390C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无回灌、棕断、锁死；可重复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100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次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6AB8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必测</w:t>
            </w:r>
          </w:p>
        </w:tc>
      </w:tr>
      <w:tr w:rsidR="00A708E1" w:rsidRPr="0099752E" w14:paraId="76097636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0EF9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G7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522F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M-025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A474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长稳与环境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D2C7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温箱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振动前后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F712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常温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24h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、高低温、重启循环、接口满负荷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4A72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无复位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误码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过温；性能漂移可接受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E6A8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参数由产品需求定义</w:t>
            </w:r>
          </w:p>
        </w:tc>
      </w:tr>
      <w:tr w:rsidR="00A708E1" w:rsidRPr="0099752E" w14:paraId="5BE065C8" w14:textId="77777777">
        <w:trPr>
          <w:cantSplit/>
          <w:jc w:val="center"/>
        </w:trPr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E63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G8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565F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M-026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46F5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ESD/EFT/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浪涌预检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1586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合规设备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9D09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CAN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PPS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UART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RF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、母线分级施加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43B4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无危险失效，功能可恢复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1CC8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正式等级需按产品标准</w:t>
            </w:r>
          </w:p>
        </w:tc>
      </w:tr>
    </w:tbl>
    <w:p w14:paraId="4AAD8478" w14:textId="77777777" w:rsidR="00A708E1" w:rsidRPr="0099752E" w:rsidRDefault="00A708E1">
      <w:pPr>
        <w:spacing w:after="0"/>
        <w:rPr>
          <w:rFonts w:ascii="Times New Roman" w:eastAsia="楷体" w:hAnsi="Times New Roman" w:cs="Times New Roman"/>
        </w:rPr>
      </w:pPr>
    </w:p>
    <w:p w14:paraId="7DBFCF20" w14:textId="77777777" w:rsidR="00A708E1" w:rsidRPr="0099752E" w:rsidRDefault="00000000">
      <w:pPr>
        <w:pStyle w:val="1"/>
        <w:rPr>
          <w:rFonts w:ascii="Times New Roman" w:eastAsia="楷体" w:hAnsi="Times New Roman" w:cs="Times New Roman"/>
          <w:color w:val="auto"/>
        </w:rPr>
      </w:pPr>
      <w:r w:rsidRPr="0099752E">
        <w:rPr>
          <w:rFonts w:ascii="Times New Roman" w:eastAsia="楷体" w:hAnsi="Times New Roman" w:cs="Times New Roman"/>
          <w:color w:val="auto"/>
        </w:rPr>
        <w:t xml:space="preserve">10. </w:t>
      </w:r>
      <w:r w:rsidRPr="0099752E">
        <w:rPr>
          <w:rFonts w:ascii="Times New Roman" w:eastAsia="楷体" w:hAnsi="Times New Roman" w:cs="Times New Roman"/>
          <w:color w:val="auto"/>
        </w:rPr>
        <w:t>首次上电操作卡</w:t>
      </w:r>
    </w:p>
    <w:p w14:paraId="4279EF2B" w14:textId="77777777" w:rsidR="00A708E1" w:rsidRPr="0099752E" w:rsidRDefault="00000000">
      <w:pPr>
        <w:pStyle w:val="21"/>
        <w:rPr>
          <w:rFonts w:ascii="Times New Roman" w:eastAsia="楷体" w:hAnsi="Times New Roman" w:cs="Times New Roman"/>
          <w:color w:val="auto"/>
          <w:sz w:val="28"/>
          <w:szCs w:val="28"/>
        </w:rPr>
      </w:pPr>
      <w:r w:rsidRPr="0099752E">
        <w:rPr>
          <w:rFonts w:ascii="Times New Roman" w:eastAsia="楷体" w:hAnsi="Times New Roman" w:cs="Times New Roman"/>
          <w:color w:val="auto"/>
          <w:sz w:val="28"/>
          <w:szCs w:val="28"/>
        </w:rPr>
        <w:t xml:space="preserve">10.1 </w:t>
      </w:r>
      <w:r w:rsidRPr="0099752E">
        <w:rPr>
          <w:rFonts w:ascii="Times New Roman" w:eastAsia="楷体" w:hAnsi="Times New Roman" w:cs="Times New Roman"/>
          <w:color w:val="auto"/>
          <w:sz w:val="28"/>
          <w:szCs w:val="28"/>
        </w:rPr>
        <w:t>主控板</w:t>
      </w:r>
    </w:p>
    <w:p w14:paraId="5AD917DD" w14:textId="77777777" w:rsidR="00A708E1" w:rsidRPr="0099752E" w:rsidRDefault="00000000">
      <w:pPr>
        <w:pStyle w:val="a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>确认</w:t>
      </w:r>
      <w:r w:rsidRPr="0099752E">
        <w:rPr>
          <w:rFonts w:ascii="Times New Roman" w:eastAsia="楷体" w:hAnsi="Times New Roman" w:cs="Times New Roman"/>
        </w:rPr>
        <w:t xml:space="preserve"> U5/U10 </w:t>
      </w:r>
      <w:r w:rsidRPr="0099752E">
        <w:rPr>
          <w:rFonts w:ascii="Times New Roman" w:eastAsia="楷体" w:hAnsi="Times New Roman" w:cs="Times New Roman"/>
        </w:rPr>
        <w:t>只装一种</w:t>
      </w:r>
      <w:r w:rsidRPr="0099752E">
        <w:rPr>
          <w:rFonts w:ascii="Times New Roman" w:eastAsia="楷体" w:hAnsi="Times New Roman" w:cs="Times New Roman"/>
        </w:rPr>
        <w:t xml:space="preserve"> 5 V </w:t>
      </w:r>
      <w:r w:rsidRPr="0099752E">
        <w:rPr>
          <w:rFonts w:ascii="Times New Roman" w:eastAsia="楷体" w:hAnsi="Times New Roman" w:cs="Times New Roman"/>
        </w:rPr>
        <w:t>方案；</w:t>
      </w:r>
      <w:r w:rsidRPr="0099752E">
        <w:rPr>
          <w:rFonts w:ascii="Times New Roman" w:eastAsia="楷体" w:hAnsi="Times New Roman" w:cs="Times New Roman"/>
        </w:rPr>
        <w:t xml:space="preserve">R52/R53 </w:t>
      </w:r>
      <w:r w:rsidRPr="0099752E">
        <w:rPr>
          <w:rFonts w:ascii="Times New Roman" w:eastAsia="楷体" w:hAnsi="Times New Roman" w:cs="Times New Roman"/>
        </w:rPr>
        <w:t>与</w:t>
      </w:r>
      <w:r w:rsidRPr="0099752E">
        <w:rPr>
          <w:rFonts w:ascii="Times New Roman" w:eastAsia="楷体" w:hAnsi="Times New Roman" w:cs="Times New Roman"/>
        </w:rPr>
        <w:t xml:space="preserve"> R54/R55 </w:t>
      </w:r>
      <w:r w:rsidRPr="0099752E">
        <w:rPr>
          <w:rFonts w:ascii="Times New Roman" w:eastAsia="楷体" w:hAnsi="Times New Roman" w:cs="Times New Roman"/>
        </w:rPr>
        <w:t>每对只装一个；</w:t>
      </w:r>
      <w:r w:rsidRPr="0099752E">
        <w:rPr>
          <w:rFonts w:ascii="Times New Roman" w:eastAsia="楷体" w:hAnsi="Times New Roman" w:cs="Times New Roman"/>
        </w:rPr>
        <w:t xml:space="preserve">R47 </w:t>
      </w:r>
      <w:r w:rsidRPr="0099752E">
        <w:rPr>
          <w:rFonts w:ascii="Times New Roman" w:eastAsia="楷体" w:hAnsi="Times New Roman" w:cs="Times New Roman"/>
        </w:rPr>
        <w:t>已按批准目标电流改正。断开</w:t>
      </w:r>
      <w:r w:rsidRPr="0099752E">
        <w:rPr>
          <w:rFonts w:ascii="Times New Roman" w:eastAsia="楷体" w:hAnsi="Times New Roman" w:cs="Times New Roman"/>
        </w:rPr>
        <w:t xml:space="preserve"> UM982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>MTi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 xml:space="preserve">STM32 </w:t>
      </w:r>
      <w:r w:rsidRPr="0099752E">
        <w:rPr>
          <w:rFonts w:ascii="Times New Roman" w:eastAsia="楷体" w:hAnsi="Times New Roman" w:cs="Times New Roman"/>
        </w:rPr>
        <w:t>核心板、</w:t>
      </w:r>
      <w:r w:rsidRPr="0099752E">
        <w:rPr>
          <w:rFonts w:ascii="Times New Roman" w:eastAsia="楷体" w:hAnsi="Times New Roman" w:cs="Times New Roman"/>
        </w:rPr>
        <w:t>Jetson</w:t>
      </w:r>
      <w:r w:rsidRPr="0099752E">
        <w:rPr>
          <w:rFonts w:ascii="Times New Roman" w:eastAsia="楷体" w:hAnsi="Times New Roman" w:cs="Times New Roman"/>
        </w:rPr>
        <w:t>、电机、雷达和</w:t>
      </w:r>
      <w:r w:rsidRPr="0099752E">
        <w:rPr>
          <w:rFonts w:ascii="Times New Roman" w:eastAsia="楷体" w:hAnsi="Times New Roman" w:cs="Times New Roman"/>
        </w:rPr>
        <w:t xml:space="preserve"> BMS</w:t>
      </w:r>
      <w:r w:rsidRPr="0099752E">
        <w:rPr>
          <w:rFonts w:ascii="Times New Roman" w:eastAsia="楷体" w:hAnsi="Times New Roman" w:cs="Times New Roman"/>
        </w:rPr>
        <w:t>。</w:t>
      </w:r>
    </w:p>
    <w:p w14:paraId="557571EB" w14:textId="77777777" w:rsidR="00A708E1" w:rsidRPr="0099752E" w:rsidRDefault="00000000">
      <w:pPr>
        <w:pStyle w:val="a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 xml:space="preserve">DMM </w:t>
      </w:r>
      <w:r w:rsidRPr="0099752E">
        <w:rPr>
          <w:rFonts w:ascii="Times New Roman" w:eastAsia="楷体" w:hAnsi="Times New Roman" w:cs="Times New Roman"/>
        </w:rPr>
        <w:t>测</w:t>
      </w:r>
      <w:r w:rsidRPr="0099752E">
        <w:rPr>
          <w:rFonts w:ascii="Times New Roman" w:eastAsia="楷体" w:hAnsi="Times New Roman" w:cs="Times New Roman"/>
        </w:rPr>
        <w:t xml:space="preserve"> VBAT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>5V_SYS</w:t>
      </w:r>
      <w:r w:rsidRPr="0099752E">
        <w:rPr>
          <w:rFonts w:ascii="Times New Roman" w:eastAsia="楷体" w:hAnsi="Times New Roman" w:cs="Times New Roman"/>
        </w:rPr>
        <w:t>、三路</w:t>
      </w:r>
      <w:r w:rsidRPr="0099752E">
        <w:rPr>
          <w:rFonts w:ascii="Times New Roman" w:eastAsia="楷体" w:hAnsi="Times New Roman" w:cs="Times New Roman"/>
        </w:rPr>
        <w:t xml:space="preserve"> 3V3 </w:t>
      </w:r>
      <w:r w:rsidRPr="0099752E">
        <w:rPr>
          <w:rFonts w:ascii="Times New Roman" w:eastAsia="楷体" w:hAnsi="Times New Roman" w:cs="Times New Roman"/>
        </w:rPr>
        <w:t>对</w:t>
      </w:r>
      <w:r w:rsidRPr="0099752E">
        <w:rPr>
          <w:rFonts w:ascii="Times New Roman" w:eastAsia="楷体" w:hAnsi="Times New Roman" w:cs="Times New Roman"/>
        </w:rPr>
        <w:t xml:space="preserve"> GND_DC </w:t>
      </w:r>
      <w:r w:rsidRPr="0099752E">
        <w:rPr>
          <w:rFonts w:ascii="Times New Roman" w:eastAsia="楷体" w:hAnsi="Times New Roman" w:cs="Times New Roman"/>
        </w:rPr>
        <w:t>阻抗并记录；用二极管档排除</w:t>
      </w:r>
      <w:r w:rsidRPr="0099752E">
        <w:rPr>
          <w:rFonts w:ascii="Times New Roman" w:eastAsia="楷体" w:hAnsi="Times New Roman" w:cs="Times New Roman"/>
        </w:rPr>
        <w:t xml:space="preserve"> TVS/</w:t>
      </w:r>
      <w:r w:rsidRPr="0099752E">
        <w:rPr>
          <w:rFonts w:ascii="Times New Roman" w:eastAsia="楷体" w:hAnsi="Times New Roman" w:cs="Times New Roman"/>
        </w:rPr>
        <w:t>肖特基反装。</w:t>
      </w:r>
    </w:p>
    <w:p w14:paraId="15A02F26" w14:textId="77777777" w:rsidR="00A708E1" w:rsidRPr="0099752E" w:rsidRDefault="00000000">
      <w:pPr>
        <w:pStyle w:val="a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 xml:space="preserve">12.0 V </w:t>
      </w:r>
      <w:r w:rsidRPr="0099752E">
        <w:rPr>
          <w:rFonts w:ascii="Times New Roman" w:eastAsia="楷体" w:hAnsi="Times New Roman" w:cs="Times New Roman"/>
        </w:rPr>
        <w:t>实验电源，限流</w:t>
      </w:r>
      <w:r w:rsidRPr="0099752E">
        <w:rPr>
          <w:rFonts w:ascii="Times New Roman" w:eastAsia="楷体" w:hAnsi="Times New Roman" w:cs="Times New Roman"/>
        </w:rPr>
        <w:t xml:space="preserve"> 0.10 A</w:t>
      </w:r>
      <w:r w:rsidRPr="0099752E">
        <w:rPr>
          <w:rFonts w:ascii="Times New Roman" w:eastAsia="楷体" w:hAnsi="Times New Roman" w:cs="Times New Roman"/>
        </w:rPr>
        <w:t>，接</w:t>
      </w:r>
      <w:r w:rsidRPr="0099752E">
        <w:rPr>
          <w:rFonts w:ascii="Times New Roman" w:eastAsia="楷体" w:hAnsi="Times New Roman" w:cs="Times New Roman"/>
        </w:rPr>
        <w:t xml:space="preserve"> CN5</w:t>
      </w:r>
      <w:r w:rsidRPr="0099752E">
        <w:rPr>
          <w:rFonts w:ascii="Times New Roman" w:eastAsia="楷体" w:hAnsi="Times New Roman" w:cs="Times New Roman"/>
        </w:rPr>
        <w:t>。若立即限流、输出振荡、局部温升或气味异常，</w:t>
      </w:r>
      <w:r w:rsidRPr="0099752E">
        <w:rPr>
          <w:rFonts w:ascii="Times New Roman" w:eastAsia="楷体" w:hAnsi="Times New Roman" w:cs="Times New Roman"/>
        </w:rPr>
        <w:t xml:space="preserve">1 </w:t>
      </w:r>
      <w:r w:rsidRPr="0099752E">
        <w:rPr>
          <w:rFonts w:ascii="Times New Roman" w:eastAsia="楷体" w:hAnsi="Times New Roman" w:cs="Times New Roman"/>
        </w:rPr>
        <w:t>秒内断电。不得直接调高限流。</w:t>
      </w:r>
    </w:p>
    <w:p w14:paraId="3D3D7210" w14:textId="77777777" w:rsidR="00A708E1" w:rsidRPr="0099752E" w:rsidRDefault="00000000">
      <w:pPr>
        <w:pStyle w:val="a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>无异常后依次测</w:t>
      </w:r>
      <w:r w:rsidRPr="0099752E">
        <w:rPr>
          <w:rFonts w:ascii="Times New Roman" w:eastAsia="楷体" w:hAnsi="Times New Roman" w:cs="Times New Roman"/>
        </w:rPr>
        <w:t xml:space="preserve"> 5V_SYS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>3V3_MCU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>3V3_RTK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>3V3_IMU</w:t>
      </w:r>
      <w:r w:rsidRPr="0099752E">
        <w:rPr>
          <w:rFonts w:ascii="Times New Roman" w:eastAsia="楷体" w:hAnsi="Times New Roman" w:cs="Times New Roman"/>
        </w:rPr>
        <w:t>；示波器看启动与纹波。确认后可把限流升到</w:t>
      </w:r>
      <w:r w:rsidRPr="0099752E">
        <w:rPr>
          <w:rFonts w:ascii="Times New Roman" w:eastAsia="楷体" w:hAnsi="Times New Roman" w:cs="Times New Roman"/>
        </w:rPr>
        <w:t xml:space="preserve"> 0.30 A</w:t>
      </w:r>
      <w:r w:rsidRPr="0099752E">
        <w:rPr>
          <w:rFonts w:ascii="Times New Roman" w:eastAsia="楷体" w:hAnsi="Times New Roman" w:cs="Times New Roman"/>
        </w:rPr>
        <w:t>，再接假负载验证。</w:t>
      </w:r>
    </w:p>
    <w:p w14:paraId="794D9E8F" w14:textId="77777777" w:rsidR="00A708E1" w:rsidRPr="0099752E" w:rsidRDefault="00000000">
      <w:pPr>
        <w:pStyle w:val="a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>按功能块逐一装</w:t>
      </w:r>
      <w:r w:rsidRPr="0099752E">
        <w:rPr>
          <w:rFonts w:ascii="Times New Roman" w:eastAsia="楷体" w:hAnsi="Times New Roman" w:cs="Times New Roman"/>
        </w:rPr>
        <w:t>/</w:t>
      </w:r>
      <w:r w:rsidRPr="0099752E">
        <w:rPr>
          <w:rFonts w:ascii="Times New Roman" w:eastAsia="楷体" w:hAnsi="Times New Roman" w:cs="Times New Roman"/>
        </w:rPr>
        <w:t>接：</w:t>
      </w:r>
      <w:r w:rsidRPr="0099752E">
        <w:rPr>
          <w:rFonts w:ascii="Times New Roman" w:eastAsia="楷体" w:hAnsi="Times New Roman" w:cs="Times New Roman"/>
        </w:rPr>
        <w:t>STM32→CAN/UART/BMS I2C→UM982→MTi→PPS→</w:t>
      </w:r>
      <w:r w:rsidRPr="0099752E">
        <w:rPr>
          <w:rFonts w:ascii="Times New Roman" w:eastAsia="楷体" w:hAnsi="Times New Roman" w:cs="Times New Roman"/>
        </w:rPr>
        <w:t>功率分支。每新增一块都重测静态电流与热像。</w:t>
      </w:r>
    </w:p>
    <w:p w14:paraId="31C8D07B" w14:textId="77777777" w:rsidR="00A708E1" w:rsidRPr="0099752E" w:rsidRDefault="00000000">
      <w:pPr>
        <w:pStyle w:val="21"/>
        <w:rPr>
          <w:rFonts w:ascii="Times New Roman" w:eastAsia="楷体" w:hAnsi="Times New Roman" w:cs="Times New Roman"/>
          <w:color w:val="auto"/>
          <w:sz w:val="28"/>
          <w:szCs w:val="28"/>
        </w:rPr>
      </w:pPr>
      <w:r w:rsidRPr="0099752E">
        <w:rPr>
          <w:rFonts w:ascii="Times New Roman" w:eastAsia="楷体" w:hAnsi="Times New Roman" w:cs="Times New Roman"/>
          <w:color w:val="auto"/>
          <w:sz w:val="28"/>
          <w:szCs w:val="28"/>
        </w:rPr>
        <w:t>10.2 BMS</w:t>
      </w:r>
      <w:r w:rsidRPr="0099752E">
        <w:rPr>
          <w:rFonts w:ascii="Times New Roman" w:eastAsia="楷体" w:hAnsi="Times New Roman" w:cs="Times New Roman"/>
          <w:color w:val="auto"/>
          <w:sz w:val="28"/>
          <w:szCs w:val="28"/>
        </w:rPr>
        <w:t>（仅在</w:t>
      </w:r>
      <w:r w:rsidRPr="0099752E">
        <w:rPr>
          <w:rFonts w:ascii="Times New Roman" w:eastAsia="楷体" w:hAnsi="Times New Roman" w:cs="Times New Roman"/>
          <w:color w:val="auto"/>
          <w:sz w:val="28"/>
          <w:szCs w:val="28"/>
        </w:rPr>
        <w:t xml:space="preserve"> R-01/R-02 </w:t>
      </w:r>
      <w:r w:rsidRPr="0099752E">
        <w:rPr>
          <w:rFonts w:ascii="Times New Roman" w:eastAsia="楷体" w:hAnsi="Times New Roman" w:cs="Times New Roman"/>
          <w:color w:val="auto"/>
          <w:sz w:val="28"/>
          <w:szCs w:val="28"/>
        </w:rPr>
        <w:t>关闭后）</w:t>
      </w:r>
    </w:p>
    <w:p w14:paraId="7FF2D453" w14:textId="77777777" w:rsidR="00A708E1" w:rsidRPr="0099752E" w:rsidRDefault="00000000">
      <w:pPr>
        <w:pStyle w:val="a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>不用真实电芯，使用</w:t>
      </w:r>
      <w:r w:rsidRPr="0099752E">
        <w:rPr>
          <w:rFonts w:ascii="Times New Roman" w:eastAsia="楷体" w:hAnsi="Times New Roman" w:cs="Times New Roman"/>
        </w:rPr>
        <w:t xml:space="preserve"> 3 </w:t>
      </w:r>
      <w:r w:rsidRPr="0099752E">
        <w:rPr>
          <w:rFonts w:ascii="Times New Roman" w:eastAsia="楷体" w:hAnsi="Times New Roman" w:cs="Times New Roman"/>
        </w:rPr>
        <w:t>路彼此隔离且可限流的电源串联，每路</w:t>
      </w:r>
      <w:r w:rsidRPr="0099752E">
        <w:rPr>
          <w:rFonts w:ascii="Times New Roman" w:eastAsia="楷体" w:hAnsi="Times New Roman" w:cs="Times New Roman"/>
        </w:rPr>
        <w:t xml:space="preserve"> 3.0-3.3 V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>20-50 mA</w:t>
      </w:r>
      <w:r w:rsidRPr="0099752E">
        <w:rPr>
          <w:rFonts w:ascii="Times New Roman" w:eastAsia="楷体" w:hAnsi="Times New Roman" w:cs="Times New Roman"/>
        </w:rPr>
        <w:t>；或使用四象限电芯模拟器。</w:t>
      </w:r>
    </w:p>
    <w:p w14:paraId="21C86599" w14:textId="77777777" w:rsidR="00A708E1" w:rsidRPr="0099752E" w:rsidRDefault="00000000">
      <w:pPr>
        <w:pStyle w:val="a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lastRenderedPageBreak/>
        <w:t>先在台面构造</w:t>
      </w:r>
      <w:r w:rsidRPr="0099752E">
        <w:rPr>
          <w:rFonts w:ascii="Times New Roman" w:eastAsia="楷体" w:hAnsi="Times New Roman" w:cs="Times New Roman"/>
        </w:rPr>
        <w:t xml:space="preserve"> B-/B1/B2/B+</w:t>
      </w:r>
      <w:r w:rsidRPr="0099752E">
        <w:rPr>
          <w:rFonts w:ascii="Times New Roman" w:eastAsia="楷体" w:hAnsi="Times New Roman" w:cs="Times New Roman"/>
        </w:rPr>
        <w:t>，用两只表交叉确认相邻电压和累计电压。任何一节负电压或累计不单调均不得插接。</w:t>
      </w:r>
    </w:p>
    <w:p w14:paraId="1FEE525C" w14:textId="77777777" w:rsidR="00A708E1" w:rsidRPr="0099752E" w:rsidRDefault="00000000">
      <w:pPr>
        <w:pStyle w:val="a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>采样线按</w:t>
      </w:r>
      <w:r w:rsidRPr="0099752E">
        <w:rPr>
          <w:rFonts w:ascii="Times New Roman" w:eastAsia="楷体" w:hAnsi="Times New Roman" w:cs="Times New Roman"/>
        </w:rPr>
        <w:t xml:space="preserve"> B-→B1→B2→B+ </w:t>
      </w:r>
      <w:r w:rsidRPr="0099752E">
        <w:rPr>
          <w:rFonts w:ascii="Times New Roman" w:eastAsia="楷体" w:hAnsi="Times New Roman" w:cs="Times New Roman"/>
        </w:rPr>
        <w:t>顺序接入，</w:t>
      </w:r>
      <w:r w:rsidRPr="0099752E">
        <w:rPr>
          <w:rFonts w:ascii="Times New Roman" w:eastAsia="楷体" w:hAnsi="Times New Roman" w:cs="Times New Roman"/>
        </w:rPr>
        <w:t xml:space="preserve">NC </w:t>
      </w:r>
      <w:r w:rsidRPr="0099752E">
        <w:rPr>
          <w:rFonts w:ascii="Times New Roman" w:eastAsia="楷体" w:hAnsi="Times New Roman" w:cs="Times New Roman"/>
        </w:rPr>
        <w:t>保持绝缘；最后接原始主功率</w:t>
      </w:r>
      <w:r w:rsidRPr="0099752E">
        <w:rPr>
          <w:rFonts w:ascii="Times New Roman" w:eastAsia="楷体" w:hAnsi="Times New Roman" w:cs="Times New Roman"/>
        </w:rPr>
        <w:t xml:space="preserve"> B- </w:t>
      </w:r>
      <w:r w:rsidRPr="0099752E">
        <w:rPr>
          <w:rFonts w:ascii="Times New Roman" w:eastAsia="楷体" w:hAnsi="Times New Roman" w:cs="Times New Roman"/>
        </w:rPr>
        <w:t>与</w:t>
      </w:r>
      <w:r w:rsidRPr="0099752E">
        <w:rPr>
          <w:rFonts w:ascii="Times New Roman" w:eastAsia="楷体" w:hAnsi="Times New Roman" w:cs="Times New Roman"/>
        </w:rPr>
        <w:t xml:space="preserve"> B+</w:t>
      </w:r>
      <w:r w:rsidRPr="0099752E">
        <w:rPr>
          <w:rFonts w:ascii="Times New Roman" w:eastAsia="楷体" w:hAnsi="Times New Roman" w:cs="Times New Roman"/>
        </w:rPr>
        <w:t>。拆除顺序反向。</w:t>
      </w:r>
    </w:p>
    <w:p w14:paraId="14DA5A9B" w14:textId="77777777" w:rsidR="00A708E1" w:rsidRPr="0099752E" w:rsidRDefault="00000000">
      <w:pPr>
        <w:pStyle w:val="a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>唤醒后先测</w:t>
      </w:r>
      <w:r w:rsidRPr="0099752E">
        <w:rPr>
          <w:rFonts w:ascii="Times New Roman" w:eastAsia="楷体" w:hAnsi="Times New Roman" w:cs="Times New Roman"/>
        </w:rPr>
        <w:t xml:space="preserve"> REGOUT 3.3 V</w:t>
      </w:r>
      <w:r w:rsidRPr="0099752E">
        <w:rPr>
          <w:rFonts w:ascii="Times New Roman" w:eastAsia="楷体" w:hAnsi="Times New Roman" w:cs="Times New Roman"/>
        </w:rPr>
        <w:t>，再做</w:t>
      </w:r>
      <w:r w:rsidRPr="0099752E">
        <w:rPr>
          <w:rFonts w:ascii="Times New Roman" w:eastAsia="楷体" w:hAnsi="Times New Roman" w:cs="Times New Roman"/>
        </w:rPr>
        <w:t xml:space="preserve"> 0x08 </w:t>
      </w:r>
      <w:r w:rsidRPr="0099752E">
        <w:rPr>
          <w:rFonts w:ascii="Times New Roman" w:eastAsia="楷体" w:hAnsi="Times New Roman" w:cs="Times New Roman"/>
        </w:rPr>
        <w:t>地址的</w:t>
      </w:r>
      <w:r w:rsidRPr="0099752E">
        <w:rPr>
          <w:rFonts w:ascii="Times New Roman" w:eastAsia="楷体" w:hAnsi="Times New Roman" w:cs="Times New Roman"/>
        </w:rPr>
        <w:t xml:space="preserve"> CRC I2C </w:t>
      </w:r>
      <w:r w:rsidRPr="0099752E">
        <w:rPr>
          <w:rFonts w:ascii="Times New Roman" w:eastAsia="楷体" w:hAnsi="Times New Roman" w:cs="Times New Roman"/>
        </w:rPr>
        <w:t>通信和</w:t>
      </w:r>
      <w:r w:rsidRPr="0099752E">
        <w:rPr>
          <w:rFonts w:ascii="Times New Roman" w:eastAsia="楷体" w:hAnsi="Times New Roman" w:cs="Times New Roman"/>
        </w:rPr>
        <w:t xml:space="preserve"> CC_CFG=0x19 </w:t>
      </w:r>
      <w:r w:rsidRPr="0099752E">
        <w:rPr>
          <w:rFonts w:ascii="Times New Roman" w:eastAsia="楷体" w:hAnsi="Times New Roman" w:cs="Times New Roman"/>
        </w:rPr>
        <w:t>初始化；读取每节电压并与</w:t>
      </w:r>
      <w:r w:rsidRPr="0099752E">
        <w:rPr>
          <w:rFonts w:ascii="Times New Roman" w:eastAsia="楷体" w:hAnsi="Times New Roman" w:cs="Times New Roman"/>
        </w:rPr>
        <w:t xml:space="preserve"> DMM </w:t>
      </w:r>
      <w:r w:rsidRPr="0099752E">
        <w:rPr>
          <w:rFonts w:ascii="Times New Roman" w:eastAsia="楷体" w:hAnsi="Times New Roman" w:cs="Times New Roman"/>
        </w:rPr>
        <w:t>比较。</w:t>
      </w:r>
    </w:p>
    <w:p w14:paraId="17D2B537" w14:textId="77777777" w:rsidR="00A708E1" w:rsidRPr="0099752E" w:rsidRDefault="00000000">
      <w:pPr>
        <w:pStyle w:val="a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>确认</w:t>
      </w:r>
      <w:r w:rsidRPr="0099752E">
        <w:rPr>
          <w:rFonts w:ascii="Times New Roman" w:eastAsia="楷体" w:hAnsi="Times New Roman" w:cs="Times New Roman"/>
        </w:rPr>
        <w:t xml:space="preserve"> MOS </w:t>
      </w:r>
      <w:r w:rsidRPr="0099752E">
        <w:rPr>
          <w:rFonts w:ascii="Times New Roman" w:eastAsia="楷体" w:hAnsi="Times New Roman" w:cs="Times New Roman"/>
        </w:rPr>
        <w:t>默认安全状态后，只接小电流假负载，按</w:t>
      </w:r>
      <w:r w:rsidRPr="0099752E">
        <w:rPr>
          <w:rFonts w:ascii="Times New Roman" w:eastAsia="楷体" w:hAnsi="Times New Roman" w:cs="Times New Roman"/>
        </w:rPr>
        <w:t xml:space="preserve"> 50 mA→0.5 A→1 A </w:t>
      </w:r>
      <w:r w:rsidRPr="0099752E">
        <w:rPr>
          <w:rFonts w:ascii="Times New Roman" w:eastAsia="楷体" w:hAnsi="Times New Roman" w:cs="Times New Roman"/>
        </w:rPr>
        <w:t>阶梯增加。真实电芯、充电器和大电流均在完整保护测试之后。</w:t>
      </w:r>
    </w:p>
    <w:p w14:paraId="097ECEB5" w14:textId="77777777" w:rsidR="00A708E1" w:rsidRPr="0099752E" w:rsidRDefault="00000000">
      <w:pPr>
        <w:pStyle w:val="1"/>
        <w:rPr>
          <w:rFonts w:ascii="Times New Roman" w:eastAsia="楷体" w:hAnsi="Times New Roman" w:cs="Times New Roman"/>
          <w:color w:val="auto"/>
        </w:rPr>
      </w:pPr>
      <w:r w:rsidRPr="0099752E">
        <w:rPr>
          <w:rFonts w:ascii="Times New Roman" w:eastAsia="楷体" w:hAnsi="Times New Roman" w:cs="Times New Roman"/>
          <w:color w:val="auto"/>
        </w:rPr>
        <w:t xml:space="preserve">11. 3S2P </w:t>
      </w:r>
      <w:r w:rsidRPr="0099752E">
        <w:rPr>
          <w:rFonts w:ascii="Times New Roman" w:eastAsia="楷体" w:hAnsi="Times New Roman" w:cs="Times New Roman"/>
          <w:color w:val="auto"/>
        </w:rPr>
        <w:t>电池包接线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708E1" w:rsidRPr="0099752E" w14:paraId="280BFC85" w14:textId="77777777">
        <w:trPr>
          <w:jc w:val="center"/>
        </w:trPr>
        <w:tc>
          <w:tcPr>
            <w:tcW w:w="9360" w:type="dxa"/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CB36B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</w:rPr>
              <w:t>接线前提</w:t>
            </w:r>
            <w:r w:rsidRPr="0099752E">
              <w:rPr>
                <w:rFonts w:ascii="Times New Roman" w:eastAsia="楷体" w:hAnsi="Times New Roman" w:cs="Times New Roman"/>
                <w:b/>
              </w:rPr>
              <w:br/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以下是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 xml:space="preserve"> 3S2P 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节点定义和线束方法，不代表当前原理图已可用。必须先完成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 xml:space="preserve"> BQ76920 VC 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重映射、真实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 xml:space="preserve"> BMS PCB 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审查和台架模拟器验证。</w:t>
            </w:r>
          </w:p>
        </w:tc>
      </w:tr>
    </w:tbl>
    <w:p w14:paraId="6EE33C53" w14:textId="77777777" w:rsidR="00A708E1" w:rsidRPr="0099752E" w:rsidRDefault="00A708E1">
      <w:pPr>
        <w:spacing w:after="0"/>
        <w:rPr>
          <w:rFonts w:ascii="Times New Roman" w:eastAsia="楷体" w:hAnsi="Times New Roman" w:cs="Times New Roman"/>
        </w:rPr>
      </w:pPr>
    </w:p>
    <w:p w14:paraId="1E8E3D55" w14:textId="77777777" w:rsidR="00A708E1" w:rsidRPr="0099752E" w:rsidRDefault="00000000">
      <w:pPr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 xml:space="preserve">3S2P </w:t>
      </w:r>
      <w:r w:rsidRPr="0099752E">
        <w:rPr>
          <w:rFonts w:ascii="Times New Roman" w:eastAsia="楷体" w:hAnsi="Times New Roman" w:cs="Times New Roman"/>
        </w:rPr>
        <w:t>由三个</w:t>
      </w:r>
      <w:r w:rsidRPr="0099752E">
        <w:rPr>
          <w:rFonts w:ascii="Times New Roman" w:eastAsia="楷体" w:hAnsi="Times New Roman" w:cs="Times New Roman"/>
        </w:rPr>
        <w:t xml:space="preserve">“2 </w:t>
      </w:r>
      <w:r w:rsidRPr="0099752E">
        <w:rPr>
          <w:rFonts w:ascii="Times New Roman" w:eastAsia="楷体" w:hAnsi="Times New Roman" w:cs="Times New Roman"/>
        </w:rPr>
        <w:t>并</w:t>
      </w:r>
      <w:r w:rsidRPr="0099752E">
        <w:rPr>
          <w:rFonts w:ascii="Times New Roman" w:eastAsia="楷体" w:hAnsi="Times New Roman" w:cs="Times New Roman"/>
        </w:rPr>
        <w:t>”</w:t>
      </w:r>
      <w:r w:rsidRPr="0099752E">
        <w:rPr>
          <w:rFonts w:ascii="Times New Roman" w:eastAsia="楷体" w:hAnsi="Times New Roman" w:cs="Times New Roman"/>
        </w:rPr>
        <w:t>电芯组串联组成。每个并联组内两颗电芯必须同型号、同批次、同健康状态并先做电压均衡；不要直接并联明显不同电压的电芯。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1200"/>
        <w:gridCol w:w="1800"/>
        <w:gridCol w:w="2900"/>
        <w:gridCol w:w="2510"/>
      </w:tblGrid>
      <w:tr w:rsidR="00A708E1" w:rsidRPr="0099752E" w14:paraId="58159F24" w14:textId="77777777">
        <w:trPr>
          <w:tblHeader/>
          <w:jc w:val="center"/>
        </w:trPr>
        <w:tc>
          <w:tcPr>
            <w:tcW w:w="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39F0C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线束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97FE7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起点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C9404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 xml:space="preserve">BMS </w:t>
            </w: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端</w:t>
            </w:r>
          </w:p>
        </w:tc>
        <w:tc>
          <w:tcPr>
            <w:tcW w:w="2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721C9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建议</w:t>
            </w:r>
          </w:p>
        </w:tc>
        <w:tc>
          <w:tcPr>
            <w:tcW w:w="2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80F08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检查</w:t>
            </w:r>
          </w:p>
        </w:tc>
      </w:tr>
      <w:tr w:rsidR="00A708E1" w:rsidRPr="0099752E" w14:paraId="42EEF25B" w14:textId="77777777">
        <w:trPr>
          <w:cantSplit/>
          <w:jc w:val="center"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6FDD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主负线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62D0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B-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A374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CN2 - / BAT_MINUS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7F23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按最大电流选线径，电芯端保护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4FEC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与采样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B-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分开引出，板端汇合</w:t>
            </w:r>
          </w:p>
        </w:tc>
      </w:tr>
      <w:tr w:rsidR="00A708E1" w:rsidRPr="0099752E" w14:paraId="2ECC8E08" w14:textId="77777777">
        <w:trPr>
          <w:cantSplit/>
          <w:jc w:val="center"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473A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主正线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013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B+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D76E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CN2 + / VBAT_IN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6309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按最大电流选线径，靠近电芯端熔断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1DF3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极性二次复核</w:t>
            </w:r>
          </w:p>
        </w:tc>
      </w:tr>
      <w:tr w:rsidR="00A708E1" w:rsidRPr="0099752E" w14:paraId="1B5F7103" w14:textId="77777777">
        <w:trPr>
          <w:cantSplit/>
          <w:jc w:val="center"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A5F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采样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8E58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B-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9213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CN1-1 CELL0_P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BF9E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22-26 AWG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，近节点小熔断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限流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F9C6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对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B-=0V</w:t>
            </w:r>
          </w:p>
        </w:tc>
      </w:tr>
      <w:tr w:rsidR="00A708E1" w:rsidRPr="0099752E" w14:paraId="3CB0CB13" w14:textId="77777777">
        <w:trPr>
          <w:cantSplit/>
          <w:jc w:val="center"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F3AE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采样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1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3C6A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B1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9A00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CN1-2 CELL1_P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C394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独立线，不共用大电流回路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F313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对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B-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约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1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节；相邻约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1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节</w:t>
            </w:r>
          </w:p>
        </w:tc>
      </w:tr>
      <w:tr w:rsidR="00A708E1" w:rsidRPr="0099752E" w14:paraId="301B9B67" w14:textId="77777777">
        <w:trPr>
          <w:cantSplit/>
          <w:jc w:val="center"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B708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采样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2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959C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B2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582C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CN1-3 CELL2_P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7E11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独立线，固定防磨损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226E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对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B-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约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2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节；相邻约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1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节</w:t>
            </w:r>
          </w:p>
        </w:tc>
      </w:tr>
      <w:tr w:rsidR="00A708E1" w:rsidRPr="0099752E" w14:paraId="54E0D2A0" w14:textId="77777777">
        <w:trPr>
          <w:cantSplit/>
          <w:jc w:val="center"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5815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采样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3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F553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B+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5402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CN1-4 CELL3_P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AE6E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与主正线同节点但独立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Kelvin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线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99B8A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对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B-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约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3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节；相邻约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1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节</w:t>
            </w:r>
          </w:p>
        </w:tc>
      </w:tr>
      <w:tr w:rsidR="00A708E1" w:rsidRPr="0099752E" w14:paraId="5D1BCD9A" w14:textId="77777777">
        <w:trPr>
          <w:cantSplit/>
          <w:jc w:val="center"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D27A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NC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62DB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无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4CAB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CN1-5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1339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封堵并绝缘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4ACF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不得接电芯或地</w:t>
            </w:r>
          </w:p>
        </w:tc>
      </w:tr>
      <w:tr w:rsidR="00A708E1" w:rsidRPr="0099752E" w14:paraId="5A3489E2" w14:textId="77777777">
        <w:trPr>
          <w:cantSplit/>
          <w:jc w:val="center"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B795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受保护输出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BDE9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BMS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后级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83A9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CN3 VBAT+/GND_DC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BF7C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接主控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 xml:space="preserve"> CN5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BB4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不得绕过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MOS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直接接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raw B-</w:t>
            </w:r>
          </w:p>
        </w:tc>
      </w:tr>
    </w:tbl>
    <w:p w14:paraId="2C9A882E" w14:textId="77777777" w:rsidR="00A708E1" w:rsidRPr="0099752E" w:rsidRDefault="00A708E1">
      <w:pPr>
        <w:spacing w:after="0"/>
        <w:rPr>
          <w:rFonts w:ascii="Times New Roman" w:eastAsia="楷体" w:hAnsi="Times New Roman" w:cs="Times New Roman"/>
        </w:rPr>
      </w:pPr>
    </w:p>
    <w:p w14:paraId="3F6727D3" w14:textId="77777777" w:rsidR="00A708E1" w:rsidRPr="0099752E" w:rsidRDefault="00000000">
      <w:pPr>
        <w:pStyle w:val="21"/>
        <w:rPr>
          <w:rFonts w:ascii="Times New Roman" w:eastAsia="楷体" w:hAnsi="Times New Roman" w:cs="Times New Roman"/>
          <w:color w:val="auto"/>
          <w:sz w:val="28"/>
          <w:szCs w:val="28"/>
        </w:rPr>
      </w:pPr>
      <w:r w:rsidRPr="0099752E">
        <w:rPr>
          <w:rFonts w:ascii="Times New Roman" w:eastAsia="楷体" w:hAnsi="Times New Roman" w:cs="Times New Roman"/>
          <w:color w:val="auto"/>
          <w:sz w:val="28"/>
          <w:szCs w:val="28"/>
        </w:rPr>
        <w:t xml:space="preserve">11.1 </w:t>
      </w:r>
      <w:r w:rsidRPr="0099752E">
        <w:rPr>
          <w:rFonts w:ascii="Times New Roman" w:eastAsia="楷体" w:hAnsi="Times New Roman" w:cs="Times New Roman"/>
          <w:color w:val="auto"/>
          <w:sz w:val="28"/>
          <w:szCs w:val="28"/>
        </w:rPr>
        <w:t>插接前量测规则</w:t>
      </w:r>
    </w:p>
    <w:p w14:paraId="736F9EB1" w14:textId="77777777" w:rsidR="00A708E1" w:rsidRPr="0099752E" w:rsidRDefault="00000000">
      <w:pPr>
        <w:pStyle w:val="a0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>以</w:t>
      </w:r>
      <w:r w:rsidRPr="0099752E">
        <w:rPr>
          <w:rFonts w:ascii="Times New Roman" w:eastAsia="楷体" w:hAnsi="Times New Roman" w:cs="Times New Roman"/>
        </w:rPr>
        <w:t xml:space="preserve"> B- </w:t>
      </w:r>
      <w:r w:rsidRPr="0099752E">
        <w:rPr>
          <w:rFonts w:ascii="Times New Roman" w:eastAsia="楷体" w:hAnsi="Times New Roman" w:cs="Times New Roman"/>
        </w:rPr>
        <w:t>为黑表笔：</w:t>
      </w:r>
      <w:r w:rsidRPr="0099752E">
        <w:rPr>
          <w:rFonts w:ascii="Times New Roman" w:eastAsia="楷体" w:hAnsi="Times New Roman" w:cs="Times New Roman"/>
        </w:rPr>
        <w:t>B-=0 V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>B1≈1</w:t>
      </w:r>
      <w:r w:rsidRPr="0099752E">
        <w:rPr>
          <w:rFonts w:ascii="Times New Roman" w:eastAsia="楷体" w:hAnsi="Times New Roman" w:cs="Times New Roman"/>
        </w:rPr>
        <w:t>节、</w:t>
      </w:r>
      <w:r w:rsidRPr="0099752E">
        <w:rPr>
          <w:rFonts w:ascii="Times New Roman" w:eastAsia="楷体" w:hAnsi="Times New Roman" w:cs="Times New Roman"/>
        </w:rPr>
        <w:t>B2≈2</w:t>
      </w:r>
      <w:r w:rsidRPr="0099752E">
        <w:rPr>
          <w:rFonts w:ascii="Times New Roman" w:eastAsia="楷体" w:hAnsi="Times New Roman" w:cs="Times New Roman"/>
        </w:rPr>
        <w:t>节、</w:t>
      </w:r>
      <w:r w:rsidRPr="0099752E">
        <w:rPr>
          <w:rFonts w:ascii="Times New Roman" w:eastAsia="楷体" w:hAnsi="Times New Roman" w:cs="Times New Roman"/>
        </w:rPr>
        <w:t>B+≈3</w:t>
      </w:r>
      <w:r w:rsidRPr="0099752E">
        <w:rPr>
          <w:rFonts w:ascii="Times New Roman" w:eastAsia="楷体" w:hAnsi="Times New Roman" w:cs="Times New Roman"/>
        </w:rPr>
        <w:t>节；数值必须单调递增。</w:t>
      </w:r>
    </w:p>
    <w:p w14:paraId="1C27F2BA" w14:textId="77777777" w:rsidR="00A708E1" w:rsidRPr="0099752E" w:rsidRDefault="00000000">
      <w:pPr>
        <w:pStyle w:val="a0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>测相邻：</w:t>
      </w:r>
      <w:r w:rsidRPr="0099752E">
        <w:rPr>
          <w:rFonts w:ascii="Times New Roman" w:eastAsia="楷体" w:hAnsi="Times New Roman" w:cs="Times New Roman"/>
        </w:rPr>
        <w:t>B1-B-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>B2-B1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 xml:space="preserve">B+-B2 </w:t>
      </w:r>
      <w:r w:rsidRPr="0099752E">
        <w:rPr>
          <w:rFonts w:ascii="Times New Roman" w:eastAsia="楷体" w:hAnsi="Times New Roman" w:cs="Times New Roman"/>
        </w:rPr>
        <w:t>均为单节电压且为正。</w:t>
      </w:r>
      <w:r w:rsidRPr="0099752E">
        <w:rPr>
          <w:rFonts w:ascii="Times New Roman" w:eastAsia="楷体" w:hAnsi="Times New Roman" w:cs="Times New Roman"/>
        </w:rPr>
        <w:t xml:space="preserve">Li-ion </w:t>
      </w:r>
      <w:r w:rsidRPr="0099752E">
        <w:rPr>
          <w:rFonts w:ascii="Times New Roman" w:eastAsia="楷体" w:hAnsi="Times New Roman" w:cs="Times New Roman"/>
        </w:rPr>
        <w:t>常见约</w:t>
      </w:r>
      <w:r w:rsidRPr="0099752E">
        <w:rPr>
          <w:rFonts w:ascii="Times New Roman" w:eastAsia="楷体" w:hAnsi="Times New Roman" w:cs="Times New Roman"/>
        </w:rPr>
        <w:t>3.0-4.2 V</w:t>
      </w:r>
      <w:r w:rsidRPr="0099752E">
        <w:rPr>
          <w:rFonts w:ascii="Times New Roman" w:eastAsia="楷体" w:hAnsi="Times New Roman" w:cs="Times New Roman"/>
        </w:rPr>
        <w:t>，</w:t>
      </w:r>
      <w:r w:rsidRPr="0099752E">
        <w:rPr>
          <w:rFonts w:ascii="Times New Roman" w:eastAsia="楷体" w:hAnsi="Times New Roman" w:cs="Times New Roman"/>
        </w:rPr>
        <w:t>LiFePO4</w:t>
      </w:r>
      <w:r w:rsidRPr="0099752E">
        <w:rPr>
          <w:rFonts w:ascii="Times New Roman" w:eastAsia="楷体" w:hAnsi="Times New Roman" w:cs="Times New Roman"/>
        </w:rPr>
        <w:t>常见约</w:t>
      </w:r>
      <w:r w:rsidRPr="0099752E">
        <w:rPr>
          <w:rFonts w:ascii="Times New Roman" w:eastAsia="楷体" w:hAnsi="Times New Roman" w:cs="Times New Roman"/>
        </w:rPr>
        <w:t>2.5-3.65 V</w:t>
      </w:r>
      <w:r w:rsidRPr="0099752E">
        <w:rPr>
          <w:rFonts w:ascii="Times New Roman" w:eastAsia="楷体" w:hAnsi="Times New Roman" w:cs="Times New Roman"/>
        </w:rPr>
        <w:t>，具体以电芯规格为准。</w:t>
      </w:r>
    </w:p>
    <w:p w14:paraId="439777F3" w14:textId="77777777" w:rsidR="00A708E1" w:rsidRPr="0099752E" w:rsidRDefault="00000000">
      <w:pPr>
        <w:pStyle w:val="a0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lastRenderedPageBreak/>
        <w:t>插接顺序：</w:t>
      </w:r>
      <w:r w:rsidRPr="0099752E">
        <w:rPr>
          <w:rFonts w:ascii="Times New Roman" w:eastAsia="楷体" w:hAnsi="Times New Roman" w:cs="Times New Roman"/>
        </w:rPr>
        <w:t>B-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>B1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>B2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>B+</w:t>
      </w:r>
      <w:r w:rsidRPr="0099752E">
        <w:rPr>
          <w:rFonts w:ascii="Times New Roman" w:eastAsia="楷体" w:hAnsi="Times New Roman" w:cs="Times New Roman"/>
        </w:rPr>
        <w:t>；拔出顺序：</w:t>
      </w:r>
      <w:r w:rsidRPr="0099752E">
        <w:rPr>
          <w:rFonts w:ascii="Times New Roman" w:eastAsia="楷体" w:hAnsi="Times New Roman" w:cs="Times New Roman"/>
        </w:rPr>
        <w:t>B+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>B2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>B1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>B-</w:t>
      </w:r>
      <w:r w:rsidRPr="0099752E">
        <w:rPr>
          <w:rFonts w:ascii="Times New Roman" w:eastAsia="楷体" w:hAnsi="Times New Roman" w:cs="Times New Roman"/>
        </w:rPr>
        <w:t>。高电流主线只在采样和通信验证通过后接。</w:t>
      </w:r>
    </w:p>
    <w:p w14:paraId="24E18FD4" w14:textId="77777777" w:rsidR="00A708E1" w:rsidRPr="0099752E" w:rsidRDefault="00000000">
      <w:pPr>
        <w:pStyle w:val="a0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>采样线建议各自靠近电芯节点增加小熔断或可熔电阻；具体额定需结合线径、连接器和故障能量，不在本报告中武断固定。</w:t>
      </w:r>
    </w:p>
    <w:p w14:paraId="7C5776BA" w14:textId="77777777" w:rsidR="00A708E1" w:rsidRPr="0099752E" w:rsidRDefault="00000000">
      <w:pPr>
        <w:pStyle w:val="1"/>
        <w:rPr>
          <w:rFonts w:ascii="Times New Roman" w:eastAsia="楷体" w:hAnsi="Times New Roman" w:cs="Times New Roman"/>
          <w:color w:val="auto"/>
        </w:rPr>
      </w:pPr>
      <w:r w:rsidRPr="0099752E">
        <w:rPr>
          <w:rFonts w:ascii="Times New Roman" w:eastAsia="楷体" w:hAnsi="Times New Roman" w:cs="Times New Roman"/>
          <w:color w:val="auto"/>
        </w:rPr>
        <w:t xml:space="preserve">12. </w:t>
      </w:r>
      <w:r w:rsidRPr="0099752E">
        <w:rPr>
          <w:rFonts w:ascii="Times New Roman" w:eastAsia="楷体" w:hAnsi="Times New Roman" w:cs="Times New Roman"/>
          <w:color w:val="auto"/>
        </w:rPr>
        <w:t>充电器、实验电源与适配器选型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2000"/>
        <w:gridCol w:w="3400"/>
        <w:gridCol w:w="2460"/>
      </w:tblGrid>
      <w:tr w:rsidR="00A708E1" w:rsidRPr="0099752E" w14:paraId="26CA34B2" w14:textId="77777777">
        <w:trPr>
          <w:tblHeader/>
          <w:jc w:val="center"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2BF0C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用途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80467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建议电压</w:t>
            </w:r>
          </w:p>
        </w:tc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DC379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电流选择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0F3EA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说明</w:t>
            </w:r>
          </w:p>
        </w:tc>
      </w:tr>
      <w:tr w:rsidR="00A708E1" w:rsidRPr="0099752E" w14:paraId="7CD36557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45E9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 xml:space="preserve">3S 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锂离子充电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D9D1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12.6 V CC/CV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0A48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不超过电芯厂商、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2P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电池包、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BMS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充电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MOS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、线束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连接器和热验证中最小允许值；未知时先按整包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0.5C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保守评估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547E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例：单芯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3Ah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2P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为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6Ah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，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0.5C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约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3A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；最终以电芯资料为准</w:t>
            </w:r>
          </w:p>
        </w:tc>
      </w:tr>
      <w:tr w:rsidR="00A708E1" w:rsidRPr="0099752E" w14:paraId="3FA63E47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3BC4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3S LiFePO4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充电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BE65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10.95 V CC/CV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1321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同上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B479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必须先确认化学体系，不能用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12.6V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充</w:t>
            </w:r>
          </w:p>
        </w:tc>
      </w:tr>
      <w:tr w:rsidR="00A708E1" w:rsidRPr="0099752E" w14:paraId="76E9530E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FFC2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BMS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首板电芯模拟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8BC7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3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路隔离，每路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3.0-3.3 V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起步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2A40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20-50 mA/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路起步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A897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单一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12V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电源不能提供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B1/B2</w:t>
            </w:r>
          </w:p>
        </w:tc>
      </w:tr>
      <w:tr w:rsidR="00A708E1" w:rsidRPr="0099752E" w14:paraId="37B17589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4275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主控裸板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F3C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 xml:space="preserve">12.0 V 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实验电源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5AB3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0.1A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起步，确认后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0.3A/1A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；完整功能可预留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3-5A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5AD2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仅为实验台建议，不代表整机额定</w:t>
            </w:r>
          </w:p>
        </w:tc>
      </w:tr>
      <w:tr w:rsidR="00A708E1" w:rsidRPr="0099752E" w14:paraId="4191E6C2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6C89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完整系统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AD93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覆盖电池最低工作电压至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12.6V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C1D4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I&gt;=1.25×[Pmain+Pjetson/ηj+Plidar/ηl+Pmotor/ηm]/Vmin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CD27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在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Excel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电源预算表填实际参数；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300W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雷达应独立重设计</w:t>
            </w:r>
          </w:p>
        </w:tc>
      </w:tr>
    </w:tbl>
    <w:p w14:paraId="154E72AD" w14:textId="77777777" w:rsidR="00A708E1" w:rsidRPr="0099752E" w:rsidRDefault="00A708E1">
      <w:pPr>
        <w:spacing w:after="0"/>
        <w:rPr>
          <w:rFonts w:ascii="Times New Roman" w:eastAsia="楷体" w:hAnsi="Times New Roman" w:cs="Times New Roman"/>
        </w:rPr>
      </w:pP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708E1" w:rsidRPr="0099752E" w14:paraId="6821329F" w14:textId="77777777">
        <w:trPr>
          <w:jc w:val="center"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21449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</w:rPr>
              <w:t>不要把适配器当充电器</w:t>
            </w:r>
            <w:r w:rsidRPr="0099752E">
              <w:rPr>
                <w:rFonts w:ascii="Times New Roman" w:eastAsia="楷体" w:hAnsi="Times New Roman" w:cs="Times New Roman"/>
                <w:b/>
              </w:rPr>
              <w:br/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普通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 xml:space="preserve"> 12 V 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稳压适配器没有面向锂电池的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 xml:space="preserve"> CC/CV 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终止和安全策略；它可以在限流条件下为主控母线供电，但不能替代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 xml:space="preserve"> 3S </w:t>
            </w:r>
            <w:r w:rsidRPr="0099752E">
              <w:rPr>
                <w:rFonts w:ascii="Times New Roman" w:eastAsia="楷体" w:hAnsi="Times New Roman" w:cs="Times New Roman"/>
                <w:sz w:val="21"/>
              </w:rPr>
              <w:t>专用充电器。</w:t>
            </w:r>
          </w:p>
        </w:tc>
      </w:tr>
    </w:tbl>
    <w:p w14:paraId="5C9FF293" w14:textId="77777777" w:rsidR="00A708E1" w:rsidRPr="0099752E" w:rsidRDefault="00A708E1">
      <w:pPr>
        <w:spacing w:after="0"/>
        <w:rPr>
          <w:rFonts w:ascii="Times New Roman" w:eastAsia="楷体" w:hAnsi="Times New Roman" w:cs="Times New Roman"/>
        </w:rPr>
      </w:pPr>
    </w:p>
    <w:p w14:paraId="7F29D20E" w14:textId="77777777" w:rsidR="00A708E1" w:rsidRPr="0099752E" w:rsidRDefault="00000000">
      <w:pPr>
        <w:pStyle w:val="1"/>
        <w:rPr>
          <w:rFonts w:ascii="Times New Roman" w:eastAsia="楷体" w:hAnsi="Times New Roman" w:cs="Times New Roman"/>
          <w:color w:val="auto"/>
        </w:rPr>
      </w:pPr>
      <w:r w:rsidRPr="0099752E">
        <w:rPr>
          <w:rFonts w:ascii="Times New Roman" w:eastAsia="楷体" w:hAnsi="Times New Roman" w:cs="Times New Roman"/>
          <w:color w:val="auto"/>
        </w:rPr>
        <w:t xml:space="preserve">13. </w:t>
      </w:r>
      <w:r w:rsidRPr="0099752E">
        <w:rPr>
          <w:rFonts w:ascii="Times New Roman" w:eastAsia="楷体" w:hAnsi="Times New Roman" w:cs="Times New Roman"/>
          <w:color w:val="auto"/>
        </w:rPr>
        <w:t>固件与数据验收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5250"/>
        <w:gridCol w:w="2910"/>
      </w:tblGrid>
      <w:tr w:rsidR="00A708E1" w:rsidRPr="0099752E" w14:paraId="626C3DC9" w14:textId="77777777">
        <w:trPr>
          <w:tblHeader/>
          <w:jc w:val="center"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C6F6E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模块</w:t>
            </w:r>
          </w:p>
        </w:tc>
        <w:tc>
          <w:tcPr>
            <w:tcW w:w="5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B8AAF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必须实现</w:t>
            </w:r>
          </w:p>
        </w:tc>
        <w:tc>
          <w:tcPr>
            <w:tcW w:w="29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40624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日志</w:t>
            </w: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b/>
                <w:sz w:val="16"/>
              </w:rPr>
              <w:t>证据</w:t>
            </w:r>
          </w:p>
        </w:tc>
      </w:tr>
      <w:tr w:rsidR="00A708E1" w:rsidRPr="0099752E" w14:paraId="6C5A9C74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B366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BQ76920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632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CRC I2C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0x08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CC_CFG=0x19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、校准、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OV/UV/OCD/SCD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、温度、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ALERT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MOS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状态机、均衡互锁、掉线安全状态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2E4A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寄存器转储、故障注入时间戳、阈值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延迟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恢复记录</w:t>
            </w:r>
          </w:p>
        </w:tc>
      </w:tr>
      <w:tr w:rsidR="00A708E1" w:rsidRPr="0099752E" w14:paraId="34DD3725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0FA6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STM32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37A1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棕断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看门狗、上电时序、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DCDC EN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默认安全、通信重连、版本和序列号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0A10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启动日志、重启循环、异常复位原因</w:t>
            </w:r>
          </w:p>
        </w:tc>
      </w:tr>
      <w:tr w:rsidR="00A708E1" w:rsidRPr="0099752E" w14:paraId="5194D824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95E7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CAN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A7EF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位率、终端配置、错误计数、总线关闭恢复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4600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抓包和眼图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波形截图</w:t>
            </w:r>
          </w:p>
        </w:tc>
      </w:tr>
      <w:tr w:rsidR="00A708E1" w:rsidRPr="0099752E" w14:paraId="66C31528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4B09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UM982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8B1E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模块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固件读取、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UART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配置、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PPS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、双天线、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RTK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状态、备份电源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DEB9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UPrecise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配置导出、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NMEA/RTCM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日志、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PPS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截图</w:t>
            </w:r>
          </w:p>
        </w:tc>
      </w:tr>
      <w:tr w:rsidR="00A708E1" w:rsidRPr="0099752E" w14:paraId="2810F625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F868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MTi-3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9EC6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PSEL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模式、设备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ID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、自检、坐标系、输出率、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PPS/Sync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、异常恢复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FC83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Xsens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配置导出、静止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转台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温漂数据</w:t>
            </w:r>
          </w:p>
        </w:tc>
      </w:tr>
      <w:tr w:rsidR="00A708E1" w:rsidRPr="0099752E" w14:paraId="6BF055AA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AF3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系统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1157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电源预算、分支限流、功耗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温度、时间同步、数据丢包、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24h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长稳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22DB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6"/>
              </w:rPr>
              <w:t>自动化测试报告和原始</w:t>
            </w:r>
            <w:r w:rsidRPr="0099752E">
              <w:rPr>
                <w:rFonts w:ascii="Times New Roman" w:eastAsia="楷体" w:hAnsi="Times New Roman" w:cs="Times New Roman"/>
                <w:sz w:val="16"/>
              </w:rPr>
              <w:t>CSV</w:t>
            </w:r>
          </w:p>
        </w:tc>
      </w:tr>
    </w:tbl>
    <w:p w14:paraId="7E133D96" w14:textId="77777777" w:rsidR="00A708E1" w:rsidRPr="0099752E" w:rsidRDefault="00A708E1">
      <w:pPr>
        <w:spacing w:after="0"/>
        <w:rPr>
          <w:rFonts w:ascii="Times New Roman" w:eastAsia="楷体" w:hAnsi="Times New Roman" w:cs="Times New Roman"/>
        </w:rPr>
      </w:pPr>
    </w:p>
    <w:p w14:paraId="432E93CF" w14:textId="77777777" w:rsidR="00A708E1" w:rsidRPr="0099752E" w:rsidRDefault="00000000">
      <w:pPr>
        <w:pStyle w:val="1"/>
        <w:rPr>
          <w:rFonts w:ascii="Times New Roman" w:eastAsia="楷体" w:hAnsi="Times New Roman" w:cs="Times New Roman"/>
          <w:color w:val="auto"/>
        </w:rPr>
      </w:pPr>
      <w:r w:rsidRPr="0099752E">
        <w:rPr>
          <w:rFonts w:ascii="Times New Roman" w:eastAsia="楷体" w:hAnsi="Times New Roman" w:cs="Times New Roman"/>
          <w:color w:val="auto"/>
        </w:rPr>
        <w:lastRenderedPageBreak/>
        <w:t xml:space="preserve">14. </w:t>
      </w:r>
      <w:r w:rsidRPr="0099752E">
        <w:rPr>
          <w:rFonts w:ascii="Times New Roman" w:eastAsia="楷体" w:hAnsi="Times New Roman" w:cs="Times New Roman"/>
          <w:color w:val="auto"/>
        </w:rPr>
        <w:t>放行条件</w:t>
      </w:r>
    </w:p>
    <w:p w14:paraId="6CE950D3" w14:textId="77777777" w:rsidR="00A708E1" w:rsidRPr="0099752E" w:rsidRDefault="00000000">
      <w:pPr>
        <w:pStyle w:val="a0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 xml:space="preserve">P0 </w:t>
      </w:r>
      <w:r w:rsidRPr="0099752E">
        <w:rPr>
          <w:rFonts w:ascii="Times New Roman" w:eastAsia="楷体" w:hAnsi="Times New Roman" w:cs="Times New Roman"/>
        </w:rPr>
        <w:t>风险全部关闭并有原理图</w:t>
      </w:r>
      <w:r w:rsidRPr="0099752E">
        <w:rPr>
          <w:rFonts w:ascii="Times New Roman" w:eastAsia="楷体" w:hAnsi="Times New Roman" w:cs="Times New Roman"/>
        </w:rPr>
        <w:t>/PCB/</w:t>
      </w:r>
      <w:r w:rsidRPr="0099752E">
        <w:rPr>
          <w:rFonts w:ascii="Times New Roman" w:eastAsia="楷体" w:hAnsi="Times New Roman" w:cs="Times New Roman"/>
        </w:rPr>
        <w:t>计算</w:t>
      </w:r>
      <w:r w:rsidRPr="0099752E">
        <w:rPr>
          <w:rFonts w:ascii="Times New Roman" w:eastAsia="楷体" w:hAnsi="Times New Roman" w:cs="Times New Roman"/>
        </w:rPr>
        <w:t>/</w:t>
      </w:r>
      <w:r w:rsidRPr="0099752E">
        <w:rPr>
          <w:rFonts w:ascii="Times New Roman" w:eastAsia="楷体" w:hAnsi="Times New Roman" w:cs="Times New Roman"/>
        </w:rPr>
        <w:t>实测证据；真实</w:t>
      </w:r>
      <w:r w:rsidRPr="0099752E">
        <w:rPr>
          <w:rFonts w:ascii="Times New Roman" w:eastAsia="楷体" w:hAnsi="Times New Roman" w:cs="Times New Roman"/>
        </w:rPr>
        <w:t xml:space="preserve"> BMS </w:t>
      </w:r>
      <w:r w:rsidRPr="0099752E">
        <w:rPr>
          <w:rFonts w:ascii="Times New Roman" w:eastAsia="楷体" w:hAnsi="Times New Roman" w:cs="Times New Roman"/>
        </w:rPr>
        <w:t>生产包已与网表交叉核对。</w:t>
      </w:r>
    </w:p>
    <w:p w14:paraId="4DCEACAE" w14:textId="77777777" w:rsidR="00A708E1" w:rsidRPr="0099752E" w:rsidRDefault="00000000">
      <w:pPr>
        <w:pStyle w:val="a0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>断电检查、首次限流上电、基础电源、通信、保护故障注入和热测试全部通过；失败项有复现和关闭记录。</w:t>
      </w:r>
    </w:p>
    <w:p w14:paraId="0CC37D22" w14:textId="77777777" w:rsidR="00A708E1" w:rsidRPr="0099752E" w:rsidRDefault="00000000">
      <w:pPr>
        <w:pStyle w:val="a0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>充电器、电芯、保险、</w:t>
      </w:r>
      <w:r w:rsidRPr="0099752E">
        <w:rPr>
          <w:rFonts w:ascii="Times New Roman" w:eastAsia="楷体" w:hAnsi="Times New Roman" w:cs="Times New Roman"/>
        </w:rPr>
        <w:t>MOS</w:t>
      </w:r>
      <w:r w:rsidRPr="0099752E">
        <w:rPr>
          <w:rFonts w:ascii="Times New Roman" w:eastAsia="楷体" w:hAnsi="Times New Roman" w:cs="Times New Roman"/>
        </w:rPr>
        <w:t>、连接器、铜厚和线束的连续</w:t>
      </w:r>
      <w:r w:rsidRPr="0099752E">
        <w:rPr>
          <w:rFonts w:ascii="Times New Roman" w:eastAsia="楷体" w:hAnsi="Times New Roman" w:cs="Times New Roman"/>
        </w:rPr>
        <w:t>/</w:t>
      </w:r>
      <w:r w:rsidRPr="0099752E">
        <w:rPr>
          <w:rFonts w:ascii="Times New Roman" w:eastAsia="楷体" w:hAnsi="Times New Roman" w:cs="Times New Roman"/>
        </w:rPr>
        <w:t>峰值电流由同一份功率预算闭合。</w:t>
      </w:r>
    </w:p>
    <w:p w14:paraId="42A446BC" w14:textId="77777777" w:rsidR="00A708E1" w:rsidRPr="0099752E" w:rsidRDefault="00000000">
      <w:pPr>
        <w:pStyle w:val="a0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>生产</w:t>
      </w:r>
      <w:r w:rsidRPr="0099752E">
        <w:rPr>
          <w:rFonts w:ascii="Times New Roman" w:eastAsia="楷体" w:hAnsi="Times New Roman" w:cs="Times New Roman"/>
        </w:rPr>
        <w:t xml:space="preserve"> DNP/</w:t>
      </w:r>
      <w:r w:rsidRPr="0099752E">
        <w:rPr>
          <w:rFonts w:ascii="Times New Roman" w:eastAsia="楷体" w:hAnsi="Times New Roman" w:cs="Times New Roman"/>
        </w:rPr>
        <w:t>互斥装配规则、测试固件、治具、</w:t>
      </w:r>
      <w:r w:rsidRPr="0099752E">
        <w:rPr>
          <w:rFonts w:ascii="Times New Roman" w:eastAsia="楷体" w:hAnsi="Times New Roman" w:cs="Times New Roman"/>
        </w:rPr>
        <w:t xml:space="preserve">SOP </w:t>
      </w:r>
      <w:r w:rsidRPr="0099752E">
        <w:rPr>
          <w:rFonts w:ascii="Times New Roman" w:eastAsia="楷体" w:hAnsi="Times New Roman" w:cs="Times New Roman"/>
        </w:rPr>
        <w:t>和判定阈值已版本冻结。</w:t>
      </w:r>
    </w:p>
    <w:p w14:paraId="333A7BC8" w14:textId="77777777" w:rsidR="00A708E1" w:rsidRPr="0099752E" w:rsidRDefault="00000000">
      <w:pPr>
        <w:pStyle w:val="a0"/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>至少完成一块工程样机的完整记录和一块复验样机的一致性确认，再进入小批。</w:t>
      </w:r>
    </w:p>
    <w:p w14:paraId="65AB6732" w14:textId="77777777" w:rsidR="00A708E1" w:rsidRPr="0099752E" w:rsidRDefault="00000000">
      <w:pPr>
        <w:pStyle w:val="1"/>
        <w:rPr>
          <w:rFonts w:ascii="Times New Roman" w:eastAsia="楷体" w:hAnsi="Times New Roman" w:cs="Times New Roman"/>
          <w:color w:val="auto"/>
        </w:rPr>
      </w:pPr>
      <w:r w:rsidRPr="0099752E">
        <w:rPr>
          <w:rFonts w:ascii="Times New Roman" w:eastAsia="楷体" w:hAnsi="Times New Roman" w:cs="Times New Roman"/>
          <w:color w:val="auto"/>
        </w:rPr>
        <w:t xml:space="preserve">15. </w:t>
      </w:r>
      <w:r w:rsidRPr="0099752E">
        <w:rPr>
          <w:rFonts w:ascii="Times New Roman" w:eastAsia="楷体" w:hAnsi="Times New Roman" w:cs="Times New Roman"/>
          <w:color w:val="auto"/>
        </w:rPr>
        <w:t>官方资料与依据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4900"/>
        <w:gridCol w:w="2260"/>
      </w:tblGrid>
      <w:tr w:rsidR="00A708E1" w:rsidRPr="0099752E" w14:paraId="6351959A" w14:textId="77777777">
        <w:trPr>
          <w:tblHeader/>
          <w:jc w:val="center"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2C433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资料</w:t>
            </w:r>
          </w:p>
        </w:tc>
        <w:tc>
          <w:tcPr>
            <w:tcW w:w="4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DCCF8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URL</w:t>
            </w:r>
          </w:p>
        </w:tc>
        <w:tc>
          <w:tcPr>
            <w:tcW w:w="2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D040E" w14:textId="77777777" w:rsidR="00A708E1" w:rsidRPr="0099752E" w:rsidRDefault="00000000">
            <w:pPr>
              <w:spacing w:after="0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b/>
                <w:sz w:val="15"/>
              </w:rPr>
              <w:t>用于</w:t>
            </w:r>
          </w:p>
        </w:tc>
      </w:tr>
      <w:tr w:rsidR="00A708E1" w:rsidRPr="0099752E" w14:paraId="2A57707A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5335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TI BQ76920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产品页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FC79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https://www.ti.com/product/BQ76920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8685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3-5S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I2C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、型号特性</w:t>
            </w:r>
          </w:p>
        </w:tc>
      </w:tr>
      <w:tr w:rsidR="00A708E1" w:rsidRPr="0099752E" w14:paraId="6EB1CD2F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2CBD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TI BQ769x0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数据手册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3CB6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https://www.ti.com/lit/ds/symlink/bq76920.pdf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0156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3S VC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映射、启动、寄存器、保护与均衡</w:t>
            </w:r>
          </w:p>
        </w:tc>
      </w:tr>
      <w:tr w:rsidR="00A708E1" w:rsidRPr="0099752E" w14:paraId="7EDB8530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969D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TI TPS1663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数据手册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DB74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https://www.ti.com/lit/ds/symlink/tps1663.pdf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C8FF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ILIM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公式、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UVLO/OVP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IMON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、工作范围</w:t>
            </w:r>
          </w:p>
        </w:tc>
      </w:tr>
      <w:tr w:rsidR="00A708E1" w:rsidRPr="0099752E" w14:paraId="21E5FEB0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184D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TI TPS7A8101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产品页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0FB8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https://www.ti.com/product/TPS7A8101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D327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LDO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范围、反馈与稳定性</w:t>
            </w:r>
          </w:p>
        </w:tc>
      </w:tr>
      <w:tr w:rsidR="00A708E1" w:rsidRPr="0099752E" w14:paraId="21F717A2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8584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TI TPS5430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产品页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FEB1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https://www.ti.com/product/TPS5430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BCEB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Buck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工作范围与参考设计</w:t>
            </w:r>
          </w:p>
        </w:tc>
      </w:tr>
      <w:tr w:rsidR="00A708E1" w:rsidRPr="0099752E" w14:paraId="1A2C1742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255B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TI SN65HVD230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产品页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EA88B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https://www.ti.com/product/SN65HVD230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4A14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3.3V CAN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物理层</w:t>
            </w:r>
          </w:p>
        </w:tc>
      </w:tr>
      <w:tr w:rsidR="00A708E1" w:rsidRPr="0099752E" w14:paraId="695479E9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4F91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TI SN74LVC541A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产品页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F24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https://www.ti.com/product/SN74LVC541A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D5E3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PPS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缓冲器供电和逻辑</w:t>
            </w:r>
          </w:p>
        </w:tc>
      </w:tr>
      <w:tr w:rsidR="00A708E1" w:rsidRPr="0099752E" w14:paraId="1A1CFB3B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5CB3D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onsemi FPF2004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数据手册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2DD11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https://www.onsemi.com/download/data-sheet/pdf/fpf2001-d.pdf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7C352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天线偏置负载开关范围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限流</w:t>
            </w:r>
          </w:p>
        </w:tc>
      </w:tr>
      <w:tr w:rsidR="00A708E1" w:rsidRPr="0099752E" w14:paraId="0C7A6E18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EC32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Silergy SY6280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数据手册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08169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https://www.silergy.com/download/downloadFile?ftype=note&amp;id=4369&amp;type=product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16A5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输入范围和限流公式</w:t>
            </w:r>
          </w:p>
        </w:tc>
      </w:tr>
      <w:tr w:rsidR="00A708E1" w:rsidRPr="0099752E" w14:paraId="319C6A10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E4F4E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Unicore UM982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产品页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55335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https://en.unicorecomm.com/products/um982/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5D2F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模块能力与资料入口</w:t>
            </w:r>
          </w:p>
        </w:tc>
      </w:tr>
      <w:tr w:rsidR="00A708E1" w:rsidRPr="0099752E" w14:paraId="68503F0C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DB11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Unicore UM982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用户手册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FB1E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https://en.unicorecomm.com/uploads/file/UM982_User%20Manual_EN_R1.7.pdf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97A2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电源、射频、回流与接口</w:t>
            </w:r>
          </w:p>
        </w:tc>
      </w:tr>
      <w:tr w:rsidR="00A708E1" w:rsidRPr="0099752E" w14:paraId="16E7A14E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FAC9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Xsens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电源设计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FE28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https://mtidocs.xsens.com/power-supply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2294F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VDDA/VDDIO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、纹波、磁珠</w:t>
            </w:r>
          </w:p>
        </w:tc>
      </w:tr>
      <w:tr w:rsidR="00A708E1" w:rsidRPr="0099752E" w14:paraId="7773FF4B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3EC8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Xsens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接口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4C91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https://mtidocs.xsens.com/interfaces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22720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PSEL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组合与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UART CTS</w:t>
            </w:r>
          </w:p>
        </w:tc>
      </w:tr>
      <w:tr w:rsidR="00A708E1" w:rsidRPr="0099752E" w14:paraId="4E15985D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5C613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Xsens PCB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设计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C9B0C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https://mtidocs.xsens.com/design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4F48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禁布铜、磁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热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机械约束</w:t>
            </w:r>
          </w:p>
        </w:tc>
      </w:tr>
      <w:tr w:rsidR="00A708E1" w:rsidRPr="0099752E" w14:paraId="1E060F10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2FFE7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 xml:space="preserve">Xsens 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处理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/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回流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00BC6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https://mtidocs.xsens.com/handling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07004" w14:textId="77777777" w:rsidR="00A708E1" w:rsidRPr="0099752E" w:rsidRDefault="00000000">
            <w:pPr>
              <w:spacing w:after="0" w:line="252" w:lineRule="auto"/>
              <w:rPr>
                <w:rFonts w:ascii="Times New Roman" w:eastAsia="楷体" w:hAnsi="Times New Roman" w:cs="Times New Roman"/>
              </w:rPr>
            </w:pPr>
            <w:r w:rsidRPr="0099752E">
              <w:rPr>
                <w:rFonts w:ascii="Times New Roman" w:eastAsia="楷体" w:hAnsi="Times New Roman" w:cs="Times New Roman"/>
                <w:sz w:val="15"/>
              </w:rPr>
              <w:t>MSL</w:t>
            </w:r>
            <w:r w:rsidRPr="0099752E">
              <w:rPr>
                <w:rFonts w:ascii="Times New Roman" w:eastAsia="楷体" w:hAnsi="Times New Roman" w:cs="Times New Roman"/>
                <w:sz w:val="15"/>
              </w:rPr>
              <w:t>、回流次数、清洗和手焊限制</w:t>
            </w:r>
          </w:p>
        </w:tc>
      </w:tr>
    </w:tbl>
    <w:p w14:paraId="697CA8D5" w14:textId="77777777" w:rsidR="00A708E1" w:rsidRPr="0099752E" w:rsidRDefault="00A708E1">
      <w:pPr>
        <w:spacing w:after="0"/>
        <w:rPr>
          <w:rFonts w:ascii="Times New Roman" w:eastAsia="楷体" w:hAnsi="Times New Roman" w:cs="Times New Roman"/>
        </w:rPr>
      </w:pPr>
    </w:p>
    <w:p w14:paraId="6E65F347" w14:textId="77777777" w:rsidR="00A708E1" w:rsidRPr="0099752E" w:rsidRDefault="00000000">
      <w:pPr>
        <w:rPr>
          <w:rFonts w:ascii="Times New Roman" w:eastAsia="楷体" w:hAnsi="Times New Roman" w:cs="Times New Roman"/>
        </w:rPr>
      </w:pPr>
      <w:r w:rsidRPr="0099752E">
        <w:rPr>
          <w:rFonts w:ascii="Times New Roman" w:eastAsia="楷体" w:hAnsi="Times New Roman" w:cs="Times New Roman"/>
        </w:rPr>
        <w:t>注：元器件具体可制造性、额定电流、温升、</w:t>
      </w:r>
      <w:r w:rsidRPr="0099752E">
        <w:rPr>
          <w:rFonts w:ascii="Times New Roman" w:eastAsia="楷体" w:hAnsi="Times New Roman" w:cs="Times New Roman"/>
        </w:rPr>
        <w:t>ESD/EFT/</w:t>
      </w:r>
      <w:r w:rsidRPr="0099752E">
        <w:rPr>
          <w:rFonts w:ascii="Times New Roman" w:eastAsia="楷体" w:hAnsi="Times New Roman" w:cs="Times New Roman"/>
        </w:rPr>
        <w:t>浪涌等级和产品合规要求，仍需结合最终</w:t>
      </w:r>
      <w:r w:rsidRPr="0099752E">
        <w:rPr>
          <w:rFonts w:ascii="Times New Roman" w:eastAsia="楷体" w:hAnsi="Times New Roman" w:cs="Times New Roman"/>
        </w:rPr>
        <w:t xml:space="preserve"> BOM</w:t>
      </w:r>
      <w:r w:rsidRPr="0099752E">
        <w:rPr>
          <w:rFonts w:ascii="Times New Roman" w:eastAsia="楷体" w:hAnsi="Times New Roman" w:cs="Times New Roman"/>
        </w:rPr>
        <w:t>、</w:t>
      </w:r>
      <w:r w:rsidRPr="0099752E">
        <w:rPr>
          <w:rFonts w:ascii="Times New Roman" w:eastAsia="楷体" w:hAnsi="Times New Roman" w:cs="Times New Roman"/>
        </w:rPr>
        <w:t xml:space="preserve">PCB </w:t>
      </w:r>
      <w:r w:rsidRPr="0099752E">
        <w:rPr>
          <w:rFonts w:ascii="Times New Roman" w:eastAsia="楷体" w:hAnsi="Times New Roman" w:cs="Times New Roman"/>
        </w:rPr>
        <w:t>生产包、电芯资料和整机需求完成签核。</w:t>
      </w:r>
    </w:p>
    <w:sectPr w:rsidR="00A708E1" w:rsidRPr="0099752E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FA019" w14:textId="77777777" w:rsidR="004E1DB1" w:rsidRDefault="004E1DB1">
      <w:pPr>
        <w:spacing w:after="0" w:line="240" w:lineRule="auto"/>
      </w:pPr>
      <w:r>
        <w:separator/>
      </w:r>
    </w:p>
  </w:endnote>
  <w:endnote w:type="continuationSeparator" w:id="0">
    <w:p w14:paraId="39862068" w14:textId="77777777" w:rsidR="004E1DB1" w:rsidRDefault="004E1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3F1EC" w14:textId="77777777" w:rsidR="00A708E1" w:rsidRDefault="00000000">
    <w:pPr>
      <w:pStyle w:val="a7"/>
      <w:jc w:val="right"/>
    </w:pPr>
    <w:r>
      <w:rPr>
        <w:color w:val="666666"/>
        <w:sz w:val="18"/>
      </w:rPr>
      <w:t>第</w:t>
    </w:r>
    <w:r>
      <w:rPr>
        <w:color w:val="666666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99752E">
      <w:rPr>
        <w:noProof/>
      </w:rPr>
      <w:t>2</w:t>
    </w:r>
    <w:r>
      <w:fldChar w:fldCharType="end"/>
    </w:r>
    <w:r>
      <w:rPr>
        <w:color w:val="666666"/>
        <w:sz w:val="18"/>
      </w:rPr>
      <w:t xml:space="preserve"> </w:t>
    </w:r>
    <w:r>
      <w:rPr>
        <w:color w:val="66666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19BEB" w14:textId="77777777" w:rsidR="004E1DB1" w:rsidRDefault="004E1DB1">
      <w:pPr>
        <w:spacing w:after="0" w:line="240" w:lineRule="auto"/>
      </w:pPr>
      <w:r>
        <w:separator/>
      </w:r>
    </w:p>
  </w:footnote>
  <w:footnote w:type="continuationSeparator" w:id="0">
    <w:p w14:paraId="2063A718" w14:textId="77777777" w:rsidR="004E1DB1" w:rsidRDefault="004E1D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0986" w14:textId="77777777" w:rsidR="00A708E1" w:rsidRDefault="00000000">
    <w:pPr>
      <w:pStyle w:val="a5"/>
      <w:jc w:val="right"/>
    </w:pPr>
    <w:r>
      <w:rPr>
        <w:color w:val="666666"/>
        <w:sz w:val="17"/>
      </w:rPr>
      <w:t xml:space="preserve">BMS </w:t>
    </w:r>
    <w:r>
      <w:rPr>
        <w:color w:val="666666"/>
        <w:sz w:val="17"/>
      </w:rPr>
      <w:t>与</w:t>
    </w:r>
    <w:r>
      <w:rPr>
        <w:color w:val="666666"/>
        <w:sz w:val="17"/>
      </w:rPr>
      <w:t xml:space="preserve"> SLAM </w:t>
    </w:r>
    <w:r>
      <w:rPr>
        <w:color w:val="666666"/>
        <w:sz w:val="17"/>
      </w:rPr>
      <w:t>主控首板工程评审</w:t>
    </w:r>
    <w:r>
      <w:rPr>
        <w:color w:val="666666"/>
        <w:sz w:val="17"/>
      </w:rPr>
      <w:t xml:space="preserve"> -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117437">
    <w:abstractNumId w:val="8"/>
  </w:num>
  <w:num w:numId="2" w16cid:durableId="1483888973">
    <w:abstractNumId w:val="6"/>
  </w:num>
  <w:num w:numId="3" w16cid:durableId="1342009548">
    <w:abstractNumId w:val="5"/>
  </w:num>
  <w:num w:numId="4" w16cid:durableId="547690247">
    <w:abstractNumId w:val="4"/>
  </w:num>
  <w:num w:numId="5" w16cid:durableId="1062021319">
    <w:abstractNumId w:val="7"/>
  </w:num>
  <w:num w:numId="6" w16cid:durableId="1624310968">
    <w:abstractNumId w:val="3"/>
  </w:num>
  <w:num w:numId="7" w16cid:durableId="307057965">
    <w:abstractNumId w:val="2"/>
  </w:num>
  <w:num w:numId="8" w16cid:durableId="825588179">
    <w:abstractNumId w:val="1"/>
  </w:num>
  <w:num w:numId="9" w16cid:durableId="246308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1DB1"/>
    <w:rsid w:val="0099752E"/>
    <w:rsid w:val="00A708E1"/>
    <w:rsid w:val="00AA1D8D"/>
    <w:rsid w:val="00B47730"/>
    <w:rsid w:val="00CB0664"/>
    <w:rsid w:val="00E018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918E32"/>
  <w14:defaultImageDpi w14:val="300"/>
  <w15:docId w15:val="{43889AF0-DB6C-44EB-8723-46D1B374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65D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666666"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3073</Words>
  <Characters>17518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13076717139@163.com</cp:lastModifiedBy>
  <cp:revision>2</cp:revision>
  <dcterms:created xsi:type="dcterms:W3CDTF">2013-12-23T23:15:00Z</dcterms:created>
  <dcterms:modified xsi:type="dcterms:W3CDTF">2026-08-03T14:48:00Z</dcterms:modified>
  <cp:category/>
</cp:coreProperties>
</file>