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val="0"/>
        <w:kinsoku/>
        <w:wordWrap/>
        <w:overflowPunct/>
        <w:topLinePunct w:val="0"/>
        <w:autoSpaceDE/>
        <w:autoSpaceDN/>
        <w:bidi w:val="0"/>
        <w:adjustRightInd/>
        <w:snapToGrid/>
        <w:spacing w:before="300" w:beforeLines="0" w:beforeAutospacing="0" w:after="300" w:afterLines="0" w:afterAutospacing="0" w:line="288" w:lineRule="auto"/>
        <w:ind w:firstLine="0" w:firstLineChars="0"/>
        <w:jc w:val="center"/>
        <w:textAlignment w:val="auto"/>
        <w:outlineLvl w:val="0"/>
        <w:rPr>
          <w:rFonts w:hint="eastAsia" w:eastAsia="仿宋" w:asciiTheme="minorAscii" w:hAnsiTheme="minorAscii" w:cstheme="minorBidi"/>
          <w:b/>
          <w:kern w:val="44"/>
          <w:sz w:val="32"/>
          <w:szCs w:val="24"/>
          <w:highlight w:val="none"/>
          <w:lang w:val="en-US" w:eastAsia="zh-CN" w:bidi="ar-SA"/>
        </w:rPr>
      </w:pPr>
      <w:r>
        <w:rPr>
          <w:rFonts w:hint="eastAsia" w:ascii="仿宋" w:hAnsi="仿宋" w:eastAsia="仿宋" w:cs="仿宋"/>
          <w:b/>
          <w:kern w:val="44"/>
          <w:sz w:val="32"/>
          <w:szCs w:val="24"/>
          <w:highlight w:val="none"/>
          <w:lang w:val="en-US" w:eastAsia="zh-CN" w:bidi="ar-SA"/>
        </w:rPr>
        <w:t xml:space="preserve">展鸿2020年浙江省选调生考试模拟卷（九）                    </w:t>
      </w:r>
      <w:r>
        <w:rPr>
          <w:rFonts w:hint="eastAsia" w:ascii="仿宋" w:hAnsi="仿宋" w:eastAsia="仿宋" w:cs="仿宋"/>
          <w:b/>
          <w:color w:val="000000"/>
          <w:kern w:val="44"/>
          <w:sz w:val="32"/>
          <w:szCs w:val="24"/>
          <w:highlight w:val="none"/>
          <w:lang w:val="en-US" w:eastAsia="zh-CN" w:bidi="ar-SA"/>
        </w:rPr>
        <w:t>《综合能力测试》参考答案及解析</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422" w:firstLineChars="200"/>
        <w:textAlignment w:val="auto"/>
        <w:outlineLvl w:val="1"/>
        <w:rPr>
          <w:rFonts w:hint="eastAsia" w:ascii="宋体" w:hAnsi="宋体" w:eastAsia="宋体" w:cs="宋体"/>
          <w:b/>
          <w:bCs/>
          <w:color w:val="000000" w:themeColor="text1"/>
          <w:sz w:val="21"/>
          <w:szCs w:val="21"/>
          <w:u w:val="none" w:color="auto"/>
          <w:lang w:val="en-US" w:eastAsia="zh-CN"/>
          <w14:textFill>
            <w14:solidFill>
              <w14:schemeClr w14:val="tx1"/>
            </w14:solidFill>
          </w14:textFill>
        </w:rPr>
      </w:pPr>
      <w:r>
        <w:rPr>
          <w:rFonts w:hint="eastAsia" w:ascii="宋体" w:hAnsi="宋体" w:eastAsia="宋体" w:cs="宋体"/>
          <w:b/>
          <w:bCs/>
          <w:color w:val="000000" w:themeColor="text1"/>
          <w:sz w:val="21"/>
          <w:szCs w:val="21"/>
          <w:u w:val="none" w:color="auto"/>
          <w:lang w:val="en-US" w:eastAsia="zh-CN"/>
          <w14:textFill>
            <w14:solidFill>
              <w14:schemeClr w14:val="tx1"/>
            </w14:solidFill>
          </w14:textFill>
        </w:rPr>
        <w:t>一、客观题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tabs>
          <w:tab w:val="left" w:pos="420"/>
          <w:tab w:val="left" w:pos="2520"/>
          <w:tab w:val="left" w:pos="4620"/>
          <w:tab w:val="left" w:pos="6720"/>
        </w:tabs>
        <w:kinsoku/>
        <w:wordWrap/>
        <w:overflowPunct/>
        <w:topLinePunct w:val="0"/>
        <w:autoSpaceDE/>
        <w:autoSpaceDN/>
        <w:bidi w:val="0"/>
        <w:adjustRightInd/>
        <w:snapToGrid/>
        <w:spacing w:before="0" w:beforeAutospacing="0" w:afterAutospacing="0" w:line="240" w:lineRule="auto"/>
        <w:ind w:left="0" w:leftChars="0" w:right="0" w:firstLine="420" w:firstLineChars="200"/>
        <w:jc w:val="both"/>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kern w:val="0"/>
          <w:sz w:val="21"/>
          <w:szCs w:val="21"/>
          <w:shd w:val="clear" w:fill="FFFFFF"/>
          <w:lang w:val="en-US" w:eastAsia="zh-CN" w:bidi="ar"/>
        </w:rPr>
        <w:t>1.【答案】D</w:t>
      </w:r>
      <w:r>
        <w:rPr>
          <w:rFonts w:hint="eastAsia" w:ascii="宋体" w:hAnsi="宋体" w:eastAsia="宋体" w:cs="宋体"/>
          <w:i w:val="0"/>
          <w:caps w:val="0"/>
          <w:color w:val="auto"/>
          <w:spacing w:val="0"/>
          <w:sz w:val="21"/>
          <w:szCs w:val="21"/>
          <w:lang w:eastAsia="zh-CN"/>
        </w:rPr>
        <w:t>。解析：</w:t>
      </w:r>
      <w:r>
        <w:rPr>
          <w:rFonts w:hint="eastAsia" w:ascii="宋体" w:hAnsi="宋体" w:eastAsia="宋体" w:cs="宋体"/>
          <w:i w:val="0"/>
          <w:caps w:val="0"/>
          <w:color w:val="auto"/>
          <w:spacing w:val="0"/>
          <w:kern w:val="0"/>
          <w:sz w:val="21"/>
          <w:szCs w:val="21"/>
          <w:shd w:val="clear" w:fill="FFFFFF"/>
          <w:lang w:val="en-US" w:eastAsia="zh-CN" w:bidi="ar"/>
        </w:rPr>
        <w:t>原数列后项除以前项得到：1、2、3、4、（5），是公差为1的等差数列。因此原数列未知项为48×5=240。故本题选D。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2.【答案】A。解析：原数列后项减前项得到：-32、16、-8、4、（-2），是公比为-</w:t>
      </w:r>
      <w:r>
        <w:rPr>
          <w:rFonts w:hint="eastAsia" w:ascii="宋体" w:hAnsi="宋体" w:eastAsia="宋体" w:cs="宋体"/>
          <w:color w:val="auto"/>
          <w:position w:val="-22"/>
          <w:sz w:val="21"/>
          <w:szCs w:val="21"/>
          <w:lang w:val="en-US" w:eastAsia="zh-CN"/>
        </w:rPr>
        <w:object>
          <v:shape id="_x0000_i1025" o:spt="75" type="#_x0000_t75" style="height:28pt;width:11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color w:val="auto"/>
          <w:sz w:val="21"/>
          <w:szCs w:val="21"/>
          <w:lang w:val="en-US" w:eastAsia="zh-CN"/>
        </w:rPr>
        <w:t>的等比数列。因此原数列未知项为-2+20=18。故本题选A。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lang w:val="en-US" w:eastAsia="zh-CN"/>
        </w:rPr>
        <w:t>3.【答案】D。解析：原数列相邻两项相加得到：1、8、27、64、（    ），新数列可写成1</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vertAlign w:val="baseline"/>
          <w:lang w:val="en-US" w:eastAsia="zh-CN"/>
        </w:rPr>
        <w:t>、（5</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vertAlign w:val="baseline"/>
          <w:lang w:val="en-US" w:eastAsia="zh-CN"/>
        </w:rPr>
        <w:t>），底数构成公差为1的等差数列。因此原数列未知项为5</w:t>
      </w:r>
      <w:r>
        <w:rPr>
          <w:rFonts w:hint="eastAsia" w:ascii="宋体" w:hAnsi="宋体" w:eastAsia="宋体" w:cs="宋体"/>
          <w:color w:val="auto"/>
          <w:sz w:val="21"/>
          <w:szCs w:val="21"/>
          <w:vertAlign w:val="superscript"/>
          <w:lang w:val="en-US" w:eastAsia="zh-CN"/>
        </w:rPr>
        <w:t>3</w:t>
      </w:r>
      <w:r>
        <w:rPr>
          <w:rFonts w:hint="eastAsia" w:ascii="宋体" w:hAnsi="宋体" w:eastAsia="宋体" w:cs="宋体"/>
          <w:color w:val="auto"/>
          <w:sz w:val="21"/>
          <w:szCs w:val="21"/>
          <w:vertAlign w:val="baseline"/>
          <w:lang w:val="en-US" w:eastAsia="zh-CN"/>
        </w:rPr>
        <w:t>-34=91。故本题选D。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4.【答案】D。解析：将原数列写成幂次修正形式：5=2</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+1、10=3</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+1、26=5</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+1、50=7</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+1、122=11</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+1，底数2、3、5、7、11、（13）为质数列，修正项均为+1。因此原数列未知项为13</w:t>
      </w:r>
      <w:r>
        <w:rPr>
          <w:rFonts w:hint="eastAsia" w:ascii="宋体" w:hAnsi="宋体" w:eastAsia="宋体" w:cs="宋体"/>
          <w:color w:val="auto"/>
          <w:sz w:val="21"/>
          <w:szCs w:val="21"/>
          <w:highlight w:val="none"/>
          <w:vertAlign w:val="superscript"/>
          <w:lang w:val="en-US" w:eastAsia="zh-CN"/>
        </w:rPr>
        <w:t>2</w:t>
      </w:r>
      <w:r>
        <w:rPr>
          <w:rFonts w:hint="eastAsia" w:ascii="宋体" w:hAnsi="宋体" w:eastAsia="宋体" w:cs="宋体"/>
          <w:color w:val="auto"/>
          <w:sz w:val="21"/>
          <w:szCs w:val="21"/>
          <w:highlight w:val="none"/>
          <w:lang w:val="en-US" w:eastAsia="zh-CN"/>
        </w:rPr>
        <w:t>+1=170。故本题选D。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pacing w:val="0"/>
          <w:sz w:val="21"/>
          <w:szCs w:val="21"/>
          <w:lang w:val="en-US" w:eastAsia="zh-CN"/>
        </w:rPr>
        <w:t>5.【答案】B。解析：原数列满足如下规律：</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sz w:val="21"/>
          <w:szCs w:val="21"/>
          <w:lang w:val="en-US" w:eastAsia="zh-CN"/>
        </w:rPr>
        <w:t>a</w:t>
      </w:r>
      <w:r>
        <w:rPr>
          <w:rFonts w:hint="eastAsia" w:ascii="宋体" w:hAnsi="宋体" w:eastAsia="宋体" w:cs="宋体"/>
          <w:color w:val="auto"/>
          <w:spacing w:val="0"/>
          <w:sz w:val="21"/>
          <w:szCs w:val="21"/>
          <w:vertAlign w:val="subscript"/>
          <w:lang w:val="en-US" w:eastAsia="zh-CN"/>
        </w:rPr>
        <w:t>n+2</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=a</w:t>
      </w:r>
      <w:r>
        <w:rPr>
          <w:rFonts w:hint="eastAsia" w:ascii="宋体" w:hAnsi="宋体" w:eastAsia="宋体" w:cs="宋体"/>
          <w:color w:val="auto"/>
          <w:spacing w:val="0"/>
          <w:sz w:val="21"/>
          <w:szCs w:val="21"/>
          <w:vertAlign w:val="subscript"/>
          <w:lang w:val="en-US" w:eastAsia="zh-CN"/>
        </w:rPr>
        <w:t>n</w:t>
      </w:r>
      <w:r>
        <w:rPr>
          <w:rFonts w:hint="eastAsia" w:ascii="宋体" w:hAnsi="宋体" w:eastAsia="宋体" w:cs="宋体"/>
          <w:color w:val="auto"/>
          <w:spacing w:val="0"/>
          <w:sz w:val="21"/>
          <w:szCs w:val="21"/>
          <w:lang w:val="en-US" w:eastAsia="zh-CN"/>
        </w:rPr>
        <w:t>×</w:t>
      </w:r>
      <w:r>
        <w:rPr>
          <w:rFonts w:hint="eastAsia" w:ascii="宋体" w:hAnsi="宋体" w:eastAsia="宋体" w:cs="宋体"/>
          <w:color w:val="auto"/>
          <w:spacing w:val="0"/>
          <w:sz w:val="21"/>
          <w:szCs w:val="21"/>
          <w:vertAlign w:val="baseline"/>
          <w:lang w:val="en-US" w:eastAsia="zh-CN"/>
        </w:rPr>
        <w:t>a</w:t>
      </w:r>
      <w:r>
        <w:rPr>
          <w:rFonts w:hint="eastAsia" w:ascii="宋体" w:hAnsi="宋体" w:eastAsia="宋体" w:cs="宋体"/>
          <w:color w:val="auto"/>
          <w:spacing w:val="0"/>
          <w:sz w:val="21"/>
          <w:szCs w:val="21"/>
          <w:vertAlign w:val="subscript"/>
          <w:lang w:val="en-US" w:eastAsia="zh-CN"/>
        </w:rPr>
        <w:t>n+1</w:t>
      </w:r>
      <w:r>
        <w:rPr>
          <w:rFonts w:hint="eastAsia" w:ascii="宋体" w:hAnsi="宋体" w:eastAsia="宋体" w:cs="宋体"/>
          <w:color w:val="auto"/>
          <w:spacing w:val="0"/>
          <w:sz w:val="21"/>
          <w:szCs w:val="21"/>
          <w:vertAlign w:val="baseline"/>
          <w:lang w:val="en-US" w:eastAsia="zh-CN"/>
        </w:rPr>
        <w:t>（n∈N+），即4</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position w:val="-22"/>
          <w:sz w:val="21"/>
          <w:szCs w:val="21"/>
          <w:lang w:val="en-US" w:eastAsia="zh-CN"/>
        </w:rPr>
        <w:object>
          <v:shape id="_x0000_i1026" o:spt="75" type="#_x0000_t75" style="height:28pt;width:1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color w:val="auto"/>
          <w:spacing w:val="0"/>
          <w:sz w:val="21"/>
          <w:szCs w:val="21"/>
          <w:lang w:val="en-US" w:eastAsia="zh-CN"/>
        </w:rPr>
        <w:t>×</w:t>
      </w:r>
      <w:r>
        <w:rPr>
          <w:rFonts w:hint="eastAsia" w:ascii="宋体" w:hAnsi="宋体" w:eastAsia="宋体" w:cs="宋体"/>
          <w:color w:val="auto"/>
          <w:spacing w:val="0"/>
          <w:position w:val="-22"/>
          <w:sz w:val="21"/>
          <w:szCs w:val="21"/>
          <w:lang w:val="en-US" w:eastAsia="zh-CN"/>
        </w:rPr>
        <w:object>
          <v:shape id="_x0000_i1027" o:spt="75" type="#_x0000_t75" style="height:28pt;width:1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eastAsia="宋体" w:cs="宋体"/>
          <w:color w:val="auto"/>
          <w:spacing w:val="0"/>
          <w:sz w:val="21"/>
          <w:szCs w:val="21"/>
          <w:vertAlign w:val="baseline"/>
          <w:lang w:val="en-US" w:eastAsia="zh-CN"/>
        </w:rPr>
        <w:t>，9</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w:t>
      </w:r>
      <w:r>
        <w:rPr>
          <w:rFonts w:hint="eastAsia" w:ascii="宋体" w:hAnsi="宋体" w:eastAsia="宋体" w:cs="宋体"/>
          <w:color w:val="auto"/>
          <w:spacing w:val="0"/>
          <w:position w:val="-22"/>
          <w:sz w:val="21"/>
          <w:szCs w:val="21"/>
          <w:lang w:val="en-US" w:eastAsia="zh-CN"/>
        </w:rPr>
        <w:object>
          <v:shape id="_x0000_i1028" o:spt="75" type="#_x0000_t75" style="height:28pt;width:1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宋体" w:hAnsi="宋体" w:eastAsia="宋体" w:cs="宋体"/>
          <w:color w:val="auto"/>
          <w:spacing w:val="0"/>
          <w:sz w:val="21"/>
          <w:szCs w:val="21"/>
          <w:lang w:val="en-US" w:eastAsia="zh-CN"/>
        </w:rPr>
        <w:t>×4，</w:t>
      </w:r>
      <w:r>
        <w:rPr>
          <w:rFonts w:hint="eastAsia" w:ascii="宋体" w:hAnsi="宋体" w:eastAsia="宋体" w:cs="宋体"/>
          <w:color w:val="auto"/>
          <w:spacing w:val="0"/>
          <w:sz w:val="21"/>
          <w:szCs w:val="21"/>
          <w:vertAlign w:val="baseline"/>
          <w:lang w:val="en-US" w:eastAsia="zh-CN"/>
        </w:rPr>
        <w:t>6</w:t>
      </w:r>
      <w:r>
        <w:rPr>
          <w:rFonts w:hint="eastAsia" w:ascii="宋体" w:hAnsi="宋体" w:eastAsia="宋体" w:cs="宋体"/>
          <w:color w:val="auto"/>
          <w:spacing w:val="0"/>
          <w:sz w:val="21"/>
          <w:szCs w:val="21"/>
          <w:vertAlign w:val="superscript"/>
          <w:lang w:val="en-US" w:eastAsia="zh-CN"/>
        </w:rPr>
        <w:t>2</w:t>
      </w:r>
      <w:r>
        <w:rPr>
          <w:rFonts w:hint="eastAsia" w:ascii="宋体" w:hAnsi="宋体" w:eastAsia="宋体" w:cs="宋体"/>
          <w:color w:val="auto"/>
          <w:spacing w:val="0"/>
          <w:sz w:val="21"/>
          <w:szCs w:val="21"/>
          <w:vertAlign w:val="baseline"/>
          <w:lang w:val="en-US" w:eastAsia="zh-CN"/>
        </w:rPr>
        <w:t>=4</w:t>
      </w:r>
      <w:r>
        <w:rPr>
          <w:rFonts w:hint="eastAsia" w:ascii="宋体" w:hAnsi="宋体" w:eastAsia="宋体" w:cs="宋体"/>
          <w:color w:val="auto"/>
          <w:spacing w:val="0"/>
          <w:sz w:val="21"/>
          <w:szCs w:val="21"/>
          <w:lang w:val="en-US" w:eastAsia="zh-CN"/>
        </w:rPr>
        <w:t>×</w:t>
      </w:r>
      <w:r>
        <w:rPr>
          <w:rFonts w:hint="eastAsia" w:ascii="宋体" w:hAnsi="宋体" w:eastAsia="宋体" w:cs="宋体"/>
          <w:color w:val="auto"/>
          <w:sz w:val="21"/>
          <w:szCs w:val="21"/>
          <w:lang w:val="en-US" w:eastAsia="zh-CN"/>
        </w:rPr>
        <w:t>9。因此原数列未知项为</w:t>
      </w:r>
      <w:r>
        <w:rPr>
          <w:rFonts w:hint="eastAsia" w:ascii="宋体" w:hAnsi="宋体" w:eastAsia="宋体" w:cs="宋体"/>
          <w:color w:val="auto"/>
          <w:position w:val="-8"/>
          <w:sz w:val="21"/>
          <w:szCs w:val="21"/>
          <w:lang w:val="en-US" w:eastAsia="zh-CN"/>
        </w:rPr>
        <w:object>
          <v:shape id="_x0000_i1029" o:spt="75" type="#_x0000_t75" style="height:17pt;width:31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宋体" w:hAnsi="宋体" w:eastAsia="宋体" w:cs="宋体"/>
          <w:color w:val="auto"/>
          <w:sz w:val="21"/>
          <w:szCs w:val="21"/>
          <w:lang w:val="en-US" w:eastAsia="zh-CN"/>
        </w:rPr>
        <w:t>=3</w:t>
      </w:r>
      <w:r>
        <w:rPr>
          <w:rFonts w:hint="eastAsia" w:ascii="宋体" w:hAnsi="宋体" w:eastAsia="宋体" w:cs="宋体"/>
          <w:color w:val="auto"/>
          <w:position w:val="-8"/>
          <w:sz w:val="21"/>
          <w:szCs w:val="21"/>
          <w:lang w:val="en-US" w:eastAsia="zh-CN"/>
        </w:rPr>
        <w:object>
          <v:shape id="_x0000_i1030" o:spt="75" type="#_x0000_t75" style="height:17pt;width:17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宋体" w:hAnsi="宋体" w:eastAsia="宋体" w:cs="宋体"/>
          <w:color w:val="auto"/>
          <w:sz w:val="21"/>
          <w:szCs w:val="21"/>
          <w:lang w:val="en-US" w:eastAsia="zh-CN"/>
        </w:rPr>
        <w:t>。故本题选B。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6.【答案】B。解析：选项依次代入。A项代入，若这批货物共有100吨，则第三天运送了100×20%=20吨，10+15+20+25+30=100，则最后一天只运了30吨，不符合题意，排除。B项代入，若这批货物共有150吨，则第三天运送了150×20%=30吨，20+25+30+35+40=150，最后一天运送了40吨，满足题意。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firstLine="420" w:firstLineChars="20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7.</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D</w:t>
      </w:r>
      <w:r>
        <w:rPr>
          <w:rFonts w:hint="eastAsia" w:ascii="宋体" w:hAnsi="宋体" w:eastAsia="宋体" w:cs="宋体"/>
          <w:color w:val="auto"/>
          <w:sz w:val="21"/>
          <w:szCs w:val="21"/>
          <w:lang w:eastAsia="zh-CN"/>
        </w:rPr>
        <w:t>。解析：设每瓶</w:t>
      </w:r>
      <w:r>
        <w:rPr>
          <w:rFonts w:hint="eastAsia" w:ascii="宋体" w:hAnsi="宋体" w:eastAsia="宋体" w:cs="宋体"/>
          <w:color w:val="auto"/>
          <w:sz w:val="21"/>
          <w:szCs w:val="21"/>
          <w:lang w:val="en-US" w:eastAsia="zh-CN"/>
        </w:rPr>
        <w:t>200毫升的沐浴露有x箱，每瓶500毫升的沐浴露有y箱，根据题意可列方程：14×20x=25×12y，化简得y=</w:t>
      </w:r>
      <w:r>
        <w:rPr>
          <w:rFonts w:hint="eastAsia" w:ascii="宋体" w:hAnsi="宋体" w:eastAsia="宋体" w:cs="宋体"/>
          <w:color w:val="auto"/>
          <w:kern w:val="2"/>
          <w:position w:val="-22"/>
          <w:sz w:val="21"/>
          <w:szCs w:val="21"/>
          <w:lang w:val="en-US" w:eastAsia="zh-CN" w:bidi="ar-SA"/>
        </w:rPr>
        <w:object>
          <v:shape id="_x0000_i1031" o:spt="75" type="#_x0000_t75" style="height:28pt;width:15pt;" o:ole="t" fillcolor="#FFFFFF" filled="f" o:preferrelative="t" stroked="f" coordsize="21600,21600">
            <v:path/>
            <v:fill on="f" color2="#FFFFFF" focussize="0,0"/>
            <v:stroke on="f"/>
            <v:imagedata r:id="rId19" o:title=""/>
            <o:lock v:ext="edit" grouping="f" rotation="f" text="f" aspectratio="t"/>
            <w10:wrap type="none"/>
            <w10:anchorlock/>
          </v:shape>
          <o:OLEObject Type="Embed" ProgID="Equations" ShapeID="_x0000_i1031" DrawAspect="Content" ObjectID="_1468075731" r:id="rId18">
            <o:LockedField>false</o:LockedField>
          </o:OLEObject>
        </w:object>
      </w:r>
      <w:r>
        <w:rPr>
          <w:rFonts w:hint="eastAsia" w:ascii="宋体" w:hAnsi="宋体" w:eastAsia="宋体" w:cs="宋体"/>
          <w:color w:val="auto"/>
          <w:sz w:val="21"/>
          <w:szCs w:val="21"/>
          <w:lang w:val="en-US" w:eastAsia="zh-CN"/>
        </w:rPr>
        <w:t>x。由于两种沐浴露的箱数均为整数，因此x必为15的倍数，即200毫升的至少有15箱。故本题选D。</w:t>
      </w:r>
    </w:p>
    <w:p>
      <w:pPr>
        <w:keepNext w:val="0"/>
        <w:keepLines w:val="0"/>
        <w:pageBreakBefore w:val="0"/>
        <w:widowControl w:val="0"/>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ascii="宋体" w:hAnsi="宋体" w:eastAsia="宋体" w:cs="宋体"/>
          <w:color w:val="auto"/>
          <w:sz w:val="21"/>
          <w:szCs w:val="21"/>
          <w:highlight w:val="none"/>
          <w:lang w:val="en-US" w:eastAsia="zh-CN"/>
        </w:rPr>
        <w:t>8.【答案】C。解析：设水池底面长为x米，宽为y米，则xy=48÷3=16平方米。根据题意可知，</w:t>
      </w:r>
      <w:r>
        <w:rPr>
          <w:rFonts w:hint="eastAsia" w:ascii="宋体" w:hAnsi="宋体" w:eastAsia="宋体" w:cs="宋体"/>
          <w:color w:val="auto"/>
          <w:spacing w:val="6"/>
          <w:sz w:val="21"/>
          <w:szCs w:val="21"/>
          <w:highlight w:val="none"/>
          <w:lang w:val="en-US" w:eastAsia="zh-CN"/>
        </w:rPr>
        <w:t>总造价为150×16+120×2×（3x+3y）=2400+720（x+y）=2400+720×（</w:t>
      </w:r>
      <w:r>
        <w:rPr>
          <w:rFonts w:hint="eastAsia" w:ascii="宋体" w:hAnsi="宋体" w:eastAsia="宋体" w:cs="宋体"/>
          <w:color w:val="auto"/>
          <w:spacing w:val="6"/>
          <w:position w:val="-26"/>
          <w:sz w:val="21"/>
          <w:szCs w:val="21"/>
          <w:highlight w:val="none"/>
          <w:lang w:val="en-US" w:eastAsia="zh-CN"/>
        </w:rPr>
        <w:object>
          <v:shape id="_x0000_i1032" o:spt="75" type="#_x0000_t75" style="height:30pt;width:1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宋体" w:hAnsi="宋体" w:eastAsia="宋体" w:cs="宋体"/>
          <w:color w:val="auto"/>
          <w:spacing w:val="6"/>
          <w:sz w:val="21"/>
          <w:szCs w:val="21"/>
          <w:highlight w:val="none"/>
          <w:lang w:val="en-US" w:eastAsia="zh-CN"/>
        </w:rPr>
        <w:t>+y），根据均值不等式，</w:t>
      </w:r>
      <w:r>
        <w:rPr>
          <w:rFonts w:hint="eastAsia" w:ascii="宋体" w:hAnsi="宋体" w:eastAsia="宋体" w:cs="宋体"/>
          <w:color w:val="auto"/>
          <w:spacing w:val="6"/>
          <w:position w:val="-26"/>
          <w:sz w:val="21"/>
          <w:szCs w:val="21"/>
          <w:highlight w:val="none"/>
          <w:lang w:val="en-US" w:eastAsia="zh-CN"/>
        </w:rPr>
        <w:object>
          <v:shape id="_x0000_i1033" o:spt="75" type="#_x0000_t75" style="height:30pt;width:1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宋体" w:hAnsi="宋体" w:eastAsia="宋体" w:cs="宋体"/>
          <w:color w:val="auto"/>
          <w:sz w:val="21"/>
          <w:szCs w:val="21"/>
          <w:highlight w:val="none"/>
          <w:lang w:val="en-US" w:eastAsia="zh-CN"/>
        </w:rPr>
        <w:t>+y≥2×</w:t>
      </w:r>
      <w:r>
        <w:rPr>
          <w:rFonts w:hint="eastAsia" w:ascii="宋体" w:hAnsi="宋体" w:eastAsia="宋体" w:cs="宋体"/>
          <w:color w:val="auto"/>
          <w:position w:val="-28"/>
          <w:sz w:val="21"/>
          <w:szCs w:val="21"/>
          <w:highlight w:val="none"/>
          <w:lang w:val="en-US" w:eastAsia="zh-CN"/>
        </w:rPr>
        <w:object>
          <v:shape id="_x0000_i1034" o:spt="75" type="#_x0000_t75" style="height:34pt;width:38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eastAsia="宋体" w:cs="宋体"/>
          <w:color w:val="auto"/>
          <w:sz w:val="21"/>
          <w:szCs w:val="21"/>
          <w:highlight w:val="none"/>
          <w:lang w:val="en-US" w:eastAsia="zh-CN"/>
        </w:rPr>
        <w:t>=8。因此总造价最低为2400+720×8=8160元。故本题选C。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9.【答案】D。解析：根据计分规则，每局总得分均为2。D项代入（从小数值开始），男选手为10</w:t>
      </w:r>
      <w:r>
        <w:rPr>
          <w:rFonts w:hint="eastAsia" w:ascii="宋体" w:hAnsi="宋体" w:eastAsia="宋体" w:cs="宋体"/>
          <w:color w:val="auto"/>
          <w:spacing w:val="2"/>
          <w:sz w:val="21"/>
          <w:szCs w:val="21"/>
          <w:lang w:val="en-US" w:eastAsia="zh-CN"/>
        </w:rPr>
        <w:t>人，则女选手为1人，总人数为11人，共比赛</w:t>
      </w:r>
      <w:r>
        <w:rPr>
          <w:rFonts w:hint="eastAsia" w:ascii="宋体" w:hAnsi="宋体" w:eastAsia="宋体" w:cs="宋体"/>
          <w:color w:val="auto"/>
          <w:spacing w:val="2"/>
          <w:position w:val="-10"/>
          <w:sz w:val="21"/>
          <w:szCs w:val="21"/>
          <w:lang w:val="en-US" w:eastAsia="zh-CN"/>
        </w:rPr>
        <w:object>
          <v:shape id="_x0000_i1035" o:spt="75" type="#_x0000_t75" style="height:18pt;width:17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宋体" w:hAnsi="宋体" w:eastAsia="宋体" w:cs="宋体"/>
          <w:color w:val="auto"/>
          <w:spacing w:val="2"/>
          <w:sz w:val="21"/>
          <w:szCs w:val="21"/>
          <w:lang w:val="en-US" w:eastAsia="zh-CN"/>
        </w:rPr>
        <w:t>=55场，总得分为55×2=110分，则女选手得分为110</w:t>
      </w:r>
      <w:r>
        <w:rPr>
          <w:rFonts w:hint="eastAsia" w:ascii="宋体" w:hAnsi="宋体" w:eastAsia="宋体" w:cs="宋体"/>
          <w:color w:val="auto"/>
          <w:sz w:val="21"/>
          <w:szCs w:val="21"/>
          <w:lang w:val="en-US" w:eastAsia="zh-CN"/>
        </w:rPr>
        <w:t>÷（1+4.5）=20分，男选手得分为110-20=90分，符合条件。C项代入，男选手为20人，则女选手</w:t>
      </w:r>
      <w:r>
        <w:rPr>
          <w:rFonts w:hint="eastAsia" w:ascii="宋体" w:hAnsi="宋体" w:eastAsia="宋体" w:cs="宋体"/>
          <w:color w:val="auto"/>
          <w:spacing w:val="-8"/>
          <w:sz w:val="21"/>
          <w:szCs w:val="21"/>
          <w:lang w:val="en-US" w:eastAsia="zh-CN"/>
        </w:rPr>
        <w:t>为2人，总人数为22人，共比赛</w:t>
      </w:r>
      <w:r>
        <w:rPr>
          <w:rFonts w:hint="eastAsia" w:ascii="宋体" w:hAnsi="宋体" w:eastAsia="宋体" w:cs="宋体"/>
          <w:color w:val="auto"/>
          <w:spacing w:val="-8"/>
          <w:position w:val="-10"/>
          <w:sz w:val="21"/>
          <w:szCs w:val="21"/>
          <w:lang w:val="en-US" w:eastAsia="zh-CN"/>
        </w:rPr>
        <w:object>
          <v:shape id="_x0000_i1036" o:spt="75" type="#_x0000_t75" style="height:18pt;width:18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宋体" w:hAnsi="宋体" w:eastAsia="宋体" w:cs="宋体"/>
          <w:color w:val="auto"/>
          <w:spacing w:val="-8"/>
          <w:sz w:val="21"/>
          <w:szCs w:val="21"/>
          <w:lang w:val="en-US" w:eastAsia="zh-CN"/>
        </w:rPr>
        <w:t>=231场，总得分为231×2=462分，则女选手得分为462÷（1+4.5）</w:t>
      </w:r>
      <w:r>
        <w:rPr>
          <w:rFonts w:hint="eastAsia" w:ascii="宋体" w:hAnsi="宋体" w:eastAsia="宋体" w:cs="宋体"/>
          <w:color w:val="auto"/>
          <w:sz w:val="21"/>
          <w:szCs w:val="21"/>
          <w:lang w:val="en-US" w:eastAsia="zh-CN"/>
        </w:rPr>
        <w:t>=84分，超过2名女生所能得到的最高分（2×20×2+2=82分），排除。同理可排除A、B项。故本题选D。</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firstLine="420" w:firstLineChars="200"/>
        <w:jc w:val="both"/>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10.【答案】B。解析：设有3枚白子（3枚黑子）的堆数为x，则有2枚白子的堆数为42-x。根据题意可得27×3+（42-x）×3+3x+3x=300，解得x=31。因此，有2枚白子的堆数为42-31=11堆，有3枚白子的堆数为31堆，则白子共有27+11×2+31×3=142枚。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outlineLvl w:val="9"/>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11.【答案】B。解析：根据题意可知，2名职工评上中级职称后，拥有中级及以上职称的人数占总人数的比重变化了</w:t>
      </w:r>
      <w:r>
        <w:rPr>
          <w:rFonts w:hint="eastAsia" w:ascii="宋体" w:hAnsi="宋体" w:eastAsia="宋体" w:cs="宋体"/>
          <w:b w:val="0"/>
          <w:bCs/>
          <w:color w:val="auto"/>
          <w:position w:val="-22"/>
          <w:sz w:val="21"/>
          <w:szCs w:val="21"/>
          <w:lang w:val="en-US" w:eastAsia="zh-CN"/>
        </w:rPr>
        <w:object>
          <v:shape id="_x0000_i1037" o:spt="75" type="#_x0000_t75" style="height:28pt;width:13.95pt;" o:ole="t" filled="f" o:preferrelative="t" stroked="f" coordsize="21600,21600">
            <v:path/>
            <v:fill on="f" focussize="0,0"/>
            <v:stroke on="f"/>
            <v:imagedata r:id="rId31" o:title=""/>
            <o:lock v:ext="edit" grouping="f" rotation="f" text="f" aspectratio="t"/>
            <w10:wrap type="none"/>
            <w10:anchorlock/>
          </v:shape>
          <o:OLEObject Type="Embed" ProgID="Equation.KSEE3" ShapeID="_x0000_i1037" DrawAspect="Content" ObjectID="_1468075737" r:id="rId30">
            <o:LockedField>false</o:LockedField>
          </o:OLEObject>
        </w:objec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sz w:val="21"/>
          <w:szCs w:val="21"/>
        </w:rPr>
        <w:t>62.5%</w: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position w:val="-22"/>
          <w:sz w:val="21"/>
          <w:szCs w:val="21"/>
          <w:lang w:val="en-US" w:eastAsia="zh-CN"/>
        </w:rPr>
        <w:object>
          <v:shape id="_x0000_i1038" o:spt="75" type="#_x0000_t75" style="height:28pt;width:13.95pt;" o:ole="t" filled="f" o:preferrelative="t" stroked="f" coordsize="21600,21600">
            <v:path/>
            <v:fill on="f" focussize="0,0"/>
            <v:stroke on="f"/>
            <v:imagedata r:id="rId33" o:title=""/>
            <o:lock v:ext="edit" grouping="f" rotation="f" text="f" aspectratio="t"/>
            <w10:wrap type="none"/>
            <w10:anchorlock/>
          </v:shape>
          <o:OLEObject Type="Embed" ProgID="Equation.KSEE3" ShapeID="_x0000_i1038" DrawAspect="Content" ObjectID="_1468075738" r:id="rId32">
            <o:LockedField>false</o:LockedField>
          </o:OLEObject>
        </w:objec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position w:val="-22"/>
          <w:sz w:val="21"/>
          <w:szCs w:val="21"/>
          <w:lang w:val="en-US" w:eastAsia="zh-CN"/>
        </w:rPr>
        <w:object>
          <v:shape id="_x0000_i1039" o:spt="75" type="#_x0000_t75" style="height:28pt;width:11pt;" o:ole="t" filled="f" o:preferrelative="t" stroked="f" coordsize="21600,21600">
            <v:path/>
            <v:fill on="f" focussize="0,0"/>
            <v:stroke on="f"/>
            <v:imagedata r:id="rId35" o:title=""/>
            <o:lock v:ext="edit" grouping="f" rotation="f" text="f" aspectratio="t"/>
            <w10:wrap type="none"/>
            <w10:anchorlock/>
          </v:shape>
          <o:OLEObject Type="Embed" ProgID="Equation.KSEE3" ShapeID="_x0000_i1039" DrawAspect="Content" ObjectID="_1468075739" r:id="rId34">
            <o:LockedField>false</o:LockedField>
          </o:OLEObject>
        </w:objec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position w:val="-22"/>
          <w:sz w:val="21"/>
          <w:szCs w:val="21"/>
          <w:lang w:val="en-US" w:eastAsia="zh-CN"/>
        </w:rPr>
        <w:object>
          <v:shape id="_x0000_i1040" o:spt="75" type="#_x0000_t75" style="height:28pt;width:16pt;" o:ole="t" filled="f" o:preferrelative="t" stroked="f" coordsize="21600,21600">
            <v:path/>
            <v:fill on="f" focussize="0,0"/>
            <v:stroke on="f"/>
            <v:imagedata r:id="rId37" o:title=""/>
            <o:lock v:ext="edit" grouping="f" rotation="f" text="f" aspectratio="t"/>
            <w10:wrap type="none"/>
            <w10:anchorlock/>
          </v:shape>
          <o:OLEObject Type="Embed" ProgID="Equation.KSEE3" ShapeID="_x0000_i1040" DrawAspect="Content" ObjectID="_1468075740" r:id="rId36">
            <o:LockedField>false</o:LockedField>
          </o:OLEObject>
        </w:object>
      </w:r>
      <w:r>
        <w:rPr>
          <w:rFonts w:hint="eastAsia" w:ascii="宋体" w:hAnsi="宋体" w:eastAsia="宋体" w:cs="宋体"/>
          <w:b w:val="0"/>
          <w:bCs/>
          <w:color w:val="auto"/>
          <w:sz w:val="21"/>
          <w:szCs w:val="21"/>
          <w:lang w:val="en-US" w:eastAsia="zh-CN"/>
        </w:rPr>
        <w:t>。因此该单位的总人数为2÷</w:t>
      </w:r>
      <w:r>
        <w:rPr>
          <w:rFonts w:hint="eastAsia" w:ascii="宋体" w:hAnsi="宋体" w:eastAsia="宋体" w:cs="宋体"/>
          <w:b w:val="0"/>
          <w:bCs/>
          <w:color w:val="auto"/>
          <w:position w:val="-22"/>
          <w:sz w:val="21"/>
          <w:szCs w:val="21"/>
          <w:lang w:val="en-US" w:eastAsia="zh-CN"/>
        </w:rPr>
        <w:object>
          <v:shape id="_x0000_i1041" o:spt="75" type="#_x0000_t75" style="height:28pt;width:16pt;" o:ole="t" filled="f" o:preferrelative="t" stroked="f" coordsize="21600,21600">
            <v:path/>
            <v:fill on="f" focussize="0,0"/>
            <v:stroke on="f"/>
            <v:imagedata r:id="rId37" o:title=""/>
            <o:lock v:ext="edit" grouping="f" rotation="f" text="f" aspectratio="t"/>
            <w10:wrap type="none"/>
            <w10:anchorlock/>
          </v:shape>
          <o:OLEObject Type="Embed" ProgID="Equation.KSEE3" ShapeID="_x0000_i1041" DrawAspect="Content" ObjectID="_1468075741" r:id="rId38">
            <o:LockedField>false</o:LockedField>
          </o:OLEObject>
        </w:object>
      </w:r>
      <w:r>
        <w:rPr>
          <w:rFonts w:hint="eastAsia" w:ascii="宋体" w:hAnsi="宋体" w:eastAsia="宋体" w:cs="宋体"/>
          <w:b w:val="0"/>
          <w:bCs/>
          <w:color w:val="auto"/>
          <w:sz w:val="21"/>
          <w:szCs w:val="21"/>
          <w:lang w:val="en-US" w:eastAsia="zh-CN"/>
        </w:rPr>
        <w:t>=176人，原来职称在中级以下的职工有176×（1-62.5%）=176×</w:t>
      </w:r>
      <w:r>
        <w:rPr>
          <w:rFonts w:hint="eastAsia" w:ascii="宋体" w:hAnsi="宋体" w:eastAsia="宋体" w:cs="宋体"/>
          <w:b w:val="0"/>
          <w:bCs/>
          <w:color w:val="auto"/>
          <w:position w:val="-22"/>
          <w:sz w:val="21"/>
          <w:szCs w:val="21"/>
          <w:lang w:val="en-US" w:eastAsia="zh-CN"/>
        </w:rPr>
        <w:object>
          <v:shape id="_x0000_i1042" o:spt="75" type="#_x0000_t75" style="height:28pt;width:10pt;" o:ole="t" filled="f" o:preferrelative="t" stroked="f" coordsize="21600,21600">
            <v:path/>
            <v:fill on="f" focussize="0,0"/>
            <v:stroke on="f"/>
            <v:imagedata r:id="rId40" o:title=""/>
            <o:lock v:ext="edit" grouping="f" rotation="f" text="f" aspectratio="t"/>
            <w10:wrap type="none"/>
            <w10:anchorlock/>
          </v:shape>
          <o:OLEObject Type="Embed" ProgID="Equation.KSEE3" ShapeID="_x0000_i1042" DrawAspect="Content" ObjectID="_1468075742" r:id="rId39">
            <o:LockedField>false</o:LockedField>
          </o:OLEObject>
        </w:object>
      </w:r>
      <w:r>
        <w:rPr>
          <w:rFonts w:hint="eastAsia" w:ascii="宋体" w:hAnsi="宋体" w:eastAsia="宋体" w:cs="宋体"/>
          <w:b w:val="0"/>
          <w:bCs/>
          <w:color w:val="auto"/>
          <w:sz w:val="21"/>
          <w:szCs w:val="21"/>
          <w:lang w:val="en-US" w:eastAsia="zh-CN"/>
        </w:rPr>
        <w:t>=66人。故本题选B。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08" w:firstLineChars="200"/>
        <w:jc w:val="both"/>
        <w:textAlignment w:val="auto"/>
        <w:outlineLvl w:val="9"/>
        <w:rPr>
          <w:rFonts w:hint="eastAsia" w:ascii="宋体" w:hAnsi="宋体" w:eastAsia="宋体" w:cs="宋体"/>
          <w:bCs/>
          <w:color w:val="auto"/>
          <w:spacing w:val="-3"/>
          <w:sz w:val="21"/>
          <w:szCs w:val="21"/>
          <w:highlight w:val="none"/>
          <w:lang w:val="en-US" w:eastAsia="zh-CN"/>
        </w:rPr>
      </w:pPr>
      <w:r>
        <w:rPr>
          <w:rFonts w:hint="eastAsia" w:ascii="宋体" w:hAnsi="宋体" w:eastAsia="宋体" w:cs="宋体"/>
          <w:bCs/>
          <w:color w:val="auto"/>
          <w:spacing w:val="-3"/>
          <w:sz w:val="21"/>
          <w:szCs w:val="21"/>
          <w:highlight w:val="none"/>
          <w:lang w:val="en-US" w:eastAsia="zh-CN"/>
        </w:rPr>
        <w:t>12.【答案】B。解析：设长方形瓷砖的宽为y厘米，根据图可知，2x=x+3y，75=x+2y，解得x=45，y=15，则该图案长为2×45=90厘米，宽为75厘米。90和75的最小公倍数为450，则正方形墙面边长最小为450厘米，铺成（450×450）÷（90×75）=30个以上图案，即最少需要30×10=300块瓷砖。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13.【答案】C。解析：设客运火车长x米，则货运火车长1.5x米。根据题意可得，货车的速度为72千米/时=20米/秒，客车的速度为108千米/时=30米/秒。两列火车由车尾平齐到车头平齐行驶的相对距离为1.5x-x=0.5x米，相对速度为30-20=10米/秒，时间为20秒。因此10×20=0.5x，解得x=400。故本题选C。</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14.【答案】A。解析：赋值法。假设工作总量为12，则甲、乙、丙三人的工作效率之和为10。根据单独工作天数的大小关系，甲、乙、丙三人的工作效率可以为1、2、7，2、3、5，1、4、5，1、3、6。又因为三人单独工作的天数均为整数，即三人的工作效率能整除12，则只有1、3、6符合。因此甲、乙合作共需要12÷（1+3）=3天。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pacing w:val="-4"/>
          <w:sz w:val="21"/>
          <w:szCs w:val="21"/>
        </w:rPr>
      </w:pPr>
      <w:r>
        <w:rPr>
          <w:rFonts w:hint="eastAsia" w:ascii="宋体" w:hAnsi="宋体" w:eastAsia="宋体" w:cs="宋体"/>
          <w:color w:val="auto"/>
          <w:sz w:val="21"/>
          <w:szCs w:val="21"/>
          <w:lang w:val="en-US" w:eastAsia="zh-CN"/>
        </w:rPr>
        <w:t>15.</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答案】</w:t>
      </w:r>
      <w:r>
        <w:rPr>
          <w:rFonts w:hint="eastAsia" w:ascii="宋体" w:hAnsi="宋体" w:eastAsia="宋体" w:cs="宋体"/>
          <w:color w:val="auto"/>
          <w:sz w:val="21"/>
          <w:szCs w:val="21"/>
        </w:rPr>
        <w:t>B</w:t>
      </w:r>
      <w:r>
        <w:rPr>
          <w:rFonts w:hint="eastAsia" w:ascii="宋体" w:hAnsi="宋体" w:eastAsia="宋体" w:cs="宋体"/>
          <w:color w:val="auto"/>
          <w:sz w:val="21"/>
          <w:szCs w:val="21"/>
          <w:lang w:eastAsia="zh-CN"/>
        </w:rPr>
        <w:t>。</w:t>
      </w:r>
      <w:r>
        <w:rPr>
          <w:rFonts w:hint="eastAsia" w:ascii="宋体" w:hAnsi="宋体" w:eastAsia="宋体" w:cs="宋体"/>
          <w:color w:val="auto"/>
          <w:spacing w:val="-4"/>
          <w:sz w:val="21"/>
          <w:szCs w:val="21"/>
        </w:rPr>
        <w:t>解析</w:t>
      </w:r>
      <w:r>
        <w:rPr>
          <w:rFonts w:hint="eastAsia" w:ascii="宋体" w:hAnsi="宋体" w:eastAsia="宋体" w:cs="宋体"/>
          <w:color w:val="auto"/>
          <w:spacing w:val="-4"/>
          <w:sz w:val="21"/>
          <w:szCs w:val="21"/>
          <w:lang w:eastAsia="zh-CN"/>
        </w:rPr>
        <w:t>：</w:t>
      </w:r>
      <w:r>
        <w:rPr>
          <w:rFonts w:hint="eastAsia" w:ascii="宋体" w:hAnsi="宋体" w:eastAsia="宋体" w:cs="宋体"/>
          <w:color w:val="auto"/>
          <w:spacing w:val="-4"/>
          <w:sz w:val="21"/>
          <w:szCs w:val="21"/>
        </w:rPr>
        <w:t>小赵休息</w:t>
      </w:r>
      <w:r>
        <w:rPr>
          <w:rFonts w:hint="eastAsia" w:ascii="宋体" w:hAnsi="宋体" w:eastAsia="宋体" w:cs="宋体"/>
          <w:color w:val="auto"/>
          <w:spacing w:val="-4"/>
          <w:sz w:val="21"/>
          <w:szCs w:val="21"/>
          <w:lang w:eastAsia="zh-CN"/>
        </w:rPr>
        <w:t>了</w:t>
      </w:r>
      <w:r>
        <w:rPr>
          <w:rFonts w:hint="eastAsia" w:ascii="宋体" w:hAnsi="宋体" w:eastAsia="宋体" w:cs="宋体"/>
          <w:color w:val="auto"/>
          <w:spacing w:val="-4"/>
          <w:sz w:val="21"/>
          <w:szCs w:val="21"/>
        </w:rPr>
        <w:t>2局</w:t>
      </w:r>
      <w:r>
        <w:rPr>
          <w:rFonts w:hint="eastAsia" w:ascii="宋体" w:hAnsi="宋体" w:eastAsia="宋体" w:cs="宋体"/>
          <w:color w:val="auto"/>
          <w:spacing w:val="-4"/>
          <w:sz w:val="21"/>
          <w:szCs w:val="21"/>
          <w:lang w:eastAsia="zh-CN"/>
        </w:rPr>
        <w:t>，</w:t>
      </w:r>
      <w:r>
        <w:rPr>
          <w:rFonts w:hint="eastAsia" w:ascii="宋体" w:hAnsi="宋体" w:eastAsia="宋体" w:cs="宋体"/>
          <w:color w:val="auto"/>
          <w:spacing w:val="-4"/>
          <w:sz w:val="21"/>
          <w:szCs w:val="21"/>
        </w:rPr>
        <w:t>即小钱和小孙打了2局，则小钱和小赵打了8-2=6局，小孙和小赵打了5-2=3局，则</w:t>
      </w:r>
      <w:r>
        <w:rPr>
          <w:rFonts w:hint="eastAsia" w:ascii="宋体" w:hAnsi="宋体" w:eastAsia="宋体" w:cs="宋体"/>
          <w:color w:val="auto"/>
          <w:spacing w:val="-4"/>
          <w:sz w:val="21"/>
          <w:szCs w:val="21"/>
          <w:lang w:eastAsia="zh-CN"/>
        </w:rPr>
        <w:t>三人</w:t>
      </w:r>
      <w:r>
        <w:rPr>
          <w:rFonts w:hint="eastAsia" w:ascii="宋体" w:hAnsi="宋体" w:eastAsia="宋体" w:cs="宋体"/>
          <w:color w:val="auto"/>
          <w:spacing w:val="-4"/>
          <w:sz w:val="21"/>
          <w:szCs w:val="21"/>
        </w:rPr>
        <w:t>一共打了2+6+3=11局</w:t>
      </w:r>
      <w:r>
        <w:rPr>
          <w:rFonts w:hint="eastAsia" w:ascii="宋体" w:hAnsi="宋体" w:eastAsia="宋体" w:cs="宋体"/>
          <w:color w:val="auto"/>
          <w:spacing w:val="-4"/>
          <w:sz w:val="21"/>
          <w:szCs w:val="21"/>
          <w:lang w:eastAsia="zh-CN"/>
        </w:rPr>
        <w:t>。因此</w:t>
      </w:r>
      <w:r>
        <w:rPr>
          <w:rFonts w:hint="eastAsia" w:ascii="宋体" w:hAnsi="宋体" w:eastAsia="宋体" w:cs="宋体"/>
          <w:color w:val="auto"/>
          <w:spacing w:val="-4"/>
          <w:sz w:val="21"/>
          <w:szCs w:val="21"/>
        </w:rPr>
        <w:t>小孙11局中休息了6局打了5局</w:t>
      </w:r>
      <w:r>
        <w:rPr>
          <w:rFonts w:hint="eastAsia" w:ascii="宋体" w:hAnsi="宋体" w:eastAsia="宋体" w:cs="宋体"/>
          <w:color w:val="auto"/>
          <w:spacing w:val="-4"/>
          <w:sz w:val="21"/>
          <w:szCs w:val="21"/>
          <w:lang w:eastAsia="zh-CN"/>
        </w:rPr>
        <w:t>。</w:t>
      </w:r>
      <w:r>
        <w:rPr>
          <w:rFonts w:hint="eastAsia" w:ascii="宋体" w:hAnsi="宋体" w:eastAsia="宋体" w:cs="宋体"/>
          <w:color w:val="auto"/>
          <w:spacing w:val="-4"/>
          <w:sz w:val="21"/>
          <w:szCs w:val="21"/>
        </w:rPr>
        <w:t>由于不可能</w:t>
      </w:r>
      <w:r>
        <w:rPr>
          <w:rFonts w:hint="eastAsia" w:ascii="宋体" w:hAnsi="宋体" w:eastAsia="宋体" w:cs="宋体"/>
          <w:color w:val="auto"/>
          <w:spacing w:val="-4"/>
          <w:sz w:val="21"/>
          <w:szCs w:val="21"/>
          <w:lang w:eastAsia="zh-CN"/>
        </w:rPr>
        <w:t>存在</w:t>
      </w:r>
      <w:r>
        <w:rPr>
          <w:rFonts w:hint="eastAsia" w:ascii="宋体" w:hAnsi="宋体" w:eastAsia="宋体" w:cs="宋体"/>
          <w:color w:val="auto"/>
          <w:spacing w:val="-4"/>
          <w:sz w:val="21"/>
          <w:szCs w:val="21"/>
        </w:rPr>
        <w:t>连续休息2局</w:t>
      </w:r>
      <w:r>
        <w:rPr>
          <w:rFonts w:hint="eastAsia" w:ascii="宋体" w:hAnsi="宋体" w:eastAsia="宋体" w:cs="宋体"/>
          <w:color w:val="auto"/>
          <w:spacing w:val="-4"/>
          <w:sz w:val="21"/>
          <w:szCs w:val="21"/>
          <w:lang w:eastAsia="zh-CN"/>
        </w:rPr>
        <w:t>的情况</w:t>
      </w:r>
      <w:r>
        <w:rPr>
          <w:rFonts w:hint="eastAsia" w:ascii="宋体" w:hAnsi="宋体" w:eastAsia="宋体" w:cs="宋体"/>
          <w:color w:val="auto"/>
          <w:spacing w:val="-4"/>
          <w:sz w:val="21"/>
          <w:szCs w:val="21"/>
        </w:rPr>
        <w:t>，</w:t>
      </w:r>
      <w:r>
        <w:rPr>
          <w:rFonts w:hint="eastAsia" w:ascii="宋体" w:hAnsi="宋体" w:eastAsia="宋体" w:cs="宋体"/>
          <w:color w:val="auto"/>
          <w:spacing w:val="-4"/>
          <w:sz w:val="21"/>
          <w:szCs w:val="21"/>
          <w:lang w:eastAsia="zh-CN"/>
        </w:rPr>
        <w:t>则</w:t>
      </w:r>
      <w:r>
        <w:rPr>
          <w:rFonts w:hint="eastAsia" w:ascii="宋体" w:hAnsi="宋体" w:eastAsia="宋体" w:cs="宋体"/>
          <w:color w:val="auto"/>
          <w:spacing w:val="-4"/>
          <w:sz w:val="21"/>
          <w:szCs w:val="21"/>
        </w:rPr>
        <w:t>小孙一定是休息1局打1局</w:t>
      </w:r>
      <w:r>
        <w:rPr>
          <w:rFonts w:hint="eastAsia" w:ascii="宋体" w:hAnsi="宋体" w:eastAsia="宋体" w:cs="宋体"/>
          <w:color w:val="auto"/>
          <w:spacing w:val="-4"/>
          <w:sz w:val="21"/>
          <w:szCs w:val="21"/>
          <w:lang w:eastAsia="zh-CN"/>
        </w:rPr>
        <w:t>且第一局是休息的</w:t>
      </w:r>
      <w:r>
        <w:rPr>
          <w:rFonts w:hint="eastAsia" w:ascii="宋体" w:hAnsi="宋体" w:eastAsia="宋体" w:cs="宋体"/>
          <w:color w:val="auto"/>
          <w:spacing w:val="-4"/>
          <w:sz w:val="21"/>
          <w:szCs w:val="21"/>
        </w:rPr>
        <w:t>，</w:t>
      </w:r>
      <w:r>
        <w:rPr>
          <w:rFonts w:hint="eastAsia" w:ascii="宋体" w:hAnsi="宋体" w:eastAsia="宋体" w:cs="宋体"/>
          <w:color w:val="auto"/>
          <w:spacing w:val="-4"/>
          <w:sz w:val="21"/>
          <w:szCs w:val="21"/>
          <w:lang w:eastAsia="zh-CN"/>
        </w:rPr>
        <w:t>因此</w:t>
      </w:r>
      <w:r>
        <w:rPr>
          <w:rFonts w:hint="eastAsia" w:ascii="宋体" w:hAnsi="宋体" w:eastAsia="宋体" w:cs="宋体"/>
          <w:color w:val="auto"/>
          <w:spacing w:val="-4"/>
          <w:sz w:val="21"/>
          <w:szCs w:val="21"/>
        </w:rPr>
        <w:t>第9局小孙休息，小赵和小钱打。</w:t>
      </w:r>
      <w:r>
        <w:rPr>
          <w:rFonts w:hint="eastAsia" w:ascii="宋体" w:hAnsi="宋体" w:eastAsia="宋体" w:cs="宋体"/>
          <w:color w:val="auto"/>
          <w:spacing w:val="-4"/>
          <w:sz w:val="21"/>
          <w:szCs w:val="21"/>
          <w:lang w:val="en-US" w:eastAsia="zh-CN"/>
        </w:rPr>
        <w:t>故本题选B。</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16.【答案】A。解析：四个数字按次序组成的阿拉伯数字小于2000，则第一位数有0和1两种可能；第二位数比第四位数大7，则第二位数和第四位数只有三种组合，即（7，0）、（8，1）、（9，2）；第三位数在0～9中选择，题干又要求4位数字不相同，则第一、二、四为数组合有（0，8，1）、（0，9，2）、（1，7，0）、（1，9，2）四种可能，每种组合中第三位数只有7种可能。因此满足这一条件的密码一共有4×7=28个。故本题选A。</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17.【答案】D。解析：若李四给张三糖果，即硬币三次都是正面向上或三次都是反面向上，概率为</w:t>
      </w:r>
      <w:r>
        <w:rPr>
          <w:rFonts w:hint="eastAsia" w:ascii="宋体" w:hAnsi="宋体" w:eastAsia="宋体" w:cs="宋体"/>
          <w:color w:val="auto"/>
          <w:spacing w:val="-4"/>
          <w:position w:val="-22"/>
          <w:sz w:val="21"/>
          <w:szCs w:val="21"/>
          <w:highlight w:val="none"/>
          <w:lang w:val="en-US" w:eastAsia="zh-CN"/>
        </w:rPr>
        <w:object>
          <v:shape id="_x0000_i1043" o:spt="75" type="#_x0000_t75" style="height:28pt;width:11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宋体" w:hAnsi="宋体" w:eastAsia="宋体" w:cs="宋体"/>
          <w:color w:val="auto"/>
          <w:spacing w:val="-4"/>
          <w:sz w:val="21"/>
          <w:szCs w:val="21"/>
          <w:highlight w:val="none"/>
          <w:lang w:val="en-US" w:eastAsia="zh-CN"/>
        </w:rPr>
        <w:t>×</w:t>
      </w:r>
      <w:r>
        <w:rPr>
          <w:rFonts w:hint="eastAsia" w:ascii="宋体" w:hAnsi="宋体" w:eastAsia="宋体" w:cs="宋体"/>
          <w:color w:val="auto"/>
          <w:spacing w:val="-4"/>
          <w:position w:val="-22"/>
          <w:sz w:val="21"/>
          <w:szCs w:val="21"/>
          <w:highlight w:val="none"/>
          <w:lang w:val="en-US" w:eastAsia="zh-CN"/>
        </w:rPr>
        <w:object>
          <v:shape id="_x0000_i1044" o:spt="75" type="#_x0000_t75" style="height:28pt;width:11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3">
            <o:LockedField>false</o:LockedField>
          </o:OLEObject>
        </w:object>
      </w:r>
      <w:r>
        <w:rPr>
          <w:rFonts w:hint="eastAsia" w:ascii="宋体" w:hAnsi="宋体" w:eastAsia="宋体" w:cs="宋体"/>
          <w:color w:val="auto"/>
          <w:spacing w:val="-4"/>
          <w:sz w:val="21"/>
          <w:szCs w:val="21"/>
          <w:highlight w:val="none"/>
          <w:lang w:val="en-US" w:eastAsia="zh-CN"/>
        </w:rPr>
        <w:t>×</w:t>
      </w:r>
      <w:r>
        <w:rPr>
          <w:rFonts w:hint="eastAsia" w:ascii="宋体" w:hAnsi="宋体" w:eastAsia="宋体" w:cs="宋体"/>
          <w:color w:val="auto"/>
          <w:spacing w:val="-4"/>
          <w:position w:val="-22"/>
          <w:sz w:val="21"/>
          <w:szCs w:val="21"/>
          <w:highlight w:val="none"/>
          <w:lang w:val="en-US" w:eastAsia="zh-CN"/>
        </w:rPr>
        <w:object>
          <v:shape id="_x0000_i1045" o:spt="75" type="#_x0000_t75" style="height:28pt;width:11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4">
            <o:LockedField>false</o:LockedField>
          </o:OLEObject>
        </w:object>
      </w:r>
      <w:r>
        <w:rPr>
          <w:rFonts w:hint="eastAsia" w:ascii="宋体" w:hAnsi="宋体" w:eastAsia="宋体" w:cs="宋体"/>
          <w:color w:val="auto"/>
          <w:spacing w:val="-4"/>
          <w:sz w:val="21"/>
          <w:szCs w:val="21"/>
          <w:highlight w:val="none"/>
          <w:lang w:val="en-US" w:eastAsia="zh-CN"/>
        </w:rPr>
        <w:t>×2=</w:t>
      </w:r>
      <w:r>
        <w:rPr>
          <w:rFonts w:hint="eastAsia" w:ascii="宋体" w:hAnsi="宋体" w:eastAsia="宋体" w:cs="宋体"/>
          <w:color w:val="auto"/>
          <w:spacing w:val="-4"/>
          <w:position w:val="-22"/>
          <w:sz w:val="21"/>
          <w:szCs w:val="21"/>
          <w:highlight w:val="none"/>
          <w:lang w:val="en-US" w:eastAsia="zh-CN"/>
        </w:rPr>
        <w:object>
          <v:shape id="_x0000_i1046" o:spt="75" type="#_x0000_t75" style="height:28pt;width:11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ascii="宋体" w:hAnsi="宋体" w:eastAsia="宋体" w:cs="宋体"/>
          <w:color w:val="auto"/>
          <w:spacing w:val="-4"/>
          <w:sz w:val="21"/>
          <w:szCs w:val="21"/>
          <w:highlight w:val="none"/>
          <w:lang w:val="en-US" w:eastAsia="zh-CN"/>
        </w:rPr>
        <w:t>；若张三给李四糖果，即硬币两次正面一次反面或两次反面一次正面，概率为</w:t>
      </w:r>
      <w:r>
        <w:rPr>
          <w:rFonts w:hint="eastAsia" w:ascii="宋体" w:hAnsi="宋体" w:eastAsia="宋体" w:cs="宋体"/>
          <w:color w:val="auto"/>
          <w:spacing w:val="-4"/>
          <w:position w:val="-10"/>
          <w:sz w:val="21"/>
          <w:szCs w:val="21"/>
          <w:highlight w:val="none"/>
          <w:lang w:val="en-US" w:eastAsia="zh-CN"/>
        </w:rPr>
        <w:object>
          <v:shape id="_x0000_i1047" o:spt="75" type="#_x0000_t75" style="height:18pt;width:15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ascii="宋体" w:hAnsi="宋体" w:eastAsia="宋体" w:cs="宋体"/>
          <w:color w:val="auto"/>
          <w:spacing w:val="-4"/>
          <w:sz w:val="21"/>
          <w:szCs w:val="21"/>
          <w:highlight w:val="none"/>
          <w:lang w:val="en-US" w:eastAsia="zh-CN"/>
        </w:rPr>
        <w:t>×</w:t>
      </w:r>
      <w:r>
        <w:rPr>
          <w:rFonts w:hint="eastAsia" w:ascii="宋体" w:hAnsi="宋体" w:eastAsia="宋体" w:cs="宋体"/>
          <w:color w:val="auto"/>
          <w:spacing w:val="-4"/>
          <w:position w:val="-22"/>
          <w:sz w:val="21"/>
          <w:szCs w:val="21"/>
          <w:highlight w:val="none"/>
          <w:lang w:val="en-US" w:eastAsia="zh-CN"/>
        </w:rPr>
        <w:object>
          <v:shape id="_x0000_i1048" o:spt="75" type="#_x0000_t75" style="height:28pt;width:11pt;" o:ole="t" filled="f" o:preferrelative="t" stroked="f" coordsize="21600,21600">
            <v:path/>
            <v:fill on="f" focussize="0,0"/>
            <v:stroke on="f"/>
            <v:imagedata r:id="rId42" o:title=""/>
            <o:lock v:ext="edit" aspectratio="t"/>
            <w10:wrap type="none"/>
            <w10:anchorlock/>
          </v:shape>
          <o:OLEObject Type="Embed" ProgID="Equation.KSEE3" ShapeID="_x0000_i1048" DrawAspect="Content" ObjectID="_1468075748" r:id="rId49">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049" o:spt="75" type="#_x0000_t75" style="height:28pt;width:11pt;" o:ole="t" filled="f" o:preferrelative="t" stroked="f" coordsize="21600,21600">
            <v:path/>
            <v:fill on="f" focussize="0,0"/>
            <v:stroke on="f"/>
            <v:imagedata r:id="rId42" o:title=""/>
            <o:lock v:ext="edit" aspectratio="t"/>
            <w10:wrap type="none"/>
            <w10:anchorlock/>
          </v:shape>
          <o:OLEObject Type="Embed" ProgID="Equation.KSEE3" ShapeID="_x0000_i1049" DrawAspect="Content" ObjectID="_1468075749" r:id="rId50">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050" o:spt="75" type="#_x0000_t75" style="height:28pt;width:11pt;" o:ole="t" filled="f" o:preferrelative="t" stroked="f" coordsize="21600,21600">
            <v:path/>
            <v:fill on="f" focussize="0,0"/>
            <v:stroke on="f"/>
            <v:imagedata r:id="rId42" o:title=""/>
            <o:lock v:ext="edit" aspectratio="t"/>
            <w10:wrap type="none"/>
            <w10:anchorlock/>
          </v:shape>
          <o:OLEObject Type="Embed" ProgID="Equation.KSEE3" ShapeID="_x0000_i1050" DrawAspect="Content" ObjectID="_1468075750" r:id="rId51">
            <o:LockedField>false</o:LockedField>
          </o:OLEObject>
        </w:object>
      </w:r>
      <w:r>
        <w:rPr>
          <w:rFonts w:hint="eastAsia" w:ascii="宋体" w:hAnsi="宋体" w:eastAsia="宋体" w:cs="宋体"/>
          <w:color w:val="auto"/>
          <w:sz w:val="21"/>
          <w:szCs w:val="21"/>
          <w:highlight w:val="none"/>
          <w:lang w:val="en-US" w:eastAsia="zh-CN"/>
        </w:rPr>
        <w:t>×2=</w:t>
      </w:r>
      <w:r>
        <w:rPr>
          <w:rFonts w:hint="eastAsia" w:ascii="宋体" w:hAnsi="宋体" w:eastAsia="宋体" w:cs="宋体"/>
          <w:color w:val="auto"/>
          <w:position w:val="-22"/>
          <w:sz w:val="21"/>
          <w:szCs w:val="21"/>
          <w:highlight w:val="none"/>
          <w:lang w:val="en-US" w:eastAsia="zh-CN"/>
        </w:rPr>
        <w:object>
          <v:shape id="_x0000_i1051" o:spt="75" type="#_x0000_t75" style="height:28pt;width:11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r>
        <w:rPr>
          <w:rFonts w:hint="eastAsia" w:ascii="宋体" w:hAnsi="宋体" w:eastAsia="宋体" w:cs="宋体"/>
          <w:color w:val="auto"/>
          <w:sz w:val="21"/>
          <w:szCs w:val="21"/>
          <w:highlight w:val="none"/>
          <w:lang w:val="en-US" w:eastAsia="zh-CN"/>
        </w:rPr>
        <w:t>。从长远来看，张三考虑参加这个游戏，则必须保证期望相同，即得到的糖果和给出的糖果至少要相同。设张三要求李四给x颗糖果，游戏进行n次，则</w:t>
      </w:r>
      <w:r>
        <w:rPr>
          <w:rFonts w:hint="eastAsia" w:ascii="宋体" w:hAnsi="宋体" w:eastAsia="宋体" w:cs="宋体"/>
          <w:color w:val="auto"/>
          <w:position w:val="-22"/>
          <w:sz w:val="21"/>
          <w:szCs w:val="21"/>
          <w:highlight w:val="none"/>
          <w:lang w:val="en-US" w:eastAsia="zh-CN"/>
        </w:rPr>
        <w:object>
          <v:shape id="_x0000_i1052" o:spt="75" type="#_x0000_t75" style="height:28pt;width:11pt;" o:ole="t" filled="f" o:preferrelative="t" stroked="f" coordsize="21600,21600">
            <v:path/>
            <v:fill on="f" focussize="0,0"/>
            <v:stroke on="f"/>
            <v:imagedata r:id="rId46" o:title=""/>
            <o:lock v:ext="edit" aspectratio="t"/>
            <w10:wrap type="none"/>
            <w10:anchorlock/>
          </v:shape>
          <o:OLEObject Type="Embed" ProgID="Equation.KSEE3" ShapeID="_x0000_i1052" DrawAspect="Content" ObjectID="_1468075752" r:id="rId54">
            <o:LockedField>false</o:LockedField>
          </o:OLEObject>
        </w:object>
      </w:r>
      <w:r>
        <w:rPr>
          <w:rFonts w:hint="eastAsia" w:ascii="宋体" w:hAnsi="宋体" w:eastAsia="宋体" w:cs="宋体"/>
          <w:color w:val="auto"/>
          <w:sz w:val="21"/>
          <w:szCs w:val="21"/>
          <w:highlight w:val="none"/>
          <w:lang w:val="en-US" w:eastAsia="zh-CN"/>
        </w:rPr>
        <w:t>×n×x=</w:t>
      </w:r>
      <w:r>
        <w:rPr>
          <w:rFonts w:hint="eastAsia" w:ascii="宋体" w:hAnsi="宋体" w:eastAsia="宋体" w:cs="宋体"/>
          <w:color w:val="auto"/>
          <w:position w:val="-22"/>
          <w:sz w:val="21"/>
          <w:szCs w:val="21"/>
          <w:highlight w:val="none"/>
          <w:lang w:val="en-US" w:eastAsia="zh-CN"/>
        </w:rPr>
        <w:object>
          <v:shape id="_x0000_i1053" o:spt="75" type="#_x0000_t75" style="height:28pt;width:11pt;" o:ole="t" filled="f" o:preferrelative="t" stroked="f" coordsize="21600,21600">
            <v:path/>
            <v:fill on="f" focussize="0,0"/>
            <v:stroke on="f"/>
            <v:imagedata r:id="rId53" o:title=""/>
            <o:lock v:ext="edit" aspectratio="t"/>
            <w10:wrap type="none"/>
            <w10:anchorlock/>
          </v:shape>
          <o:OLEObject Type="Embed" ProgID="Equation.KSEE3" ShapeID="_x0000_i1053" DrawAspect="Content" ObjectID="_1468075753" r:id="rId55">
            <o:LockedField>false</o:LockedField>
          </o:OLEObject>
        </w:object>
      </w:r>
      <w:r>
        <w:rPr>
          <w:rFonts w:hint="eastAsia" w:ascii="宋体" w:hAnsi="宋体" w:eastAsia="宋体" w:cs="宋体"/>
          <w:color w:val="auto"/>
          <w:sz w:val="21"/>
          <w:szCs w:val="21"/>
          <w:highlight w:val="none"/>
          <w:lang w:val="en-US" w:eastAsia="zh-CN"/>
        </w:rPr>
        <w:t>×n×15，解得x=45。故本题选D。</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18.【答案】A。解析：生产一瓶B饮料所需添加剂比生产一瓶A饮料多，若全部生产A饮料，所需添加剂为2×10000=20千克，则实际生产两种饮料所需的添加剂的总量一定大于20千克。因此需准备的添加剂的量不可能是17千克。故本题选A。</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19.【答案】D。解析：根据题意可知，甲网站每2天更新一次，乙网站每3天更新一次，丙网站每4天更新一次。要使有更新的天数最多，则应使它们更新不在同一天，甲网站一个星期内最多可更新4次，乙网站最多可更新3次，丙网站最多可更新2次，4+3+2=9＞7，因此只需将三个网站的更新时间错开，就能保证一个星期内每天都有更新内容，即题干所求为7天。故本题选D。</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20.</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A。解析：设前年A商品的定价为x，B商品的定价为y，则A商品的利润和进价分别为0.3x和x-0.3x=0.7x，B商品分别为0.4y和y-0.4y=0.6y。前年的总利润为0.3x×10+0.4y×4=3x+1.6y，去年的总利润为［0.9×（x+y）-（0.7x+0.6y）］×8=1.6x+2.4y。根据去年总利润比前年增加了20%可列方程为（3x+1.6y）×（1+20%）=1.6x+2.4y，解得x=0.24y，即前年A商品的定价为B商品定价的24%。故本题选A。</w:t>
      </w:r>
    </w:p>
    <w:p>
      <w:pPr>
        <w:pStyle w:val="2"/>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21.【答案】C。解析：题干图形依次增加一个黑点和减少一条直线，则问号处应有5个黑点和0条直线。观察选项，只有C项符合。故本题选C。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22.【答案】D。解析：题干各图形的封闭空间数依次为2、1、2、3、4，外部图形的线条数依次为4、</w:t>
      </w:r>
      <w:r>
        <w:rPr>
          <w:rFonts w:hint="eastAsia" w:ascii="宋体" w:hAnsi="宋体" w:eastAsia="宋体" w:cs="宋体"/>
          <w:color w:val="auto"/>
          <w:spacing w:val="-6"/>
          <w:sz w:val="21"/>
          <w:szCs w:val="21"/>
          <w:lang w:val="en-US" w:eastAsia="zh-CN"/>
        </w:rPr>
        <w:t>3、4、5、6，</w:t>
      </w:r>
      <w:r>
        <w:rPr>
          <w:rFonts w:hint="eastAsia" w:ascii="宋体" w:hAnsi="宋体" w:eastAsia="宋体" w:cs="宋体"/>
          <w:color w:val="auto"/>
          <w:sz w:val="21"/>
          <w:szCs w:val="21"/>
          <w:lang w:val="en-US" w:eastAsia="zh-CN"/>
        </w:rPr>
        <w:t>各图形的封闭空间数与其外部图形的线条数</w:t>
      </w:r>
      <w:r>
        <w:rPr>
          <w:rFonts w:hint="eastAsia" w:ascii="宋体" w:hAnsi="宋体" w:eastAsia="宋体" w:cs="宋体"/>
          <w:color w:val="auto"/>
          <w:spacing w:val="-6"/>
          <w:sz w:val="21"/>
          <w:szCs w:val="21"/>
          <w:lang w:val="en-US" w:eastAsia="zh-CN"/>
        </w:rPr>
        <w:t>均相差2。观察选项，只有D项符合，封闭空间数为3，外部图形的线条数为5，两者相差2。故本题选D。</w:t>
      </w:r>
    </w:p>
    <w:p>
      <w:pPr>
        <w:keepNext w:val="0"/>
        <w:keepLines w:val="0"/>
        <w:pageBreakBefore w:val="0"/>
        <w:widowControl w:val="0"/>
        <w:shd w:val="clear" w:color="040000" w:fill="auto"/>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shd w:val="clear" w:color="auto" w:fill="auto"/>
          <w:lang w:val="en-US" w:eastAsia="zh-CN"/>
        </w:rPr>
      </w:pPr>
      <w:r>
        <w:rPr>
          <w:rFonts w:hint="eastAsia" w:ascii="宋体" w:hAnsi="宋体" w:eastAsia="宋体" w:cs="宋体"/>
          <w:color w:val="auto"/>
          <w:sz w:val="21"/>
          <w:szCs w:val="21"/>
          <w:shd w:val="clear" w:color="auto" w:fill="auto"/>
          <w:lang w:val="en-US" w:eastAsia="zh-CN"/>
        </w:rPr>
        <w:t>23.【答案】C。解析：各图形中，小黑圆逆时针依次移动2个单位，空白位置顺时针依次移动1个单位，则问号处图形的小黑圆应处于左上角，空白位置应处于第二列的第三个。观察选项，只有C项符合。故本题选C。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shd w:val="clear" w:color="auto" w:fill="auto"/>
          <w:lang w:eastAsia="zh-CN"/>
        </w:rPr>
      </w:pPr>
      <w:r>
        <w:rPr>
          <w:rFonts w:hint="eastAsia" w:ascii="宋体" w:hAnsi="宋体" w:eastAsia="宋体" w:cs="宋体"/>
          <w:color w:val="auto"/>
          <w:sz w:val="21"/>
          <w:szCs w:val="21"/>
          <w:shd w:val="clear" w:color="auto" w:fill="auto"/>
          <w:lang w:val="en-US" w:eastAsia="zh-CN"/>
        </w:rPr>
        <w:t>24.</w:t>
      </w:r>
      <w:r>
        <w:rPr>
          <w:rFonts w:hint="eastAsia" w:ascii="宋体" w:hAnsi="宋体" w:eastAsia="宋体" w:cs="宋体"/>
          <w:color w:val="auto"/>
          <w:sz w:val="21"/>
          <w:szCs w:val="21"/>
          <w:shd w:val="clear" w:color="auto" w:fill="auto"/>
          <w:lang w:eastAsia="zh-CN"/>
        </w:rPr>
        <w:t>【答案】</w:t>
      </w:r>
      <w:r>
        <w:rPr>
          <w:rFonts w:hint="eastAsia" w:ascii="宋体" w:hAnsi="宋体" w:eastAsia="宋体" w:cs="宋体"/>
          <w:color w:val="auto"/>
          <w:sz w:val="21"/>
          <w:szCs w:val="21"/>
          <w:shd w:val="clear" w:color="auto" w:fill="auto"/>
          <w:lang w:val="en-US" w:eastAsia="zh-CN"/>
        </w:rPr>
        <w:t>C</w:t>
      </w:r>
      <w:r>
        <w:rPr>
          <w:rFonts w:hint="eastAsia" w:ascii="宋体" w:hAnsi="宋体" w:eastAsia="宋体" w:cs="宋体"/>
          <w:color w:val="auto"/>
          <w:sz w:val="21"/>
          <w:szCs w:val="21"/>
          <w:shd w:val="clear" w:color="auto" w:fill="auto"/>
          <w:lang w:eastAsia="zh-CN"/>
        </w:rPr>
        <w:t>。解析：题干各图形中，直线在圆形内部的交点数依次为</w:t>
      </w:r>
      <w:r>
        <w:rPr>
          <w:rFonts w:hint="eastAsia" w:ascii="宋体" w:hAnsi="宋体" w:eastAsia="宋体" w:cs="宋体"/>
          <w:color w:val="auto"/>
          <w:sz w:val="21"/>
          <w:szCs w:val="21"/>
          <w:shd w:val="clear" w:color="auto" w:fill="auto"/>
          <w:lang w:val="en-US" w:eastAsia="zh-CN"/>
        </w:rPr>
        <w:t>0、1、2、3、4、（5），只有C项符合。故本题选C。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rPr>
      </w:pPr>
      <w:r>
        <w:rPr>
          <w:rFonts w:hint="eastAsia" w:ascii="宋体" w:hAnsi="宋体" w:eastAsia="宋体" w:cs="宋体"/>
          <w:color w:val="auto"/>
          <w:sz w:val="21"/>
          <w:szCs w:val="21"/>
          <w:lang w:val="en-US" w:eastAsia="zh-CN"/>
        </w:rPr>
        <w:t>25.【答案】D。</w:t>
      </w:r>
      <w:r>
        <w:rPr>
          <w:rFonts w:hint="eastAsia" w:ascii="宋体" w:hAnsi="宋体" w:eastAsia="宋体" w:cs="宋体"/>
          <w:color w:val="auto"/>
          <w:sz w:val="21"/>
          <w:szCs w:val="21"/>
          <w:lang w:eastAsia="zh-CN"/>
        </w:rPr>
        <w:t>解析：观察题干，可知白色方块被黑色方块隔成的部分数依次为：</w:t>
      </w:r>
      <w:r>
        <w:rPr>
          <w:rFonts w:hint="eastAsia" w:ascii="宋体" w:hAnsi="宋体" w:eastAsia="宋体" w:cs="宋体"/>
          <w:color w:val="auto"/>
          <w:sz w:val="21"/>
          <w:szCs w:val="21"/>
          <w:lang w:val="en-US" w:eastAsia="zh-CN"/>
        </w:rPr>
        <w:t>1、2、3、4、（5），各选项白色方块被黑色方块隔成的部分数依次为：4、3、1、5，只有D项符合。故本题选D。</w:t>
      </w:r>
    </w:p>
    <w:p>
      <w:pPr>
        <w:pStyle w:val="4"/>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cs="宋体"/>
          <w:color w:val="auto"/>
          <w:sz w:val="21"/>
          <w:szCs w:val="21"/>
          <w:lang w:val="en-US" w:eastAsia="zh-CN"/>
        </w:rPr>
        <w:t>26</w:t>
      </w:r>
      <w:r>
        <w:rPr>
          <w:rFonts w:hint="eastAsia" w:ascii="宋体" w:hAnsi="宋体" w:eastAsia="宋体" w:cs="宋体"/>
          <w:color w:val="auto"/>
          <w:sz w:val="21"/>
          <w:szCs w:val="21"/>
          <w:lang w:val="en-US" w:eastAsia="zh-CN"/>
        </w:rPr>
        <w:t>.【答案】C。解析：题干论点：</w:t>
      </w:r>
      <w:r>
        <w:rPr>
          <w:rFonts w:hint="eastAsia" w:ascii="宋体" w:hAnsi="宋体" w:eastAsia="宋体" w:cs="宋体"/>
          <w:color w:val="auto"/>
          <w:sz w:val="21"/>
          <w:szCs w:val="21"/>
        </w:rPr>
        <w:t>癌症患者出现这些认知能力受损的症状系化疗所致</w:t>
      </w:r>
      <w:r>
        <w:rPr>
          <w:rFonts w:hint="eastAsia" w:ascii="宋体" w:hAnsi="宋体" w:eastAsia="宋体" w:cs="宋体"/>
          <w:color w:val="auto"/>
          <w:sz w:val="21"/>
          <w:szCs w:val="21"/>
          <w:lang w:eastAsia="zh-CN"/>
        </w:rPr>
        <w:t>。论据：</w:t>
      </w:r>
      <w:r>
        <w:rPr>
          <w:rFonts w:hint="eastAsia" w:ascii="宋体" w:hAnsi="宋体" w:eastAsia="宋体" w:cs="宋体"/>
          <w:color w:val="auto"/>
          <w:sz w:val="21"/>
          <w:szCs w:val="21"/>
        </w:rPr>
        <w:t>患者化疗后思维不清，典型的症状包括注意力</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记忆力和视觉空间能力受损</w:t>
      </w:r>
      <w:r>
        <w:rPr>
          <w:rFonts w:hint="eastAsia" w:ascii="宋体" w:hAnsi="宋体" w:eastAsia="宋体" w:cs="宋体"/>
          <w:color w:val="auto"/>
          <w:sz w:val="21"/>
          <w:szCs w:val="21"/>
          <w:lang w:val="en-US" w:eastAsia="zh-CN"/>
        </w:rPr>
        <w:t>。A项指出部分患者“化疗脑”症状源于术后焦虑、抑郁或生理疲惫，与化疗无关，削弱题干论点，排除。B项指出“化疗脑”症状是由自然衰老导致的，削弱题干论点，排除。C项指出化疗药物对神经的毒性作用于大脑，或间接引起的免疫反应引发大脑炎症，即化疗引起的这些症状导致了“化疗脑”，最能加强题干论点。D项指出对认知功能产生影响是由于癌细胞入侵大脑导致的，即不是化疗所致，削弱题干论点，排除。故本题选C。</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left="0" w:leftChars="0" w:firstLine="420" w:firstLineChars="200"/>
        <w:jc w:val="both"/>
        <w:rPr>
          <w:rFonts w:hint="eastAsia" w:ascii="宋体" w:hAnsi="宋体" w:eastAsia="宋体" w:cs="宋体"/>
          <w:color w:val="auto"/>
          <w:spacing w:val="4"/>
          <w:sz w:val="21"/>
          <w:szCs w:val="21"/>
          <w:lang w:val="en-US" w:eastAsia="zh-CN"/>
        </w:rPr>
      </w:pPr>
      <w:r>
        <w:rPr>
          <w:rFonts w:hint="eastAsia" w:cs="宋体"/>
          <w:color w:val="auto"/>
          <w:sz w:val="21"/>
          <w:szCs w:val="21"/>
          <w:lang w:val="en-US" w:eastAsia="zh-CN"/>
        </w:rPr>
        <w:t>27</w:t>
      </w:r>
      <w:r>
        <w:rPr>
          <w:rFonts w:hint="eastAsia" w:ascii="宋体" w:hAnsi="宋体" w:eastAsia="宋体" w:cs="宋体"/>
          <w:color w:val="auto"/>
          <w:sz w:val="21"/>
          <w:szCs w:val="21"/>
          <w:lang w:val="en-US" w:eastAsia="zh-CN"/>
        </w:rPr>
        <w:t>.【答案】C。解析：题干现象：这些事后的措施很难真正杜绝面单信息泄露。A项只是说明措施执行不到位，从而难以杜绝信息泄露，但如果措施到位，就有可能杜绝面单信息泄露，不能准确地解释题干现象，排除。B项网上教程不完善不代表这些措施不起作用，不能解释题干现象，排除。C项说明事先</w:t>
      </w:r>
      <w:r>
        <w:rPr>
          <w:rFonts w:hint="eastAsia" w:ascii="宋体" w:hAnsi="宋体" w:eastAsia="宋体" w:cs="宋体"/>
          <w:color w:val="auto"/>
          <w:spacing w:val="4"/>
          <w:sz w:val="21"/>
          <w:szCs w:val="21"/>
          <w:lang w:val="en-US" w:eastAsia="zh-CN"/>
        </w:rPr>
        <w:t>信息就已经泄露，因此事后的措施也无法补救，最能解释题干现象。D项属于无关项，排除。故本题选C。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cs="宋体"/>
          <w:color w:val="auto"/>
          <w:sz w:val="21"/>
          <w:szCs w:val="21"/>
          <w:lang w:val="en-US" w:eastAsia="zh-CN"/>
        </w:rPr>
        <w:t>28</w:t>
      </w:r>
      <w:r>
        <w:rPr>
          <w:rFonts w:hint="eastAsia" w:ascii="宋体" w:hAnsi="宋体" w:eastAsia="宋体" w:cs="宋体"/>
          <w:color w:val="auto"/>
          <w:sz w:val="21"/>
          <w:szCs w:val="21"/>
          <w:lang w:val="en-US" w:eastAsia="zh-CN"/>
        </w:rPr>
        <w:t>.【答案】D。解析：题干论点：南极可以、应该，甚至是必须被视为“准全球公域”</w:t>
      </w:r>
      <w:r>
        <w:rPr>
          <w:rFonts w:hint="eastAsia" w:ascii="宋体" w:hAnsi="宋体" w:eastAsia="宋体" w:cs="宋体"/>
          <w:color w:val="auto"/>
          <w:sz w:val="21"/>
          <w:szCs w:val="21"/>
          <w:lang w:eastAsia="zh-CN"/>
        </w:rPr>
        <w:t>。论据：</w:t>
      </w:r>
      <w:r>
        <w:rPr>
          <w:rFonts w:hint="eastAsia" w:ascii="宋体" w:hAnsi="宋体" w:eastAsia="宋体" w:cs="宋体"/>
          <w:color w:val="auto"/>
          <w:sz w:val="21"/>
          <w:szCs w:val="21"/>
          <w:lang w:val="en-US" w:eastAsia="zh-CN"/>
        </w:rPr>
        <w:t>《南极条约》对南极领土主权问题的搁置奠定了南极作为“准全球公域”的法律基础，而“开放”“和平”“科研自由”等规定，实际上赋予了南极公域的性质；“南极应只用于和平目的”这一规定，使得南极地区成为冷战期间一块难得的净土：避免遭受战争摧残，而且成功实现了无核化。A项属于无关项，排除。B项指出南极治理主导权长期掌握在少数西方国家手中，即南极并不是人人都可以使用，削弱题干论点，排除。C项并未体现南极的“开放”“和平”和“科研自由”，不能支持题干论点，排除。D项指出南极冰盖消融关系到人类的共同命运，因此南极必须属于全人类所有，而不是被少数国家掌控，最能支持题干论点。故本题选D。</w:t>
      </w:r>
    </w:p>
    <w:p>
      <w:pPr>
        <w:keepNext w:val="0"/>
        <w:keepLines w:val="0"/>
        <w:pageBreakBefore w:val="0"/>
        <w:widowControl w:val="0"/>
        <w:tabs>
          <w:tab w:val="left" w:pos="420"/>
          <w:tab w:val="left" w:pos="2520"/>
          <w:tab w:val="left" w:pos="4620"/>
          <w:tab w:val="left" w:pos="6720"/>
        </w:tabs>
        <w:kinsoku/>
        <w:wordWrap/>
        <w:overflowPunct/>
        <w:topLinePunct w:val="0"/>
        <w:autoSpaceDE w:val="0"/>
        <w:autoSpaceDN w:val="0"/>
        <w:bidi w:val="0"/>
        <w:adjustRightInd w:val="0"/>
        <w:snapToGrid/>
        <w:spacing w:line="240" w:lineRule="auto"/>
        <w:ind w:left="0" w:leftChars="0" w:right="0" w:rightChars="0" w:firstLine="420" w:firstLineChars="200"/>
        <w:jc w:val="both"/>
        <w:textAlignment w:val="auto"/>
        <w:outlineLvl w:val="9"/>
        <w:rPr>
          <w:rFonts w:hint="eastAsia" w:ascii="宋体" w:hAnsi="宋体" w:eastAsia="宋体" w:cs="宋体"/>
          <w:color w:val="auto"/>
          <w:kern w:val="0"/>
          <w:position w:val="6"/>
          <w:sz w:val="21"/>
          <w:szCs w:val="21"/>
          <w:lang w:val="en-US" w:eastAsia="zh-CN"/>
        </w:rPr>
      </w:pPr>
      <w:r>
        <w:rPr>
          <w:rFonts w:hint="eastAsia" w:cs="宋体"/>
          <w:color w:val="auto"/>
          <w:kern w:val="0"/>
          <w:position w:val="6"/>
          <w:sz w:val="21"/>
          <w:szCs w:val="21"/>
          <w:lang w:val="en-US" w:eastAsia="zh-CN"/>
        </w:rPr>
        <w:t>29</w:t>
      </w:r>
      <w:r>
        <w:rPr>
          <w:rFonts w:hint="eastAsia" w:ascii="宋体" w:hAnsi="宋体" w:eastAsia="宋体" w:cs="宋体"/>
          <w:color w:val="auto"/>
          <w:kern w:val="0"/>
          <w:position w:val="6"/>
          <w:sz w:val="21"/>
          <w:szCs w:val="21"/>
          <w:lang w:val="en-US" w:eastAsia="zh-CN"/>
        </w:rPr>
        <w:t>.</w:t>
      </w:r>
      <w:r>
        <w:rPr>
          <w:rFonts w:hint="eastAsia" w:ascii="宋体" w:hAnsi="宋体" w:eastAsia="宋体" w:cs="宋体"/>
          <w:color w:val="auto"/>
          <w:kern w:val="0"/>
          <w:position w:val="6"/>
          <w:sz w:val="21"/>
          <w:szCs w:val="21"/>
          <w:lang w:val="zh-CN"/>
        </w:rPr>
        <w:t>【答案】</w:t>
      </w:r>
      <w:r>
        <w:rPr>
          <w:rFonts w:hint="eastAsia" w:ascii="宋体" w:hAnsi="宋体" w:eastAsia="宋体" w:cs="宋体"/>
          <w:color w:val="auto"/>
          <w:kern w:val="0"/>
          <w:position w:val="6"/>
          <w:sz w:val="21"/>
          <w:szCs w:val="21"/>
          <w:lang w:val="en-US" w:eastAsia="zh-CN"/>
        </w:rPr>
        <w:t>A。解析：题干论点：面对城市车流带来的大量污染物排放和空气污染加剧问题，环保部门在这方面很难真正采取有效的措施。论据：油品质量标准由石化行业制定，环保部门并无相关油品质量监管权。论点和论据之间无直接联系，需在“污染物排放”和“油品质量”之间“搭桥”，A项符合条件。故本题选A。</w:t>
      </w:r>
    </w:p>
    <w:p>
      <w:pPr>
        <w:keepNext w:val="0"/>
        <w:keepLines w:val="0"/>
        <w:pageBreakBefore w:val="0"/>
        <w:widowControl w:val="0"/>
        <w:suppressLineNumbers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w:t>
      </w:r>
      <w:r>
        <w:rPr>
          <w:rFonts w:hint="eastAsia" w:cs="宋体"/>
          <w:color w:val="auto"/>
          <w:kern w:val="0"/>
          <w:sz w:val="21"/>
          <w:szCs w:val="21"/>
          <w:lang w:val="en-US" w:eastAsia="zh-CN" w:bidi="ar"/>
        </w:rPr>
        <w:t>0</w:t>
      </w:r>
      <w:r>
        <w:rPr>
          <w:rFonts w:hint="eastAsia" w:ascii="宋体" w:hAnsi="宋体" w:eastAsia="宋体" w:cs="宋体"/>
          <w:color w:val="auto"/>
          <w:kern w:val="0"/>
          <w:sz w:val="21"/>
          <w:szCs w:val="21"/>
          <w:lang w:val="en-US" w:eastAsia="zh-CN" w:bidi="ar"/>
        </w:rPr>
        <w:t>.【答案】B。解析：题干论点：喝酒抗癌。论据：酿酒的酵母细胞也具有细胞吞噬功能。A项指出大量饮酒癌症发病率高，但并未指出少量饮酒是否可以抗癌，不能削弱题干论点。B项指出酿酒的酵母细胞只能“吃掉”自己产生的废物，对人体无用，即喝酒不能让酵母细胞除掉人体内的废物，最能削弱题干论点。C项属于无关项，排除。D项没有指出喝酒对抗癌的作用，不能削弱题干论点，排除。故本题选B。</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left="0" w:leftChars="0" w:firstLine="420" w:firstLineChars="200"/>
        <w:jc w:val="both"/>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w:t>
      </w:r>
      <w:r>
        <w:rPr>
          <w:rFonts w:hint="eastAsia" w:cs="宋体"/>
          <w:color w:val="auto"/>
          <w:kern w:val="0"/>
          <w:sz w:val="21"/>
          <w:szCs w:val="21"/>
          <w:lang w:val="en-US" w:eastAsia="zh-CN" w:bidi="ar"/>
        </w:rPr>
        <w:t>1</w:t>
      </w:r>
      <w:r>
        <w:rPr>
          <w:rFonts w:hint="eastAsia" w:ascii="宋体" w:hAnsi="宋体" w:eastAsia="宋体" w:cs="宋体"/>
          <w:color w:val="auto"/>
          <w:kern w:val="0"/>
          <w:sz w:val="21"/>
          <w:szCs w:val="21"/>
          <w:lang w:val="en-US" w:eastAsia="zh-CN" w:bidi="ar"/>
        </w:rPr>
        <w:t>.【答案】D。解析：题干论点：饮用水反复烧开容易致癌。A、B项均没有说明饮用水反复烧开是否致癌，与题干论证无关，排除。C项指出烧水会浓缩硝酸盐，而硝酸盐致癌，加强题干论点，排除。D项指出饮用水反复烧开增加的亚硝酸盐浓度不会达到致癌量，因此不会致癌，最能削弱题干论点。故本题选D。</w:t>
      </w:r>
    </w:p>
    <w:p>
      <w:pPr>
        <w:keepNext w:val="0"/>
        <w:keepLines w:val="0"/>
        <w:pageBreakBefore w:val="0"/>
        <w:widowControl w:val="0"/>
        <w:suppressLineNumbers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w:t>
      </w:r>
      <w:r>
        <w:rPr>
          <w:rFonts w:hint="eastAsia" w:cs="宋体"/>
          <w:color w:val="auto"/>
          <w:kern w:val="0"/>
          <w:sz w:val="21"/>
          <w:szCs w:val="21"/>
          <w:lang w:val="en-US" w:eastAsia="zh-CN" w:bidi="ar"/>
        </w:rPr>
        <w:t>2</w:t>
      </w:r>
      <w:r>
        <w:rPr>
          <w:rFonts w:hint="eastAsia" w:ascii="宋体" w:hAnsi="宋体" w:eastAsia="宋体" w:cs="宋体"/>
          <w:color w:val="auto"/>
          <w:kern w:val="0"/>
          <w:sz w:val="21"/>
          <w:szCs w:val="21"/>
          <w:lang w:val="en-US" w:eastAsia="zh-CN" w:bidi="ar"/>
        </w:rPr>
        <w:t>.【答案】B。解析：题干论点：</w:t>
      </w:r>
      <w:r>
        <w:rPr>
          <w:rFonts w:hint="eastAsia" w:ascii="宋体" w:hAnsi="宋体" w:eastAsia="宋体" w:cs="宋体"/>
          <w:color w:val="auto"/>
        </w:rPr>
        <w:t>缺乏欣赏音乐的能力是因为大脑中负责声音处理的区域和管理情绪的区域之间的联系较少</w:t>
      </w:r>
      <w:r>
        <w:rPr>
          <w:rFonts w:hint="eastAsia" w:ascii="宋体" w:hAnsi="宋体" w:eastAsia="宋体" w:cs="宋体"/>
          <w:color w:val="auto"/>
          <w:kern w:val="0"/>
          <w:sz w:val="21"/>
          <w:szCs w:val="21"/>
          <w:lang w:val="en-US" w:eastAsia="zh-CN" w:bidi="ar"/>
        </w:rPr>
        <w:t>。论据：让对音乐没有情绪反应的和对喜欢的音乐反应比普通人强烈的两组人听各种类型的音乐，同时对他们进行大脑扫描。</w:t>
      </w:r>
      <w:r>
        <w:rPr>
          <w:rFonts w:hint="eastAsia" w:ascii="宋体" w:hAnsi="宋体" w:eastAsia="宋体" w:cs="宋体"/>
          <w:color w:val="auto"/>
        </w:rPr>
        <w:t>对音乐缺乏反应的人的一个特定大脑区域血流量较另外一组少</w:t>
      </w:r>
      <w:r>
        <w:rPr>
          <w:rFonts w:hint="eastAsia" w:ascii="宋体" w:hAnsi="宋体" w:eastAsia="宋体" w:cs="宋体"/>
          <w:color w:val="auto"/>
          <w:lang w:eastAsia="zh-CN"/>
        </w:rPr>
        <w:t>。</w:t>
      </w:r>
      <w:r>
        <w:rPr>
          <w:rFonts w:hint="eastAsia" w:ascii="宋体" w:hAnsi="宋体" w:eastAsia="宋体" w:cs="宋体"/>
          <w:color w:val="auto"/>
          <w:kern w:val="0"/>
          <w:sz w:val="21"/>
          <w:szCs w:val="21"/>
          <w:lang w:val="en-US" w:eastAsia="zh-CN" w:bidi="ar"/>
        </w:rPr>
        <w:t>A项属于无关项，排除。B项指出音乐影响情绪的过程和大脑中的多巴胺的功能有关，而多巴胺由基因决定，即对音乐缺乏反应不是由</w:t>
      </w:r>
      <w:r>
        <w:rPr>
          <w:rFonts w:hint="eastAsia" w:ascii="宋体" w:hAnsi="宋体" w:eastAsia="宋体" w:cs="宋体"/>
          <w:color w:val="auto"/>
        </w:rPr>
        <w:t>大脑中负责声音处理的区域和管理情绪的区域之间的联系较少</w:t>
      </w:r>
      <w:r>
        <w:rPr>
          <w:rFonts w:hint="eastAsia" w:ascii="宋体" w:hAnsi="宋体" w:eastAsia="宋体" w:cs="宋体"/>
          <w:color w:val="auto"/>
          <w:lang w:eastAsia="zh-CN"/>
        </w:rPr>
        <w:t>导致的，最能削弱题干论点。</w:t>
      </w:r>
      <w:r>
        <w:rPr>
          <w:rFonts w:hint="eastAsia" w:ascii="宋体" w:hAnsi="宋体" w:eastAsia="宋体" w:cs="宋体"/>
          <w:color w:val="auto"/>
          <w:lang w:val="en-US" w:eastAsia="zh-CN"/>
        </w:rPr>
        <w:t>C项属于无关项，排除。D项没有指出</w:t>
      </w:r>
      <w:r>
        <w:rPr>
          <w:rFonts w:hint="eastAsia" w:ascii="宋体" w:hAnsi="宋体" w:eastAsia="宋体" w:cs="宋体"/>
          <w:color w:val="auto"/>
        </w:rPr>
        <w:t>缺乏欣赏音乐的能力</w:t>
      </w:r>
      <w:r>
        <w:rPr>
          <w:rFonts w:hint="eastAsia" w:ascii="宋体" w:hAnsi="宋体" w:eastAsia="宋体" w:cs="宋体"/>
          <w:color w:val="auto"/>
          <w:lang w:eastAsia="zh-CN"/>
        </w:rPr>
        <w:t>是否与</w:t>
      </w:r>
      <w:r>
        <w:rPr>
          <w:rFonts w:hint="eastAsia" w:ascii="宋体" w:hAnsi="宋体" w:eastAsia="宋体" w:cs="宋体"/>
          <w:color w:val="auto"/>
        </w:rPr>
        <w:t>大脑中负责声音处理的区域和管理情绪的区域之间的联系较少</w:t>
      </w:r>
      <w:r>
        <w:rPr>
          <w:rFonts w:hint="eastAsia" w:ascii="宋体" w:hAnsi="宋体" w:eastAsia="宋体" w:cs="宋体"/>
          <w:color w:val="auto"/>
          <w:lang w:eastAsia="zh-CN"/>
        </w:rPr>
        <w:t>有关，排除。故本题选</w:t>
      </w:r>
      <w:r>
        <w:rPr>
          <w:rFonts w:hint="eastAsia" w:ascii="宋体" w:hAnsi="宋体" w:eastAsia="宋体" w:cs="宋体"/>
          <w:color w:val="auto"/>
          <w:lang w:val="en-US" w:eastAsia="zh-CN"/>
        </w:rPr>
        <w:t>B。</w:t>
      </w:r>
    </w:p>
    <w:p>
      <w:pPr>
        <w:pStyle w:val="4"/>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after="0" w:line="240" w:lineRule="auto"/>
        <w:ind w:left="0"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Cs w:val="20"/>
          <w:lang w:val="en-US" w:eastAsia="zh-CN"/>
        </w:rPr>
        <w:t>3</w:t>
      </w:r>
      <w:r>
        <w:rPr>
          <w:rFonts w:hint="eastAsia" w:cs="宋体"/>
          <w:color w:val="auto"/>
          <w:szCs w:val="20"/>
          <w:lang w:val="en-US" w:eastAsia="zh-CN"/>
        </w:rPr>
        <w:t>3</w:t>
      </w:r>
      <w:r>
        <w:rPr>
          <w:rFonts w:hint="eastAsia" w:ascii="宋体" w:hAnsi="宋体" w:eastAsia="宋体" w:cs="宋体"/>
          <w:color w:val="auto"/>
          <w:szCs w:val="20"/>
          <w:lang w:val="en-US" w:eastAsia="zh-CN"/>
        </w:rPr>
        <w:t>.【答案】C。解析：题干论点：</w:t>
      </w:r>
      <w:r>
        <w:rPr>
          <w:rFonts w:hint="eastAsia" w:ascii="宋体" w:hAnsi="宋体" w:eastAsia="宋体" w:cs="宋体"/>
          <w:color w:val="auto"/>
          <w:sz w:val="21"/>
          <w:szCs w:val="21"/>
          <w:lang w:val="en-US" w:eastAsia="zh-CN"/>
        </w:rPr>
        <w:t>网络社交会妨碍传统社交的担忧是毫无必要的</w:t>
      </w:r>
      <w:r>
        <w:rPr>
          <w:rFonts w:hint="eastAsia" w:ascii="宋体" w:hAnsi="宋体" w:eastAsia="宋体" w:cs="宋体"/>
          <w:color w:val="auto"/>
          <w:sz w:val="21"/>
          <w:szCs w:val="21"/>
          <w:lang w:eastAsia="zh-CN"/>
        </w:rPr>
        <w:t>。论据：</w:t>
      </w:r>
      <w:r>
        <w:rPr>
          <w:rFonts w:hint="eastAsia" w:ascii="宋体" w:hAnsi="宋体" w:eastAsia="宋体" w:cs="宋体"/>
          <w:color w:val="auto"/>
          <w:sz w:val="21"/>
          <w:szCs w:val="21"/>
          <w:lang w:val="en-US" w:eastAsia="zh-CN"/>
        </w:rPr>
        <w:t>外向者花大量时间用于网络社交并不影响其与他人面对面交流的意愿，内向者即使不进行网络社交也不会变成社交达人。A项有许多人花费大量时间在网络社交上，而不愿意与他人面对面交流，说明网络社交影响了传统社交，削弱了论点，排除。B项说明参与社会活动的总时间是相对固定的，所以花时间在网络社交上会影响传统社交的时间，削弱了论点，排除。C项在网络社交的帮助下，许多人在传统社交中的能力和自信得到了提升，最能支持论点。D项该校学生中，网络社交不是主要社交方式，质疑了调查的客观性，削弱了论点，排除。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val="0"/>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3</w:t>
      </w:r>
      <w:r>
        <w:rPr>
          <w:rFonts w:hint="eastAsia" w:cs="宋体"/>
          <w:color w:val="auto"/>
          <w:sz w:val="21"/>
          <w:szCs w:val="21"/>
          <w:highlight w:val="none"/>
          <w:lang w:val="en-US" w:eastAsia="zh-CN"/>
        </w:rPr>
        <w:t>4</w:t>
      </w:r>
      <w:r>
        <w:rPr>
          <w:rFonts w:hint="eastAsia" w:ascii="宋体" w:hAnsi="宋体" w:eastAsia="宋体" w:cs="宋体"/>
          <w:color w:val="auto"/>
          <w:sz w:val="21"/>
          <w:szCs w:val="21"/>
          <w:highlight w:val="none"/>
          <w:lang w:val="en-US" w:eastAsia="zh-CN"/>
        </w:rPr>
        <w:t>.【答案】D。解析：题干论点：最初一次惊恐发作是场所恐惧症起病的必备条件，场所恐惧症是惊恐发作发展的后果，应归入惊恐障碍这一类别。A、B、C三项均属于无关项，排除。D项说明惊恐发作并非场所恐惧症起病的必备条件，有些患者的场所恐惧并非惊恐发作发展的后果，最能质疑论点。故本题选D。</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宋体" w:hAnsi="宋体" w:eastAsia="宋体" w:cs="宋体"/>
          <w:color w:val="auto"/>
          <w:sz w:val="21"/>
          <w:szCs w:val="21"/>
          <w:lang w:val="en-US" w:eastAsia="zh-CN"/>
        </w:rPr>
      </w:pPr>
      <w:r>
        <w:rPr>
          <w:rFonts w:hint="eastAsia" w:cs="宋体"/>
          <w:color w:val="auto"/>
          <w:sz w:val="21"/>
          <w:szCs w:val="21"/>
          <w:lang w:val="en-US" w:eastAsia="zh-CN"/>
        </w:rPr>
        <w:t>35</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lang w:eastAsia="zh-CN"/>
        </w:rPr>
        <w:t>【答案】</w:t>
      </w:r>
      <w:r>
        <w:rPr>
          <w:rFonts w:hint="eastAsia" w:ascii="宋体" w:hAnsi="宋体" w:eastAsia="宋体" w:cs="宋体"/>
          <w:color w:val="auto"/>
          <w:sz w:val="21"/>
          <w:szCs w:val="21"/>
          <w:lang w:val="en-US" w:eastAsia="zh-CN"/>
        </w:rPr>
        <w:t>B。解析：A项，根据题干仅可知自律的人都坚持运动，不能推出“所有坚持运动的人都自律”，排除。B项，根据题干“很多人并不缺少健康常识，他们更多的是缺乏一种自律精神”可知，有的缺乏自律精神的人不缺少健康常识，当选。C项，题干最后一句可翻译为“坚守自律精神→﹁放纵自己”，则“不坚守自律精神”否定前件，不能推出否定后件，排除。D项说法过于绝对，排除。</w:t>
      </w:r>
      <w:r>
        <w:rPr>
          <w:rFonts w:hint="eastAsia" w:ascii="宋体" w:hAnsi="宋体" w:eastAsia="宋体" w:cs="宋体"/>
          <w:color w:val="auto"/>
          <w:sz w:val="21"/>
          <w:szCs w:val="21"/>
          <w:lang w:eastAsia="zh-CN"/>
        </w:rPr>
        <w:t>故本题选</w:t>
      </w:r>
      <w:r>
        <w:rPr>
          <w:rFonts w:hint="eastAsia" w:ascii="宋体" w:hAnsi="宋体" w:eastAsia="宋体" w:cs="宋体"/>
          <w:color w:val="auto"/>
          <w:sz w:val="21"/>
          <w:szCs w:val="21"/>
          <w:lang w:val="en-US" w:eastAsia="zh-CN"/>
        </w:rPr>
        <w:t>B</w:t>
      </w:r>
      <w:r>
        <w:rPr>
          <w:rFonts w:hint="eastAsia" w:ascii="宋体" w:hAnsi="宋体" w:eastAsia="宋体" w:cs="宋体"/>
          <w:color w:val="auto"/>
          <w:sz w:val="21"/>
          <w:szCs w:val="21"/>
        </w:rPr>
        <w:t>。</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left="0" w:leftChars="0" w:firstLine="420" w:firstLineChars="200"/>
        <w:jc w:val="both"/>
        <w:rPr>
          <w:rFonts w:hint="eastAsia" w:ascii="宋体" w:hAnsi="宋体" w:eastAsia="宋体" w:cs="宋体"/>
          <w:color w:val="auto"/>
          <w:sz w:val="21"/>
          <w:szCs w:val="21"/>
          <w:highlight w:val="none"/>
          <w:lang w:val="en-US" w:eastAsia="zh-CN"/>
        </w:rPr>
      </w:pPr>
      <w:r>
        <w:rPr>
          <w:rFonts w:hint="eastAsia" w:cs="宋体"/>
          <w:color w:val="auto"/>
          <w:sz w:val="21"/>
          <w:szCs w:val="21"/>
          <w:highlight w:val="none"/>
          <w:lang w:val="en-US" w:eastAsia="zh-CN"/>
        </w:rPr>
        <w:t>36</w:t>
      </w:r>
      <w:r>
        <w:rPr>
          <w:rFonts w:hint="eastAsia" w:ascii="宋体" w:hAnsi="宋体" w:eastAsia="宋体" w:cs="宋体"/>
          <w:color w:val="auto"/>
          <w:sz w:val="21"/>
          <w:szCs w:val="21"/>
          <w:highlight w:val="none"/>
          <w:lang w:val="en-US" w:eastAsia="zh-CN"/>
        </w:rPr>
        <w:t>.【答案】C。解析：2019年11月5日，第二届中国国际进口博览会在上海国家会展中心开幕。国家主席习近平出席开幕式并发表题为《开放合作 命运与共》的主旨演讲。故本题选C。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cs="宋体"/>
          <w:color w:val="auto"/>
          <w:sz w:val="21"/>
          <w:szCs w:val="21"/>
          <w:lang w:val="en-US" w:eastAsia="zh-CN"/>
        </w:rPr>
        <w:t>37</w:t>
      </w:r>
      <w:r>
        <w:rPr>
          <w:rFonts w:hint="eastAsia" w:ascii="宋体" w:hAnsi="宋体" w:eastAsia="宋体" w:cs="宋体"/>
          <w:color w:val="auto"/>
          <w:sz w:val="21"/>
          <w:szCs w:val="21"/>
          <w:lang w:val="en-US" w:eastAsia="zh-CN"/>
        </w:rPr>
        <w:t>.【答案】C。解析：党的十九大报告中不再提GDP翻番的目标，是为了更好贯彻落实新发展理念，解决发展不平衡不充分问题，推动党和国家事业全面发展。</w:t>
      </w:r>
      <w:r>
        <w:rPr>
          <w:rFonts w:hint="eastAsia" w:ascii="宋体" w:hAnsi="宋体" w:eastAsia="宋体" w:cs="宋体"/>
          <w:color w:val="auto"/>
          <w:sz w:val="21"/>
          <w:szCs w:val="21"/>
          <w:lang w:val="en-US"/>
        </w:rPr>
        <w:t>③</w:t>
      </w:r>
      <w:r>
        <w:rPr>
          <w:rFonts w:hint="eastAsia" w:ascii="宋体" w:hAnsi="宋体" w:eastAsia="宋体" w:cs="宋体"/>
          <w:color w:val="auto"/>
          <w:sz w:val="21"/>
          <w:szCs w:val="21"/>
          <w:lang w:val="en-US" w:eastAsia="zh-CN"/>
        </w:rPr>
        <w:t>理解错误，</w:t>
      </w:r>
      <w:r>
        <w:rPr>
          <w:rFonts w:hint="eastAsia" w:ascii="宋体" w:hAnsi="宋体" w:eastAsia="宋体" w:cs="宋体"/>
          <w:color w:val="auto"/>
          <w:sz w:val="21"/>
          <w:szCs w:val="21"/>
          <w:lang w:val="en-US"/>
        </w:rPr>
        <w:t>①②④</w:t>
      </w:r>
      <w:r>
        <w:rPr>
          <w:rFonts w:hint="eastAsia" w:ascii="宋体" w:hAnsi="宋体" w:eastAsia="宋体" w:cs="宋体"/>
          <w:color w:val="auto"/>
          <w:sz w:val="21"/>
          <w:szCs w:val="21"/>
          <w:lang w:val="en-US" w:eastAsia="zh-CN"/>
        </w:rPr>
        <w:t>均正确。故本题选C。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cs="宋体"/>
          <w:color w:val="auto"/>
          <w:sz w:val="21"/>
          <w:szCs w:val="21"/>
          <w:highlight w:val="none"/>
          <w:lang w:val="en-US" w:eastAsia="zh-CN"/>
        </w:rPr>
        <w:t>38</w:t>
      </w:r>
      <w:r>
        <w:rPr>
          <w:rFonts w:hint="eastAsia" w:ascii="宋体" w:hAnsi="宋体" w:eastAsia="宋体" w:cs="宋体"/>
          <w:color w:val="auto"/>
          <w:sz w:val="21"/>
          <w:szCs w:val="21"/>
          <w:highlight w:val="none"/>
          <w:lang w:val="en-US" w:eastAsia="zh-CN"/>
        </w:rPr>
        <w:t>.【答案】A。解析：A项正确，《合同法》第211条第一款规定，自然人之间的借款合同对支付利息没有约定或者约定不明确的，视为不支付利息。B项错误，通货膨胀率表示的是物价平均水平的上升幅度，或货币购买力的下降程度。当实际通货膨胀率高于预期的水平，则债权人受损，债务人受益。C项错误，预期收益率也称为期望收益率，是指在不确定的条件下，预测的某资产未来可实现的收益率，因此理财产品合同中的预期收益率是理财产品到期后预计收益率，并非实际到期收益率。D项错误，在国债、股票和公司债券中，股票的投资风险最大。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rPr>
      </w:pPr>
      <w:r>
        <w:rPr>
          <w:rFonts w:hint="eastAsia" w:cs="宋体"/>
          <w:color w:val="auto"/>
          <w:sz w:val="21"/>
          <w:szCs w:val="21"/>
          <w:lang w:val="en-US" w:eastAsia="zh-CN"/>
        </w:rPr>
        <w:t>39</w:t>
      </w:r>
      <w:r>
        <w:rPr>
          <w:rFonts w:hint="eastAsia" w:ascii="宋体" w:hAnsi="宋体" w:eastAsia="宋体" w:cs="宋体"/>
          <w:color w:val="auto"/>
          <w:sz w:val="21"/>
          <w:szCs w:val="21"/>
          <w:lang w:val="en-US" w:eastAsia="zh-CN"/>
        </w:rPr>
        <w:t>.【答案】A。解析：A项正确，《宪法》第112条规定，民族自治地方的自治机关是自治区、自治州、自治县的人民代表大会和人民政府。B项错误，《宪法》第113条第一款规定，自治区、自治州、自治县的人民代表大会中，除实行区域自治的民族的代表外，其他居住在本行政区域内的民族也应当有适当名额的代表。C项错误，根据《宪法》第116条的规定，</w:t>
      </w:r>
      <w:r>
        <w:rPr>
          <w:rFonts w:hint="eastAsia" w:ascii="宋体" w:hAnsi="宋体" w:eastAsia="宋体" w:cs="宋体"/>
          <w:b w:val="0"/>
          <w:i w:val="0"/>
          <w:caps w:val="0"/>
          <w:color w:val="auto"/>
          <w:spacing w:val="0"/>
          <w:sz w:val="21"/>
          <w:szCs w:val="21"/>
          <w:shd w:val="clear" w:color="auto" w:fill="FFFFFF"/>
        </w:rPr>
        <w:t>自治区的自治条例和单行条例，报全国人民代表大会常务委员会批准后生效。</w:t>
      </w:r>
      <w:r>
        <w:rPr>
          <w:rFonts w:hint="eastAsia" w:ascii="宋体" w:hAnsi="宋体" w:eastAsia="宋体" w:cs="宋体"/>
          <w:b w:val="0"/>
          <w:i w:val="0"/>
          <w:caps w:val="0"/>
          <w:color w:val="auto"/>
          <w:spacing w:val="0"/>
          <w:sz w:val="21"/>
          <w:szCs w:val="21"/>
          <w:lang w:val="en-US" w:eastAsia="zh-CN"/>
        </w:rPr>
        <w:t>D项错误，</w:t>
      </w:r>
      <w:r>
        <w:rPr>
          <w:rFonts w:hint="eastAsia" w:ascii="宋体" w:hAnsi="宋体" w:eastAsia="宋体" w:cs="宋体"/>
          <w:color w:val="auto"/>
          <w:sz w:val="21"/>
          <w:szCs w:val="21"/>
          <w:lang w:val="en-US" w:eastAsia="zh-CN"/>
        </w:rPr>
        <w:t>《宪法》第120条规定，</w:t>
      </w:r>
      <w:r>
        <w:rPr>
          <w:rFonts w:hint="eastAsia" w:ascii="宋体" w:hAnsi="宋体" w:eastAsia="宋体" w:cs="宋体"/>
          <w:color w:val="auto"/>
          <w:sz w:val="21"/>
          <w:szCs w:val="21"/>
        </w:rPr>
        <w:t>民族自治地方的自治机关依照国家的军事制度和当地的实际需要，经国务院批准，可以组织本地方维护社会治安的公安部队。</w:t>
      </w:r>
      <w:r>
        <w:rPr>
          <w:rFonts w:hint="eastAsia" w:ascii="宋体" w:hAnsi="宋体" w:eastAsia="宋体" w:cs="宋体"/>
          <w:color w:val="auto"/>
          <w:sz w:val="21"/>
          <w:szCs w:val="21"/>
          <w:lang w:val="en-US" w:eastAsia="zh-CN"/>
        </w:rPr>
        <w:t>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u w:val="none" w:color="auto"/>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0</w:t>
      </w:r>
      <w:r>
        <w:rPr>
          <w:rFonts w:hint="eastAsia" w:ascii="宋体" w:hAnsi="宋体" w:eastAsia="宋体" w:cs="宋体"/>
          <w:color w:val="auto"/>
          <w:sz w:val="21"/>
          <w:szCs w:val="21"/>
          <w:lang w:val="en-US" w:eastAsia="zh-CN"/>
        </w:rPr>
        <w:t>.【答案】B。解析：</w:t>
      </w:r>
      <w:r>
        <w:rPr>
          <w:rFonts w:hint="eastAsia" w:ascii="宋体" w:hAnsi="宋体" w:eastAsia="宋体" w:cs="宋体"/>
          <w:color w:val="auto"/>
          <w:sz w:val="21"/>
          <w:szCs w:val="21"/>
        </w:rPr>
        <w:t>《刑法》</w:t>
      </w:r>
      <w:r>
        <w:rPr>
          <w:rFonts w:hint="eastAsia" w:ascii="宋体" w:hAnsi="宋体" w:eastAsia="宋体" w:cs="宋体"/>
          <w:color w:val="auto"/>
          <w:sz w:val="21"/>
          <w:szCs w:val="21"/>
          <w:lang w:eastAsia="zh-CN"/>
        </w:rPr>
        <w:t>第</w:t>
      </w:r>
      <w:r>
        <w:rPr>
          <w:rFonts w:hint="eastAsia" w:ascii="宋体" w:hAnsi="宋体" w:eastAsia="宋体" w:cs="宋体"/>
          <w:color w:val="auto"/>
          <w:sz w:val="21"/>
          <w:szCs w:val="21"/>
          <w:lang w:val="en-US" w:eastAsia="zh-CN"/>
        </w:rPr>
        <w:t>17条第二款</w:t>
      </w:r>
      <w:r>
        <w:rPr>
          <w:rFonts w:hint="eastAsia" w:ascii="宋体" w:hAnsi="宋体" w:eastAsia="宋体" w:cs="宋体"/>
          <w:color w:val="auto"/>
          <w:sz w:val="21"/>
          <w:szCs w:val="21"/>
        </w:rPr>
        <w:t>规定</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已满</w:t>
      </w:r>
      <w:r>
        <w:rPr>
          <w:rFonts w:hint="eastAsia" w:ascii="宋体" w:hAnsi="宋体" w:eastAsia="宋体" w:cs="宋体"/>
          <w:color w:val="auto"/>
          <w:sz w:val="21"/>
          <w:szCs w:val="21"/>
          <w:lang w:eastAsia="zh-CN"/>
        </w:rPr>
        <w:t>十四</w:t>
      </w:r>
      <w:r>
        <w:rPr>
          <w:rFonts w:hint="eastAsia" w:ascii="宋体" w:hAnsi="宋体" w:eastAsia="宋体" w:cs="宋体"/>
          <w:color w:val="auto"/>
          <w:sz w:val="21"/>
          <w:szCs w:val="21"/>
        </w:rPr>
        <w:t>周岁不满</w:t>
      </w:r>
      <w:r>
        <w:rPr>
          <w:rFonts w:hint="eastAsia" w:ascii="宋体" w:hAnsi="宋体" w:eastAsia="宋体" w:cs="宋体"/>
          <w:color w:val="auto"/>
          <w:sz w:val="21"/>
          <w:szCs w:val="21"/>
          <w:lang w:eastAsia="zh-CN"/>
        </w:rPr>
        <w:t>十六</w:t>
      </w:r>
      <w:r>
        <w:rPr>
          <w:rFonts w:hint="eastAsia" w:ascii="宋体" w:hAnsi="宋体" w:eastAsia="宋体" w:cs="宋体"/>
          <w:color w:val="auto"/>
          <w:sz w:val="21"/>
          <w:szCs w:val="21"/>
        </w:rPr>
        <w:t>周岁的人，犯故意杀人、故意伤害致人重伤或死亡、强奸、抢劫、贩卖毒品、放火、爆炸、投</w:t>
      </w:r>
      <w:r>
        <w:rPr>
          <w:rFonts w:hint="eastAsia" w:ascii="宋体" w:hAnsi="宋体" w:eastAsia="宋体" w:cs="宋体"/>
          <w:color w:val="auto"/>
          <w:sz w:val="21"/>
          <w:szCs w:val="21"/>
          <w:lang w:eastAsia="zh-CN"/>
        </w:rPr>
        <w:t>毒</w:t>
      </w:r>
      <w:r>
        <w:rPr>
          <w:rFonts w:hint="eastAsia" w:ascii="宋体" w:hAnsi="宋体" w:eastAsia="宋体" w:cs="宋体"/>
          <w:color w:val="auto"/>
          <w:sz w:val="21"/>
          <w:szCs w:val="21"/>
        </w:rPr>
        <w:t>罪的，应当负刑事责任。</w:t>
      </w:r>
      <w:r>
        <w:rPr>
          <w:rFonts w:hint="eastAsia" w:ascii="宋体" w:hAnsi="宋体" w:eastAsia="宋体" w:cs="宋体"/>
          <w:color w:val="auto"/>
          <w:sz w:val="21"/>
          <w:szCs w:val="21"/>
          <w:lang w:eastAsia="zh-CN"/>
        </w:rPr>
        <w:t>因此，</w:t>
      </w:r>
      <w:r>
        <w:rPr>
          <w:rFonts w:hint="eastAsia" w:ascii="宋体" w:hAnsi="宋体" w:eastAsia="宋体" w:cs="宋体"/>
          <w:color w:val="auto"/>
          <w:sz w:val="21"/>
          <w:szCs w:val="21"/>
          <w:lang w:val="en-US" w:eastAsia="zh-CN"/>
        </w:rPr>
        <w:t>A项张某应负刑事责任，</w:t>
      </w:r>
      <w:r>
        <w:rPr>
          <w:rFonts w:hint="eastAsia" w:ascii="宋体" w:hAnsi="宋体" w:eastAsia="宋体" w:cs="宋体"/>
          <w:color w:val="auto"/>
          <w:sz w:val="21"/>
          <w:szCs w:val="21"/>
        </w:rPr>
        <w:t>B项李某不需要</w:t>
      </w:r>
      <w:r>
        <w:rPr>
          <w:rFonts w:hint="eastAsia" w:ascii="宋体" w:hAnsi="宋体" w:eastAsia="宋体" w:cs="宋体"/>
          <w:color w:val="auto"/>
          <w:sz w:val="21"/>
          <w:szCs w:val="21"/>
          <w:lang w:eastAsia="zh-CN"/>
        </w:rPr>
        <w:t>负</w:t>
      </w:r>
      <w:r>
        <w:rPr>
          <w:rFonts w:hint="eastAsia" w:ascii="宋体" w:hAnsi="宋体" w:eastAsia="宋体" w:cs="宋体"/>
          <w:color w:val="auto"/>
          <w:sz w:val="21"/>
          <w:szCs w:val="21"/>
        </w:rPr>
        <w:t>刑事责任。《刑法》</w:t>
      </w:r>
      <w:r>
        <w:rPr>
          <w:rFonts w:hint="eastAsia" w:ascii="宋体" w:hAnsi="宋体" w:eastAsia="宋体" w:cs="宋体"/>
          <w:color w:val="auto"/>
          <w:sz w:val="21"/>
          <w:szCs w:val="21"/>
          <w:lang w:eastAsia="zh-CN"/>
        </w:rPr>
        <w:t>第</w:t>
      </w:r>
      <w:r>
        <w:rPr>
          <w:rFonts w:hint="eastAsia" w:ascii="宋体" w:hAnsi="宋体" w:eastAsia="宋体" w:cs="宋体"/>
          <w:color w:val="auto"/>
          <w:sz w:val="21"/>
          <w:szCs w:val="21"/>
          <w:lang w:val="en-US" w:eastAsia="zh-CN"/>
        </w:rPr>
        <w:t>18条第四款规定，醉酒的人犯罪，应当负刑事责任。因此，</w:t>
      </w:r>
      <w:r>
        <w:rPr>
          <w:rFonts w:hint="eastAsia" w:ascii="宋体" w:hAnsi="宋体" w:eastAsia="宋体" w:cs="宋体"/>
          <w:color w:val="auto"/>
          <w:sz w:val="21"/>
          <w:szCs w:val="21"/>
        </w:rPr>
        <w:t>C项周某需要承担刑事责任。《刑法》</w:t>
      </w:r>
      <w:r>
        <w:rPr>
          <w:rFonts w:hint="eastAsia" w:ascii="宋体" w:hAnsi="宋体" w:eastAsia="宋体" w:cs="宋体"/>
          <w:color w:val="auto"/>
          <w:sz w:val="21"/>
          <w:szCs w:val="21"/>
          <w:lang w:eastAsia="zh-CN"/>
        </w:rPr>
        <w:t>第</w:t>
      </w:r>
      <w:r>
        <w:rPr>
          <w:rFonts w:hint="eastAsia" w:ascii="宋体" w:hAnsi="宋体" w:eastAsia="宋体" w:cs="宋体"/>
          <w:color w:val="auto"/>
          <w:sz w:val="21"/>
          <w:szCs w:val="21"/>
          <w:lang w:val="en-US" w:eastAsia="zh-CN"/>
        </w:rPr>
        <w:t>19条规定，又聋又哑的人或者盲人犯罪，可以从轻、减轻或者免除处罚。因此，</w:t>
      </w:r>
      <w:r>
        <w:rPr>
          <w:rFonts w:hint="eastAsia" w:ascii="宋体" w:hAnsi="宋体" w:eastAsia="宋体" w:cs="宋体"/>
          <w:color w:val="auto"/>
          <w:sz w:val="21"/>
          <w:szCs w:val="21"/>
          <w:u w:val="none" w:color="auto"/>
          <w:lang w:val="en-US" w:eastAsia="zh-CN"/>
        </w:rPr>
        <w:t>D项宋某仍然需要负</w:t>
      </w:r>
      <w:r>
        <w:rPr>
          <w:rFonts w:hint="eastAsia" w:ascii="宋体" w:hAnsi="宋体" w:eastAsia="宋体" w:cs="宋体"/>
          <w:color w:val="auto"/>
          <w:sz w:val="21"/>
          <w:szCs w:val="21"/>
          <w:u w:val="none" w:color="auto"/>
          <w:lang w:eastAsia="zh-CN"/>
        </w:rPr>
        <w:t>刑事责任</w:t>
      </w:r>
      <w:r>
        <w:rPr>
          <w:rFonts w:hint="eastAsia" w:ascii="宋体" w:hAnsi="宋体" w:eastAsia="宋体" w:cs="宋体"/>
          <w:color w:val="auto"/>
          <w:sz w:val="21"/>
          <w:szCs w:val="21"/>
          <w:u w:val="none" w:color="auto"/>
        </w:rPr>
        <w:t>。</w:t>
      </w:r>
      <w:r>
        <w:rPr>
          <w:rFonts w:hint="eastAsia" w:ascii="宋体" w:hAnsi="宋体" w:eastAsia="宋体" w:cs="宋体"/>
          <w:color w:val="auto"/>
          <w:sz w:val="21"/>
          <w:szCs w:val="21"/>
          <w:u w:val="none" w:color="auto"/>
          <w:lang w:eastAsia="zh-CN"/>
        </w:rPr>
        <w:t>故本题选</w:t>
      </w:r>
      <w:r>
        <w:rPr>
          <w:rFonts w:hint="eastAsia" w:ascii="宋体" w:hAnsi="宋体" w:eastAsia="宋体" w:cs="宋体"/>
          <w:color w:val="auto"/>
          <w:sz w:val="21"/>
          <w:szCs w:val="21"/>
          <w:u w:val="none" w:color="auto"/>
          <w:lang w:val="en-US" w:eastAsia="zh-CN"/>
        </w:rPr>
        <w:t>B</w:t>
      </w:r>
      <w:r>
        <w:rPr>
          <w:rFonts w:hint="eastAsia" w:ascii="宋体" w:hAnsi="宋体" w:eastAsia="宋体" w:cs="宋体"/>
          <w:color w:val="auto"/>
          <w:sz w:val="21"/>
          <w:szCs w:val="21"/>
          <w:u w:val="none" w:color="auto"/>
        </w:rPr>
        <w:t>。</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1</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rPr>
        <w:t>【答案】C。解析：人工智能是对人的意识、思维的信息过程的模拟。人工智能不是人的智能，但能像人那样思考，也可能超过人的智能。人工智能模拟包括指纹识别，人脸识别，视网膜识别，虹膜识别，掌纹识别，专家系统，智能搜索，定理证明，逻辑推理，博弈，信息感应与辨证处理等。C项属于科学技术本身的进步，并没有模拟人的意识或思维，与人工智能无关。故本题选C。</w:t>
      </w: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left="0" w:leftChars="0" w:firstLine="420" w:firstLineChars="200"/>
        <w:jc w:val="both"/>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4</w:t>
      </w:r>
      <w:r>
        <w:rPr>
          <w:rFonts w:hint="eastAsia" w:cs="宋体"/>
          <w:color w:val="auto"/>
          <w:sz w:val="21"/>
          <w:szCs w:val="21"/>
          <w:highlight w:val="none"/>
          <w:lang w:val="en-US" w:eastAsia="zh-CN"/>
        </w:rPr>
        <w:t>2</w:t>
      </w:r>
      <w:r>
        <w:rPr>
          <w:rFonts w:hint="eastAsia" w:ascii="宋体" w:hAnsi="宋体" w:eastAsia="宋体" w:cs="宋体"/>
          <w:color w:val="auto"/>
          <w:sz w:val="21"/>
          <w:szCs w:val="21"/>
          <w:highlight w:val="none"/>
          <w:lang w:val="en-US" w:eastAsia="zh-CN"/>
        </w:rPr>
        <w:t>.【答案】A。解析：A项错误，医学中用于哺乳动物和人体的生理盐水浓度通常为0.85%～0.9%，人们平常打点滴用的氯化钠注射液浓度是0.9%，可以当成生理盐水来使用。B项正确，医用消毒酒精的浓度是75%，因为酒精浓度为75%时，灭菌效果最佳。过高浓度的酒精会在细菌表面形成一层保护膜，自身无法进入细菌体内，难以将细菌彻底杀死。过低浓度的酒精，可进入细菌体内，但无法将细菌体内的蛋白质凝固，也不能将细菌彻底杀死。C项正确，儿童缺锌可导致生长发育不良、抵抗力差、食欲不振等。D项正确，剧烈运动后感觉全身酸痛是因为肌肉细胞进行无氧呼吸生成乳酸，使血液的pH值减小。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3</w:t>
      </w:r>
      <w:r>
        <w:rPr>
          <w:rFonts w:hint="eastAsia" w:ascii="宋体" w:hAnsi="宋体" w:eastAsia="宋体" w:cs="宋体"/>
          <w:color w:val="auto"/>
          <w:sz w:val="21"/>
          <w:szCs w:val="21"/>
          <w:lang w:val="en-US" w:eastAsia="zh-CN"/>
        </w:rPr>
        <w:t>.【答案】A。解析：A项正确，搓手取暖和钻木采火都是利用摩擦，使机械能转换为内能。B项错误，摇扇纳凉体现的物理原理是空气流动速度越快，人体表面汗液蒸发越快，由于蒸发吸热，人感到凉快；冰镇降温主要是因为冰融化需要吸热，从而达到降温的作用。C项错误，气球升空体现的是浮力原理，桂花飘香是因为分子在不停地做无规则运动。D项错误，水往低流是因为受到地球磁场引力的作用，唱响全场体现的是声音的传播。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w:t>
      </w:r>
      <w:r>
        <w:rPr>
          <w:rFonts w:hint="eastAsia" w:cs="宋体"/>
          <w:color w:val="auto"/>
          <w:sz w:val="21"/>
          <w:szCs w:val="21"/>
          <w:lang w:val="en-US" w:eastAsia="zh-CN"/>
        </w:rPr>
        <w:t>4</w:t>
      </w:r>
      <w:r>
        <w:rPr>
          <w:rFonts w:hint="eastAsia" w:ascii="宋体" w:hAnsi="宋体" w:eastAsia="宋体" w:cs="宋体"/>
          <w:color w:val="auto"/>
          <w:sz w:val="21"/>
          <w:szCs w:val="21"/>
          <w:lang w:val="en-US" w:eastAsia="zh-CN"/>
        </w:rPr>
        <w:t>.【答案】B。解析：A项错误，湿土包裹保存新鲜土豆，易造成土豆霉烂。B项正确，浓硫酸与铁质容器表层反应，能生成一层致密的氧化膜，阻止反应的进一步发生，俗称钝化，因此浓硫酸可以存放在铁罐中。C项错误，醋酸能与活泼金属铝反应，加快铝制器皿的腐蚀。D项错误，制作泡菜要密封，因为有氧条件下会抑制乳酸菌的发酵。故本题选B。</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tabs>
          <w:tab w:val="left" w:pos="420"/>
          <w:tab w:val="left" w:pos="2520"/>
          <w:tab w:val="left" w:pos="4620"/>
          <w:tab w:val="left" w:pos="6720"/>
        </w:tabs>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baseline"/>
        <w:outlineLvl w:val="9"/>
        <w:rPr>
          <w:rFonts w:hint="eastAsia" w:ascii="宋体" w:hAnsi="宋体" w:eastAsia="宋体" w:cs="宋体"/>
          <w:color w:val="auto"/>
          <w:sz w:val="21"/>
          <w:szCs w:val="21"/>
          <w:lang w:val="en-US" w:eastAsia="zh-CN"/>
        </w:rPr>
      </w:pPr>
      <w:r>
        <w:rPr>
          <w:rFonts w:hint="eastAsia" w:cs="宋体"/>
          <w:color w:val="auto"/>
          <w:sz w:val="21"/>
          <w:szCs w:val="21"/>
          <w:lang w:val="en-US" w:eastAsia="zh-CN"/>
        </w:rPr>
        <w:t>45</w:t>
      </w:r>
      <w:r>
        <w:rPr>
          <w:rFonts w:hint="eastAsia" w:ascii="宋体" w:hAnsi="宋体" w:eastAsia="宋体" w:cs="宋体"/>
          <w:color w:val="auto"/>
          <w:sz w:val="21"/>
          <w:szCs w:val="21"/>
          <w:lang w:val="en-US" w:eastAsia="zh-CN"/>
        </w:rPr>
        <w:t>.【答案】D。解析：①出自刘禹锡的《西塞山怀古》，描述的是三国末期西晋与东吴的战争；②出自杜甫的《闻官军收河南河北》，描述的是唐代的安史之乱；③出自杜甫的《咏怀古迹五首（其三）》，描述的是西汉时期的昭君出塞；④出自杜牧的《题乌江亭》，描述的是楚汉之争。因此，按照历史的先后顺序排列，应该是楚汉之争、西汉、三国、唐代，即④③①②。故本题选D。</w:t>
      </w:r>
    </w:p>
    <w:p>
      <w:pPr>
        <w:keepNext w:val="0"/>
        <w:keepLines w:val="0"/>
        <w:pageBreakBefore w:val="0"/>
        <w:widowControl w:val="0"/>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cs="宋体"/>
          <w:color w:val="auto"/>
          <w:sz w:val="21"/>
          <w:szCs w:val="21"/>
          <w:highlight w:val="none"/>
          <w:lang w:val="en-US" w:eastAsia="zh-CN"/>
        </w:rPr>
        <w:t>46</w:t>
      </w:r>
      <w:r>
        <w:rPr>
          <w:rFonts w:hint="eastAsia" w:ascii="宋体" w:hAnsi="宋体" w:eastAsia="宋体" w:cs="宋体"/>
          <w:color w:val="auto"/>
          <w:sz w:val="21"/>
          <w:szCs w:val="21"/>
          <w:highlight w:val="none"/>
          <w:lang w:val="en-US" w:eastAsia="zh-CN"/>
        </w:rPr>
        <w:t>.【答案】A。解析：根据表格第二列和第四列的数据可知，2015年税收收入占一般公共预算收入比重上海为</w:t>
      </w:r>
      <w:r>
        <w:rPr>
          <w:rFonts w:hint="eastAsia" w:ascii="宋体" w:hAnsi="宋体" w:eastAsia="宋体" w:cs="宋体"/>
          <w:color w:val="auto"/>
          <w:position w:val="-22"/>
          <w:sz w:val="21"/>
          <w:szCs w:val="21"/>
          <w:highlight w:val="none"/>
          <w:lang w:val="en-US" w:eastAsia="zh-CN"/>
        </w:rPr>
        <w:object>
          <v:shape id="_x0000_i1054" o:spt="75" type="#_x0000_t75" style="height:28pt;width:35pt;" o:ole="t" filled="f" o:preferrelative="t" stroked="f" coordsize="21600,21600">
            <v:path/>
            <v:fill on="f" focussize="0,0"/>
            <v:stroke on="f"/>
            <v:imagedata r:id="rId57" o:title=""/>
            <o:lock v:ext="edit" aspectratio="t"/>
            <w10:wrap type="none"/>
            <w10:anchorlock/>
          </v:shape>
          <o:OLEObject Type="Embed" ProgID="Equation.KSEE3" ShapeID="_x0000_i1054" DrawAspect="Content" ObjectID="_1468075754" r:id="rId56">
            <o:LockedField>false</o:LockedField>
          </o:OLEObject>
        </w:object>
      </w:r>
      <w:r>
        <w:rPr>
          <w:rFonts w:hint="eastAsia" w:ascii="宋体" w:hAnsi="宋体" w:eastAsia="宋体" w:cs="宋体"/>
          <w:color w:val="auto"/>
          <w:sz w:val="21"/>
          <w:szCs w:val="21"/>
          <w:highlight w:val="none"/>
          <w:lang w:val="en-US" w:eastAsia="zh-CN"/>
        </w:rPr>
        <w:t>×100%，江苏为</w:t>
      </w:r>
      <w:r>
        <w:rPr>
          <w:rFonts w:hint="eastAsia" w:ascii="宋体" w:hAnsi="宋体" w:eastAsia="宋体" w:cs="宋体"/>
          <w:color w:val="auto"/>
          <w:position w:val="-22"/>
          <w:sz w:val="21"/>
          <w:szCs w:val="21"/>
          <w:highlight w:val="none"/>
          <w:lang w:val="en-US" w:eastAsia="zh-CN"/>
        </w:rPr>
        <w:object>
          <v:shape id="_x0000_i1055" o:spt="75" type="#_x0000_t75" style="height:28pt;width:34pt;" o:ole="t" filled="f" o:preferrelative="t" stroked="f" coordsize="21600,21600">
            <v:path/>
            <v:fill on="f" focussize="0,0"/>
            <v:stroke on="f" joinstyle="miter"/>
            <v:imagedata r:id="rId59" o:title=""/>
            <o:lock v:ext="edit" aspectratio="t"/>
            <w10:wrap type="none"/>
            <w10:anchorlock/>
          </v:shape>
          <o:OLEObject Type="Embed" ProgID="Equation.KSEE3" ShapeID="_x0000_i1055" DrawAspect="Content" ObjectID="_1468075755" r:id="rId58">
            <o:LockedField>false</o:LockedField>
          </o:OLEObject>
        </w:object>
      </w:r>
      <w:r>
        <w:rPr>
          <w:rFonts w:hint="eastAsia" w:ascii="宋体" w:hAnsi="宋体" w:eastAsia="宋体" w:cs="宋体"/>
          <w:color w:val="auto"/>
          <w:sz w:val="21"/>
          <w:szCs w:val="21"/>
          <w:highlight w:val="none"/>
          <w:lang w:val="en-US" w:eastAsia="zh-CN"/>
        </w:rPr>
        <w:t>×100%，浙江为</w:t>
      </w:r>
      <w:r>
        <w:rPr>
          <w:rFonts w:hint="eastAsia" w:ascii="宋体" w:hAnsi="宋体" w:eastAsia="宋体" w:cs="宋体"/>
          <w:color w:val="auto"/>
          <w:position w:val="-22"/>
          <w:sz w:val="21"/>
          <w:szCs w:val="21"/>
          <w:highlight w:val="none"/>
          <w:lang w:val="en-US" w:eastAsia="zh-CN"/>
        </w:rPr>
        <w:object>
          <v:shape id="_x0000_i1056" o:spt="75" type="#_x0000_t75" style="height:28pt;width:35pt;" o:ole="t" filled="f" o:preferrelative="t" stroked="f" coordsize="21600,21600">
            <v:path/>
            <v:fill on="f" focussize="0,0"/>
            <v:stroke on="f" joinstyle="miter"/>
            <v:imagedata r:id="rId61" o:title=""/>
            <o:lock v:ext="edit" aspectratio="t"/>
            <w10:wrap type="none"/>
            <w10:anchorlock/>
          </v:shape>
          <o:OLEObject Type="Embed" ProgID="Equation.KSEE3" ShapeID="_x0000_i1056" DrawAspect="Content" ObjectID="_1468075756" r:id="rId60">
            <o:LockedField>false</o:LockedField>
          </o:OLEObject>
        </w:object>
      </w:r>
      <w:r>
        <w:rPr>
          <w:rFonts w:hint="eastAsia" w:ascii="宋体" w:hAnsi="宋体" w:eastAsia="宋体" w:cs="宋体"/>
          <w:color w:val="auto"/>
          <w:sz w:val="21"/>
          <w:szCs w:val="21"/>
          <w:highlight w:val="none"/>
          <w:lang w:val="en-US" w:eastAsia="zh-CN"/>
        </w:rPr>
        <w:t>×100%，福建为</w:t>
      </w:r>
      <w:r>
        <w:rPr>
          <w:rFonts w:hint="eastAsia" w:ascii="宋体" w:hAnsi="宋体" w:eastAsia="宋体" w:cs="宋体"/>
          <w:color w:val="auto"/>
          <w:position w:val="-22"/>
          <w:sz w:val="21"/>
          <w:szCs w:val="21"/>
          <w:highlight w:val="none"/>
          <w:lang w:val="en-US" w:eastAsia="zh-CN"/>
        </w:rPr>
        <w:object>
          <v:shape id="_x0000_i1057" o:spt="75" type="#_x0000_t75" style="height:28pt;width:34pt;" o:ole="t" filled="f" o:preferrelative="t" stroked="f" coordsize="21600,21600">
            <v:path/>
            <v:fill on="f" focussize="0,0"/>
            <v:stroke on="f" joinstyle="miter"/>
            <v:imagedata r:id="rId63" o:title=""/>
            <o:lock v:ext="edit" aspectratio="t"/>
            <w10:wrap type="none"/>
            <w10:anchorlock/>
          </v:shape>
          <o:OLEObject Type="Embed" ProgID="Equation.KSEE3" ShapeID="_x0000_i1057" DrawAspect="Content" ObjectID="_1468075757" r:id="rId62">
            <o:LockedField>false</o:LockedField>
          </o:OLEObject>
        </w:object>
      </w:r>
      <w:r>
        <w:rPr>
          <w:rFonts w:hint="eastAsia" w:ascii="宋体" w:hAnsi="宋体" w:eastAsia="宋体" w:cs="宋体"/>
          <w:color w:val="auto"/>
          <w:sz w:val="21"/>
          <w:szCs w:val="21"/>
          <w:highlight w:val="none"/>
          <w:lang w:val="en-US" w:eastAsia="zh-CN"/>
        </w:rPr>
        <w:t>×100%，直除首两位分别为88、82、86、77，因此比重最大的是上海。故本题选A。</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04"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cs="宋体"/>
          <w:color w:val="auto"/>
          <w:spacing w:val="-4"/>
          <w:sz w:val="21"/>
          <w:szCs w:val="21"/>
          <w:highlight w:val="none"/>
          <w:lang w:val="en-US" w:eastAsia="zh-CN"/>
        </w:rPr>
        <w:t>47</w:t>
      </w:r>
      <w:r>
        <w:rPr>
          <w:rFonts w:hint="eastAsia" w:ascii="宋体" w:hAnsi="宋体" w:eastAsia="宋体" w:cs="宋体"/>
          <w:color w:val="auto"/>
          <w:spacing w:val="-4"/>
          <w:sz w:val="21"/>
          <w:szCs w:val="21"/>
          <w:highlight w:val="none"/>
          <w:lang w:val="en-US" w:eastAsia="zh-CN"/>
        </w:rPr>
        <w:t>.【答案】C。解析：根据表格第二列数据可知，2015年一般公共预算收入表中七个省（市）平均</w:t>
      </w:r>
      <w:r>
        <w:rPr>
          <w:rFonts w:hint="eastAsia" w:ascii="宋体" w:hAnsi="宋体" w:eastAsia="宋体" w:cs="宋体"/>
          <w:color w:val="auto"/>
          <w:spacing w:val="-4"/>
          <w:lang w:val="en-US" w:eastAsia="zh-CN"/>
        </w:rPr>
        <w:t>值为（5519.5+8028.6+4809.5+2454.2+2544.1+2165.5+5529.3）÷7≈</w:t>
      </w:r>
      <w:r>
        <w:rPr>
          <w:rFonts w:hint="eastAsia" w:ascii="宋体" w:hAnsi="宋体" w:eastAsia="宋体" w:cs="宋体"/>
          <w:color w:val="auto"/>
          <w:spacing w:val="-4"/>
          <w:sz w:val="21"/>
          <w:szCs w:val="21"/>
          <w:highlight w:val="none"/>
          <w:lang w:val="en-US" w:eastAsia="zh-CN"/>
        </w:rPr>
        <w:t>（5500+8050+4800+2450+2550+2200+5500）</w:t>
      </w:r>
      <w:r>
        <w:rPr>
          <w:rFonts w:hint="eastAsia" w:ascii="宋体" w:hAnsi="宋体" w:eastAsia="宋体" w:cs="宋体"/>
          <w:color w:val="auto"/>
          <w:sz w:val="21"/>
          <w:szCs w:val="21"/>
          <w:highlight w:val="none"/>
          <w:lang w:val="en-US" w:eastAsia="zh-CN"/>
        </w:rPr>
        <w:t>÷7=31050÷7≈4436亿元。因此高于平均值的省（市）有上海、江苏、浙江、山东。故本题选C。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Cs w:val="20"/>
          <w:lang w:val="en-US" w:eastAsia="zh-CN"/>
        </w:rPr>
      </w:pPr>
      <w:r>
        <w:rPr>
          <w:rFonts w:hint="eastAsia" w:cs="宋体"/>
          <w:color w:val="auto"/>
          <w:sz w:val="21"/>
          <w:szCs w:val="21"/>
          <w:highlight w:val="none"/>
          <w:lang w:val="en-US" w:eastAsia="zh-CN"/>
        </w:rPr>
        <w:t>48</w:t>
      </w:r>
      <w:r>
        <w:rPr>
          <w:rFonts w:hint="eastAsia" w:ascii="宋体" w:hAnsi="宋体" w:eastAsia="宋体" w:cs="宋体"/>
          <w:color w:val="auto"/>
          <w:sz w:val="21"/>
          <w:szCs w:val="21"/>
          <w:highlight w:val="none"/>
          <w:lang w:val="en-US" w:eastAsia="zh-CN"/>
        </w:rPr>
        <w:t>.【答案】C。解析：根据表格第四、五列数据可知，2015年江苏税收收入同比增长10.1%，浙江为8.1%，江西为9.8%，因此三省的平均增速在8.1%～10.1%之间，先排除A、D项。2014年江苏税收收入为</w:t>
      </w:r>
      <w:r>
        <w:rPr>
          <w:rFonts w:hint="eastAsia" w:ascii="宋体" w:hAnsi="宋体" w:eastAsia="宋体" w:cs="宋体"/>
          <w:color w:val="auto"/>
          <w:position w:val="-22"/>
          <w:sz w:val="21"/>
          <w:szCs w:val="21"/>
          <w:highlight w:val="none"/>
          <w:lang w:val="en-US" w:eastAsia="zh-CN"/>
        </w:rPr>
        <w:object>
          <v:shape id="_x0000_i1058" o:spt="75" type="#_x0000_t75" style="height:28pt;width:45pt;" o:ole="t" filled="f" o:preferrelative="t" stroked="f" coordsize="21600,21600">
            <v:path/>
            <v:fill on="f" focussize="0,0"/>
            <v:stroke on="f"/>
            <v:imagedata r:id="rId65" o:title=""/>
            <o:lock v:ext="edit" aspectratio="t"/>
            <w10:wrap type="none"/>
            <w10:anchorlock/>
          </v:shape>
          <o:OLEObject Type="Embed" ProgID="Equation.KSEE3" ShapeID="_x0000_i1058" DrawAspect="Content" ObjectID="_1468075758" r:id="rId64">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059" o:spt="75" type="#_x0000_t75" style="height:28pt;width:27pt;" o:ole="t" filled="f" o:preferrelative="t" stroked="f" coordsize="21600,21600">
            <v:path/>
            <v:fill on="f" focussize="0,0"/>
            <v:stroke on="f"/>
            <v:imagedata r:id="rId67" o:title=""/>
            <o:lock v:ext="edit" aspectratio="t"/>
            <w10:wrap type="none"/>
            <w10:anchorlock/>
          </v:shape>
          <o:OLEObject Type="Embed" ProgID="Equation.KSEE3" ShapeID="_x0000_i1059" DrawAspect="Content" ObjectID="_1468075759" r:id="rId66">
            <o:LockedField>false</o:LockedField>
          </o:OLEObject>
        </w:object>
      </w:r>
      <w:r>
        <w:rPr>
          <w:rFonts w:hint="eastAsia" w:ascii="宋体" w:hAnsi="宋体" w:eastAsia="宋体" w:cs="宋体"/>
          <w:color w:val="auto"/>
          <w:sz w:val="21"/>
          <w:szCs w:val="21"/>
          <w:highlight w:val="none"/>
          <w:lang w:val="en-US" w:eastAsia="zh-CN"/>
        </w:rPr>
        <w:t>=6000亿元，浙江税收收入为</w:t>
      </w:r>
      <w:r>
        <w:rPr>
          <w:rFonts w:hint="eastAsia" w:ascii="宋体" w:hAnsi="宋体" w:eastAsia="宋体" w:cs="宋体"/>
          <w:color w:val="auto"/>
          <w:position w:val="-22"/>
          <w:sz w:val="21"/>
          <w:szCs w:val="21"/>
          <w:highlight w:val="none"/>
          <w:lang w:val="en-US" w:eastAsia="zh-CN"/>
        </w:rPr>
        <w:object>
          <v:shape id="_x0000_i1060" o:spt="75" type="#_x0000_t75" style="height:28pt;width:41pt;" o:ole="t" filled="f" o:preferrelative="t" stroked="f" coordsize="21600,21600">
            <v:path/>
            <v:fill on="f" focussize="0,0"/>
            <v:stroke on="f"/>
            <v:imagedata r:id="rId69" o:title=""/>
            <o:lock v:ext="edit" aspectratio="t"/>
            <w10:wrap type="none"/>
            <w10:anchorlock/>
          </v:shape>
          <o:OLEObject Type="Embed" ProgID="Equation.KSEE3" ShapeID="_x0000_i1060" DrawAspect="Content" ObjectID="_1468075760" r:id="rId68">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061" o:spt="75" type="#_x0000_t75" style="height:28pt;width:27pt;" o:ole="t" filled="f" o:preferrelative="t" stroked="f" coordsize="21600,21600">
            <v:path/>
            <v:fill on="f" focussize="0,0"/>
            <v:stroke on="f"/>
            <v:imagedata r:id="rId71" o:title=""/>
            <o:lock v:ext="edit" aspectratio="t"/>
            <w10:wrap type="none"/>
            <w10:anchorlock/>
          </v:shape>
          <o:OLEObject Type="Embed" ProgID="Equation.KSEE3" ShapeID="_x0000_i1061" DrawAspect="Content" ObjectID="_1468075761" r:id="rId70">
            <o:LockedField>false</o:LockedField>
          </o:OLEObject>
        </w:object>
      </w:r>
      <w:r>
        <w:rPr>
          <w:rFonts w:hint="eastAsia" w:ascii="宋体" w:hAnsi="宋体" w:eastAsia="宋体" w:cs="宋体"/>
          <w:color w:val="auto"/>
          <w:sz w:val="21"/>
          <w:szCs w:val="21"/>
          <w:highlight w:val="none"/>
          <w:lang w:val="en-US" w:eastAsia="zh-CN"/>
        </w:rPr>
        <w:t>≈3889亿元，江西税收收入为</w:t>
      </w:r>
      <w:r>
        <w:rPr>
          <w:rFonts w:hint="eastAsia" w:ascii="宋体" w:hAnsi="宋体" w:eastAsia="宋体" w:cs="宋体"/>
          <w:color w:val="auto"/>
          <w:position w:val="-22"/>
          <w:sz w:val="21"/>
          <w:szCs w:val="21"/>
          <w:highlight w:val="none"/>
          <w:lang w:val="en-US" w:eastAsia="zh-CN"/>
        </w:rPr>
        <w:object>
          <v:shape id="_x0000_i1062" o:spt="75" type="#_x0000_t75" style="height:28pt;width:41pt;" o:ole="t" filled="f" o:preferrelative="t" stroked="f" coordsize="21600,21600">
            <v:path/>
            <v:fill on="f" focussize="0,0"/>
            <v:stroke on="f"/>
            <v:imagedata r:id="rId73" o:title=""/>
            <o:lock v:ext="edit" aspectratio="t"/>
            <w10:wrap type="none"/>
            <w10:anchorlock/>
          </v:shape>
          <o:OLEObject Type="Embed" ProgID="Equation.KSEE3" ShapeID="_x0000_i1062" DrawAspect="Content" ObjectID="_1468075762" r:id="rId72">
            <o:LockedField>false</o:LockedField>
          </o:OLEObject>
        </w:objec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position w:val="-22"/>
          <w:sz w:val="21"/>
          <w:szCs w:val="21"/>
          <w:highlight w:val="none"/>
          <w:lang w:val="en-US" w:eastAsia="zh-CN"/>
        </w:rPr>
        <w:object>
          <v:shape id="_x0000_i1063" o:spt="75" type="#_x0000_t75" style="height:28pt;width:26pt;" o:ole="t" filled="f" o:preferrelative="t" stroked="f" coordsize="21600,21600">
            <v:path/>
            <v:fill on="f" focussize="0,0"/>
            <v:stroke on="f"/>
            <v:imagedata r:id="rId75" o:title=""/>
            <o:lock v:ext="edit" aspectratio="t"/>
            <w10:wrap type="none"/>
            <w10:anchorlock/>
          </v:shape>
          <o:OLEObject Type="Embed" ProgID="Equation.KSEE3" ShapeID="_x0000_i1063" DrawAspect="Content" ObjectID="_1468075763" r:id="rId74">
            <o:LockedField>false</o:LockedField>
          </o:OLEObject>
        </w:object>
      </w:r>
      <w:r>
        <w:rPr>
          <w:rFonts w:hint="eastAsia" w:ascii="宋体" w:hAnsi="宋体" w:eastAsia="宋体" w:cs="宋体"/>
          <w:color w:val="auto"/>
          <w:sz w:val="21"/>
          <w:szCs w:val="21"/>
          <w:highlight w:val="none"/>
          <w:lang w:val="en-US" w:eastAsia="zh-CN"/>
        </w:rPr>
        <w:t>=1400亿元。江苏和江西的增长率较为接近，可先将二者混合，混合后平均增速约为10%，基期量约为7400亿元，明显大于浙江的基期量（3889亿元）；再与浙江混合，根据混合增长率特点，混合后偏向基数大的，即与浙江混合后，平均增速更接近10%，C项符合。故本题选C。</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Cs w:val="20"/>
          <w:lang w:val="en-US" w:eastAsia="zh-CN"/>
        </w:rPr>
      </w:pPr>
      <w:r>
        <w:rPr>
          <w:rFonts w:hint="eastAsia" w:cs="宋体"/>
          <w:color w:val="auto"/>
          <w:sz w:val="21"/>
          <w:szCs w:val="21"/>
          <w:highlight w:val="none"/>
          <w:lang w:val="en-US" w:eastAsia="zh-CN"/>
        </w:rPr>
        <w:t>49</w:t>
      </w:r>
      <w:r>
        <w:rPr>
          <w:rFonts w:hint="eastAsia" w:ascii="宋体" w:hAnsi="宋体" w:eastAsia="宋体" w:cs="宋体"/>
          <w:color w:val="auto"/>
          <w:sz w:val="21"/>
          <w:szCs w:val="21"/>
          <w:highlight w:val="none"/>
          <w:lang w:val="en-US" w:eastAsia="zh-CN"/>
        </w:rPr>
        <w:t>.【答案】B。解析：一般公共预算收入与GDP的比值大于10%，即第二列数据要大于第六列数据</w:t>
      </w:r>
      <w:r>
        <w:rPr>
          <w:rFonts w:hint="eastAsia" w:ascii="宋体" w:hAnsi="宋体" w:eastAsia="宋体" w:cs="宋体"/>
          <w:color w:val="auto"/>
          <w:spacing w:val="-8"/>
          <w:sz w:val="21"/>
          <w:szCs w:val="21"/>
          <w:highlight w:val="none"/>
          <w:lang w:val="en-US" w:eastAsia="zh-CN"/>
        </w:rPr>
        <w:t>的10%。上海5519.5＞24965×10%=2496.5，江苏8028.6＞70116.4×10%=7011.64，浙江4809.5＞42886</w:t>
      </w:r>
      <w:r>
        <w:rPr>
          <w:rFonts w:hint="eastAsia" w:ascii="宋体" w:hAnsi="宋体" w:eastAsia="宋体" w:cs="宋体"/>
          <w:color w:val="auto"/>
          <w:sz w:val="21"/>
          <w:szCs w:val="21"/>
          <w:highlight w:val="none"/>
          <w:lang w:val="en-US" w:eastAsia="zh-CN"/>
        </w:rPr>
        <w:t>×</w:t>
      </w:r>
      <w:r>
        <w:rPr>
          <w:rFonts w:hint="eastAsia" w:ascii="宋体" w:hAnsi="宋体" w:eastAsia="宋体" w:cs="宋体"/>
          <w:color w:val="auto"/>
          <w:spacing w:val="8"/>
          <w:sz w:val="21"/>
          <w:szCs w:val="21"/>
          <w:highlight w:val="none"/>
          <w:lang w:val="en-US" w:eastAsia="zh-CN"/>
        </w:rPr>
        <w:t>10%=4288.6，安徽2454.2＞22005.6×10%=2200.56，福建2544.1＜25979.8×10%=2597.98，江西2165.5</w:t>
      </w:r>
      <w:r>
        <w:rPr>
          <w:rFonts w:hint="eastAsia" w:ascii="宋体" w:hAnsi="宋体" w:eastAsia="宋体" w:cs="宋体"/>
          <w:color w:val="auto"/>
          <w:sz w:val="21"/>
          <w:szCs w:val="21"/>
          <w:highlight w:val="none"/>
          <w:lang w:val="en-US" w:eastAsia="zh-CN"/>
        </w:rPr>
        <w:t>＞16723.8×10%=1672.38，山东5529.3＜63002.3×10%=6300.23。综上，2015年一般公共预算收入与GDP的比值大于10%的省（市）有上海、江苏、浙江、安徽、江西，共5个。故本题选B。</w:t>
      </w:r>
    </w:p>
    <w:p>
      <w:pPr>
        <w:keepNext w:val="0"/>
        <w:keepLines w:val="0"/>
        <w:pageBreakBefore w:val="0"/>
        <w:widowControl w:val="0"/>
        <w:tabs>
          <w:tab w:val="left" w:pos="420"/>
          <w:tab w:val="left" w:pos="2520"/>
          <w:tab w:val="left" w:pos="4620"/>
          <w:tab w:val="left" w:pos="6720"/>
        </w:tabs>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5</w:t>
      </w:r>
      <w:r>
        <w:rPr>
          <w:rFonts w:hint="eastAsia" w:cs="宋体"/>
          <w:color w:val="auto"/>
          <w:sz w:val="21"/>
          <w:szCs w:val="21"/>
          <w:highlight w:val="none"/>
          <w:lang w:val="en-US" w:eastAsia="zh-CN"/>
        </w:rPr>
        <w:t>0</w:t>
      </w:r>
      <w:r>
        <w:rPr>
          <w:rFonts w:hint="eastAsia" w:ascii="宋体" w:hAnsi="宋体" w:eastAsia="宋体" w:cs="宋体"/>
          <w:color w:val="auto"/>
          <w:sz w:val="21"/>
          <w:szCs w:val="21"/>
          <w:highlight w:val="none"/>
          <w:lang w:val="en-US" w:eastAsia="zh-CN"/>
        </w:rPr>
        <w:t>.【答案】D。解析：A项正确，根据前一小题可知，只需比较上海、江苏、浙江、安徽、江西5个省份的比值，上海为</w:t>
      </w:r>
      <w:r>
        <w:rPr>
          <w:rFonts w:hint="eastAsia" w:ascii="宋体" w:hAnsi="宋体" w:eastAsia="宋体" w:cs="宋体"/>
          <w:color w:val="auto"/>
          <w:position w:val="-22"/>
          <w:sz w:val="21"/>
          <w:szCs w:val="21"/>
          <w:highlight w:val="none"/>
          <w:lang w:val="en-US" w:eastAsia="zh-CN"/>
        </w:rPr>
        <w:object>
          <v:shape id="_x0000_i1064" o:spt="75" type="#_x0000_t75" style="height:28pt;width:34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76">
            <o:LockedField>false</o:LockedField>
          </o:OLEObject>
        </w:object>
      </w:r>
      <w:r>
        <w:rPr>
          <w:rFonts w:hint="eastAsia" w:ascii="宋体" w:hAnsi="宋体" w:eastAsia="宋体" w:cs="宋体"/>
          <w:color w:val="auto"/>
          <w:sz w:val="21"/>
          <w:szCs w:val="21"/>
          <w:highlight w:val="none"/>
          <w:lang w:val="en-US" w:eastAsia="zh-CN"/>
        </w:rPr>
        <w:t>×100%＞20%，江苏为</w:t>
      </w:r>
      <w:r>
        <w:rPr>
          <w:rFonts w:hint="eastAsia" w:ascii="宋体" w:hAnsi="宋体" w:eastAsia="宋体" w:cs="宋体"/>
          <w:color w:val="auto"/>
          <w:position w:val="-22"/>
          <w:sz w:val="21"/>
          <w:szCs w:val="21"/>
          <w:highlight w:val="none"/>
          <w:lang w:val="en-US" w:eastAsia="zh-CN"/>
        </w:rPr>
        <w:object>
          <v:shape id="_x0000_i1065" o:spt="75" type="#_x0000_t75" style="height:28pt;width:40pt;" o:ole="t" filled="f" o:preferrelative="t" stroked="f" coordsize="21600,21600">
            <v:path/>
            <v:fill on="f" focussize="0,0"/>
            <v:stroke on="f" joinstyle="miter"/>
            <v:imagedata r:id="rId79" o:title=""/>
            <o:lock v:ext="edit" aspectratio="t"/>
            <w10:wrap type="none"/>
            <w10:anchorlock/>
          </v:shape>
          <o:OLEObject Type="Embed" ProgID="Equation.KSEE3" ShapeID="_x0000_i1065" DrawAspect="Content" ObjectID="_1468075765" r:id="rId78">
            <o:LockedField>false</o:LockedField>
          </o:OLEObject>
        </w:object>
      </w:r>
      <w:r>
        <w:rPr>
          <w:rFonts w:hint="eastAsia" w:ascii="宋体" w:hAnsi="宋体" w:eastAsia="宋体" w:cs="宋体"/>
          <w:color w:val="auto"/>
          <w:sz w:val="21"/>
          <w:szCs w:val="21"/>
          <w:highlight w:val="none"/>
          <w:lang w:val="en-US" w:eastAsia="zh-CN"/>
        </w:rPr>
        <w:t>×100%＜20%，浙江为</w:t>
      </w:r>
      <w:r>
        <w:rPr>
          <w:rFonts w:hint="eastAsia" w:ascii="宋体" w:hAnsi="宋体" w:eastAsia="宋体" w:cs="宋体"/>
          <w:color w:val="auto"/>
          <w:position w:val="-22"/>
          <w:sz w:val="21"/>
          <w:szCs w:val="21"/>
          <w:highlight w:val="none"/>
          <w:lang w:val="en-US" w:eastAsia="zh-CN"/>
        </w:rPr>
        <w:object>
          <v:shape id="_x0000_i1066" o:spt="75" type="#_x0000_t75" style="height:28pt;width:35pt;" o:ole="t" filled="f" o:preferrelative="t" stroked="f" coordsize="21600,21600">
            <v:path/>
            <v:fill on="f" focussize="0,0"/>
            <v:stroke on="f"/>
            <v:imagedata r:id="rId81" o:title=""/>
            <o:lock v:ext="edit" aspectratio="t"/>
            <w10:wrap type="none"/>
            <w10:anchorlock/>
          </v:shape>
          <o:OLEObject Type="Embed" ProgID="Equation.KSEE3" ShapeID="_x0000_i1066" DrawAspect="Content" ObjectID="_1468075766" r:id="rId80">
            <o:LockedField>false</o:LockedField>
          </o:OLEObject>
        </w:object>
      </w:r>
      <w:r>
        <w:rPr>
          <w:rFonts w:hint="eastAsia" w:ascii="宋体" w:hAnsi="宋体" w:eastAsia="宋体" w:cs="宋体"/>
          <w:color w:val="auto"/>
          <w:sz w:val="21"/>
          <w:szCs w:val="21"/>
          <w:highlight w:val="none"/>
          <w:lang w:val="en-US" w:eastAsia="zh-CN"/>
        </w:rPr>
        <w:t>×100%＜20%，安徽为</w:t>
      </w:r>
      <w:r>
        <w:rPr>
          <w:rFonts w:hint="eastAsia" w:ascii="宋体" w:hAnsi="宋体" w:eastAsia="宋体" w:cs="宋体"/>
          <w:color w:val="auto"/>
          <w:position w:val="-22"/>
          <w:sz w:val="21"/>
          <w:szCs w:val="21"/>
          <w:highlight w:val="none"/>
          <w:lang w:val="en-US" w:eastAsia="zh-CN"/>
        </w:rPr>
        <w:object>
          <v:shape id="_x0000_i1067" o:spt="75" type="#_x0000_t75" style="height:28pt;width:40pt;" o:ole="t" filled="f" o:preferrelative="t" stroked="f" coordsize="21600,21600">
            <v:path/>
            <v:fill on="f" focussize="0,0"/>
            <v:stroke on="f" joinstyle="miter"/>
            <v:imagedata r:id="rId83" o:title=""/>
            <o:lock v:ext="edit" aspectratio="t"/>
            <w10:wrap type="none"/>
            <w10:anchorlock/>
          </v:shape>
          <o:OLEObject Type="Embed" ProgID="Equation.KSEE3" ShapeID="_x0000_i1067" DrawAspect="Content" ObjectID="_1468075767" r:id="rId82">
            <o:LockedField>false</o:LockedField>
          </o:OLEObject>
        </w:object>
      </w:r>
      <w:r>
        <w:rPr>
          <w:rFonts w:hint="eastAsia" w:ascii="宋体" w:hAnsi="宋体" w:eastAsia="宋体" w:cs="宋体"/>
          <w:color w:val="auto"/>
          <w:sz w:val="21"/>
          <w:szCs w:val="21"/>
          <w:highlight w:val="none"/>
          <w:lang w:val="en-US" w:eastAsia="zh-CN"/>
        </w:rPr>
        <w:t>×100%＜20%，江西为</w:t>
      </w:r>
      <w:r>
        <w:rPr>
          <w:rFonts w:hint="eastAsia" w:ascii="宋体" w:hAnsi="宋体" w:eastAsia="宋体" w:cs="宋体"/>
          <w:color w:val="auto"/>
          <w:position w:val="-22"/>
          <w:sz w:val="21"/>
          <w:szCs w:val="21"/>
          <w:highlight w:val="none"/>
          <w:lang w:val="en-US" w:eastAsia="zh-CN"/>
        </w:rPr>
        <w:object>
          <v:shape id="_x0000_i1068" o:spt="75" type="#_x0000_t75" style="height:28pt;width:39pt;" o:ole="t" filled="f" o:preferrelative="t" stroked="f" coordsize="21600,21600">
            <v:path/>
            <v:fill on="f" focussize="0,0"/>
            <v:stroke on="f"/>
            <v:imagedata r:id="rId85" o:title=""/>
            <o:lock v:ext="edit" aspectratio="t"/>
            <w10:wrap type="none"/>
            <w10:anchorlock/>
          </v:shape>
          <o:OLEObject Type="Embed" ProgID="Equation.KSEE3" ShapeID="_x0000_i1068" DrawAspect="Content" ObjectID="_1468075768" r:id="rId84">
            <o:LockedField>false</o:LockedField>
          </o:OLEObject>
        </w:object>
      </w:r>
      <w:r>
        <w:rPr>
          <w:rFonts w:hint="eastAsia" w:ascii="宋体" w:hAnsi="宋体" w:eastAsia="宋体" w:cs="宋体"/>
          <w:color w:val="auto"/>
          <w:sz w:val="21"/>
          <w:szCs w:val="21"/>
          <w:highlight w:val="none"/>
          <w:lang w:val="en-US" w:eastAsia="zh-CN"/>
        </w:rPr>
        <w:t>×100%＜20%，因此2015年上海一般公共预算收入占GDP的比值最高。B项正确，根据表格数据可得知。C项正确，根据表格第四列数据可知，2015年山东税收收入占全国税收收入的比重较江西高出</w:t>
      </w:r>
      <w:r>
        <w:rPr>
          <w:rFonts w:hint="eastAsia" w:ascii="宋体" w:hAnsi="宋体" w:eastAsia="宋体" w:cs="宋体"/>
          <w:color w:val="auto"/>
          <w:position w:val="-22"/>
          <w:sz w:val="21"/>
          <w:szCs w:val="21"/>
          <w:highlight w:val="none"/>
          <w:lang w:val="en-US" w:eastAsia="zh-CN"/>
        </w:rPr>
        <w:object>
          <v:shape id="_x0000_i1069" o:spt="75" type="#_x0000_t75" style="height:28pt;width:71pt;" o:ole="t" filled="f" o:preferrelative="t" stroked="f" coordsize="21600,21600">
            <v:path/>
            <v:fill on="f" focussize="0,0"/>
            <v:stroke on="f"/>
            <v:imagedata r:id="rId87" o:title=""/>
            <o:lock v:ext="edit" aspectratio="t"/>
            <w10:wrap type="none"/>
            <w10:anchorlock/>
          </v:shape>
          <o:OLEObject Type="Embed" ProgID="Equation.KSEE3" ShapeID="_x0000_i1069" DrawAspect="Content" ObjectID="_1468075769" r:id="rId86">
            <o:LockedField>false</o:LockedField>
          </o:OLEObject>
        </w:object>
      </w:r>
      <w:r>
        <w:rPr>
          <w:rFonts w:hint="eastAsia" w:ascii="宋体" w:hAnsi="宋体" w:eastAsia="宋体" w:cs="宋体"/>
          <w:color w:val="auto"/>
          <w:sz w:val="21"/>
          <w:szCs w:val="21"/>
          <w:highlight w:val="none"/>
          <w:lang w:val="en-US" w:eastAsia="zh-CN"/>
        </w:rPr>
        <w:t>×100%=</w:t>
      </w:r>
      <w:r>
        <w:rPr>
          <w:rFonts w:hint="eastAsia" w:ascii="宋体" w:hAnsi="宋体" w:eastAsia="宋体" w:cs="宋体"/>
          <w:color w:val="auto"/>
          <w:position w:val="-22"/>
          <w:sz w:val="21"/>
          <w:szCs w:val="21"/>
          <w:highlight w:val="none"/>
          <w:lang w:val="en-US" w:eastAsia="zh-CN"/>
        </w:rPr>
        <w:object>
          <v:shape id="_x0000_i1070" o:spt="75" type="#_x0000_t75" style="height:28pt;width:36pt;" o:ole="t" filled="f" o:preferrelative="t" stroked="f" coordsize="21600,21600">
            <v:path/>
            <v:fill on="f" focussize="0,0"/>
            <v:stroke on="f"/>
            <v:imagedata r:id="rId89" o:title=""/>
            <o:lock v:ext="edit" aspectratio="t"/>
            <w10:wrap type="none"/>
            <w10:anchorlock/>
          </v:shape>
          <o:OLEObject Type="Embed" ProgID="Equation.KSEE3" ShapeID="_x0000_i1070" DrawAspect="Content" ObjectID="_1468075770" r:id="rId88">
            <o:LockedField>false</o:LockedField>
          </o:OLEObject>
        </w:object>
      </w:r>
      <w:r>
        <w:rPr>
          <w:rFonts w:hint="eastAsia" w:ascii="宋体" w:hAnsi="宋体" w:eastAsia="宋体" w:cs="宋体"/>
          <w:color w:val="auto"/>
          <w:sz w:val="21"/>
          <w:szCs w:val="21"/>
          <w:highlight w:val="none"/>
          <w:lang w:val="en-US" w:eastAsia="zh-CN"/>
        </w:rPr>
        <w:t>×100%＞</w:t>
      </w:r>
      <w:r>
        <w:rPr>
          <w:rFonts w:hint="eastAsia" w:ascii="宋体" w:hAnsi="宋体" w:eastAsia="宋体" w:cs="宋体"/>
          <w:color w:val="auto"/>
          <w:position w:val="-22"/>
          <w:sz w:val="21"/>
          <w:szCs w:val="21"/>
          <w:highlight w:val="none"/>
          <w:lang w:val="en-US" w:eastAsia="zh-CN"/>
        </w:rPr>
        <w:object>
          <v:shape id="_x0000_i1071" o:spt="75" type="#_x0000_t75" style="height:28pt;width:36pt;" o:ole="t" filled="f" o:preferrelative="t" stroked="f" coordsize="21600,21600">
            <v:path/>
            <v:fill on="f" focussize="0,0"/>
            <v:stroke on="f"/>
            <v:imagedata r:id="rId91" o:title=""/>
            <o:lock v:ext="edit" aspectratio="t"/>
            <w10:wrap type="none"/>
            <w10:anchorlock/>
          </v:shape>
          <o:OLEObject Type="Embed" ProgID="Equation.KSEE3" ShapeID="_x0000_i1071" DrawAspect="Content" ObjectID="_1468075771" r:id="rId90">
            <o:LockedField>false</o:LockedField>
          </o:OLEObject>
        </w:object>
      </w:r>
      <w:r>
        <w:rPr>
          <w:rFonts w:hint="eastAsia" w:ascii="宋体" w:hAnsi="宋体" w:eastAsia="宋体" w:cs="宋体"/>
          <w:color w:val="auto"/>
          <w:sz w:val="21"/>
          <w:szCs w:val="21"/>
          <w:highlight w:val="none"/>
          <w:lang w:val="en-US" w:eastAsia="zh-CN"/>
        </w:rPr>
        <w:t>×100%=2.08%。D项错误，根据表格第四行数据可知，2015年全国一般公共预算收入同比增长8.4%，GDP同比增长6.9%，前者的增长率大于后者，则前者占后者的比重有所增加。故本题选D。</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ascii="宋体" w:hAnsi="宋体" w:eastAsia="宋体" w:cs="宋体"/>
          <w:color w:val="auto"/>
          <w:lang w:val="en-US" w:eastAsia="zh-CN"/>
        </w:rPr>
        <w:t>5</w:t>
      </w:r>
      <w:r>
        <w:rPr>
          <w:rFonts w:hint="eastAsia" w:cs="宋体"/>
          <w:color w:val="auto"/>
          <w:lang w:val="en-US" w:eastAsia="zh-CN"/>
        </w:rPr>
        <w:t>1</w:t>
      </w:r>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B。解析：</w:t>
      </w:r>
      <w:r>
        <w:rPr>
          <w:rFonts w:hint="eastAsia" w:ascii="宋体" w:hAnsi="宋体" w:eastAsia="宋体" w:cs="宋体"/>
          <w:color w:val="auto"/>
          <w:lang w:eastAsia="zh-CN"/>
        </w:rPr>
        <w:t>根据文字材料第一段可知，</w:t>
      </w:r>
      <w:r>
        <w:rPr>
          <w:rFonts w:hint="eastAsia" w:ascii="宋体" w:hAnsi="宋体" w:eastAsia="宋体" w:cs="宋体"/>
          <w:i w:val="0"/>
          <w:caps w:val="0"/>
          <w:color w:val="auto"/>
          <w:spacing w:val="0"/>
          <w:sz w:val="21"/>
          <w:szCs w:val="21"/>
          <w:u w:val="none"/>
          <w:shd w:val="clear" w:color="auto" w:fill="auto"/>
          <w:lang w:val="en-US" w:eastAsia="zh-CN"/>
        </w:rPr>
        <w:t>截至2018年底，全国共有老年学校4.9万所，在校学习人员704.0万人。</w:t>
      </w:r>
      <w:r>
        <w:rPr>
          <w:rFonts w:hint="eastAsia" w:ascii="宋体" w:hAnsi="宋体" w:eastAsia="宋体" w:cs="宋体"/>
          <w:color w:val="auto"/>
          <w:lang w:eastAsia="zh-CN"/>
        </w:rPr>
        <w:t>因此每所老年学校平均容纳在校学习的老年人约为</w:t>
      </w:r>
      <w:r>
        <w:rPr>
          <w:rFonts w:hint="eastAsia" w:ascii="宋体" w:hAnsi="宋体" w:eastAsia="宋体" w:cs="宋体"/>
          <w:color w:val="auto"/>
          <w:position w:val="-22"/>
          <w:lang w:eastAsia="zh-CN"/>
        </w:rPr>
        <w:object>
          <v:shape id="_x0000_i1072" o:spt="75" type="#_x0000_t75" style="height:28pt;width:75pt;" o:ole="t" filled="f" o:preferrelative="t" stroked="f" coordsize="21600,21600">
            <v:path/>
            <v:fill on="f" focussize="0,0"/>
            <v:stroke on="f"/>
            <v:imagedata r:id="rId93" o:title=""/>
            <o:lock v:ext="edit" aspectratio="t"/>
            <w10:wrap type="none"/>
            <w10:anchorlock/>
          </v:shape>
          <o:OLEObject Type="Embed" ProgID="Equation.KSEE3" ShapeID="_x0000_i1072" DrawAspect="Content" ObjectID="_1468075772" r:id="rId92">
            <o:LockedField>false</o:LockedField>
          </o:OLEObject>
        </w:object>
      </w:r>
      <w:r>
        <w:rPr>
          <w:rFonts w:hint="eastAsia" w:ascii="宋体" w:hAnsi="宋体" w:eastAsia="宋体" w:cs="宋体"/>
          <w:color w:val="auto"/>
          <w:position w:val="0"/>
          <w:lang w:eastAsia="zh-CN"/>
        </w:rPr>
        <w:t>人</w:t>
      </w:r>
      <w:r>
        <w:rPr>
          <w:rFonts w:hint="eastAsia" w:ascii="宋体" w:hAnsi="宋体" w:eastAsia="宋体" w:cs="宋体"/>
          <w:color w:val="auto"/>
          <w:lang w:val="en-US" w:eastAsia="zh-CN"/>
        </w:rPr>
        <w:t>。</w:t>
      </w:r>
      <w:r>
        <w:rPr>
          <w:rFonts w:hint="eastAsia" w:ascii="宋体" w:hAnsi="宋体" w:eastAsia="宋体" w:cs="宋体"/>
          <w:color w:val="auto"/>
        </w:rPr>
        <w:t>故本题选</w:t>
      </w:r>
      <w:r>
        <w:rPr>
          <w:rFonts w:hint="eastAsia" w:ascii="宋体" w:hAnsi="宋体" w:eastAsia="宋体" w:cs="宋体"/>
          <w:color w:val="auto"/>
          <w:lang w:val="en-US" w:eastAsia="zh-CN"/>
        </w:rPr>
        <w:t>B</w:t>
      </w:r>
      <w:r>
        <w:rPr>
          <w:rFonts w:hint="eastAsia" w:ascii="宋体" w:hAnsi="宋体" w:eastAsia="宋体" w:cs="宋体"/>
          <w:color w:val="auto"/>
        </w:rPr>
        <w:t>。</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jc w:val="both"/>
        <w:rPr>
          <w:rFonts w:hint="eastAsia" w:ascii="宋体" w:hAnsi="宋体" w:eastAsia="宋体" w:cs="宋体"/>
          <w:color w:val="auto"/>
          <w:lang w:val="en-US" w:eastAsia="zh-CN"/>
        </w:rPr>
      </w:pPr>
      <w:r>
        <w:rPr>
          <w:rFonts w:hint="eastAsia" w:ascii="宋体" w:hAnsi="宋体" w:eastAsia="宋体" w:cs="宋体"/>
          <w:i w:val="0"/>
          <w:caps w:val="0"/>
          <w:color w:val="auto"/>
          <w:spacing w:val="0"/>
          <w:sz w:val="21"/>
          <w:szCs w:val="21"/>
          <w:u w:val="none"/>
          <w:shd w:val="clear" w:color="auto" w:fill="auto"/>
          <w:lang w:val="en-US" w:eastAsia="zh-CN"/>
        </w:rPr>
        <w:t>5</w:t>
      </w:r>
      <w:r>
        <w:rPr>
          <w:rFonts w:hint="eastAsia" w:cs="宋体"/>
          <w:i w:val="0"/>
          <w:caps w:val="0"/>
          <w:color w:val="auto"/>
          <w:spacing w:val="0"/>
          <w:sz w:val="21"/>
          <w:szCs w:val="21"/>
          <w:u w:val="none"/>
          <w:shd w:val="clear" w:color="auto" w:fill="auto"/>
          <w:lang w:val="en-US" w:eastAsia="zh-CN"/>
        </w:rPr>
        <w:t>2</w:t>
      </w:r>
      <w:r>
        <w:rPr>
          <w:rFonts w:hint="eastAsia" w:ascii="宋体" w:hAnsi="宋体" w:eastAsia="宋体" w:cs="宋体"/>
          <w:i w:val="0"/>
          <w:caps w:val="0"/>
          <w:color w:val="auto"/>
          <w:spacing w:val="0"/>
          <w:sz w:val="21"/>
          <w:szCs w:val="21"/>
          <w:u w:val="none"/>
          <w:shd w:val="clear" w:color="auto" w:fil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C。解析：</w:t>
      </w:r>
      <w:r>
        <w:rPr>
          <w:rFonts w:hint="eastAsia" w:ascii="宋体" w:hAnsi="宋体" w:eastAsia="宋体" w:cs="宋体"/>
          <w:color w:val="auto"/>
        </w:rPr>
        <w:t>A项错误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根据第一个折线图可知，</w:t>
      </w:r>
      <w:r>
        <w:rPr>
          <w:rFonts w:hint="eastAsia" w:ascii="宋体" w:hAnsi="宋体" w:eastAsia="宋体" w:cs="宋体"/>
          <w:i w:val="0"/>
          <w:caps w:val="0"/>
          <w:color w:val="auto"/>
          <w:spacing w:val="0"/>
          <w:sz w:val="21"/>
          <w:szCs w:val="21"/>
          <w:u w:val="none"/>
          <w:shd w:val="clear" w:color="auto" w:fill="auto"/>
          <w:lang w:val="en-US" w:eastAsia="zh-CN"/>
        </w:rPr>
        <w:t>2011年我国60岁及以上老年人口占比年增量为13.7%-13.3%=0.4%</w:t>
      </w:r>
      <w:r>
        <w:rPr>
          <w:rFonts w:hint="eastAsia" w:ascii="宋体" w:hAnsi="宋体" w:eastAsia="宋体" w:cs="宋体"/>
          <w:color w:val="auto"/>
          <w:lang w:val="en-US" w:eastAsia="zh-CN"/>
        </w:rPr>
        <w:t>。</w:t>
      </w:r>
      <w:r>
        <w:rPr>
          <w:rFonts w:hint="eastAsia" w:ascii="宋体" w:hAnsi="宋体" w:eastAsia="宋体" w:cs="宋体"/>
          <w:color w:val="auto"/>
        </w:rPr>
        <w:t>B项错误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w:t>
      </w:r>
      <w:r>
        <w:rPr>
          <w:rFonts w:hint="eastAsia" w:ascii="宋体" w:hAnsi="宋体" w:eastAsia="宋体" w:cs="宋体"/>
          <w:i w:val="0"/>
          <w:caps w:val="0"/>
          <w:color w:val="auto"/>
          <w:spacing w:val="0"/>
          <w:sz w:val="21"/>
          <w:szCs w:val="21"/>
          <w:u w:val="none"/>
          <w:shd w:val="clear" w:color="auto" w:fill="auto"/>
          <w:lang w:val="en-US" w:eastAsia="zh-CN"/>
        </w:rPr>
        <w:t>第一个柱形图可知，2010～2018年我国60岁及以上老年人口总量呈逐年上升态势</w:t>
      </w:r>
      <w:r>
        <w:rPr>
          <w:rFonts w:hint="eastAsia" w:ascii="宋体" w:hAnsi="宋体" w:eastAsia="宋体" w:cs="宋体"/>
          <w:color w:val="auto"/>
          <w:lang w:val="en-US" w:eastAsia="zh-CN"/>
        </w:rPr>
        <w:t>。</w:t>
      </w:r>
      <w:r>
        <w:rPr>
          <w:rFonts w:hint="eastAsia" w:ascii="宋体" w:hAnsi="宋体" w:eastAsia="宋体" w:cs="宋体"/>
          <w:color w:val="auto"/>
        </w:rPr>
        <w:t>C项正确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w:t>
      </w:r>
      <w:r>
        <w:rPr>
          <w:rFonts w:hint="eastAsia" w:ascii="宋体" w:hAnsi="宋体" w:eastAsia="宋体" w:cs="宋体"/>
          <w:i w:val="0"/>
          <w:caps w:val="0"/>
          <w:color w:val="auto"/>
          <w:spacing w:val="0"/>
          <w:sz w:val="21"/>
          <w:szCs w:val="21"/>
          <w:shd w:val="clear" w:fill="FFFFFF"/>
          <w:lang w:eastAsia="zh-CN"/>
        </w:rPr>
        <w:t>第一个</w:t>
      </w:r>
      <w:r>
        <w:rPr>
          <w:rFonts w:hint="eastAsia" w:ascii="宋体" w:hAnsi="宋体" w:eastAsia="宋体" w:cs="宋体"/>
          <w:i w:val="0"/>
          <w:caps w:val="0"/>
          <w:color w:val="auto"/>
          <w:spacing w:val="0"/>
          <w:sz w:val="21"/>
          <w:szCs w:val="21"/>
          <w:shd w:val="clear" w:fill="FFFFFF"/>
        </w:rPr>
        <w:t>柱形图可知</w:t>
      </w:r>
      <w:r>
        <w:rPr>
          <w:rFonts w:hint="eastAsia" w:ascii="宋体" w:hAnsi="宋体" w:eastAsia="宋体" w:cs="宋体"/>
          <w:i w:val="0"/>
          <w:caps w:val="0"/>
          <w:color w:val="auto"/>
          <w:spacing w:val="0"/>
          <w:sz w:val="21"/>
          <w:szCs w:val="21"/>
          <w:shd w:val="clear" w:fill="FFFFFF"/>
          <w:lang w:eastAsia="zh-CN"/>
        </w:rPr>
        <w:t>，</w:t>
      </w:r>
      <w:r>
        <w:rPr>
          <w:rFonts w:hint="eastAsia" w:ascii="宋体" w:hAnsi="宋体" w:eastAsia="宋体" w:cs="宋体"/>
          <w:i w:val="0"/>
          <w:caps w:val="0"/>
          <w:color w:val="auto"/>
          <w:spacing w:val="0"/>
          <w:sz w:val="21"/>
          <w:szCs w:val="21"/>
          <w:shd w:val="clear" w:fill="FFFFFF"/>
        </w:rPr>
        <w:t>2017年和2018年60岁及以上老年人口数分别为24090万人、24949万人，</w:t>
      </w:r>
      <w:r>
        <w:rPr>
          <w:rFonts w:hint="eastAsia" w:ascii="宋体" w:hAnsi="宋体" w:eastAsia="宋体" w:cs="宋体"/>
          <w:i w:val="0"/>
          <w:caps w:val="0"/>
          <w:color w:val="auto"/>
          <w:spacing w:val="0"/>
          <w:sz w:val="21"/>
          <w:szCs w:val="21"/>
          <w:shd w:val="clear" w:fill="FFFFFF"/>
          <w:lang w:eastAsia="zh-CN"/>
        </w:rPr>
        <w:t>则</w:t>
      </w:r>
      <w:r>
        <w:rPr>
          <w:rFonts w:hint="eastAsia" w:ascii="宋体" w:hAnsi="宋体" w:eastAsia="宋体" w:cs="宋体"/>
          <w:i w:val="0"/>
          <w:caps w:val="0"/>
          <w:color w:val="auto"/>
          <w:spacing w:val="0"/>
          <w:sz w:val="21"/>
          <w:szCs w:val="21"/>
          <w:shd w:val="clear" w:fill="FFFFFF"/>
          <w:lang w:val="en-US" w:eastAsia="zh-CN"/>
        </w:rPr>
        <w:t>2018年的同比增长率</w:t>
      </w:r>
      <w:r>
        <w:rPr>
          <w:rFonts w:hint="eastAsia" w:ascii="宋体" w:hAnsi="宋体" w:eastAsia="宋体" w:cs="宋体"/>
          <w:i w:val="0"/>
          <w:caps w:val="0"/>
          <w:color w:val="auto"/>
          <w:spacing w:val="0"/>
          <w:sz w:val="21"/>
          <w:szCs w:val="21"/>
          <w:shd w:val="clear" w:fill="FFFFFF"/>
          <w:lang w:eastAsia="zh-CN"/>
        </w:rPr>
        <w:t>为</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073" o:spt="75" type="#_x0000_t75" style="height:28pt;width:183pt;" o:ole="t" filled="f" o:preferrelative="t" stroked="f" coordsize="21600,21600">
            <v:path/>
            <v:fill on="f" focussize="0,0"/>
            <v:stroke on="f"/>
            <v:imagedata r:id="rId95" o:title=""/>
            <o:lock v:ext="edit" aspectratio="t"/>
            <w10:wrap type="none"/>
            <w10:anchorlock/>
          </v:shape>
          <o:OLEObject Type="Embed" ProgID="Equation.KSEE3" ShapeID="_x0000_i1073" DrawAspect="Content" ObjectID="_1468075773" r:id="rId94">
            <o:LockedField>false</o:LockedField>
          </o:OLEObject>
        </w:object>
      </w:r>
      <w:r>
        <w:rPr>
          <w:rFonts w:hint="eastAsia" w:ascii="宋体" w:hAnsi="宋体" w:eastAsia="宋体" w:cs="宋体"/>
          <w:color w:val="auto"/>
          <w:lang w:val="en-US" w:eastAsia="zh-CN"/>
        </w:rPr>
        <w:t>。</w:t>
      </w:r>
      <w:r>
        <w:rPr>
          <w:rFonts w:hint="eastAsia" w:ascii="宋体" w:hAnsi="宋体" w:eastAsia="宋体" w:cs="宋体"/>
          <w:color w:val="auto"/>
        </w:rPr>
        <w:t>D项错误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w:t>
      </w:r>
      <w:r>
        <w:rPr>
          <w:rFonts w:hint="eastAsia" w:ascii="宋体" w:hAnsi="宋体" w:eastAsia="宋体" w:cs="宋体"/>
          <w:i w:val="0"/>
          <w:caps w:val="0"/>
          <w:color w:val="auto"/>
          <w:spacing w:val="0"/>
          <w:sz w:val="21"/>
          <w:szCs w:val="21"/>
          <w:u w:val="none"/>
          <w:shd w:val="clear" w:color="auto" w:fill="auto"/>
          <w:lang w:val="en-US" w:eastAsia="zh-CN"/>
        </w:rPr>
        <w:t>第一个柱形图可知，2017年我国60岁及以上老年人口增量为24090-23086＞24090-23090=1000万人，2018年增量为24949-24090＜25090-24090=1000万人，前者大于后者，即2018年增量与上年相比有所下降</w:t>
      </w:r>
      <w:r>
        <w:rPr>
          <w:rFonts w:hint="eastAsia" w:ascii="宋体" w:hAnsi="宋体" w:eastAsia="宋体" w:cs="宋体"/>
          <w:color w:val="auto"/>
          <w:lang w:val="en-US" w:eastAsia="zh-CN"/>
        </w:rPr>
        <w:t>。故本题选C。</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rPr>
      </w:pPr>
      <w:r>
        <w:rPr>
          <w:rFonts w:hint="eastAsia" w:ascii="宋体" w:hAnsi="宋体" w:eastAsia="宋体" w:cs="宋体"/>
          <w:color w:val="auto"/>
          <w:lang w:val="en-US" w:eastAsia="zh-CN"/>
        </w:rPr>
        <w:t>5</w:t>
      </w:r>
      <w:r>
        <w:rPr>
          <w:rFonts w:hint="eastAsia" w:cs="宋体"/>
          <w:color w:val="auto"/>
          <w:lang w:val="en-US" w:eastAsia="zh-CN"/>
        </w:rPr>
        <w:t>3</w:t>
      </w:r>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B。解析：</w:t>
      </w:r>
      <w:r>
        <w:rPr>
          <w:rFonts w:hint="eastAsia" w:ascii="宋体" w:hAnsi="宋体" w:eastAsia="宋体" w:cs="宋体"/>
          <w:color w:val="auto"/>
          <w:lang w:eastAsia="zh-CN"/>
        </w:rPr>
        <w:t>根据文字材料第一段可知，</w:t>
      </w:r>
      <w:r>
        <w:rPr>
          <w:rFonts w:hint="eastAsia" w:ascii="宋体" w:hAnsi="宋体" w:eastAsia="宋体" w:cs="宋体"/>
          <w:i w:val="0"/>
          <w:caps w:val="0"/>
          <w:color w:val="auto"/>
          <w:spacing w:val="0"/>
          <w:sz w:val="21"/>
          <w:szCs w:val="21"/>
          <w:u w:val="none"/>
          <w:shd w:val="clear" w:color="auto" w:fill="auto"/>
          <w:lang w:val="en-US" w:eastAsia="zh-CN"/>
        </w:rPr>
        <w:t>截至2018年底，全国共有享受护理补贴的老年人61.3万人，比上年增长51.5%。因此同比增长量为</w:t>
      </w:r>
      <w:r>
        <w:rPr>
          <w:rFonts w:hint="eastAsia" w:ascii="宋体" w:hAnsi="宋体" w:eastAsia="宋体" w:cs="宋体"/>
          <w:color w:val="auto"/>
          <w:position w:val="-22"/>
          <w:lang w:eastAsia="zh-CN"/>
        </w:rPr>
        <w:object>
          <v:shape id="_x0000_i1074" o:spt="75" type="#_x0000_t75" style="height:28pt;width:82pt;" o:ole="t" filled="f" o:preferrelative="t" stroked="f" coordsize="21600,21600">
            <v:path/>
            <v:fill on="f" focussize="0,0"/>
            <v:stroke on="f"/>
            <v:imagedata r:id="rId97" o:title=""/>
            <o:lock v:ext="edit" aspectratio="t"/>
            <w10:wrap type="none"/>
            <w10:anchorlock/>
          </v:shape>
          <o:OLEObject Type="Embed" ProgID="Equation.KSEE3" ShapeID="_x0000_i1074" DrawAspect="Content" ObjectID="_1468075774" r:id="rId96">
            <o:LockedField>false</o:LockedField>
          </o:OLEObject>
        </w:object>
      </w:r>
      <w:r>
        <w:rPr>
          <w:rFonts w:hint="eastAsia" w:ascii="宋体" w:hAnsi="宋体" w:eastAsia="宋体" w:cs="宋体"/>
          <w:color w:val="auto"/>
          <w:position w:val="0"/>
          <w:lang w:eastAsia="zh-CN"/>
        </w:rPr>
        <w:t>≈</w:t>
      </w:r>
      <w:r>
        <w:rPr>
          <w:rFonts w:hint="eastAsia" w:ascii="宋体" w:hAnsi="宋体" w:eastAsia="宋体" w:cs="宋体"/>
          <w:color w:val="auto"/>
          <w:position w:val="-48"/>
          <w:lang w:eastAsia="zh-CN"/>
        </w:rPr>
        <w:object>
          <v:shape id="_x0000_i1075" o:spt="75" type="#_x0000_t75" style="height:41pt;width:26pt;" o:ole="t" filled="f" o:preferrelative="t" stroked="f" coordsize="21600,21600">
            <v:path/>
            <v:fill on="f" focussize="0,0"/>
            <v:stroke on="f"/>
            <v:imagedata r:id="rId99" o:title=""/>
            <o:lock v:ext="edit" aspectratio="t"/>
            <w10:wrap type="none"/>
            <w10:anchorlock/>
          </v:shape>
          <o:OLEObject Type="Embed" ProgID="Equation.KSEE3" ShapeID="_x0000_i1075" DrawAspect="Content" ObjectID="_1468075775" r:id="rId98">
            <o:LockedField>false</o:LockedField>
          </o:OLEObject>
        </w:object>
      </w:r>
      <w:r>
        <w:rPr>
          <w:rFonts w:hint="eastAsia" w:ascii="宋体" w:hAnsi="宋体" w:eastAsia="宋体" w:cs="宋体"/>
          <w:color w:val="auto"/>
          <w:position w:val="0"/>
          <w:lang w:val="en-US" w:eastAsia="zh-CN"/>
        </w:rPr>
        <w:t>×</w:t>
      </w:r>
      <w:r>
        <w:rPr>
          <w:rFonts w:hint="eastAsia" w:ascii="宋体" w:hAnsi="宋体" w:eastAsia="宋体" w:cs="宋体"/>
          <w:color w:val="auto"/>
          <w:position w:val="-22"/>
          <w:lang w:val="en-US" w:eastAsia="zh-CN"/>
        </w:rPr>
        <w:object>
          <v:shape id="_x0000_i1076" o:spt="75" type="#_x0000_t75" style="height:28pt;width:11pt;" o:ole="t" filled="f" o:preferrelative="t" stroked="f" coordsize="21600,21600">
            <v:path/>
            <v:fill on="f" focussize="0,0"/>
            <v:stroke on="f"/>
            <v:imagedata r:id="rId101" o:title=""/>
            <o:lock v:ext="edit" aspectratio="t"/>
            <w10:wrap type="none"/>
            <w10:anchorlock/>
          </v:shape>
          <o:OLEObject Type="Embed" ProgID="Equation.KSEE3" ShapeID="_x0000_i1076" DrawAspect="Content" ObjectID="_1468075776" r:id="rId100">
            <o:LockedField>false</o:LockedField>
          </o:OLEObject>
        </w:object>
      </w:r>
      <w:r>
        <w:rPr>
          <w:rFonts w:hint="eastAsia" w:ascii="宋体" w:hAnsi="宋体" w:eastAsia="宋体" w:cs="宋体"/>
          <w:color w:val="auto"/>
          <w:position w:val="0"/>
          <w:lang w:val="en-US" w:eastAsia="zh-CN"/>
        </w:rPr>
        <w:t>=</w:t>
      </w:r>
      <w:r>
        <w:rPr>
          <w:rFonts w:hint="eastAsia" w:ascii="宋体" w:hAnsi="宋体" w:eastAsia="宋体" w:cs="宋体"/>
          <w:color w:val="auto"/>
          <w:position w:val="-22"/>
          <w:lang w:val="en-US" w:eastAsia="zh-CN"/>
        </w:rPr>
        <w:object>
          <v:shape id="_x0000_i1077" o:spt="75" type="#_x0000_t75" style="height:28pt;width:16pt;" o:ole="t" filled="f" o:preferrelative="t" stroked="f" coordsize="21600,21600">
            <v:path/>
            <v:fill on="f" focussize="0,0"/>
            <v:stroke on="f"/>
            <v:imagedata r:id="rId103" o:title=""/>
            <o:lock v:ext="edit" aspectratio="t"/>
            <w10:wrap type="none"/>
            <w10:anchorlock/>
          </v:shape>
          <o:OLEObject Type="Embed" ProgID="Equation.KSEE3" ShapeID="_x0000_i1077" DrawAspect="Content" ObjectID="_1468075777" r:id="rId102">
            <o:LockedField>false</o:LockedField>
          </o:OLEObject>
        </w:object>
      </w:r>
      <w:r>
        <w:rPr>
          <w:rFonts w:hint="eastAsia" w:ascii="宋体" w:hAnsi="宋体" w:eastAsia="宋体" w:cs="宋体"/>
          <w:color w:val="auto"/>
          <w:position w:val="0"/>
          <w:lang w:val="en-US" w:eastAsia="zh-CN"/>
        </w:rPr>
        <w:t>=20万人</w:t>
      </w:r>
      <w:r>
        <w:rPr>
          <w:rFonts w:hint="eastAsia" w:ascii="宋体" w:hAnsi="宋体" w:eastAsia="宋体" w:cs="宋体"/>
          <w:i w:val="0"/>
          <w:caps w:val="0"/>
          <w:color w:val="auto"/>
          <w:spacing w:val="0"/>
          <w:sz w:val="21"/>
          <w:szCs w:val="21"/>
          <w:u w:val="none"/>
          <w:shd w:val="clear" w:color="auto" w:fill="auto"/>
          <w:lang w:val="en-US" w:eastAsia="zh-CN"/>
        </w:rPr>
        <w:t>。</w:t>
      </w:r>
      <w:r>
        <w:rPr>
          <w:rFonts w:hint="eastAsia" w:ascii="宋体" w:hAnsi="宋体" w:eastAsia="宋体" w:cs="宋体"/>
          <w:color w:val="auto"/>
        </w:rPr>
        <w:t>故本题选</w:t>
      </w:r>
      <w:r>
        <w:rPr>
          <w:rFonts w:hint="eastAsia" w:ascii="宋体" w:hAnsi="宋体" w:eastAsia="宋体" w:cs="宋体"/>
          <w:color w:val="auto"/>
          <w:lang w:val="en-US" w:eastAsia="zh-CN"/>
        </w:rPr>
        <w:t>B</w:t>
      </w:r>
      <w:r>
        <w:rPr>
          <w:rFonts w:hint="eastAsia" w:ascii="宋体" w:hAnsi="宋体" w:eastAsia="宋体" w:cs="宋体"/>
          <w:color w:val="auto"/>
        </w:rPr>
        <w:t>。</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lang w:eastAsia="zh-CN"/>
        </w:rPr>
      </w:pPr>
      <w:r>
        <w:rPr>
          <w:rFonts w:hint="eastAsia" w:ascii="宋体" w:hAnsi="宋体" w:eastAsia="宋体" w:cs="宋体"/>
          <w:color w:val="auto"/>
          <w:lang w:val="en-US" w:eastAsia="zh-CN"/>
        </w:rPr>
        <w:t>5</w:t>
      </w:r>
      <w:r>
        <w:rPr>
          <w:rFonts w:hint="eastAsia" w:cs="宋体"/>
          <w:color w:val="auto"/>
          <w:lang w:val="en-US" w:eastAsia="zh-CN"/>
        </w:rPr>
        <w:t>4</w:t>
      </w:r>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D。解析：</w:t>
      </w:r>
      <w:r>
        <w:rPr>
          <w:rFonts w:hint="eastAsia" w:ascii="宋体" w:hAnsi="宋体" w:eastAsia="宋体" w:cs="宋体"/>
          <w:color w:val="auto"/>
          <w:lang w:eastAsia="zh-CN"/>
        </w:rPr>
        <w:t>根据</w:t>
      </w:r>
      <w:r>
        <w:rPr>
          <w:rFonts w:hint="eastAsia" w:ascii="宋体" w:hAnsi="宋体" w:eastAsia="宋体" w:cs="宋体"/>
          <w:i w:val="0"/>
          <w:caps w:val="0"/>
          <w:color w:val="auto"/>
          <w:spacing w:val="0"/>
          <w:sz w:val="21"/>
          <w:szCs w:val="21"/>
          <w:u w:val="none"/>
          <w:shd w:val="clear" w:color="auto" w:fill="auto"/>
          <w:lang w:val="en-US" w:eastAsia="zh-CN"/>
        </w:rPr>
        <w:t>第二个柱形图和折线图可知，2010～2017年我国收养登记数呈现的态势是总量和降幅均起伏波动。故本题选D。</w:t>
      </w:r>
    </w:p>
    <w:p>
      <w:pPr>
        <w:keepNext w:val="0"/>
        <w:keepLines w:val="0"/>
        <w:pageBreakBefore w:val="0"/>
        <w:widowControl w:val="0"/>
        <w:tabs>
          <w:tab w:val="left" w:pos="420"/>
          <w:tab w:val="left" w:pos="2520"/>
          <w:tab w:val="left" w:pos="4620"/>
          <w:tab w:val="left" w:pos="6720"/>
        </w:tabs>
        <w:kinsoku/>
        <w:wordWrap/>
        <w:overflowPunct/>
        <w:topLinePunct w:val="0"/>
        <w:bidi w:val="0"/>
        <w:snapToGrid/>
        <w:spacing w:line="240" w:lineRule="auto"/>
        <w:ind w:firstLine="420" w:firstLineChars="200"/>
        <w:rPr>
          <w:rFonts w:hint="eastAsia" w:ascii="宋体" w:hAnsi="宋体" w:eastAsia="宋体" w:cs="宋体"/>
          <w:color w:val="auto"/>
          <w:lang w:val="en-US" w:eastAsia="zh-CN"/>
        </w:rPr>
      </w:pPr>
      <w:r>
        <w:rPr>
          <w:rFonts w:hint="eastAsia" w:cs="宋体"/>
          <w:color w:val="auto"/>
          <w:lang w:val="en-US" w:eastAsia="zh-CN"/>
        </w:rPr>
        <w:t>55</w:t>
      </w:r>
      <w:bookmarkStart w:id="0" w:name="_GoBack"/>
      <w:bookmarkEnd w:id="0"/>
      <w:r>
        <w:rPr>
          <w:rFonts w:hint="eastAsia" w:ascii="宋体" w:hAnsi="宋体" w:eastAsia="宋体" w:cs="宋体"/>
          <w:color w:val="auto"/>
          <w:lang w:val="en-US" w:eastAsia="zh-CN"/>
        </w:rPr>
        <w:t>.</w:t>
      </w:r>
      <w:r>
        <w:rPr>
          <w:rFonts w:hint="eastAsia" w:ascii="宋体" w:hAnsi="宋体" w:eastAsia="宋体" w:cs="宋体"/>
          <w:color w:val="auto"/>
          <w:lang w:eastAsia="zh-CN"/>
        </w:rPr>
        <w:t>【答案】</w:t>
      </w:r>
      <w:r>
        <w:rPr>
          <w:rFonts w:hint="eastAsia" w:ascii="宋体" w:hAnsi="宋体" w:eastAsia="宋体" w:cs="宋体"/>
          <w:color w:val="auto"/>
          <w:lang w:val="en-US" w:eastAsia="zh-CN"/>
        </w:rPr>
        <w:t>C。解析：</w:t>
      </w:r>
      <w:r>
        <w:rPr>
          <w:rFonts w:hint="eastAsia" w:ascii="宋体" w:hAnsi="宋体" w:eastAsia="宋体" w:cs="宋体"/>
          <w:color w:val="auto"/>
        </w:rPr>
        <w:t>A项正确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w:t>
      </w:r>
      <w:r>
        <w:rPr>
          <w:rFonts w:hint="eastAsia" w:ascii="宋体" w:hAnsi="宋体" w:eastAsia="宋体" w:cs="宋体"/>
          <w:i w:val="0"/>
          <w:caps w:val="0"/>
          <w:color w:val="auto"/>
          <w:spacing w:val="0"/>
          <w:sz w:val="21"/>
          <w:szCs w:val="21"/>
          <w:u w:val="none"/>
          <w:shd w:val="clear" w:color="auto" w:fill="auto"/>
          <w:lang w:val="en-US" w:eastAsia="zh-CN"/>
        </w:rPr>
        <w:t>材料最后一段可知，截至2017年底全国共有农村特困人员466.9万人，城市特困人员25.4万人，因此城乡特困人员总数为466.9+25.4=492.3万人，接近500万人</w:t>
      </w:r>
      <w:r>
        <w:rPr>
          <w:rFonts w:hint="eastAsia" w:ascii="宋体" w:hAnsi="宋体" w:eastAsia="宋体" w:cs="宋体"/>
          <w:color w:val="auto"/>
          <w:lang w:val="en-US" w:eastAsia="zh-CN"/>
        </w:rPr>
        <w:t>。</w:t>
      </w:r>
      <w:r>
        <w:rPr>
          <w:rFonts w:hint="eastAsia" w:ascii="宋体" w:hAnsi="宋体" w:eastAsia="宋体" w:cs="宋体"/>
          <w:color w:val="auto"/>
        </w:rPr>
        <w:t>B项正确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w:t>
      </w:r>
      <w:r>
        <w:rPr>
          <w:rFonts w:hint="eastAsia" w:ascii="宋体" w:hAnsi="宋体" w:eastAsia="宋体" w:cs="宋体"/>
          <w:i w:val="0"/>
          <w:caps w:val="0"/>
          <w:color w:val="auto"/>
          <w:spacing w:val="0"/>
          <w:sz w:val="21"/>
          <w:szCs w:val="21"/>
          <w:u w:val="none"/>
          <w:shd w:val="clear" w:color="auto" w:fill="auto"/>
          <w:lang w:val="en-US" w:eastAsia="zh-CN"/>
        </w:rPr>
        <w:t>材料最后一段可知，截至2017年底全国共有城市特困人员25.4万人，全年各级财政共支出城市特困人员救助供养资金21.2亿元，因此2017年我国城市特困人员人均得到各级财政救助供养资金为</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078" o:spt="75" type="#_x0000_t75" style="height:30pt;width:48pt;" o:ole="t" filled="f" o:preferrelative="t" stroked="f" coordsize="21600,21600">
            <v:path/>
            <v:fill on="f" focussize="0,0"/>
            <v:stroke on="f"/>
            <v:imagedata r:id="rId105" o:title=""/>
            <o:lock v:ext="edit" aspectratio="t"/>
            <w10:wrap type="none"/>
            <w10:anchorlock/>
          </v:shape>
          <o:OLEObject Type="Embed" ProgID="Equation.KSEE3" ShapeID="_x0000_i1078" DrawAspect="Content" ObjectID="_1468075778" r:id="rId104">
            <o:LockedField>false</o:LockedField>
          </o:OLEObject>
        </w:object>
      </w:r>
      <w:r>
        <w:rPr>
          <w:rFonts w:hint="eastAsia" w:ascii="宋体" w:hAnsi="宋体" w:eastAsia="宋体" w:cs="宋体"/>
          <w:i w:val="0"/>
          <w:caps w:val="0"/>
          <w:color w:val="auto"/>
          <w:spacing w:val="0"/>
          <w:position w:val="0"/>
          <w:sz w:val="21"/>
          <w:szCs w:val="21"/>
          <w:u w:val="none"/>
          <w:shd w:val="clear" w:color="auto" w:fill="auto"/>
          <w:lang w:val="en-US" w:eastAsia="zh-CN"/>
        </w:rPr>
        <w:t>＞</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079" o:spt="75" type="#_x0000_t75" style="height:28pt;width:37pt;" o:ole="t" filled="f" o:preferrelative="t" stroked="f" coordsize="21600,21600">
            <v:path/>
            <v:fill on="f" focussize="0,0"/>
            <v:stroke on="f"/>
            <v:imagedata r:id="rId107" o:title=""/>
            <o:lock v:ext="edit" aspectratio="t"/>
            <w10:wrap type="none"/>
            <w10:anchorlock/>
          </v:shape>
          <o:OLEObject Type="Embed" ProgID="Equation.KSEE3" ShapeID="_x0000_i1079" DrawAspect="Content" ObjectID="_1468075779" r:id="rId106">
            <o:LockedField>false</o:LockedField>
          </o:OLEObject>
        </w:object>
      </w:r>
      <w:r>
        <w:rPr>
          <w:rFonts w:hint="eastAsia" w:ascii="宋体" w:hAnsi="宋体" w:eastAsia="宋体" w:cs="宋体"/>
          <w:i w:val="0"/>
          <w:caps w:val="0"/>
          <w:color w:val="auto"/>
          <w:spacing w:val="0"/>
          <w:position w:val="0"/>
          <w:sz w:val="21"/>
          <w:szCs w:val="21"/>
          <w:u w:val="none"/>
          <w:shd w:val="clear" w:color="auto" w:fill="auto"/>
          <w:lang w:val="en-US" w:eastAsia="zh-CN"/>
        </w:rPr>
        <w:t>=8000元</w:t>
      </w:r>
      <w:r>
        <w:rPr>
          <w:rFonts w:hint="eastAsia" w:ascii="宋体" w:hAnsi="宋体" w:eastAsia="宋体" w:cs="宋体"/>
          <w:color w:val="auto"/>
          <w:lang w:val="en-US" w:eastAsia="zh-CN"/>
        </w:rPr>
        <w:t>。</w:t>
      </w:r>
      <w:r>
        <w:rPr>
          <w:rFonts w:hint="eastAsia" w:ascii="宋体" w:hAnsi="宋体" w:eastAsia="宋体" w:cs="宋体"/>
          <w:color w:val="auto"/>
        </w:rPr>
        <w:t>C项错误</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根据文字材料第二段可知，</w:t>
      </w:r>
      <w:r>
        <w:rPr>
          <w:rFonts w:hint="eastAsia" w:ascii="宋体" w:hAnsi="宋体" w:eastAsia="宋体" w:cs="宋体"/>
          <w:i w:val="0"/>
          <w:caps w:val="0"/>
          <w:color w:val="auto"/>
          <w:spacing w:val="0"/>
          <w:sz w:val="21"/>
          <w:szCs w:val="21"/>
          <w:shd w:val="clear" w:fill="FFFFFF"/>
        </w:rPr>
        <w:t>截至2017年底，全国办理收养登记1.9万件，外国人收养登记2228件，</w:t>
      </w:r>
      <w:r>
        <w:rPr>
          <w:rFonts w:hint="eastAsia" w:ascii="宋体" w:hAnsi="宋体" w:eastAsia="宋体" w:cs="宋体"/>
          <w:i w:val="0"/>
          <w:caps w:val="0"/>
          <w:color w:val="auto"/>
          <w:spacing w:val="0"/>
          <w:sz w:val="21"/>
          <w:szCs w:val="21"/>
          <w:shd w:val="clear" w:fill="FFFFFF"/>
          <w:lang w:eastAsia="zh-CN"/>
        </w:rPr>
        <w:t>因此</w:t>
      </w:r>
      <w:r>
        <w:rPr>
          <w:rFonts w:hint="eastAsia" w:ascii="宋体" w:hAnsi="宋体" w:eastAsia="宋体" w:cs="宋体"/>
          <w:i w:val="0"/>
          <w:caps w:val="0"/>
          <w:color w:val="auto"/>
          <w:spacing w:val="0"/>
          <w:sz w:val="21"/>
          <w:szCs w:val="21"/>
          <w:u w:val="none"/>
          <w:shd w:val="clear" w:color="auto" w:fill="auto"/>
        </w:rPr>
        <w:t>我国的收养登记主要是由</w:t>
      </w:r>
      <w:r>
        <w:rPr>
          <w:rFonts w:hint="eastAsia" w:ascii="宋体" w:hAnsi="宋体" w:eastAsia="宋体" w:cs="宋体"/>
          <w:i w:val="0"/>
          <w:caps w:val="0"/>
          <w:color w:val="auto"/>
          <w:spacing w:val="0"/>
          <w:sz w:val="21"/>
          <w:szCs w:val="21"/>
          <w:u w:val="none"/>
          <w:shd w:val="clear" w:color="auto" w:fill="auto"/>
          <w:lang w:val="en-US" w:eastAsia="zh-CN"/>
        </w:rPr>
        <w:t>内地居民办理</w:t>
      </w:r>
      <w:r>
        <w:rPr>
          <w:rFonts w:hint="eastAsia" w:ascii="宋体" w:hAnsi="宋体" w:eastAsia="宋体" w:cs="宋体"/>
          <w:color w:val="auto"/>
          <w:lang w:val="en-US" w:eastAsia="zh-CN"/>
        </w:rPr>
        <w:t>。</w:t>
      </w:r>
      <w:r>
        <w:rPr>
          <w:rFonts w:hint="eastAsia" w:ascii="宋体" w:hAnsi="宋体" w:eastAsia="宋体" w:cs="宋体"/>
          <w:color w:val="auto"/>
        </w:rPr>
        <w:t>D项正确</w:t>
      </w:r>
      <w:r>
        <w:rPr>
          <w:rFonts w:hint="eastAsia" w:ascii="宋体" w:hAnsi="宋体" w:eastAsia="宋体" w:cs="宋体"/>
          <w:color w:val="auto"/>
          <w:lang w:eastAsia="zh-CN"/>
        </w:rPr>
        <w:t>，</w:t>
      </w:r>
      <w:r>
        <w:rPr>
          <w:rFonts w:hint="eastAsia" w:ascii="宋体" w:hAnsi="宋体" w:eastAsia="宋体" w:cs="宋体"/>
          <w:color w:val="auto"/>
          <w:lang w:val="en-US" w:eastAsia="zh-CN"/>
        </w:rPr>
        <w:t>根据文字</w:t>
      </w:r>
      <w:r>
        <w:rPr>
          <w:rFonts w:hint="eastAsia" w:ascii="宋体" w:hAnsi="宋体" w:eastAsia="宋体" w:cs="宋体"/>
          <w:i w:val="0"/>
          <w:caps w:val="0"/>
          <w:color w:val="auto"/>
          <w:spacing w:val="0"/>
          <w:sz w:val="21"/>
          <w:szCs w:val="21"/>
          <w:u w:val="none"/>
          <w:shd w:val="clear" w:color="auto" w:fill="auto"/>
          <w:lang w:val="en-US" w:eastAsia="zh-CN"/>
        </w:rPr>
        <w:t>材料第一段可知，截至2018年底，全国60周岁及以上老年人口24949万人，其中65周岁及以上老年人口16658万人</w:t>
      </w:r>
      <w:r>
        <w:rPr>
          <w:rFonts w:hint="eastAsia" w:ascii="宋体" w:hAnsi="宋体" w:eastAsia="宋体" w:cs="宋体"/>
          <w:color w:val="auto"/>
          <w:lang w:val="en-US" w:eastAsia="zh-CN"/>
        </w:rPr>
        <w:t>，后者与前者的比值为</w:t>
      </w:r>
      <w:r>
        <w:rPr>
          <w:rFonts w:hint="eastAsia" w:ascii="宋体" w:hAnsi="宋体" w:eastAsia="宋体" w:cs="宋体"/>
          <w:i w:val="0"/>
          <w:caps w:val="0"/>
          <w:color w:val="auto"/>
          <w:spacing w:val="0"/>
          <w:position w:val="-22"/>
          <w:sz w:val="21"/>
          <w:szCs w:val="21"/>
          <w:u w:val="none"/>
          <w:shd w:val="clear" w:color="auto" w:fill="auto"/>
          <w:lang w:val="en-US" w:eastAsia="zh-CN"/>
        </w:rPr>
        <w:object>
          <v:shape id="_x0000_i1080" o:spt="75" type="#_x0000_t75" style="height:28pt;width:84pt;" o:ole="t" filled="f" o:preferrelative="t" stroked="f" coordsize="21600,21600">
            <v:path/>
            <v:fill on="f" focussize="0,0"/>
            <v:stroke on="f"/>
            <v:imagedata r:id="rId109" o:title=""/>
            <o:lock v:ext="edit" aspectratio="t"/>
            <w10:wrap type="none"/>
            <w10:anchorlock/>
          </v:shape>
          <o:OLEObject Type="Embed" ProgID="Equation.KSEE3" ShapeID="_x0000_i1080" DrawAspect="Content" ObjectID="_1468075780" r:id="rId108">
            <o:LockedField>false</o:LockedField>
          </o:OLEObject>
        </w:object>
      </w:r>
      <w:r>
        <w:rPr>
          <w:rFonts w:hint="eastAsia" w:ascii="宋体" w:hAnsi="宋体" w:eastAsia="宋体" w:cs="宋体"/>
          <w:color w:val="auto"/>
          <w:lang w:val="en-US" w:eastAsia="zh-CN"/>
        </w:rPr>
        <w:t>。故本题选C。</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422" w:firstLineChars="200"/>
        <w:jc w:val="both"/>
        <w:textAlignment w:val="auto"/>
        <w:outlineLvl w:val="1"/>
        <w:rPr>
          <w:rFonts w:hint="eastAsia" w:ascii="宋体" w:hAnsi="宋体" w:eastAsia="宋体" w:cs="宋体"/>
          <w:b/>
          <w:bCs/>
          <w:color w:val="000000" w:themeColor="text1"/>
          <w:sz w:val="21"/>
          <w:szCs w:val="21"/>
          <w:u w:val="none" w:color="auto"/>
          <w:lang w:val="en-US" w:eastAsia="zh-CN"/>
          <w14:textFill>
            <w14:solidFill>
              <w14:schemeClr w14:val="tx1"/>
            </w14:solidFill>
          </w14:textFill>
        </w:rPr>
      </w:pPr>
      <w:r>
        <w:rPr>
          <w:rFonts w:hint="eastAsia" w:ascii="宋体" w:hAnsi="宋体" w:eastAsia="宋体" w:cs="宋体"/>
          <w:b/>
          <w:bCs/>
          <w:color w:val="000000" w:themeColor="text1"/>
          <w:sz w:val="21"/>
          <w:szCs w:val="21"/>
          <w:u w:val="none" w:color="auto"/>
          <w:lang w:val="en-US" w:eastAsia="zh-CN"/>
          <w14:textFill>
            <w14:solidFill>
              <w14:schemeClr w14:val="tx1"/>
            </w14:solidFill>
          </w14:textFill>
        </w:rPr>
        <w:t>二、主观题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val="en-US" w:eastAsia="zh-CN"/>
        </w:rPr>
        <w:t>1.</w:t>
      </w:r>
      <w:r>
        <w:rPr>
          <w:rFonts w:hint="eastAsia" w:ascii="宋体" w:hAnsi="宋体" w:eastAsia="宋体" w:cs="宋体"/>
          <w:color w:val="auto"/>
          <w:lang w:eastAsia="zh-CN"/>
        </w:rPr>
        <w:t>根据给定材料1，分别阐述三位读者对其所在乡镇招商引资工作的看法。（</w:t>
      </w:r>
      <w:r>
        <w:rPr>
          <w:rFonts w:hint="eastAsia" w:ascii="宋体" w:hAnsi="宋体" w:eastAsia="宋体" w:cs="宋体"/>
          <w:color w:val="auto"/>
          <w:lang w:val="en-US" w:eastAsia="zh-CN"/>
        </w:rPr>
        <w:t>15分</w:t>
      </w:r>
      <w:r>
        <w:rPr>
          <w:rFonts w:hint="eastAsia" w:ascii="宋体" w:hAnsi="宋体" w:eastAsia="宋体" w:cs="宋体"/>
          <w:color w:va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要求：观点明确，条理清楚，语言准确；不超过150字。</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2" w:firstLineChars="200"/>
        <w:jc w:val="left"/>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【参考答案】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b w:val="0"/>
          <w:bCs w:val="0"/>
          <w:color w:val="auto"/>
          <w:sz w:val="21"/>
          <w:szCs w:val="21"/>
          <w:lang w:val="en-US" w:eastAsia="zh-CN"/>
        </w:rPr>
        <w:t>①张某认为</w:t>
      </w:r>
      <w:r>
        <w:rPr>
          <w:rFonts w:hint="eastAsia" w:ascii="宋体" w:hAnsi="宋体" w:eastAsia="宋体" w:cs="宋体"/>
          <w:color w:val="auto"/>
          <w:sz w:val="21"/>
          <w:szCs w:val="21"/>
        </w:rPr>
        <w:t>有的脱离实际、贪大求洋，产生不了实际效益，成为“空头招商”</w:t>
      </w:r>
      <w:r>
        <w:rPr>
          <w:rFonts w:hint="eastAsia" w:ascii="宋体" w:hAnsi="宋体" w:eastAsia="宋体" w:cs="宋体"/>
          <w:color w:val="auto"/>
          <w:sz w:val="21"/>
          <w:szCs w:val="21"/>
          <w:lang w:eastAsia="zh-CN"/>
        </w:rPr>
        <w:t>；有时乡镇</w:t>
      </w:r>
      <w:r>
        <w:rPr>
          <w:rFonts w:hint="eastAsia" w:ascii="宋体" w:hAnsi="宋体" w:eastAsia="宋体" w:cs="宋体"/>
          <w:color w:val="auto"/>
          <w:sz w:val="21"/>
          <w:szCs w:val="21"/>
        </w:rPr>
        <w:t>为了完成招商引资任务，对投资方不加甄别，被皮包公司、诈骗集团利用</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②吴某认为有时会引入</w:t>
      </w:r>
      <w:r>
        <w:rPr>
          <w:rFonts w:hint="eastAsia" w:ascii="宋体" w:hAnsi="宋体" w:eastAsia="宋体" w:cs="宋体"/>
          <w:color w:val="auto"/>
          <w:sz w:val="21"/>
          <w:szCs w:val="21"/>
        </w:rPr>
        <w:t>被沿海地区淘汰的污染企业</w:t>
      </w:r>
      <w:r>
        <w:rPr>
          <w:rFonts w:hint="eastAsia" w:ascii="宋体" w:hAnsi="宋体" w:eastAsia="宋体" w:cs="宋体"/>
          <w:color w:val="auto"/>
          <w:sz w:val="21"/>
          <w:szCs w:val="21"/>
          <w:lang w:eastAsia="zh-CN"/>
        </w:rPr>
        <w:t>，牺牲当地老百姓健康，污染农村环境。</w:t>
      </w:r>
      <w:r>
        <w:rPr>
          <w:rFonts w:hint="eastAsia" w:ascii="宋体" w:hAnsi="宋体" w:eastAsia="宋体" w:cs="宋体"/>
          <w:color w:val="auto"/>
          <w:sz w:val="21"/>
          <w:szCs w:val="21"/>
          <w:lang w:val="en-US" w:eastAsia="zh-CN"/>
        </w:rPr>
        <w:t>③应某认为所招之商与所引之资有时并不会当即产生立竿见影的致富效应。（145字）</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val="en-US" w:eastAsia="zh-CN"/>
        </w:rPr>
        <w:t>2.</w:t>
      </w:r>
      <w:r>
        <w:rPr>
          <w:rFonts w:hint="eastAsia" w:ascii="宋体" w:hAnsi="宋体" w:eastAsia="宋体" w:cs="宋体"/>
          <w:color w:val="auto"/>
          <w:lang w:eastAsia="zh-CN"/>
        </w:rPr>
        <w:t>根据给定资料2，总结H县乡村垃圾分类工作的成功经验。（</w:t>
      </w:r>
      <w:r>
        <w:rPr>
          <w:rFonts w:hint="eastAsia" w:ascii="宋体" w:hAnsi="宋体" w:eastAsia="宋体" w:cs="宋体"/>
          <w:color w:val="auto"/>
          <w:lang w:val="en-US" w:eastAsia="zh-CN"/>
        </w:rPr>
        <w:t>25分</w:t>
      </w:r>
      <w:r>
        <w:rPr>
          <w:rFonts w:hint="eastAsia" w:ascii="宋体" w:hAnsi="宋体" w:eastAsia="宋体" w:cs="宋体"/>
          <w:color w:va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要求：内容全面，条理清楚，语言准确；不超过250字。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eastAsia="zh-CN"/>
        </w:rPr>
      </w:pPr>
      <w:r>
        <w:rPr>
          <w:rFonts w:hint="eastAsia" w:ascii="宋体" w:hAnsi="宋体" w:eastAsia="宋体" w:cs="宋体"/>
          <w:b w:val="0"/>
          <w:bCs w:val="0"/>
          <w:color w:val="auto"/>
          <w:sz w:val="21"/>
          <w:szCs w:val="21"/>
          <w:lang w:val="en-US" w:eastAsia="zh-CN"/>
        </w:rPr>
        <w:t>H县干部：①改进</w:t>
      </w:r>
      <w:r>
        <w:rPr>
          <w:rFonts w:hint="eastAsia" w:ascii="宋体" w:hAnsi="宋体" w:eastAsia="宋体" w:cs="宋体"/>
          <w:color w:val="auto"/>
          <w:sz w:val="21"/>
          <w:szCs w:val="21"/>
        </w:rPr>
        <w:t>县城里垃圾分类的经验，成</w:t>
      </w:r>
      <w:r>
        <w:rPr>
          <w:rFonts w:hint="eastAsia" w:ascii="宋体" w:hAnsi="宋体" w:eastAsia="宋体" w:cs="宋体"/>
          <w:color w:val="auto"/>
          <w:sz w:val="21"/>
          <w:szCs w:val="21"/>
          <w:lang w:eastAsia="zh-CN"/>
        </w:rPr>
        <w:t>为</w:t>
      </w:r>
      <w:r>
        <w:rPr>
          <w:rFonts w:hint="eastAsia" w:ascii="宋体" w:hAnsi="宋体" w:eastAsia="宋体" w:cs="宋体"/>
          <w:color w:val="auto"/>
          <w:sz w:val="21"/>
          <w:szCs w:val="21"/>
        </w:rPr>
        <w:t>“乡村版”分类法</w:t>
      </w:r>
      <w:r>
        <w:rPr>
          <w:rFonts w:hint="eastAsia" w:ascii="宋体" w:hAnsi="宋体" w:eastAsia="宋体" w:cs="宋体"/>
          <w:color w:val="auto"/>
          <w:sz w:val="21"/>
          <w:szCs w:val="21"/>
          <w:lang w:eastAsia="zh-CN"/>
        </w:rPr>
        <w:t>：针对不同类型垃圾进行不同乡村式处理。</w:t>
      </w:r>
      <w:r>
        <w:rPr>
          <w:rFonts w:hint="eastAsia" w:ascii="宋体" w:hAnsi="宋体" w:eastAsia="宋体" w:cs="宋体"/>
          <w:color w:val="auto"/>
          <w:sz w:val="21"/>
          <w:szCs w:val="21"/>
          <w:lang w:val="en-US" w:eastAsia="zh-CN"/>
        </w:rPr>
        <w:t>②</w:t>
      </w:r>
      <w:r>
        <w:rPr>
          <w:rFonts w:hint="eastAsia" w:ascii="宋体" w:hAnsi="宋体" w:eastAsia="宋体" w:cs="宋体"/>
          <w:color w:val="auto"/>
          <w:sz w:val="21"/>
          <w:szCs w:val="21"/>
        </w:rPr>
        <w:t>县委牵头成立“高规格”项目实施小组</w:t>
      </w:r>
      <w:r>
        <w:rPr>
          <w:rFonts w:hint="eastAsia" w:ascii="宋体" w:hAnsi="宋体" w:eastAsia="宋体" w:cs="宋体"/>
          <w:color w:val="auto"/>
          <w:sz w:val="21"/>
          <w:szCs w:val="21"/>
          <w:lang w:eastAsia="zh-CN"/>
        </w:rPr>
        <w:t>；始终支持</w:t>
      </w:r>
      <w:r>
        <w:rPr>
          <w:rFonts w:hint="eastAsia" w:ascii="宋体" w:hAnsi="宋体" w:eastAsia="宋体" w:cs="宋体"/>
          <w:color w:val="auto"/>
          <w:sz w:val="21"/>
          <w:szCs w:val="21"/>
        </w:rPr>
        <w:t>垃圾分类工作的人、财、物</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③</w:t>
      </w:r>
      <w:r>
        <w:rPr>
          <w:rFonts w:hint="eastAsia" w:ascii="宋体" w:hAnsi="宋体" w:eastAsia="宋体" w:cs="宋体"/>
          <w:color w:val="auto"/>
          <w:sz w:val="21"/>
          <w:szCs w:val="21"/>
        </w:rPr>
        <w:t>实施当中，</w:t>
      </w:r>
      <w:r>
        <w:rPr>
          <w:rFonts w:hint="eastAsia" w:ascii="宋体" w:hAnsi="宋体" w:eastAsia="宋体" w:cs="宋体"/>
          <w:color w:val="auto"/>
          <w:sz w:val="21"/>
          <w:szCs w:val="21"/>
          <w:lang w:eastAsia="zh-CN"/>
        </w:rPr>
        <w:t>各环节</w:t>
      </w:r>
      <w:r>
        <w:rPr>
          <w:rFonts w:hint="eastAsia" w:ascii="宋体" w:hAnsi="宋体" w:eastAsia="宋体" w:cs="宋体"/>
          <w:color w:val="auto"/>
          <w:sz w:val="21"/>
          <w:szCs w:val="21"/>
        </w:rPr>
        <w:t>环环相扣、无缝衔接，确保了常态化、制度化。</w:t>
      </w:r>
      <w:r>
        <w:rPr>
          <w:rFonts w:hint="eastAsia" w:ascii="宋体" w:hAnsi="宋体" w:eastAsia="宋体" w:cs="宋体"/>
          <w:color w:val="auto"/>
          <w:sz w:val="21"/>
          <w:szCs w:val="21"/>
          <w:lang w:val="en-US" w:eastAsia="zh-CN"/>
        </w:rPr>
        <w:t>④</w:t>
      </w:r>
      <w:r>
        <w:rPr>
          <w:rFonts w:hint="eastAsia" w:ascii="宋体" w:hAnsi="宋体" w:eastAsia="宋体" w:cs="宋体"/>
          <w:color w:val="auto"/>
          <w:sz w:val="21"/>
          <w:szCs w:val="21"/>
        </w:rPr>
        <w:t>工作中讲求策略，</w:t>
      </w:r>
      <w:r>
        <w:rPr>
          <w:rFonts w:hint="eastAsia" w:ascii="宋体" w:hAnsi="宋体" w:eastAsia="宋体" w:cs="宋体"/>
          <w:color w:val="auto"/>
          <w:sz w:val="21"/>
          <w:szCs w:val="21"/>
          <w:lang w:eastAsia="zh-CN"/>
        </w:rPr>
        <w:t>赏罚分明。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H县村民：</w:t>
      </w:r>
      <w:r>
        <w:rPr>
          <w:rFonts w:hint="eastAsia" w:ascii="宋体" w:hAnsi="宋体" w:eastAsia="宋体" w:cs="宋体"/>
          <w:b w:val="0"/>
          <w:bCs w:val="0"/>
          <w:color w:val="auto"/>
          <w:sz w:val="21"/>
          <w:szCs w:val="21"/>
          <w:lang w:val="en-US" w:eastAsia="zh-CN"/>
        </w:rPr>
        <w:t>①</w:t>
      </w:r>
      <w:r>
        <w:rPr>
          <w:rFonts w:hint="eastAsia" w:ascii="宋体" w:hAnsi="宋体" w:eastAsia="宋体" w:cs="宋体"/>
          <w:color w:val="auto"/>
          <w:sz w:val="21"/>
          <w:szCs w:val="21"/>
          <w:lang w:val="en-US" w:eastAsia="zh-CN"/>
        </w:rPr>
        <w:t>缴纳费用以聘请保洁员等垃圾处理人员。②及时跟近</w:t>
      </w:r>
      <w:r>
        <w:rPr>
          <w:rFonts w:hint="eastAsia" w:ascii="宋体" w:hAnsi="宋体" w:eastAsia="宋体" w:cs="宋体"/>
          <w:color w:val="auto"/>
          <w:sz w:val="21"/>
          <w:szCs w:val="21"/>
        </w:rPr>
        <w:t>民众环保意识启蒙在内的宣传教育培训</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③</w:t>
      </w:r>
      <w:r>
        <w:rPr>
          <w:rFonts w:hint="eastAsia" w:ascii="宋体" w:hAnsi="宋体" w:eastAsia="宋体" w:cs="宋体"/>
          <w:color w:val="auto"/>
          <w:sz w:val="21"/>
          <w:szCs w:val="21"/>
        </w:rPr>
        <w:t>学校</w:t>
      </w:r>
      <w:r>
        <w:rPr>
          <w:rFonts w:hint="eastAsia" w:ascii="宋体" w:hAnsi="宋体" w:eastAsia="宋体" w:cs="宋体"/>
          <w:color w:val="auto"/>
          <w:sz w:val="21"/>
          <w:szCs w:val="21"/>
          <w:lang w:eastAsia="zh-CN"/>
        </w:rPr>
        <w:t>建立</w:t>
      </w:r>
      <w:r>
        <w:rPr>
          <w:rFonts w:hint="eastAsia" w:ascii="宋体" w:hAnsi="宋体" w:eastAsia="宋体" w:cs="宋体"/>
          <w:color w:val="auto"/>
          <w:sz w:val="21"/>
          <w:szCs w:val="21"/>
        </w:rPr>
        <w:t>垃圾分类制度，并将其与学生的操行分挂钩。同时，还鼓励各学科老师在课堂‘借题发挥’，引导孩子养成垃圾分类的好习惯</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236字</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宋体" w:hAnsi="宋体" w:eastAsia="宋体" w:cs="宋体"/>
          <w:color w:val="auto"/>
          <w:sz w:val="21"/>
          <w:szCs w:val="21"/>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val="en-US" w:eastAsia="zh-CN"/>
        </w:rPr>
        <w:t>3.</w:t>
      </w:r>
      <w:r>
        <w:rPr>
          <w:rFonts w:hint="eastAsia" w:ascii="宋体" w:hAnsi="宋体" w:eastAsia="宋体" w:cs="宋体"/>
          <w:color w:val="auto"/>
          <w:lang w:eastAsia="zh-CN"/>
        </w:rPr>
        <w:t>给定材料4中提到：“上面千条线，下面一根针，基层干部就是穿针引线的人。”请你从对这句话引发的思考说开去，自拟题目，自写一篇议论文。（</w:t>
      </w:r>
      <w:r>
        <w:rPr>
          <w:rFonts w:hint="eastAsia" w:ascii="宋体" w:hAnsi="宋体" w:eastAsia="宋体" w:cs="宋体"/>
          <w:color w:val="auto"/>
          <w:lang w:val="en-US" w:eastAsia="zh-CN"/>
        </w:rPr>
        <w:t>50分</w:t>
      </w:r>
      <w:r>
        <w:rPr>
          <w:rFonts w:hint="eastAsia" w:ascii="宋体" w:hAnsi="宋体" w:eastAsia="宋体" w:cs="宋体"/>
          <w:color w:va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1</w:t>
      </w:r>
      <w:r>
        <w:rPr>
          <w:rFonts w:hint="eastAsia" w:ascii="宋体" w:hAnsi="宋体" w:eastAsia="宋体" w:cs="宋体"/>
          <w:color w:val="auto"/>
          <w:lang w:eastAsia="zh-CN"/>
        </w:rPr>
        <w:t>）观点明确，内容充实；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2</w:t>
      </w:r>
      <w:r>
        <w:rPr>
          <w:rFonts w:hint="eastAsia" w:ascii="宋体" w:hAnsi="宋体" w:eastAsia="宋体" w:cs="宋体"/>
          <w:color w:val="auto"/>
          <w:lang w:eastAsia="zh-CN"/>
        </w:rPr>
        <w:t>）结构完整，语言流畅；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3</w:t>
      </w:r>
      <w:r>
        <w:rPr>
          <w:rFonts w:hint="eastAsia" w:ascii="宋体" w:hAnsi="宋体" w:eastAsia="宋体" w:cs="宋体"/>
          <w:color w:val="auto"/>
          <w:lang w:eastAsia="zh-CN"/>
        </w:rPr>
        <w:t>）不拘泥于给定资料；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4</w:t>
      </w:r>
      <w:r>
        <w:rPr>
          <w:rFonts w:hint="eastAsia" w:ascii="宋体" w:hAnsi="宋体" w:eastAsia="宋体" w:cs="宋体"/>
          <w:color w:val="auto"/>
          <w:lang w:eastAsia="zh-CN"/>
        </w:rPr>
        <w:t>）字数1000～1200字。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做穿针引线的基层人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古语云：墙高基下，虽得必失。如果将政府比作大厦，基层单位就好比大厦地基，基层地基不牢，大厦将地动山摇。一直以来，基层单位似乎是最忙的，一方面，各级领导的指示千头万绪，每一条线都要基层工作人员去落实好；另一方面，基层工作人员直面广大人民群众，对于群众的诉求，必须解决到位。因此，要想做好工作，上传下达、穿针引线就成了基层人的基本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eastAsia="zh-CN"/>
        </w:rPr>
        <w:t>要想做好穿针引线人，必须严格贯彻、坚决落实国家机关下发的文件命令。县委蔡书记积极响应党的号召，严格落实国家调研政策，在事先没有打招呼的情况下，随机进村走访，切实了解各村发展情况，积极为民排忧解难，大兴调查研究之风。村书记老李以省里启动“美丽桂乡”乡村建设活动为契机，遵循政府政策，真正带领</w:t>
      </w:r>
      <w:r>
        <w:rPr>
          <w:rFonts w:hint="eastAsia" w:ascii="宋体" w:hAnsi="宋体" w:eastAsia="宋体" w:cs="宋体"/>
          <w:b w:val="0"/>
          <w:i w:val="0"/>
          <w:caps w:val="0"/>
          <w:color w:val="auto"/>
          <w:spacing w:val="0"/>
          <w:sz w:val="21"/>
          <w:szCs w:val="21"/>
          <w:shd w:val="clear" w:fill="FFFFFF"/>
          <w:lang w:val="en-US" w:eastAsia="zh-CN"/>
        </w:rPr>
        <w:t>H县垃圾分类从城区走向农村。基层干部于国家之意义，即是桥梁，一头挨着政府，实时施行下达之政策。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eastAsia="zh-CN"/>
        </w:rPr>
        <w:t>要想做好穿针引线人，必须</w:t>
      </w:r>
      <w:r>
        <w:rPr>
          <w:rFonts w:hint="eastAsia" w:ascii="宋体" w:hAnsi="宋体" w:eastAsia="宋体" w:cs="宋体"/>
          <w:b w:val="0"/>
          <w:i w:val="0"/>
          <w:caps w:val="0"/>
          <w:color w:val="auto"/>
          <w:spacing w:val="0"/>
          <w:sz w:val="21"/>
          <w:szCs w:val="21"/>
          <w:shd w:val="clear" w:fill="FFFFFF"/>
          <w:lang w:val="en-US" w:eastAsia="zh-CN"/>
        </w:rPr>
        <w:t>向民传达国家指示，与民共建美好家园。郭书记认为要把党对“三农”的重视切实传递到田间地头，让群众意识到“三农”问题之重要意义，并且为此</w:t>
      </w:r>
      <w:r>
        <w:rPr>
          <w:rFonts w:hint="eastAsia" w:ascii="宋体" w:hAnsi="宋体" w:eastAsia="宋体" w:cs="宋体"/>
          <w:color w:val="auto"/>
          <w:sz w:val="21"/>
          <w:szCs w:val="21"/>
        </w:rPr>
        <w:t>积极引进资本，吸引农民工、高校毕业生返乡创业</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大力发展乡村旅游、创意农业，实现“科技+”“教育+”“健康+”等新业态</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促进一二三产业融合，提升农业的附加值</w:t>
      </w:r>
      <w:r>
        <w:rPr>
          <w:rFonts w:hint="eastAsia" w:ascii="宋体" w:hAnsi="宋体" w:eastAsia="宋体" w:cs="宋体"/>
          <w:color w:val="auto"/>
          <w:sz w:val="21"/>
          <w:szCs w:val="21"/>
          <w:lang w:eastAsia="zh-CN"/>
        </w:rPr>
        <w:t>。</w:t>
      </w:r>
      <w:r>
        <w:rPr>
          <w:rFonts w:hint="eastAsia" w:ascii="宋体" w:hAnsi="宋体" w:eastAsia="宋体" w:cs="宋体"/>
          <w:b w:val="0"/>
          <w:i w:val="0"/>
          <w:caps w:val="0"/>
          <w:color w:val="auto"/>
          <w:spacing w:val="0"/>
          <w:sz w:val="21"/>
          <w:szCs w:val="21"/>
          <w:shd w:val="clear" w:fill="FFFFFF"/>
          <w:lang w:val="en-US" w:eastAsia="zh-CN"/>
        </w:rPr>
        <w:t>除此之外，他还经常与农民打交道，深入了解农村农业发展情况，在遭受自然灾害情况下，与民共同努力使得小麦产量仍高于去年水平。基层干部另一头则连着群众，实时传达国家之指令，共同促进社会之发展。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基层干部穿针引线，于国家与人民间起着不可或缺的作用。L县各村设立便民中心、与县里互通的社情民意中心以便各个基层干部更好及时了解村民近况，为其排忧解难，同时积极向上级报备情况，以便国家各机关单位作出相应应对措施或出台法律法规。</w:t>
      </w:r>
      <w:r>
        <w:rPr>
          <w:rFonts w:hint="eastAsia" w:ascii="宋体" w:hAnsi="宋体" w:eastAsia="宋体" w:cs="宋体"/>
          <w:b w:val="0"/>
          <w:i w:val="0"/>
          <w:caps w:val="0"/>
          <w:color w:val="auto"/>
          <w:spacing w:val="0"/>
          <w:sz w:val="21"/>
          <w:szCs w:val="21"/>
          <w:shd w:val="clear" w:fill="FFFFFF"/>
          <w:lang w:eastAsia="zh-CN"/>
        </w:rPr>
        <w:t>“上面千条线，下面一根针，基层干部就是穿针引线的人。”</w:t>
      </w:r>
      <w:r>
        <w:rPr>
          <w:rFonts w:hint="eastAsia" w:ascii="宋体" w:hAnsi="宋体" w:eastAsia="宋体" w:cs="宋体"/>
          <w:b w:val="0"/>
          <w:i w:val="0"/>
          <w:caps w:val="0"/>
          <w:color w:val="auto"/>
          <w:spacing w:val="0"/>
          <w:sz w:val="21"/>
          <w:szCs w:val="21"/>
          <w:shd w:val="clear" w:fill="FFFFFF"/>
          <w:lang w:val="en-US" w:eastAsia="zh-CN"/>
        </w:rPr>
        <w:t>基层干部是一架桥梁，连接着国家与民众，传递着方针与民意；是一个穿针引线人，对千千万万的改革发展事业作出巨大贡献产生深厚影响。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b w:val="0"/>
          <w:bCs w:val="0"/>
          <w:color w:val="auto"/>
          <w:spacing w:val="-3"/>
          <w:lang w:val="en-US" w:eastAsia="zh-CN"/>
        </w:rPr>
      </w:pPr>
      <w:r>
        <w:rPr>
          <w:rFonts w:hint="eastAsia" w:ascii="宋体" w:hAnsi="宋体" w:eastAsia="宋体" w:cs="宋体"/>
          <w:b w:val="0"/>
          <w:i w:val="0"/>
          <w:caps w:val="0"/>
          <w:color w:val="auto"/>
          <w:spacing w:val="0"/>
          <w:sz w:val="21"/>
          <w:szCs w:val="21"/>
          <w:shd w:val="clear" w:fill="FFFFFF"/>
        </w:rPr>
        <w:t>雷锋同志曾经说过，“一个人的作用，对于革命事业来说，就如一架机器上的一颗螺丝钉。我愿做一颗永不生锈的螺丝钉。</w:t>
      </w:r>
      <w:r>
        <w:rPr>
          <w:rFonts w:hint="eastAsia" w:ascii="宋体" w:hAnsi="宋体" w:eastAsia="宋体" w:cs="宋体"/>
          <w:b w:val="0"/>
          <w:i w:val="0"/>
          <w:caps w:val="0"/>
          <w:color w:val="auto"/>
          <w:spacing w:val="0"/>
          <w:sz w:val="21"/>
          <w:szCs w:val="21"/>
          <w:shd w:val="clear" w:fill="FFFFFF"/>
          <w:lang w:eastAsia="zh-CN"/>
        </w:rPr>
        <w:t>”无数的基层干部，他们勤勤恳恳，兢兢业业，恰如清代诗人袁枚笔下的小小苔花，尽管没有国花牡丹的富丽堂皇，也不像梅花因其高洁的品质引无数诗人“竞相折腰”，但始终在自己的一亩三分地里默默开花，吐露芬芳，为基层建设增砖添瓦，架起了一道国家与人民的连心桥，是当之无愧的“引线人”。（</w:t>
      </w:r>
      <w:r>
        <w:rPr>
          <w:rFonts w:hint="eastAsia" w:ascii="宋体" w:hAnsi="宋体" w:eastAsia="宋体" w:cs="宋体"/>
          <w:b w:val="0"/>
          <w:i w:val="0"/>
          <w:caps w:val="0"/>
          <w:color w:val="auto"/>
          <w:spacing w:val="0"/>
          <w:sz w:val="21"/>
          <w:szCs w:val="21"/>
          <w:shd w:val="clear" w:fill="FFFFFF"/>
          <w:lang w:val="en-US" w:eastAsia="zh-CN"/>
        </w:rPr>
        <w:t>1005字</w:t>
      </w:r>
      <w:r>
        <w:rPr>
          <w:rFonts w:hint="eastAsia" w:ascii="宋体" w:hAnsi="宋体" w:eastAsia="宋体" w:cs="宋体"/>
          <w:b w:val="0"/>
          <w:i w:val="0"/>
          <w:caps w:val="0"/>
          <w:color w:val="auto"/>
          <w:spacing w:val="0"/>
          <w:sz w:val="21"/>
          <w:szCs w:val="21"/>
          <w:shd w:val="clear" w:fill="FFFFFF"/>
          <w:lang w:eastAsia="zh-CN"/>
        </w:rPr>
        <w:t>）</w:t>
      </w:r>
    </w:p>
    <w:p>
      <w:pPr>
        <w:keepNext w:val="0"/>
        <w:keepLines w:val="0"/>
        <w:pageBreakBefore w:val="0"/>
        <w:widowControl w:val="0"/>
        <w:kinsoku/>
        <w:wordWrap/>
        <w:overflowPunct/>
        <w:topLinePunct w:val="0"/>
        <w:autoSpaceDE/>
        <w:autoSpaceDN/>
        <w:bidi w:val="0"/>
        <w:adjustRightInd/>
        <w:snapToGrid/>
        <w:spacing w:after="0" w:afterLines="0" w:afterAutospacing="0" w:line="240" w:lineRule="auto"/>
        <w:ind w:left="0" w:leftChars="0" w:firstLine="408" w:firstLineChars="200"/>
        <w:jc w:val="both"/>
        <w:textAlignment w:val="auto"/>
        <w:rPr>
          <w:rFonts w:hint="eastAsia" w:ascii="宋体" w:hAnsi="宋体" w:eastAsia="宋体" w:cs="宋体"/>
          <w:b w:val="0"/>
          <w:bCs w:val="0"/>
          <w:color w:val="auto"/>
          <w:spacing w:val="-3"/>
          <w:kern w:val="2"/>
          <w:sz w:val="21"/>
          <w:szCs w:val="21"/>
          <w:lang w:val="en-US" w:eastAsia="zh-CN" w:bidi="ar-SA"/>
        </w:rPr>
      </w:pPr>
    </w:p>
    <w:p>
      <w:pPr>
        <w:pStyle w:val="4"/>
        <w:keepNext w:val="0"/>
        <w:keepLines w:val="0"/>
        <w:pageBreakBefore w:val="0"/>
        <w:widowControl w:val="0"/>
        <w:tabs>
          <w:tab w:val="left" w:pos="420"/>
          <w:tab w:val="left" w:pos="2520"/>
          <w:tab w:val="left" w:pos="4620"/>
          <w:tab w:val="left" w:pos="6720"/>
        </w:tabs>
        <w:kinsoku/>
        <w:wordWrap/>
        <w:overflowPunct/>
        <w:topLinePunct w:val="0"/>
        <w:bidi w:val="0"/>
        <w:snapToGrid/>
        <w:spacing w:after="0" w:line="240" w:lineRule="auto"/>
        <w:ind w:firstLine="420" w:firstLineChars="200"/>
        <w:rPr>
          <w:rFonts w:hint="eastAsia" w:ascii="宋体" w:hAnsi="宋体" w:eastAsia="宋体" w:cs="宋体"/>
          <w:color w:val="auto"/>
          <w:highlight w:val="none"/>
          <w:lang w:val="en-US" w:eastAsia="zh-CN"/>
        </w:rPr>
      </w:pPr>
    </w:p>
    <w:sectPr>
      <w:headerReference r:id="rId3" w:type="default"/>
      <w:footerReference r:id="rId4" w:type="default"/>
      <w:pgSz w:w="11906" w:h="16838"/>
      <w:pgMar w:top="1871" w:right="1247" w:bottom="1247" w:left="124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0"/>
                      <w:keepNext w:val="0"/>
                      <w:keepLines w:val="0"/>
                      <w:pageBreakBefore w:val="0"/>
                      <w:widowControl w:val="0"/>
                      <w:kinsoku/>
                      <w:wordWrap/>
                      <w:overflowPunct/>
                      <w:topLinePunct w:val="0"/>
                      <w:autoSpaceDE/>
                      <w:autoSpaceDN/>
                      <w:bidi w:val="0"/>
                      <w:adjustRightInd/>
                      <w:snapToGrid w:val="0"/>
                      <w:ind w:firstLine="0" w:firstLineChars="0"/>
                      <w:textAlignment w:val="auto"/>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1"/>
        <w:left w:val="none" w:color="auto" w:sz="0" w:space="4"/>
        <w:bottom w:val="single" w:color="auto" w:sz="4" w:space="1"/>
        <w:right w:val="none" w:color="auto" w:sz="0" w:space="4"/>
      </w:pBd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asciiTheme="minorHAnsi" w:hAnsiTheme="minorHAnsi" w:eastAsiaTheme="minorEastAsia" w:cstheme="minorBidi"/>
        <w:kern w:val="2"/>
        <w:sz w:val="18"/>
        <w:szCs w:val="24"/>
        <w:lang w:val="en-US" w:eastAsia="zh-CN" w:bidi="ar-SA"/>
      </w:rPr>
    </w:pPr>
    <w:r>
      <w:rPr>
        <w:rFonts w:hint="eastAsia" w:eastAsia="宋体" w:asciiTheme="minorHAnsi" w:hAnsiTheme="minorHAnsi" w:cstheme="minorBidi"/>
        <w:color w:val="C00000"/>
        <w:kern w:val="2"/>
        <w:sz w:val="18"/>
        <w:szCs w:val="24"/>
        <w:u w:val="none"/>
        <w:lang w:val="en-US" w:eastAsia="zh-CN" w:bidi="ar-SA"/>
      </w:rPr>
      <w:drawing>
        <wp:inline distT="0" distB="0" distL="114300" distR="114300">
          <wp:extent cx="1532255" cy="373380"/>
          <wp:effectExtent l="0" t="0" r="10795" b="7620"/>
          <wp:docPr id="39" name="图片 39" descr="展鸿教育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展鸿教育logo（横版）"/>
                  <pic:cNvPicPr>
                    <a:picLocks noChangeAspect="1"/>
                  </pic:cNvPicPr>
                </pic:nvPicPr>
                <pic:blipFill>
                  <a:blip r:embed="rId1"/>
                  <a:srcRect b="-5042"/>
                  <a:stretch>
                    <a:fillRect/>
                  </a:stretch>
                </pic:blipFill>
                <pic:spPr>
                  <a:xfrm>
                    <a:off x="0" y="0"/>
                    <a:ext cx="1532255" cy="373380"/>
                  </a:xfrm>
                  <a:prstGeom prst="rect">
                    <a:avLst/>
                  </a:prstGeom>
                  <a:noFill/>
                  <a:ln w="9525">
                    <a:noFill/>
                  </a:ln>
                </pic:spPr>
              </pic:pic>
            </a:graphicData>
          </a:graphic>
        </wp:inline>
      </w:drawing>
    </w:r>
    <w:r>
      <w:rPr>
        <w:rFonts w:hint="eastAsia" w:eastAsia="宋体" w:asciiTheme="minorHAnsi" w:hAnsiTheme="minorHAnsi" w:cstheme="minorBidi"/>
        <w:color w:val="C00000"/>
        <w:kern w:val="2"/>
        <w:sz w:val="18"/>
        <w:szCs w:val="24"/>
        <w:u w:val="none"/>
        <w:lang w:val="en-US" w:eastAsia="zh-CN" w:bidi="ar-SA"/>
      </w:rPr>
      <w:t xml:space="preserve">                                            </w:t>
    </w:r>
    <w:r>
      <w:rPr>
        <w:rFonts w:hint="eastAsia" w:ascii="宋体" w:hAnsi="宋体" w:eastAsia="宋体" w:cs="宋体"/>
        <w:b/>
        <w:bCs/>
        <w:color w:val="FF0000"/>
        <w:kern w:val="2"/>
        <w:sz w:val="21"/>
        <w:szCs w:val="21"/>
        <w:u w:val="none"/>
        <w:lang w:val="en-US" w:eastAsia="zh-CN" w:bidi="ar-SA"/>
      </w:rPr>
      <w:t>吴老师：18906716576（微信同号</w:t>
    </w:r>
    <w:r>
      <w:rPr>
        <w:rFonts w:hint="eastAsia" w:cs="宋体"/>
        <w:b/>
        <w:bCs/>
        <w:color w:val="FF0000"/>
        <w:kern w:val="2"/>
        <w:sz w:val="21"/>
        <w:szCs w:val="21"/>
        <w:u w:val="none"/>
        <w:lang w:val="en-US" w:eastAsia="zh-CN" w:bidi="ar-S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A2265"/>
    <w:rsid w:val="00BE2358"/>
    <w:rsid w:val="00ED2B01"/>
    <w:rsid w:val="01095044"/>
    <w:rsid w:val="031B2932"/>
    <w:rsid w:val="049066E8"/>
    <w:rsid w:val="04A30ADE"/>
    <w:rsid w:val="06335FEC"/>
    <w:rsid w:val="065F3CF9"/>
    <w:rsid w:val="07280D36"/>
    <w:rsid w:val="0A84361A"/>
    <w:rsid w:val="0B1F5F25"/>
    <w:rsid w:val="0B3B3A14"/>
    <w:rsid w:val="0DF57C43"/>
    <w:rsid w:val="0EEE27C3"/>
    <w:rsid w:val="10534093"/>
    <w:rsid w:val="13664398"/>
    <w:rsid w:val="15863A9F"/>
    <w:rsid w:val="16104B99"/>
    <w:rsid w:val="17F53ECC"/>
    <w:rsid w:val="17F63264"/>
    <w:rsid w:val="19B20DEB"/>
    <w:rsid w:val="19E36B1E"/>
    <w:rsid w:val="19EA5451"/>
    <w:rsid w:val="1E77273E"/>
    <w:rsid w:val="1F3D2AC9"/>
    <w:rsid w:val="21732498"/>
    <w:rsid w:val="223327AA"/>
    <w:rsid w:val="226A43BE"/>
    <w:rsid w:val="226F61C2"/>
    <w:rsid w:val="29DC43FD"/>
    <w:rsid w:val="2B9B1A47"/>
    <w:rsid w:val="2DCD131D"/>
    <w:rsid w:val="2EF74FDC"/>
    <w:rsid w:val="36070EC5"/>
    <w:rsid w:val="37680EAF"/>
    <w:rsid w:val="37875426"/>
    <w:rsid w:val="37B640E5"/>
    <w:rsid w:val="39835FAE"/>
    <w:rsid w:val="3B421830"/>
    <w:rsid w:val="3DA52329"/>
    <w:rsid w:val="3EBA6913"/>
    <w:rsid w:val="421D0D08"/>
    <w:rsid w:val="470C2B7B"/>
    <w:rsid w:val="471546AD"/>
    <w:rsid w:val="47282D8C"/>
    <w:rsid w:val="47FA6701"/>
    <w:rsid w:val="49A470A9"/>
    <w:rsid w:val="4A5C518F"/>
    <w:rsid w:val="4BDB6F1F"/>
    <w:rsid w:val="4C8C213C"/>
    <w:rsid w:val="50867D9D"/>
    <w:rsid w:val="50A93577"/>
    <w:rsid w:val="50BA4BD8"/>
    <w:rsid w:val="51577C4F"/>
    <w:rsid w:val="53AD1C21"/>
    <w:rsid w:val="588060BA"/>
    <w:rsid w:val="58B500D9"/>
    <w:rsid w:val="5B915804"/>
    <w:rsid w:val="5BB547E8"/>
    <w:rsid w:val="5BE44D46"/>
    <w:rsid w:val="5D272424"/>
    <w:rsid w:val="60825AF4"/>
    <w:rsid w:val="62510692"/>
    <w:rsid w:val="67C01DD2"/>
    <w:rsid w:val="67C25BD3"/>
    <w:rsid w:val="67C773BE"/>
    <w:rsid w:val="683D2556"/>
    <w:rsid w:val="69274F9F"/>
    <w:rsid w:val="6CB91020"/>
    <w:rsid w:val="6DAA2265"/>
    <w:rsid w:val="6E595BFC"/>
    <w:rsid w:val="6E996743"/>
    <w:rsid w:val="6EC23A4F"/>
    <w:rsid w:val="6F03070D"/>
    <w:rsid w:val="762445D1"/>
    <w:rsid w:val="772777C2"/>
    <w:rsid w:val="77AA3079"/>
    <w:rsid w:val="7826025A"/>
    <w:rsid w:val="7A900BC8"/>
    <w:rsid w:val="7C433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link w:val="14"/>
    <w:qFormat/>
    <w:uiPriority w:val="0"/>
    <w:pPr>
      <w:widowControl w:val="0"/>
      <w:spacing w:line="288" w:lineRule="auto"/>
      <w:ind w:firstLine="420" w:firstLineChars="200"/>
      <w:jc w:val="left"/>
    </w:pPr>
    <w:rPr>
      <w:rFonts w:ascii="宋体" w:hAnsi="宋体" w:eastAsia="宋体" w:cs="宋体"/>
      <w:kern w:val="2"/>
      <w:sz w:val="21"/>
      <w:szCs w:val="21"/>
      <w:lang w:val="en-US" w:eastAsia="zh-CN" w:bidi="ar-SA"/>
    </w:rPr>
  </w:style>
  <w:style w:type="paragraph" w:styleId="6">
    <w:name w:val="heading 1"/>
    <w:basedOn w:val="1"/>
    <w:next w:val="1"/>
    <w:qFormat/>
    <w:uiPriority w:val="0"/>
    <w:pPr>
      <w:keepNext/>
      <w:keepLines/>
      <w:spacing w:before="400" w:beforeLines="0" w:beforeAutospacing="0" w:after="400" w:afterLines="0" w:afterAutospacing="0" w:line="288" w:lineRule="auto"/>
      <w:jc w:val="center"/>
      <w:outlineLvl w:val="0"/>
    </w:pPr>
    <w:rPr>
      <w:rFonts w:eastAsia="仿宋" w:asciiTheme="minorAscii" w:hAnsiTheme="minorAscii" w:cstheme="minorBidi"/>
      <w:b/>
      <w:kern w:val="44"/>
      <w:sz w:val="32"/>
      <w:szCs w:val="24"/>
    </w:rPr>
  </w:style>
  <w:style w:type="paragraph" w:styleId="7">
    <w:name w:val="heading 2"/>
    <w:basedOn w:val="1"/>
    <w:next w:val="1"/>
    <w:semiHidden/>
    <w:unhideWhenUsed/>
    <w:qFormat/>
    <w:uiPriority w:val="0"/>
    <w:pPr>
      <w:keepNext/>
      <w:keepLines/>
      <w:spacing w:before="400" w:beforeLines="0" w:beforeAutospacing="0" w:after="400" w:afterLines="0" w:afterAutospacing="0" w:line="288" w:lineRule="auto"/>
      <w:ind w:firstLine="0" w:firstLineChars="0"/>
      <w:jc w:val="center"/>
      <w:outlineLvl w:val="1"/>
    </w:pPr>
    <w:rPr>
      <w:rFonts w:ascii="Arial" w:hAnsi="Arial" w:eastAsia="微软雅黑" w:cstheme="minorBidi"/>
      <w:sz w:val="24"/>
      <w:szCs w:val="24"/>
    </w:rPr>
  </w:style>
  <w:style w:type="paragraph" w:styleId="8">
    <w:name w:val="heading 3"/>
    <w:basedOn w:val="1"/>
    <w:next w:val="1"/>
    <w:link w:val="16"/>
    <w:semiHidden/>
    <w:unhideWhenUsed/>
    <w:qFormat/>
    <w:uiPriority w:val="0"/>
    <w:pPr>
      <w:keepNext/>
      <w:keepLines/>
      <w:spacing w:before="300" w:beforeLines="0" w:beforeAutospacing="0" w:after="300" w:afterLines="0" w:afterAutospacing="0" w:line="288" w:lineRule="auto"/>
      <w:ind w:firstLine="643" w:firstLineChars="200"/>
      <w:jc w:val="left"/>
      <w:outlineLvl w:val="2"/>
    </w:pPr>
    <w:rPr>
      <w:rFonts w:eastAsia="黑体" w:asciiTheme="minorAscii" w:hAnsiTheme="minorAscii" w:cstheme="minorBidi"/>
      <w:sz w:val="21"/>
      <w:szCs w:val="24"/>
    </w:rPr>
  </w:style>
  <w:style w:type="paragraph" w:styleId="9">
    <w:name w:val="heading 4"/>
    <w:basedOn w:val="1"/>
    <w:next w:val="1"/>
    <w:semiHidden/>
    <w:unhideWhenUsed/>
    <w:qFormat/>
    <w:uiPriority w:val="0"/>
    <w:pPr>
      <w:keepNext/>
      <w:keepLines/>
      <w:tabs>
        <w:tab w:val="left" w:pos="420"/>
        <w:tab w:val="left" w:pos="2520"/>
        <w:tab w:val="left" w:pos="4620"/>
        <w:tab w:val="left" w:pos="6720"/>
      </w:tabs>
      <w:spacing w:before="20" w:beforeLines="20" w:beforeAutospacing="0" w:after="20" w:afterLines="20" w:afterAutospacing="0" w:line="288" w:lineRule="auto"/>
      <w:outlineLvl w:val="3"/>
    </w:pPr>
    <w:rPr>
      <w:rFonts w:ascii="Arial" w:hAnsi="Arial" w:eastAsia="黑体" w:cs="宋体"/>
    </w:rPr>
  </w:style>
  <w:style w:type="character" w:default="1" w:styleId="14">
    <w:name w:val="Default Paragraph Font"/>
    <w:link w:val="1"/>
    <w:semiHidden/>
    <w:qFormat/>
    <w:uiPriority w:val="0"/>
    <w:rPr>
      <w:rFonts w:ascii="宋体" w:hAnsi="宋体" w:eastAsia="宋体"/>
      <w:sz w:val="21"/>
    </w:rPr>
  </w:style>
  <w:style w:type="table" w:default="1" w:styleId="13">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tabs>
        <w:tab w:val="left" w:pos="420"/>
        <w:tab w:val="left" w:pos="2520"/>
        <w:tab w:val="left" w:pos="4620"/>
        <w:tab w:val="left" w:pos="6720"/>
      </w:tabs>
      <w:ind w:firstLine="420" w:firstLineChars="200"/>
    </w:pPr>
  </w:style>
  <w:style w:type="paragraph" w:styleId="3">
    <w:name w:val="Body Text Indent"/>
    <w:basedOn w:val="1"/>
    <w:qFormat/>
    <w:uiPriority w:val="0"/>
    <w:pPr>
      <w:tabs>
        <w:tab w:val="left" w:pos="420"/>
        <w:tab w:val="left" w:pos="2520"/>
        <w:tab w:val="left" w:pos="4620"/>
        <w:tab w:val="left" w:pos="6720"/>
      </w:tabs>
      <w:spacing w:after="120" w:afterLines="0" w:afterAutospacing="0"/>
      <w:ind w:left="420" w:leftChars="200"/>
    </w:pPr>
  </w:style>
  <w:style w:type="paragraph" w:styleId="4">
    <w:name w:val="Body Text First Indent"/>
    <w:basedOn w:val="5"/>
    <w:qFormat/>
    <w:uiPriority w:val="0"/>
    <w:pPr>
      <w:ind w:firstLine="420"/>
    </w:pPr>
    <w:rPr>
      <w:rFonts w:cs="宋体"/>
    </w:rPr>
  </w:style>
  <w:style w:type="paragraph" w:styleId="5">
    <w:name w:val="Body Text"/>
    <w:basedOn w:val="1"/>
    <w:next w:val="1"/>
    <w:qFormat/>
    <w:uiPriority w:val="0"/>
    <w:pPr>
      <w:spacing w:after="12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Normal (Web)"/>
    <w:basedOn w:val="1"/>
    <w:unhideWhenUsed/>
    <w:qFormat/>
    <w:uiPriority w:val="99"/>
    <w:pPr>
      <w:spacing w:before="100" w:beforeAutospacing="1" w:after="100" w:afterAutospacing="1"/>
      <w:jc w:val="left"/>
    </w:pPr>
    <w:rPr>
      <w:kern w:val="0"/>
      <w:sz w:val="24"/>
    </w:rPr>
  </w:style>
  <w:style w:type="paragraph" w:customStyle="1" w:styleId="15">
    <w:name w:val="微云标题"/>
    <w:basedOn w:val="1"/>
    <w:qFormat/>
    <w:uiPriority w:val="0"/>
    <w:pPr>
      <w:tabs>
        <w:tab w:val="left" w:pos="420"/>
        <w:tab w:val="left" w:pos="2520"/>
        <w:tab w:val="left" w:pos="4620"/>
        <w:tab w:val="left" w:pos="6720"/>
      </w:tabs>
      <w:spacing w:before="100" w:beforeLines="100" w:after="100" w:afterLines="100"/>
      <w:ind w:firstLine="0" w:firstLineChars="0"/>
      <w:jc w:val="center"/>
    </w:pPr>
    <w:rPr>
      <w:rFonts w:ascii="仿宋" w:hAnsi="仿宋" w:eastAsia="仿宋"/>
      <w:b/>
      <w:sz w:val="32"/>
    </w:rPr>
  </w:style>
  <w:style w:type="character" w:customStyle="1" w:styleId="16">
    <w:name w:val="标题 3 Char"/>
    <w:link w:val="8"/>
    <w:qFormat/>
    <w:uiPriority w:val="0"/>
    <w:rPr>
      <w:rFonts w:hint="eastAsia" w:ascii="Times New Roman" w:hAnsi="Times New Roman" w:eastAsia="黑体" w:cstheme="minorBidi"/>
      <w:sz w:val="21"/>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1.bin"/><Relationship Id="rId97" Type="http://schemas.openxmlformats.org/officeDocument/2006/relationships/image" Target="media/image43.wmf"/><Relationship Id="rId96" Type="http://schemas.openxmlformats.org/officeDocument/2006/relationships/oleObject" Target="embeddings/oleObject50.bin"/><Relationship Id="rId95" Type="http://schemas.openxmlformats.org/officeDocument/2006/relationships/image" Target="media/image42.wmf"/><Relationship Id="rId94" Type="http://schemas.openxmlformats.org/officeDocument/2006/relationships/oleObject" Target="embeddings/oleObject49.bin"/><Relationship Id="rId93" Type="http://schemas.openxmlformats.org/officeDocument/2006/relationships/image" Target="media/image41.wmf"/><Relationship Id="rId92" Type="http://schemas.openxmlformats.org/officeDocument/2006/relationships/oleObject" Target="embeddings/oleObject48.bin"/><Relationship Id="rId91" Type="http://schemas.openxmlformats.org/officeDocument/2006/relationships/image" Target="media/image40.wmf"/><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image" Target="media/image39.wmf"/><Relationship Id="rId88" Type="http://schemas.openxmlformats.org/officeDocument/2006/relationships/oleObject" Target="embeddings/oleObject46.bin"/><Relationship Id="rId87" Type="http://schemas.openxmlformats.org/officeDocument/2006/relationships/image" Target="media/image38.wmf"/><Relationship Id="rId86" Type="http://schemas.openxmlformats.org/officeDocument/2006/relationships/oleObject" Target="embeddings/oleObject45.bin"/><Relationship Id="rId85" Type="http://schemas.openxmlformats.org/officeDocument/2006/relationships/image" Target="media/image37.wmf"/><Relationship Id="rId84" Type="http://schemas.openxmlformats.org/officeDocument/2006/relationships/oleObject" Target="embeddings/oleObject44.bin"/><Relationship Id="rId83" Type="http://schemas.openxmlformats.org/officeDocument/2006/relationships/image" Target="media/image36.wmf"/><Relationship Id="rId82" Type="http://schemas.openxmlformats.org/officeDocument/2006/relationships/oleObject" Target="embeddings/oleObject43.bin"/><Relationship Id="rId81" Type="http://schemas.openxmlformats.org/officeDocument/2006/relationships/image" Target="media/image35.wmf"/><Relationship Id="rId80" Type="http://schemas.openxmlformats.org/officeDocument/2006/relationships/oleObject" Target="embeddings/oleObject42.bin"/><Relationship Id="rId8" Type="http://schemas.openxmlformats.org/officeDocument/2006/relationships/oleObject" Target="embeddings/oleObject2.bin"/><Relationship Id="rId79" Type="http://schemas.openxmlformats.org/officeDocument/2006/relationships/image" Target="media/image34.wmf"/><Relationship Id="rId78" Type="http://schemas.openxmlformats.org/officeDocument/2006/relationships/oleObject" Target="embeddings/oleObject41.bin"/><Relationship Id="rId77" Type="http://schemas.openxmlformats.org/officeDocument/2006/relationships/image" Target="media/image33.wmf"/><Relationship Id="rId76" Type="http://schemas.openxmlformats.org/officeDocument/2006/relationships/oleObject" Target="embeddings/oleObject40.bin"/><Relationship Id="rId75" Type="http://schemas.openxmlformats.org/officeDocument/2006/relationships/image" Target="media/image32.wmf"/><Relationship Id="rId74" Type="http://schemas.openxmlformats.org/officeDocument/2006/relationships/oleObject" Target="embeddings/oleObject39.bin"/><Relationship Id="rId73" Type="http://schemas.openxmlformats.org/officeDocument/2006/relationships/image" Target="media/image31.wmf"/><Relationship Id="rId72" Type="http://schemas.openxmlformats.org/officeDocument/2006/relationships/oleObject" Target="embeddings/oleObject38.bin"/><Relationship Id="rId71" Type="http://schemas.openxmlformats.org/officeDocument/2006/relationships/image" Target="media/image30.wmf"/><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29.wmf"/><Relationship Id="rId68" Type="http://schemas.openxmlformats.org/officeDocument/2006/relationships/oleObject" Target="embeddings/oleObject36.bin"/><Relationship Id="rId67" Type="http://schemas.openxmlformats.org/officeDocument/2006/relationships/image" Target="media/image28.wmf"/><Relationship Id="rId66" Type="http://schemas.openxmlformats.org/officeDocument/2006/relationships/oleObject" Target="embeddings/oleObject35.bin"/><Relationship Id="rId65" Type="http://schemas.openxmlformats.org/officeDocument/2006/relationships/image" Target="media/image27.wmf"/><Relationship Id="rId64" Type="http://schemas.openxmlformats.org/officeDocument/2006/relationships/oleObject" Target="embeddings/oleObject34.bin"/><Relationship Id="rId63" Type="http://schemas.openxmlformats.org/officeDocument/2006/relationships/image" Target="media/image26.wmf"/><Relationship Id="rId62" Type="http://schemas.openxmlformats.org/officeDocument/2006/relationships/oleObject" Target="embeddings/oleObject33.bin"/><Relationship Id="rId61" Type="http://schemas.openxmlformats.org/officeDocument/2006/relationships/image" Target="media/image25.wmf"/><Relationship Id="rId60" Type="http://schemas.openxmlformats.org/officeDocument/2006/relationships/oleObject" Target="embeddings/oleObject32.bin"/><Relationship Id="rId6" Type="http://schemas.openxmlformats.org/officeDocument/2006/relationships/oleObject" Target="embeddings/oleObject1.bin"/><Relationship Id="rId59" Type="http://schemas.openxmlformats.org/officeDocument/2006/relationships/image" Target="media/image24.wmf"/><Relationship Id="rId58" Type="http://schemas.openxmlformats.org/officeDocument/2006/relationships/oleObject" Target="embeddings/oleObject31.bin"/><Relationship Id="rId57" Type="http://schemas.openxmlformats.org/officeDocument/2006/relationships/image" Target="media/image23.wmf"/><Relationship Id="rId56" Type="http://schemas.openxmlformats.org/officeDocument/2006/relationships/oleObject" Target="embeddings/oleObject30.bin"/><Relationship Id="rId55" Type="http://schemas.openxmlformats.org/officeDocument/2006/relationships/oleObject" Target="embeddings/oleObject29.bin"/><Relationship Id="rId54" Type="http://schemas.openxmlformats.org/officeDocument/2006/relationships/oleObject" Target="embeddings/oleObject28.bin"/><Relationship Id="rId53" Type="http://schemas.openxmlformats.org/officeDocument/2006/relationships/image" Target="media/image22.wmf"/><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image" Target="media/image21.wmf"/><Relationship Id="rId47" Type="http://schemas.openxmlformats.org/officeDocument/2006/relationships/oleObject" Target="embeddings/oleObject23.bin"/><Relationship Id="rId46" Type="http://schemas.openxmlformats.org/officeDocument/2006/relationships/image" Target="media/image20.wmf"/><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1" Type="http://schemas.openxmlformats.org/officeDocument/2006/relationships/fontTable" Target="fontTable.xml"/><Relationship Id="rId110" Type="http://schemas.openxmlformats.org/officeDocument/2006/relationships/customXml" Target="../customXml/item1.xml"/><Relationship Id="rId11" Type="http://schemas.openxmlformats.org/officeDocument/2006/relationships/image" Target="media/image4.wmf"/><Relationship Id="rId109" Type="http://schemas.openxmlformats.org/officeDocument/2006/relationships/image" Target="media/image49.wmf"/><Relationship Id="rId108" Type="http://schemas.openxmlformats.org/officeDocument/2006/relationships/oleObject" Target="embeddings/oleObject56.bin"/><Relationship Id="rId107" Type="http://schemas.openxmlformats.org/officeDocument/2006/relationships/image" Target="media/image48.wmf"/><Relationship Id="rId106" Type="http://schemas.openxmlformats.org/officeDocument/2006/relationships/oleObject" Target="embeddings/oleObject55.bin"/><Relationship Id="rId105" Type="http://schemas.openxmlformats.org/officeDocument/2006/relationships/image" Target="media/image47.wmf"/><Relationship Id="rId104" Type="http://schemas.openxmlformats.org/officeDocument/2006/relationships/oleObject" Target="embeddings/oleObject54.bin"/><Relationship Id="rId103" Type="http://schemas.openxmlformats.org/officeDocument/2006/relationships/image" Target="media/image46.wmf"/><Relationship Id="rId102" Type="http://schemas.openxmlformats.org/officeDocument/2006/relationships/oleObject" Target="embeddings/oleObject53.bin"/><Relationship Id="rId101" Type="http://schemas.openxmlformats.org/officeDocument/2006/relationships/image" Target="media/image45.wmf"/><Relationship Id="rId100" Type="http://schemas.openxmlformats.org/officeDocument/2006/relationships/oleObject" Target="embeddings/oleObject52.bin"/><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2019-12-04T07:26:00Z</dcterms:created>
  <dc:creator>照顾好九分怀念</dc:creator>
  <cp:lastModifiedBy>sharp哥</cp:lastModifiedBy>
  <dcterms:modified xsi:type="dcterms:W3CDTF">2020-09-30T02:31:41Z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