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A0146" w14:textId="59169C3D" w:rsidR="00406794" w:rsidRDefault="00406794"/>
    <w:p w14:paraId="5374BE74" w14:textId="40BB505E" w:rsidR="00514580" w:rsidRDefault="00514580"/>
    <w:p w14:paraId="6D06F306" w14:textId="3EA614F5" w:rsidR="00514580" w:rsidRDefault="00514580"/>
    <w:p w14:paraId="047EC483" w14:textId="0E459056" w:rsidR="00514580" w:rsidRDefault="00514580"/>
    <w:p w14:paraId="1DBEF64E" w14:textId="41FBD79E" w:rsidR="00514580" w:rsidRDefault="00514580" w:rsidP="00514580">
      <w:pPr>
        <w:jc w:val="center"/>
      </w:pPr>
    </w:p>
    <w:p w14:paraId="758B9499" w14:textId="2880AD7A" w:rsidR="00514580" w:rsidRDefault="00514580" w:rsidP="00514580">
      <w:pPr>
        <w:jc w:val="center"/>
      </w:pPr>
    </w:p>
    <w:p w14:paraId="6B8BE49B" w14:textId="70CDEC7E" w:rsidR="00514580" w:rsidRDefault="00514580" w:rsidP="00514580">
      <w:pPr>
        <w:jc w:val="center"/>
      </w:pPr>
    </w:p>
    <w:p w14:paraId="26F6840D" w14:textId="77777777" w:rsidR="00514580" w:rsidRDefault="00514580" w:rsidP="00514580">
      <w:pPr>
        <w:jc w:val="center"/>
      </w:pPr>
    </w:p>
    <w:p w14:paraId="2FCF979B" w14:textId="77777777" w:rsidR="00514580" w:rsidRDefault="00514580" w:rsidP="00514580">
      <w:pPr>
        <w:spacing w:line="480" w:lineRule="auto"/>
        <w:jc w:val="center"/>
      </w:pPr>
    </w:p>
    <w:p w14:paraId="0DB1AFAC" w14:textId="21A41BEA" w:rsidR="00514580" w:rsidRDefault="00514580" w:rsidP="00514580">
      <w:pPr>
        <w:spacing w:line="480" w:lineRule="auto"/>
        <w:jc w:val="center"/>
      </w:pPr>
      <w:r>
        <w:t>An Exploration into the Utility of Sexually Explicit Comments Data Using Natural Language Processing</w:t>
      </w:r>
    </w:p>
    <w:p w14:paraId="22AE91F6" w14:textId="7FB71DB7" w:rsidR="00514580" w:rsidRDefault="00514580" w:rsidP="00514580">
      <w:pPr>
        <w:spacing w:line="480" w:lineRule="auto"/>
        <w:jc w:val="center"/>
      </w:pPr>
      <w:r>
        <w:t>Lemon Lin Reimer</w:t>
      </w:r>
    </w:p>
    <w:p w14:paraId="2EFBFD67" w14:textId="595A1335" w:rsidR="00514580" w:rsidRDefault="00514580" w:rsidP="00514580">
      <w:pPr>
        <w:spacing w:line="480" w:lineRule="auto"/>
        <w:jc w:val="center"/>
      </w:pPr>
      <w:r>
        <w:t>Columbia University</w:t>
      </w:r>
    </w:p>
    <w:p w14:paraId="6F9FCBB7" w14:textId="49F7E69B" w:rsidR="00514580" w:rsidRDefault="00514580" w:rsidP="00514580">
      <w:pPr>
        <w:spacing w:line="480" w:lineRule="auto"/>
        <w:jc w:val="center"/>
      </w:pPr>
      <w:r>
        <w:t>Quantitative Methods in the Social Sciences</w:t>
      </w:r>
    </w:p>
    <w:p w14:paraId="4656A538" w14:textId="050D382E" w:rsidR="00514580" w:rsidRDefault="00514580" w:rsidP="00514580">
      <w:pPr>
        <w:spacing w:line="480" w:lineRule="auto"/>
        <w:jc w:val="center"/>
      </w:pPr>
    </w:p>
    <w:p w14:paraId="6730E03A" w14:textId="5916EEA8" w:rsidR="00514580" w:rsidRDefault="00514580">
      <w:r>
        <w:br w:type="page"/>
      </w:r>
    </w:p>
    <w:p w14:paraId="5FCE77D9" w14:textId="596431B5" w:rsidR="00514580" w:rsidRDefault="00514580" w:rsidP="00514580">
      <w:pPr>
        <w:spacing w:line="480" w:lineRule="auto"/>
        <w:jc w:val="center"/>
      </w:pPr>
      <w:r>
        <w:lastRenderedPageBreak/>
        <w:t>Abstract</w:t>
      </w:r>
    </w:p>
    <w:p w14:paraId="73D3E3F6" w14:textId="40869DF8" w:rsidR="00514580" w:rsidRDefault="00F21EB4" w:rsidP="00514580">
      <w:pPr>
        <w:spacing w:line="480" w:lineRule="auto"/>
      </w:pPr>
      <w:r w:rsidRPr="00F21EB4">
        <w:t>The current research endeavors to utilize S</w:t>
      </w:r>
      <w:r w:rsidR="00223F2C">
        <w:t>exually Explicit Media (SEM)</w:t>
      </w:r>
      <w:r w:rsidRPr="00F21EB4">
        <w:t xml:space="preserve"> comments to produce ecologically valid information regarding SEM consumer activities</w:t>
      </w:r>
      <w:r w:rsidR="009477AC">
        <w:t>, as well as explore the</w:t>
      </w:r>
      <w:r w:rsidR="008F5C81">
        <w:t xml:space="preserve"> quality of the</w:t>
      </w:r>
      <w:r w:rsidR="009477AC">
        <w:t xml:space="preserve"> information held within comments data</w:t>
      </w:r>
      <w:r w:rsidRPr="00F21EB4">
        <w:t xml:space="preserve">. These goals will be achieved using archival comments data scraped from the SEM-hosting pornographic website </w:t>
      </w:r>
      <w:proofErr w:type="spellStart"/>
      <w:r w:rsidRPr="00F21EB4">
        <w:t>xhamster</w:t>
      </w:r>
      <w:proofErr w:type="spellEnd"/>
      <w:r w:rsidRPr="00F21EB4">
        <w:t xml:space="preserve"> with a specific emphasis on ‘roleplaying’ behaviors. Roleplay, in this context, is defined as any form of ideation related to the content of the video. These comments will be analyzed through the theoretical lens of </w:t>
      </w:r>
      <w:proofErr w:type="spellStart"/>
      <w:r w:rsidRPr="00F21EB4">
        <w:t>parasocial</w:t>
      </w:r>
      <w:proofErr w:type="spellEnd"/>
      <w:r w:rsidRPr="00F21EB4">
        <w:t xml:space="preserve"> interaction, where an intimate relationship is formed between a viewer and an actor where the actor cannot reciprocate </w:t>
      </w:r>
      <w:r w:rsidR="00EE7741">
        <w:fldChar w:fldCharType="begin"/>
      </w:r>
      <w:r w:rsidR="00F27871">
        <w:instrText xml:space="preserve"> ADDIN ZOTERO_ITEM CSL_CITATION {"citationID":"uqAyaBrl","properties":{"formattedCitation":"(Horton &amp; Wohl, 1956)","plainCitation":"(Horton &amp; Wohl, 1956)","noteIndex":0},"citationItems":[{"id":522,"uris":["http://zotero.org/groups/2382777/items/TKTALHBS"],"uri":["http://zotero.org/groups/2382777/items/TKTALHBS"],"itemData":{"id":522,"type":"article-journal","container-title":"Interpersonal and Biological Processes","DOI":"10.1080/00332747.1956.11023049","issue":"3","page":"215-229","title":"Mass Communication and Para-Social Interaction: Observations on Intimacy at a Distance","volume":"19","author":[{"family":"Horton","given":"D."},{"family":"Wohl","given":"R."}],"issued":{"date-parts":[["1956"]]}}}],"schema":"https://github.com/citation-style-language/schema/raw/master/csl-citation.json"} </w:instrText>
      </w:r>
      <w:r w:rsidR="00EE7741">
        <w:fldChar w:fldCharType="separate"/>
      </w:r>
      <w:r w:rsidR="00EE7741" w:rsidRPr="00EE7741">
        <w:rPr>
          <w:rFonts w:ascii="Calibri" w:hAnsi="Calibri" w:cs="Calibri"/>
        </w:rPr>
        <w:t>(Horton &amp; Wohl, 1956)</w:t>
      </w:r>
      <w:r w:rsidR="00EE7741">
        <w:fldChar w:fldCharType="end"/>
      </w:r>
      <w:r w:rsidRPr="00F21EB4">
        <w:t xml:space="preserve">. Specifically, this research will look at two possible manifestations of </w:t>
      </w:r>
      <w:proofErr w:type="spellStart"/>
      <w:r w:rsidRPr="00F21EB4">
        <w:t>parasocial</w:t>
      </w:r>
      <w:proofErr w:type="spellEnd"/>
      <w:r w:rsidRPr="00F21EB4">
        <w:t xml:space="preserve"> interaction: participatory and observational. </w:t>
      </w:r>
      <w:r w:rsidR="002B53A0">
        <w:t>Both participatory and observational roleplay are determined by camera angle, where the consumer is placed in a third</w:t>
      </w:r>
      <w:r w:rsidR="00C568B9">
        <w:t>-</w:t>
      </w:r>
      <w:r w:rsidR="002B53A0">
        <w:t>person observational perspective or a first</w:t>
      </w:r>
      <w:r w:rsidR="00C568B9">
        <w:t>-</w:t>
      </w:r>
      <w:r w:rsidR="002B53A0">
        <w:t xml:space="preserve">person participatory perspective. </w:t>
      </w:r>
      <w:r w:rsidRPr="00F21EB4">
        <w:t xml:space="preserve">The research question at hand </w:t>
      </w:r>
      <w:r w:rsidR="00A87D03">
        <w:t>is</w:t>
      </w:r>
      <w:r w:rsidRPr="00F21EB4">
        <w:t xml:space="preserve"> “</w:t>
      </w:r>
      <w:r w:rsidR="00A87D03">
        <w:t>Does archival comments data meaningfully contribute information regarding the content of the video or the behaviors of consumers</w:t>
      </w:r>
      <w:r w:rsidR="009477AC">
        <w:t xml:space="preserve">?” The hypotheses are as follows: 1) </w:t>
      </w:r>
      <w:r w:rsidR="00A87D03">
        <w:t>Archival comments data is predictive of the camera angle (observational/3</w:t>
      </w:r>
      <w:r w:rsidR="00A87D03" w:rsidRPr="00A87D03">
        <w:rPr>
          <w:vertAlign w:val="superscript"/>
        </w:rPr>
        <w:t>rd</w:t>
      </w:r>
      <w:r w:rsidR="00A87D03">
        <w:t xml:space="preserve"> person perspective or participatory/1</w:t>
      </w:r>
      <w:r w:rsidR="00A87D03" w:rsidRPr="00A87D03">
        <w:rPr>
          <w:vertAlign w:val="superscript"/>
        </w:rPr>
        <w:t>st</w:t>
      </w:r>
      <w:r w:rsidR="00A87D03">
        <w:t xml:space="preserve"> person perspective), 2) Archival comments data contains themes of expressing sexual behaviors, and 3) Archival comments data contains themes of expressing sexual preferences.</w:t>
      </w:r>
    </w:p>
    <w:p w14:paraId="0F1686DF" w14:textId="49DD0775" w:rsidR="00D2342D" w:rsidRDefault="00D2342D" w:rsidP="00D2342D">
      <w:pPr>
        <w:spacing w:line="480" w:lineRule="auto"/>
        <w:ind w:left="720"/>
      </w:pPr>
      <w:r>
        <w:rPr>
          <w:i/>
          <w:iCs/>
        </w:rPr>
        <w:t xml:space="preserve">Keywords: </w:t>
      </w:r>
      <w:r>
        <w:t>sexually explicit media, natural language processing, classification</w:t>
      </w:r>
    </w:p>
    <w:p w14:paraId="7D926759" w14:textId="7493AC7A" w:rsidR="00D2342D" w:rsidRDefault="00D2342D">
      <w:r>
        <w:br w:type="page"/>
      </w:r>
    </w:p>
    <w:p w14:paraId="604CBAEE" w14:textId="2DE08430" w:rsidR="00D2342D" w:rsidRDefault="00D2342D" w:rsidP="00D2342D">
      <w:pPr>
        <w:spacing w:line="480" w:lineRule="auto"/>
        <w:jc w:val="center"/>
      </w:pPr>
      <w:r>
        <w:lastRenderedPageBreak/>
        <w:t>An Exploration into the Utility of Sexually Explicit Comments Data Using Natural Language Processing</w:t>
      </w:r>
    </w:p>
    <w:p w14:paraId="193BE8E0" w14:textId="6A0633EE" w:rsidR="00D2342D" w:rsidRDefault="00E126C8" w:rsidP="00E126C8">
      <w:pPr>
        <w:spacing w:line="480" w:lineRule="auto"/>
        <w:ind w:firstLine="720"/>
      </w:pPr>
      <w:bookmarkStart w:id="0" w:name="_Hlk25439604"/>
      <w:r>
        <w:t xml:space="preserve">It is no secret that Sexually Explicit Media (SEM), such as online pornography, is a pervasive media type that is highly accessible and impactful to human behavior. Pornography is consumed at high rates in the United States, with one study on early adolescent exposure reporting 66% of males and 39% of females in their sample experiencing SEM that year </w:t>
      </w:r>
      <w:r>
        <w:fldChar w:fldCharType="begin"/>
      </w:r>
      <w:r w:rsidR="00F27871">
        <w:instrText xml:space="preserve"> ADDIN ZOTERO_ITEM CSL_CITATION {"citationID":"D0EJ0KmP","properties":{"formattedCitation":"(J. D. Brown &amp; L\\uc0\\u8217{}Engle, 2009)","plainCitation":"(J. D. Brown &amp; L’Engle, 2009)","noteIndex":0},"citationItems":[{"id":259,"uris":["http://zotero.org/groups/2382777/items/VTN7MG4G"],"uri":["http://zotero.org/groups/2382777/items/VTN7MG4G"],"itemData":{"id":259,"type":"article-journal","abstract":"Correlates of use and subsequent sexual attitudes and behaviors predicted by exposure to sexually explicit content (i.e., pornography and erotica) in adult magazines, X-rated movies, and the Internet were examined in a prospective survey of a diverse sample of early adolescents (average age at baseline = 13.6 years; N = 967). Two-thirds (66%) of males and more than one-third (39%) of females had seen at least one form of sexually explicit media in the past year. At baseline, being black, being older, and having less-educated parents, lower socioeconomic status, and high need for sensation were related to greater exposure for both males and females. Longitudinal analyses showed that early exposure for males predicted less progressive gender role attitudes, more permissive sexual norms, sexual harassment perpetration, and having oral sex and sexual intercourse two years later. Early exposure for females predicted subsequently less progressive gender role attitudes, and having oral sex and sexual intercourse. Implications for healthy sexual socialization are discussed. (PsycINFO Database Record (c) 2016 APA, all rights reserved)","archive_location":"2009-00800-006","container-title":"Communication Research","DOI":"10.1177/0093650208326465","ISSN":"0093-6502","issue":"1","journalAbbreviation":"Communication Research","page":"129-151","source":"EBSCOhost","title":"X-rated: Sexual attitudes and behaviors associated with US early adolescents' exposure to sexually explicit media","title-short":"X-rated","volume":"36","author":[{"family":"Brown","given":"Jane D."},{"family":"L'Engle","given":"Kelly L."}],"issued":{"date-parts":[["2009",2]]}}}],"schema":"https://github.com/citation-style-language/schema/raw/master/csl-citation.json"} </w:instrText>
      </w:r>
      <w:r>
        <w:fldChar w:fldCharType="separate"/>
      </w:r>
      <w:r w:rsidRPr="00781CE4">
        <w:rPr>
          <w:rFonts w:ascii="Calibri" w:hAnsi="Calibri" w:cs="Calibri"/>
          <w:szCs w:val="24"/>
        </w:rPr>
        <w:t>(J. D. Brown &amp; L’Engle, 2009)</w:t>
      </w:r>
      <w:r>
        <w:fldChar w:fldCharType="end"/>
      </w:r>
      <w:r>
        <w:t xml:space="preserve">. However, most empirical research into SEM consumption use self-report measures, interviews, or laboratory experiments as their methodology </w:t>
      </w:r>
      <w:r>
        <w:fldChar w:fldCharType="begin"/>
      </w:r>
      <w:r w:rsidR="00F27871">
        <w:instrText xml:space="preserve"> ADDIN ZOTERO_ITEM CSL_CITATION {"citationID":"QlGM0401","properties":{"formattedCitation":"(Weitzer, 2011)","plainCitation":"(Weitzer, 2011)","noteIndex":0},"citationItems":[{"id":453,"uris":["http://zotero.org/groups/2382777/items/SEESXWU3"],"uri":["http://zotero.org/groups/2382777/items/SEESXWU3"],"itemData":{"id":453,"type":"article-journal","abstract":"Reviews the books, Everyday pornography edited by karen boyle (see record [rid]2010-26055-000[/rid]) and Pornland: How porn has hijacked our sexuality by Gail Dines (2010). The books under review make no pretense of being fair and balanced analyses of pornography. Several of the authors are self-described antiporn activists and, given their strong political views on the subject, it is no surprise that they are critical of pornography, say nothing positive about it, and offer sweeping generalizations to condemn it. The first book is meant to convey the idea that the porn described in the book is utterly mainstream, not extreme fringe material. But this is simply an assertion by the editor; readers have no way of knowing if the book indeed reflects representations in mainstream pornography or if, instead, worst cases have been cherry picked for discussion. This book is lacking in several key areas. First, some of the chapters are either quite uninteresting or filled with so much jargon as to be unreadable. Second, solid original data are scarce, and anecdotes are abundant. Little secondary data are discussed as well. Third, there is an underlying assumption that viewing porn affects both attitudes and behavior, but no convincing supporting evidence is offered. Fourth, many claims are made about porn performers and consumers, but these claims are superimposed on them by the writers. The second book author did not conduct a systematic and rigorous review of porn websites or scenes, nor does she cite studies that do so. Neither are readers told how many websites or scenes she examined, nor how they were selected. Second, grand generalizations are made throughout the book. Third, nothing is said about gay male porn, lesbian porn, alternative porn, porn made by women—which, together, constitute a sizeable share of the market. Fourth, Dines acknowledges that there is very little data on actual porn consumers— those who watch porn in the real world (vs. in laboratory experiments)—but then proceeds to make many far-reaching claims about them. Whatever one's personal views of porn, for those who wish to know more about its content and the experiences of viewers and performers alike, the books under review offer little useful, evidence-based information. Overall, these books present an extremely biased picture of pornography that stands in stark contrast to sound scholarly research. (PsycINFO Database Record (c) 2016 APA, all rights reserved)","archive_location":"2011-10471-009","container-title":"Violence Against Women","DOI":"10.1177/1077801211407478","ISSN":"1077-8012","issue":"5","journalAbbreviation":"Violence Against Women","page":"666-675","source":"EBSCOhost","title":"Pornography’s effects: The need for solid evidence","title-short":"Pornography’s effects","volume":"17","author":[{"family":"Weitzer","given":"Ronald"}],"issued":{"date-parts":[["2011",5]]}}}],"schema":"https://github.com/citation-style-language/schema/raw/master/csl-citation.json"} </w:instrText>
      </w:r>
      <w:r>
        <w:fldChar w:fldCharType="separate"/>
      </w:r>
      <w:r w:rsidRPr="007A5BA2">
        <w:rPr>
          <w:rFonts w:ascii="Calibri" w:hAnsi="Calibri" w:cs="Calibri"/>
        </w:rPr>
        <w:t>(</w:t>
      </w:r>
      <w:proofErr w:type="spellStart"/>
      <w:r w:rsidRPr="007A5BA2">
        <w:rPr>
          <w:rFonts w:ascii="Calibri" w:hAnsi="Calibri" w:cs="Calibri"/>
        </w:rPr>
        <w:t>Weitzer</w:t>
      </w:r>
      <w:proofErr w:type="spellEnd"/>
      <w:r w:rsidRPr="007A5BA2">
        <w:rPr>
          <w:rFonts w:ascii="Calibri" w:hAnsi="Calibri" w:cs="Calibri"/>
        </w:rPr>
        <w:t>, 2011)</w:t>
      </w:r>
      <w:r>
        <w:fldChar w:fldCharType="end"/>
      </w:r>
      <w:r>
        <w:t xml:space="preserve">. Low external validity, coupled with a high prevalence of third-person effects </w:t>
      </w:r>
      <w:r>
        <w:fldChar w:fldCharType="begin"/>
      </w:r>
      <w:r w:rsidR="00F27871">
        <w:instrText xml:space="preserve"> ADDIN ZOTERO_ITEM CSL_CITATION {"citationID":"tkfl48jj","properties":{"formattedCitation":"(Hald et al., 2015; Lee &amp; Tamborini, 2005; Nelson, Leickly, Yang, Pereira, &amp; Simoni, 2014; Reid, Byrne, Brundidge, Shoham, &amp; Marlow, 2007)","plainCitation":"(Hald et al., 2015; Lee &amp; Tamborini, 2005; Nelson, Leickly, Yang, Pereira, &amp; Simoni, 2014; Reid, Byrne, Brundidge, Shoham, &amp; Marlow, 2007)","noteIndex":0},"citationItems":[{"id":251,"uris":["http://zotero.org/groups/2382777/items/JYRRS852"],"uri":["http://zotero.org/groups/2382777/items/JYRRS852"],"itemData":{"id":251,"type":"article-journal","abstract":"Using a self-selected online sample of 448 Norwegian men who have sex with men (MSM) and a cross-sectional design, the present study investigated first-person effects of sexually explicit media (SEM) consumption on sexual knowledge, enjoyment of and interest in sex, attitudes towards sex and understanding of one’s sexual orientation. First-person effects refer to self-perceived and self-reported effects of SEM consumption as experienced by the consumer. In addition, the study examined and provided a thorough validation of the psychometric properties of the seven-item Pornography Consumption Effect Scale (PCES). The study found that 93% of MSM reported small to-large positive effects from their SEM consumption on their sexual knowledge, enjoyment of and interest in sex, attitudes towards sex and understanding of their sexual orientation. Only 7% reported any negative effects from their SEM consumption on these outcomes. Furthermore, the psychometric properties of the revised version of the PCES were found to be very satisfactory. The results of the study indicate that SEM consumption among MSM may play a positive role in MSM’s sexuality by enhancing their sex life, being a major source of sexual information, providing a recreational sexual outlet and offering confirmation of one’s sexual orientation. (PsycINFO Database Record (c) 2019 APA, all rights reserved)","archive_location":"2017-01125-006","container-title":"Psychology &amp; Sexuality","DOI":"10.1080/19419899.2014.984516","ISSN":"1941-9899","issue":"1","journalAbbreviation":"Psychology &amp; Sexuality","page":"59-74","source":"EBSCOhost","title":"Does sexually explicit media (SEM) affect me? Assessing first-person effects of SEM consumption among Norwegian men who have sex with men","title-short":"Does sexually explicit media (SEM) affect me?","volume":"6","author":[{"family":"Hald","given":"Gert Martin"},{"family":"Træen","given":"Bente"},{"family":"Noor","given":"Syed Wb"},{"family":"Iantaffi","given":"Alex"},{"family":"Galos","given":"Dylan"},{"family":"Rosser","given":"B. R. Simon"}],"issued":{"date-parts":[["2015",1]]}}},{"id":429,"uris":["http://zotero.org/groups/2382777/items/B2GNUXWI"],"uri":["http://zotero.org/groups/2382777/items/B2GNUXWI"],"itemData":{"id":429,"type":"article-journal","abstract":"Within the context of Internet pornography, a survey of both U.S. and South Korean college students (N = 232) examined the influence of individualism-collectivism and media self-efficacy on the third-person effect. Two findings emerged: First, this study demonstrates the third-person effect of the Internet for the first time within Western culture. Participants perceived that Internet pornography's negative effect was greater on others than themselves, and this third-person perception predicted support for Internet censorship. Second, although prior research failed to support conjecture that culture shapes third-person perception, these data show culture as an important antecedent; collectivism diminished third-person perception and subsequent support for Internet pornography censorship. The impact of Internet self-efficacy was not substantial. The influence of collectivism on the third-person effect generally and public perceptions of Internet pornography in particular signals its import to scholars interested in social policy and social influence. (PsycINFO Database Record (c) 2018 APA, all rights reserved)","archive_location":"2005-06881-006","container-title":"Journal of Communication","DOI":"10.1111/j.1460-2466.2005.tb02673.x","ISSN":"0021-9916","issue":"2","journalAbbreviation":"Journal of Communication","page":"292-310","source":"EBSCOhost","title":"Third-Person Effect and Internet Pornography: The Influence of Collectivism and Internet Self-Efficacy","title-short":"Third-Person Effect and Internet Pornography","volume":"55","author":[{"family":"Lee","given":"Byoungkwan"},{"family":"Tamborini","given":"Ron"}],"issued":{"date-parts":[["2005",6]]}}},{"id":255,"uris":["http://zotero.org/groups/2382777/items/LPRHIQEK"],"uri":["http://zotero.org/groups/2382777/items/LPRHIQEK"],"itemData":{"id":255,"type":"article-journal","abstract":"Over the past two decades, men who have sex with men (MSM) have engaged in increasing consumption of MSM-specific sexually explicit online media (i.e., online pornography). Furthermore, the amount of MSM-specific sexually explicit online media portraying unprotected anal intercourse (UAI) has increased, raising concerns about HIV transmission among the actors and the potential encouragement of risky sex among consumers. The influence of sexually explicit online media on sexual risk-taking, at present largely understudied, could lead to new avenues for innovative HIV-prevention strategies targeting at-risk MSM. In this preliminary assessment, in-depth qualitative interviews were conducted with 16 MSM in the Seattle area to elucidate MSM's perceptions about the influence of sexually explicit online media on their own and other MSM's sexual behaviors. Participants reported that sexually explicit online media: (1) plays an educational role, (2) increases comfort with sexuality, and (3) sets expectations about sexual behaviors. While participants overwhelmingly reported not feeling personally influenced by viewing UAI in sexually explicit online media, they believed viewing UAI increased sexual risk-taking among other MSM. Specifically, participants reported that the high prevalence of UAI in sexually explicit online media sends the message, at least to other MSM, that (1) engaging in UAI is common, (2) UAI is acceptable and 'ok' to engage in, and (3) future partners will desire or expect UAI. Overall, this preliminary assessment indicates that sexually explicit online media exposure may have both positive (e.g., helping MSM become more comfortable with their sexuality) and negative (e.g., normalizing UAI) impacts on the sexual health of MSM and may be useful in the development of novel HIV-prevention interventions. (PsycINFO Database Record (c) 2016 APA, all rights reserved)","archive_location":"2014-16281-019","container-title":"AIDS Care","DOI":"10.1080/09540121.2013.871219","ISSN":"0954-0121","issue":"7","journalAbbreviation":"AIDS Care","page":"931-934","source":"EBSCOhost","title":"The influence of sexually explicit online media on sex: Do men who have sex with men believe they 'do what they see'?","title-short":"The influence of sexually explicit online media on sex","volume":"26","author":[{"family":"Nelson","given":"Kimberly M."},{"family":"Leickly","given":"Emily"},{"family":"Yang","given":"Joyce P."},{"family":"Pereira","given":"Andrew"},{"family":"Simoni","given":"Jane M."}],"issued":{"date-parts":[["2014",7]]}}},{"id":427,"uris":["http://zotero.org/groups/2382777/items/ACN4A3WH"],"uri":["http://zotero.org/groups/2382777/items/ACN4A3WH"],"itemData":{"id":427,"type":"article-journal","abstract":"The third-person perception is the tendency for people to believe that others are more influenced by media content than themselves (W. P. Davison, 1983). The current study provides a critical test of self-enhancement, exposure, and self-categorization explanations for first- (i.e., self more influenced than others) and third-person perceptions. Male and female participants (N = 323) judged the extent to which pornography elicited 'aroused and excited' (i.e., male normative) versus 'repulsed and offended' (i.e., female normative) reactions in themselves relative to average men and women. Men perceived an average woman to be more repulsed and offended by pornography than themselves, and women perceived an average man to be more aroused and excited than themselves (i.e., large third-person perceptions). Further, men perceived themselves to be more aroused and excited by pornography than an average woman (independent of the degree to which pornography was judged as antisocial), and women perceived themselves to be more repulsed and offended than an average man (i.e., large first-person perceptions). There were relatively small effects for same sex comparisons independent of norm. The pattern and magnitude of first- and third-person perceptions are consistent with self-categorization theory, irreconcilable with the exposure hypothesis, and difficult to reconcile with the self-enhancement explanation. (PsycINFO Database Record (c) 2018 APA, all rights reserved)","archive_location":"2007-04493-007","container-title":"Human Communication Research","DOI":"10.1111/j.1468-2958.2007.00294.x","ISSN":"0360-3989","issue":"2","journalAbbreviation":"Human Communication Research","page":"143-162","source":"EBSCOhost","title":"A Critical Test of Self-Enhancement, Exposure, and Self-Categorization Explanations for First- and Third-Person Perceptions","volume":"33","author":[{"family":"Reid","given":"Scott A."},{"family":"Byrne","given":"Sahara"},{"family":"Brundidge","given":"Jennifer S."},{"family":"Shoham","given":"Mirit D."},{"family":"Marlow","given":"Mikaela L."}],"issued":{"date-parts":[["2007",4]]}}}],"schema":"https://github.com/citation-style-language/schema/raw/master/csl-citation.json"} </w:instrText>
      </w:r>
      <w:r>
        <w:fldChar w:fldCharType="separate"/>
      </w:r>
      <w:r w:rsidRPr="007A5BA2">
        <w:rPr>
          <w:rFonts w:ascii="Calibri" w:hAnsi="Calibri" w:cs="Calibri"/>
        </w:rPr>
        <w:t>(</w:t>
      </w:r>
      <w:proofErr w:type="spellStart"/>
      <w:r w:rsidRPr="007A5BA2">
        <w:rPr>
          <w:rFonts w:ascii="Calibri" w:hAnsi="Calibri" w:cs="Calibri"/>
        </w:rPr>
        <w:t>Hald</w:t>
      </w:r>
      <w:proofErr w:type="spellEnd"/>
      <w:r w:rsidRPr="007A5BA2">
        <w:rPr>
          <w:rFonts w:ascii="Calibri" w:hAnsi="Calibri" w:cs="Calibri"/>
        </w:rPr>
        <w:t xml:space="preserve"> et al., 2015; Lee &amp; Tamborini, 2005; Nelson, Leickly, Yang, Pereira, &amp; Simoni, 2014; Reid, Byrne, Brundidge, Shoham, &amp; Marlow, 2007)</w:t>
      </w:r>
      <w:r>
        <w:fldChar w:fldCharType="end"/>
      </w:r>
      <w:r>
        <w:t xml:space="preserve">, make current findings suspect regarding the generalizability of the sexual behaviors expressed by participants. Researchers in sexology have also underprivileged the growing archival data produced by SEM consumption online such as user comments on pornographic websites. This study endeavors to utilize this unused data to produce ecologically valid information regarding SEM consumer activities, as well as </w:t>
      </w:r>
      <w:bookmarkEnd w:id="0"/>
      <w:r w:rsidR="00E530D1">
        <w:t>determine the efficacy of SEM comments data as a resource</w:t>
      </w:r>
      <w:r>
        <w:t>.</w:t>
      </w:r>
    </w:p>
    <w:p w14:paraId="1E5D4C9C" w14:textId="77777777" w:rsidR="00E126C8" w:rsidRPr="006F1EFF" w:rsidRDefault="00E126C8" w:rsidP="00E126C8">
      <w:pPr>
        <w:spacing w:line="480" w:lineRule="auto"/>
        <w:rPr>
          <w:i/>
          <w:iCs/>
        </w:rPr>
      </w:pPr>
      <w:r w:rsidRPr="000A5794">
        <w:rPr>
          <w:i/>
          <w:iCs/>
        </w:rPr>
        <w:t xml:space="preserve">Presence, Immersion, and </w:t>
      </w:r>
      <w:proofErr w:type="spellStart"/>
      <w:r w:rsidRPr="000A5794">
        <w:rPr>
          <w:i/>
          <w:iCs/>
        </w:rPr>
        <w:t>Parasocial</w:t>
      </w:r>
      <w:proofErr w:type="spellEnd"/>
      <w:r w:rsidRPr="000A5794">
        <w:rPr>
          <w:i/>
          <w:iCs/>
        </w:rPr>
        <w:t xml:space="preserve"> Relationships in Visual Media</w:t>
      </w:r>
    </w:p>
    <w:p w14:paraId="7C50AE6C" w14:textId="1DABEB91" w:rsidR="00E126C8" w:rsidRDefault="00E126C8" w:rsidP="00E126C8">
      <w:pPr>
        <w:spacing w:line="480" w:lineRule="auto"/>
        <w:ind w:firstLine="720"/>
      </w:pPr>
      <w:bookmarkStart w:id="1" w:name="_Hlk25448041"/>
      <w:proofErr w:type="spellStart"/>
      <w:r>
        <w:t>Parasocial</w:t>
      </w:r>
      <w:proofErr w:type="spellEnd"/>
      <w:r>
        <w:t xml:space="preserve"> interaction (PSI) is a social relationship first introduced by Horton and Wohl </w:t>
      </w:r>
      <w:r>
        <w:fldChar w:fldCharType="begin"/>
      </w:r>
      <w:r w:rsidR="00F27871">
        <w:instrText xml:space="preserve"> ADDIN ZOTERO_ITEM CSL_CITATION {"citationID":"ROw8GcCa","properties":{"formattedCitation":"(1956)","plainCitation":"(1956)","noteIndex":0},"citationItems":[{"id":522,"uris":["http://zotero.org/groups/2382777/items/TKTALHBS"],"uri":["http://zotero.org/groups/2382777/items/TKTALHBS"],"itemData":{"id":522,"type":"article-journal","container-title":"Interpersonal and Biological Processes","DOI":"10.1080/00332747.1956.11023049","issue":"3","page":"215-229","title":"Mass Communication and Para-Social Interaction: Observations on Intimacy at a Distance","volume":"19","author":[{"family":"Horton","given":"D."},{"family":"Wohl","given":"R."}],"issued":{"date-parts":[["1956"]]}},"suppress-author":true}],"schema":"https://github.com/citation-style-language/schema/raw/master/csl-citation.json"} </w:instrText>
      </w:r>
      <w:r>
        <w:fldChar w:fldCharType="separate"/>
      </w:r>
      <w:r w:rsidRPr="00B848ED">
        <w:rPr>
          <w:rFonts w:ascii="Calibri" w:hAnsi="Calibri" w:cs="Calibri"/>
        </w:rPr>
        <w:t>(1956)</w:t>
      </w:r>
      <w:r>
        <w:fldChar w:fldCharType="end"/>
      </w:r>
      <w:r>
        <w:t xml:space="preserve">, who define it as a non-reciprocated relationship between a person and a media persona, real or fictional. This form of social interaction is seen in a wide variety of medias such as hip hop music videos, Star Wars, and sports </w:t>
      </w:r>
      <w:r>
        <w:fldChar w:fldCharType="begin"/>
      </w:r>
      <w:r w:rsidR="00F27871">
        <w:instrText xml:space="preserve"> ADDIN ZOTERO_ITEM CSL_CITATION {"citationID":"v1VV4lYP","properties":{"formattedCitation":"(W. Brown, Basil, &amp; Bocarnea, 2003; Hall, 2019; Shin, Song, Kim, &amp; Biocca, 2019)","plainCitation":"(W. Brown, Basil, &amp; Bocarnea, 2003; Hall, 2019; Shin, Song, Kim, &amp; Biocca, 2019)","noteIndex":0},"citationItems":[{"id":560,"uris":["http://zotero.org/groups/2382777/items/9775NBF3"],"uri":["http://zotero.org/groups/2382777/items/9775NBF3"],"itemData":{"id":560,"type":"article-journal","abstract":"When Mark McGwire broke Roger Maris's home run record in September of 1998, he was instantly declared an American hero and held up as a positive role model for teenagers and young adults. The extensive media attention focused on McGwire made the general public aware of his use of a muscle-building dietary supplement, Androstenedione. It also increased the public's awareness of McGwire's public service to prevent child abuse. The present research assesses audience involvement with McGwire through parasocial interaction and identification, and the effects of that involvement on audience knowledge of and attitudes toward Androstenedione and child abuse prevention. Results indicate parasocial interaction with an athlete regarded as a public role model likely leads to audience identification with that person, which in turn promotes certain attitudes and beliefs. In this case, parasocial interaction and identification with Mark McGwire was strongly associated with knowledge of Androstenedione, intended use of the supplement, and concern for child abuse. Implications of this research for featuring celebrities in health communication campaigns are discussed.","container-title":"Journal of health communication","DOI":"10.1080/10810730305733","journalAbbreviation":"Journal of health communication","page":"41-57","source":"ResearchGate","title":"The Influence of Famous Athletes on Health Beliefs and Practices: Mark McGwire, Child Abuse Prevention, and Androstenedione","title-short":"The Influence of Famous Athletes on Health Beliefs and Practices","volume":"8","author":[{"family":"Brown","given":"William"},{"family":"Basil","given":"Michael"},{"family":"Bocarnea","given":"Mihai"}],"issued":{"date-parts":[["2003",1,1]]}}},{"id":533,"uris":["http://zotero.org/groups/2382777/items/SREPFSGW"],"uri":["http://zotero.org/groups/2382777/items/SREPFSGW"],"itemData":{"id":533,"type":"article-journal","abstract":"This study investigated identification and parasocial relationships (PSRs) with media characters by examining viewers’ responses to the movie Star Wars: The Force Awakens through an online survey of 113 audience members who saw the film in a theater within a month of its release. Participants reported stronger PSR and identification with the more familiar characters from the first trilogy than with the new characters introduced in the film, although the association with identification was limited to older participants. Star Wars fanship was associated with identification and PSR for old and new characters. Familiarity with the earlier films was associated with PSR of old and new characters and with identification with the old characters. Participants were more likely to cite characters of the same gender as the one to which they felt most connected, but among the 'most connected' newer characters a viewer–character gender match was not associated with stronger identification or PSR. Identification, but not PSR, with the story antagonist was associated with greater hedonic enjoyment and appreciation. Implications for audience responses to other transmedia narratives and for processes of audience reception in general are discussed. (PsycINFO Database Record (c) 2019 APA, all rights reserved)","archive_location":"2017-36185-001","container-title":"Psychology of Popular Media Culture","DOI":"10.1037/ppm0000160","ISSN":"2160-4134","issue":"1","journalAbbreviation":"Psychology of Popular Media Culture","page":"88-98","source":"EBSCOhost","title":"Identification and parasocial relationships with characters from Star Wars: The Force Awakens","title-short":"Identification and parasocial relationships with characters from Star Wars","volume":"8","author":[{"family":"Hall","given":"Alice E."}],"issued":{"date-parts":[["2019",1]]}}},{"id":528,"uris":["http://zotero.org/groups/2382777/items/MYB9R8TQ"],"uri":["http://zotero.org/groups/2382777/items/MYB9R8TQ"],"itemData":{"id":528,"type":"article-journal","abstract":"What would be the social consequences of rendering three-dimensional (3D) sound in a pre-recorded live concert video? Although previous studies demonstrate that the rendering of 3D sound in a pre-recorded live concert may foster a sense of presence, whether and how 3D sound will affect audience's experiences beyond the reporting of a sense of presence has yet to be elucidated. To further investigate the socio-psychological impact of 3D sound in a pre-recorded live concert content, a 2 × 2 mixed design experiment (N = 44), having sound as a within factor (2D vs. 3D) and visualization display mode as a between factor (monoscopic TV vs. stereoscopic VR), was conducted. Drawing from the social presence theory and related work, we specifically investigated whether 3D sound in a pre-recorded live concert content, rendered either through a monoscopic TV screen or a stereoscopic VR device, will contribute to enhancing audience's sense of being with a performer (i.e., social presence), and whether this will subsequently influence audience's psychological engagement with the performer (i.e., parasocial interaction), enjoyment as need satisfaction, and intent of financial supportive action towards the performer. Results showed that 3D sound enhanced a sense of social presence, and this, in turn, positively influenced parasocial interaction and enjoyment. In addition, parasocial interaction, fostered by social presence, positively affected audience's intent of financial supportive action. Further implications of the findings with respect to the role of 3D sound in a pre-recorded live concert content, rendered through a VR technology, are discussed. (PsycINFO Database Record (c) 2019 APA, all rights reserved)","archive_location":"2019-20575-008","container-title":"International Journal of Human-Computer Studies","DOI":"10.1016/j.ijhcs.2019.02.001","ISSN":"1071-5819","journalAbbreviation":"International Journal of Human-Computer Studies","page":"81-93","source":"EBSCOhost","title":"The effects of 3D sound in a 360-degree live concert video on social presence, parasocial interaction, enjoyment, and intent of financial supportive action","volume":"126","author":[{"family":"Shin","given":"Mincheol"},{"family":"Song","given":"Stephen W."},{"family":"Kim","given":"Se Jung"},{"family":"Biocca","given":"Frank"}],"issued":{"date-parts":[["2019",6]]}}}],"schema":"https://github.com/citation-style-language/schema/raw/master/csl-citation.json"} </w:instrText>
      </w:r>
      <w:r>
        <w:fldChar w:fldCharType="separate"/>
      </w:r>
      <w:r w:rsidRPr="00E56361">
        <w:rPr>
          <w:rFonts w:ascii="Calibri" w:hAnsi="Calibri" w:cs="Calibri"/>
        </w:rPr>
        <w:t>(W. Brown, Basil, &amp; Bocarnea, 2003; Hall, 2019; Shin, Song, Kim, &amp; Biocca, 2019)</w:t>
      </w:r>
      <w:r>
        <w:fldChar w:fldCharType="end"/>
      </w:r>
      <w:r>
        <w:t xml:space="preserve"> as well as across developmental stages </w:t>
      </w:r>
      <w:r>
        <w:fldChar w:fldCharType="begin"/>
      </w:r>
      <w:r w:rsidR="00F27871">
        <w:instrText xml:space="preserve"> ADDIN ZOTERO_ITEM CSL_CITATION {"citationID":"VjiZ3sqT","properties":{"formattedCitation":"(Hoffner, 1996; Hoffner &amp; Buchanan, 2005; Rubin &amp; McHugh, 1987)","plainCitation":"(Hoffner, 1996; Hoffner &amp; Buchanan, 2005; Rubin &amp; McHugh, 1987)","noteIndex":0},"citationItems":[{"id":551,"uris":["http://zotero.org/groups/2382777/items/HDW7GP8V"],"uri":["http://zotero.org/groups/2382777/items/HDW7GP8V"],"itemData":{"id":551,"type":"article-journal","abstract":"155 children (aged 7 to 12 yrs; 79 male) were interviewed about their favorite TV character. Nearly all boys and about half of the girls selected same-sex favorites. Regression analyses used perceived character traits (attractiveness, strength, humor, intelligence, social behavior) to predict wishful identification and parasocial interaction with characters. For male characters, wishful identification was predicted by intelligence and (for girls only) humor; parasocial interaction was predicted by intelligence, attractiveness, and (for boys only) strength. In marked contrast, for female characters (chosen only by girls), attractiveness was the only significant predictor. Although girls rated female characters as more intelligent than male characters, this trait apparently was not an important determinant of attraction. Interpretations of the findings and implications for socialization effects are discussed. (PsycINFO Database Record (c) 2019 APA, all rights reserved)","archive_location":"1996-06298-001","container-title":"Journal of Broadcasting &amp; Electronic Media","DOI":"10.1080/08838159609364360","ISSN":"0883-8151","issue":"3","journalAbbreviation":"Journal of Broadcasting &amp; Electronic Media","page":"389-402","source":"EBSCOhost","title":"Children's wishful identification and parasocial interaction with favorite television characters","volume":"40","author":[{"family":"Hoffner","given":"Cynthia"}],"issued":{"date-parts":[["1996"]],"season":"Sum"}}},{"id":555,"uris":["http://zotero.org/groups/2382777/items/QSF4NZDX"],"uri":["http://zotero.org/groups/2382777/items/QSF4NZDX"],"itemData":{"id":555,"type":"article-journal","container-title":"Media psychology","issue":"4","page":"325–351","source":"Google Scholar","title":"Young adults' wishful identification with television characters: The role of perceived similarity and character attributes","title-short":"Young adults' wishful identification with television characters","volume":"7","author":[{"family":"Hoffner","given":"Cynthia"},{"family":"Buchanan","given":"Martha"}],"issued":{"date-parts":[["2005"]]}}},{"id":524,"uris":["http://zotero.org/groups/2382777/items/KYS9AUCD"],"uri":["http://zotero.org/groups/2382777/items/KYS9AUCD"],"itemData":{"id":524,"type":"article-journal","abstract":"The parasocial interaction relationship development process was explored by applying principles of uncertainty reduction theory. Results suggested that parasocial relationship development follows a path from (a) social and task attraction to (b) parasocial interaction to (c) a sense of relationship importance. Length of exposure to the television character was not related to parasocial interaction in the path model. The study affirmed the contribution of interpersonal communication theories to understanding relationships people have with television personalities. Implications for future research were explored.","container-title":"Journal of Broadcasting &amp; Electronic Media","DOI":"10.1080/08838158709386664","ISSN":"0883-8151","issue":"3","page":"279-292","source":"Taylor and Francis+NEJM","title":"Development of parasocial interaction relationships","volume":"31","author":[{"family":"Rubin","given":"Rebecca B."},{"family":"McHugh","given":"Michael P."}],"issued":{"date-parts":[["1987",6,1]]}}}],"schema":"https://github.com/citation-style-language/schema/raw/master/csl-citation.json"} </w:instrText>
      </w:r>
      <w:r>
        <w:fldChar w:fldCharType="separate"/>
      </w:r>
      <w:r w:rsidRPr="00E56361">
        <w:rPr>
          <w:rFonts w:ascii="Calibri" w:hAnsi="Calibri" w:cs="Calibri"/>
        </w:rPr>
        <w:t>(</w:t>
      </w:r>
      <w:proofErr w:type="spellStart"/>
      <w:r w:rsidRPr="00E56361">
        <w:rPr>
          <w:rFonts w:ascii="Calibri" w:hAnsi="Calibri" w:cs="Calibri"/>
        </w:rPr>
        <w:t>Hoffner</w:t>
      </w:r>
      <w:proofErr w:type="spellEnd"/>
      <w:r w:rsidRPr="00E56361">
        <w:rPr>
          <w:rFonts w:ascii="Calibri" w:hAnsi="Calibri" w:cs="Calibri"/>
        </w:rPr>
        <w:t xml:space="preserve">, 1996; </w:t>
      </w:r>
      <w:proofErr w:type="spellStart"/>
      <w:r w:rsidRPr="00E56361">
        <w:rPr>
          <w:rFonts w:ascii="Calibri" w:hAnsi="Calibri" w:cs="Calibri"/>
        </w:rPr>
        <w:t>Hoffner</w:t>
      </w:r>
      <w:proofErr w:type="spellEnd"/>
      <w:r w:rsidRPr="00E56361">
        <w:rPr>
          <w:rFonts w:ascii="Calibri" w:hAnsi="Calibri" w:cs="Calibri"/>
        </w:rPr>
        <w:t xml:space="preserve"> &amp; Buchanan, 2005; Rubin &amp; McHugh, 1987)</w:t>
      </w:r>
      <w:r>
        <w:fldChar w:fldCharType="end"/>
      </w:r>
      <w:r>
        <w:t xml:space="preserve">. However, very few studies have looked at pornographic media through a </w:t>
      </w:r>
      <w:proofErr w:type="spellStart"/>
      <w:r>
        <w:t>parasocial</w:t>
      </w:r>
      <w:proofErr w:type="spellEnd"/>
      <w:r>
        <w:t xml:space="preserve"> lens. </w:t>
      </w:r>
    </w:p>
    <w:p w14:paraId="3E405674" w14:textId="1D6795BB" w:rsidR="00E126C8" w:rsidRDefault="00E126C8" w:rsidP="00E126C8">
      <w:pPr>
        <w:spacing w:line="480" w:lineRule="auto"/>
        <w:ind w:firstLine="720"/>
      </w:pPr>
      <w:r>
        <w:t xml:space="preserve">Generally, PSI is framed as a dyadic relationship akin to a one-sided friendship, where the participant and the media persona are both separate individuals. However, studies have also been done </w:t>
      </w:r>
      <w:r>
        <w:lastRenderedPageBreak/>
        <w:t xml:space="preserve">on wishful identification, where the participant attempts to become the persona through emulation or by maintaining an emotional and cognitive connection with the persona outside of the media setting </w:t>
      </w:r>
      <w:r>
        <w:fldChar w:fldCharType="begin"/>
      </w:r>
      <w:r w:rsidR="00F27871">
        <w:instrText xml:space="preserve"> ADDIN ZOTERO_ITEM CSL_CITATION {"citationID":"epkXrnZf","properties":{"formattedCitation":"(Bui, 2017)","plainCitation":"(Bui, 2017)","noteIndex":0},"citationItems":[{"id":549,"uris":["http://zotero.org/groups/2382777/items/HEP6PKY3"],"uri":["http://zotero.org/groups/2382777/items/HEP6PKY3"],"itemData":{"id":549,"type":"article-journal","abstract":"Parasocial interactions (PSIs), or perceived intimate relationships with favorite performers, were compared with celebrity identification, which is when spectators want to model or emulate a celebrity. College students (N = 188) completed an online questionnaire where they identified their favorite celebrity, answered demographic questions, and completed measures on celebrity PSIs and celebrity identification. As predicted, participants reported greater PSI than identification with their favorite celebrities, and participant gender and age were significantly related to celebrity gender and age. However, choice of celebrity was not based on race of celebrity and participant. Also, having lower PSI scores, greater celebrity identification, and being female significantly predicted choosing a female celebrity. But, having lower PSI scores, greater celebrity identification, and being older significantly predicted choosing an older celebrity. Implications and limitations of the study are discussed. (PsycINFO Database Record (c) 2017 APA, all rights reserved)","archive_location":"2015-22665-001","container-title":"Psychology of Popular Media Culture","DOI":"10.1037/ppm0000082","ISSN":"2160-4134","issue":"1","journalAbbreviation":"Psychology of Popular Media Culture","page":"21-31","source":"EBSCOhost","title":"Exploring similarity characteristics, identification, and parasocial interactions in choice of celebrities","volume":"6","author":[{"family":"Bui","given":"Ngoc H."}],"issued":{"date-parts":[["2017",1]]}}}],"schema":"https://github.com/citation-style-language/schema/raw/master/csl-citation.json"} </w:instrText>
      </w:r>
      <w:r>
        <w:fldChar w:fldCharType="separate"/>
      </w:r>
      <w:r w:rsidRPr="00EA0905">
        <w:rPr>
          <w:rFonts w:ascii="Calibri" w:hAnsi="Calibri" w:cs="Calibri"/>
        </w:rPr>
        <w:t>(Bui, 2017)</w:t>
      </w:r>
      <w:r>
        <w:fldChar w:fldCharType="end"/>
      </w:r>
      <w:r>
        <w:t xml:space="preserve">. While PSI does not always involve emulation, wishful identification is defined by emulation of the media persona. Generally, wishful identification is seen as less common, while PSI is a very common social activity </w:t>
      </w:r>
      <w:r>
        <w:fldChar w:fldCharType="begin"/>
      </w:r>
      <w:r w:rsidR="00F27871">
        <w:instrText xml:space="preserve"> ADDIN ZOTERO_ITEM CSL_CITATION {"citationID":"pzrR8dkL","properties":{"formattedCitation":"(Bui, 2017; Horton &amp; Wohl, 1956)","plainCitation":"(Bui, 2017; Horton &amp; Wohl, 1956)","noteIndex":0},"citationItems":[{"id":549,"uris":["http://zotero.org/groups/2382777/items/HEP6PKY3"],"uri":["http://zotero.org/groups/2382777/items/HEP6PKY3"],"itemData":{"id":549,"type":"article-journal","abstract":"Parasocial interactions (PSIs), or perceived intimate relationships with favorite performers, were compared with celebrity identification, which is when spectators want to model or emulate a celebrity. College students (N = 188) completed an online questionnaire where they identified their favorite celebrity, answered demographic questions, and completed measures on celebrity PSIs and celebrity identification. As predicted, participants reported greater PSI than identification with their favorite celebrities, and participant gender and age were significantly related to celebrity gender and age. However, choice of celebrity was not based on race of celebrity and participant. Also, having lower PSI scores, greater celebrity identification, and being female significantly predicted choosing a female celebrity. But, having lower PSI scores, greater celebrity identification, and being older significantly predicted choosing an older celebrity. Implications and limitations of the study are discussed. (PsycINFO Database Record (c) 2017 APA, all rights reserved)","archive_location":"2015-22665-001","container-title":"Psychology of Popular Media Culture","DOI":"10.1037/ppm0000082","ISSN":"2160-4134","issue":"1","journalAbbreviation":"Psychology of Popular Media Culture","page":"21-31","source":"EBSCOhost","title":"Exploring similarity characteristics, identification, and parasocial interactions in choice of celebrities","volume":"6","author":[{"family":"Bui","given":"Ngoc H."}],"issued":{"date-parts":[["2017",1]]}}},{"id":522,"uris":["http://zotero.org/groups/2382777/items/TKTALHBS"],"uri":["http://zotero.org/groups/2382777/items/TKTALHBS"],"itemData":{"id":522,"type":"article-journal","container-title":"Interpersonal and Biological Processes","DOI":"10.1080/00332747.1956.11023049","issue":"3","page":"215-229","title":"Mass Communication and Para-Social Interaction: Observations on Intimacy at a Distance","volume":"19","author":[{"family":"Horton","given":"D."},{"family":"Wohl","given":"R."}],"issued":{"date-parts":[["1956"]]}}}],"schema":"https://github.com/citation-style-language/schema/raw/master/csl-citation.json"} </w:instrText>
      </w:r>
      <w:r>
        <w:fldChar w:fldCharType="separate"/>
      </w:r>
      <w:r w:rsidRPr="00EA0905">
        <w:rPr>
          <w:rFonts w:ascii="Calibri" w:hAnsi="Calibri" w:cs="Calibri"/>
        </w:rPr>
        <w:t>(Bui, 2017; Horton &amp; Wohl, 1956)</w:t>
      </w:r>
      <w:r>
        <w:fldChar w:fldCharType="end"/>
      </w:r>
      <w:r>
        <w:t xml:space="preserve">. These two phenomena are not perfectly distinct, and they share many attributes. For one, they both tend to follow the similarity-attraction principle, where people generally find others with similar attributes to be attractive because they are familiar </w:t>
      </w:r>
      <w:r>
        <w:fldChar w:fldCharType="begin"/>
      </w:r>
      <w:r w:rsidR="00F27871">
        <w:instrText xml:space="preserve"> ADDIN ZOTERO_ITEM CSL_CITATION {"citationID":"mh2kPoFp","properties":{"formattedCitation":"(Bui, 2017)","plainCitation":"(Bui, 2017)","noteIndex":0},"citationItems":[{"id":549,"uris":["http://zotero.org/groups/2382777/items/HEP6PKY3"],"uri":["http://zotero.org/groups/2382777/items/HEP6PKY3"],"itemData":{"id":549,"type":"article-journal","abstract":"Parasocial interactions (PSIs), or perceived intimate relationships with favorite performers, were compared with celebrity identification, which is when spectators want to model or emulate a celebrity. College students (N = 188) completed an online questionnaire where they identified their favorite celebrity, answered demographic questions, and completed measures on celebrity PSIs and celebrity identification. As predicted, participants reported greater PSI than identification with their favorite celebrities, and participant gender and age were significantly related to celebrity gender and age. However, choice of celebrity was not based on race of celebrity and participant. Also, having lower PSI scores, greater celebrity identification, and being female significantly predicted choosing a female celebrity. But, having lower PSI scores, greater celebrity identification, and being older significantly predicted choosing an older celebrity. Implications and limitations of the study are discussed. (PsycINFO Database Record (c) 2017 APA, all rights reserved)","archive_location":"2015-22665-001","container-title":"Psychology of Popular Media Culture","DOI":"10.1037/ppm0000082","ISSN":"2160-4134","issue":"1","journalAbbreviation":"Psychology of Popular Media Culture","page":"21-31","source":"EBSCOhost","title":"Exploring similarity characteristics, identification, and parasocial interactions in choice of celebrities","volume":"6","author":[{"family":"Bui","given":"Ngoc H."}],"issued":{"date-parts":[["2017",1]]}}}],"schema":"https://github.com/citation-style-language/schema/raw/master/csl-citation.json"} </w:instrText>
      </w:r>
      <w:r>
        <w:fldChar w:fldCharType="separate"/>
      </w:r>
      <w:r w:rsidRPr="00116834">
        <w:rPr>
          <w:rFonts w:ascii="Calibri" w:hAnsi="Calibri" w:cs="Calibri"/>
        </w:rPr>
        <w:t>(Bui, 2017)</w:t>
      </w:r>
      <w:r>
        <w:fldChar w:fldCharType="end"/>
      </w:r>
      <w:r>
        <w:t xml:space="preserve">. This is true about both choices of media persona for PSI and wishful identification, where men are more biased towards male media personae and women are gender ambivalent </w:t>
      </w:r>
      <w:r>
        <w:fldChar w:fldCharType="begin"/>
      </w:r>
      <w:r w:rsidR="00F27871">
        <w:instrText xml:space="preserve"> ADDIN ZOTERO_ITEM CSL_CITATION {"citationID":"T7Q8iMoN","properties":{"formattedCitation":"(Bui, 2017; Hoffner, 1996; Hoffner &amp; Buchanan, 2005)","plainCitation":"(Bui, 2017; Hoffner, 1996; Hoffner &amp; Buchanan, 2005)","noteIndex":0},"citationItems":[{"id":549,"uris":["http://zotero.org/groups/2382777/items/HEP6PKY3"],"uri":["http://zotero.org/groups/2382777/items/HEP6PKY3"],"itemData":{"id":549,"type":"article-journal","abstract":"Parasocial interactions (PSIs), or perceived intimate relationships with favorite performers, were compared with celebrity identification, which is when spectators want to model or emulate a celebrity. College students (N = 188) completed an online questionnaire where they identified their favorite celebrity, answered demographic questions, and completed measures on celebrity PSIs and celebrity identification. As predicted, participants reported greater PSI than identification with their favorite celebrities, and participant gender and age were significantly related to celebrity gender and age. However, choice of celebrity was not based on race of celebrity and participant. Also, having lower PSI scores, greater celebrity identification, and being female significantly predicted choosing a female celebrity. But, having lower PSI scores, greater celebrity identification, and being older significantly predicted choosing an older celebrity. Implications and limitations of the study are discussed. (PsycINFO Database Record (c) 2017 APA, all rights reserved)","archive_location":"2015-22665-001","container-title":"Psychology of Popular Media Culture","DOI":"10.1037/ppm0000082","ISSN":"2160-4134","issue":"1","journalAbbreviation":"Psychology of Popular Media Culture","page":"21-31","source":"EBSCOhost","title":"Exploring similarity characteristics, identification, and parasocial interactions in choice of celebrities","volume":"6","author":[{"family":"Bui","given":"Ngoc H."}],"issued":{"date-parts":[["2017",1]]}}},{"id":551,"uris":["http://zotero.org/groups/2382777/items/HDW7GP8V"],"uri":["http://zotero.org/groups/2382777/items/HDW7GP8V"],"itemData":{"id":551,"type":"article-journal","abstract":"155 children (aged 7 to 12 yrs; 79 male) were interviewed about their favorite TV character. Nearly all boys and about half of the girls selected same-sex favorites. Regression analyses used perceived character traits (attractiveness, strength, humor, intelligence, social behavior) to predict wishful identification and parasocial interaction with characters. For male characters, wishful identification was predicted by intelligence and (for girls only) humor; parasocial interaction was predicted by intelligence, attractiveness, and (for boys only) strength. In marked contrast, for female characters (chosen only by girls), attractiveness was the only significant predictor. Although girls rated female characters as more intelligent than male characters, this trait apparently was not an important determinant of attraction. Interpretations of the findings and implications for socialization effects are discussed. (PsycINFO Database Record (c) 2019 APA, all rights reserved)","archive_location":"1996-06298-001","container-title":"Journal of Broadcasting &amp; Electronic Media","DOI":"10.1080/08838159609364360","ISSN":"0883-8151","issue":"3","journalAbbreviation":"Journal of Broadcasting &amp; Electronic Media","page":"389-402","source":"EBSCOhost","title":"Children's wishful identification and parasocial interaction with favorite television characters","volume":"40","author":[{"family":"Hoffner","given":"Cynthia"}],"issued":{"date-parts":[["1996"]],"season":"Sum"}}},{"id":555,"uris":["http://zotero.org/groups/2382777/items/QSF4NZDX"],"uri":["http://zotero.org/groups/2382777/items/QSF4NZDX"],"itemData":{"id":555,"type":"article-journal","container-title":"Media psychology","issue":"4","page":"325–351","source":"Google Scholar","title":"Young adults' wishful identification with television characters: The role of perceived similarity and character attributes","title-short":"Young adults' wishful identification with television characters","volume":"7","author":[{"family":"Hoffner","given":"Cynthia"},{"family":"Buchanan","given":"Martha"}],"issued":{"date-parts":[["2005"]]}}}],"schema":"https://github.com/citation-style-language/schema/raw/master/csl-citation.json"} </w:instrText>
      </w:r>
      <w:r>
        <w:fldChar w:fldCharType="separate"/>
      </w:r>
      <w:r w:rsidRPr="00B22D6B">
        <w:rPr>
          <w:rFonts w:ascii="Calibri" w:hAnsi="Calibri" w:cs="Calibri"/>
        </w:rPr>
        <w:t xml:space="preserve">(Bui, 2017; </w:t>
      </w:r>
      <w:proofErr w:type="spellStart"/>
      <w:r w:rsidRPr="00B22D6B">
        <w:rPr>
          <w:rFonts w:ascii="Calibri" w:hAnsi="Calibri" w:cs="Calibri"/>
        </w:rPr>
        <w:t>Hoffner</w:t>
      </w:r>
      <w:proofErr w:type="spellEnd"/>
      <w:r w:rsidRPr="00B22D6B">
        <w:rPr>
          <w:rFonts w:ascii="Calibri" w:hAnsi="Calibri" w:cs="Calibri"/>
        </w:rPr>
        <w:t>, 1996; Hoffner &amp; Buchanan, 2005)</w:t>
      </w:r>
      <w:r>
        <w:fldChar w:fldCharType="end"/>
      </w:r>
      <w:r>
        <w:t xml:space="preserve">. In a sample of 155 children aged 7 to 12, 91.1% of the boys and 52.6% of girls chose a favorite television character of the same gender </w:t>
      </w:r>
      <w:r>
        <w:fldChar w:fldCharType="begin"/>
      </w:r>
      <w:r w:rsidR="00F27871">
        <w:instrText xml:space="preserve"> ADDIN ZOTERO_ITEM CSL_CITATION {"citationID":"Z60l4vTp","properties":{"formattedCitation":"(Hoffner, 1996)","plainCitation":"(Hoffner, 1996)","noteIndex":0},"citationItems":[{"id":551,"uris":["http://zotero.org/groups/2382777/items/HDW7GP8V"],"uri":["http://zotero.org/groups/2382777/items/HDW7GP8V"],"itemData":{"id":551,"type":"article-journal","abstract":"155 children (aged 7 to 12 yrs; 79 male) were interviewed about their favorite TV character. Nearly all boys and about half of the girls selected same-sex favorites. Regression analyses used perceived character traits (attractiveness, strength, humor, intelligence, social behavior) to predict wishful identification and parasocial interaction with characters. For male characters, wishful identification was predicted by intelligence and (for girls only) humor; parasocial interaction was predicted by intelligence, attractiveness, and (for boys only) strength. In marked contrast, for female characters (chosen only by girls), attractiveness was the only significant predictor. Although girls rated female characters as more intelligent than male characters, this trait apparently was not an important determinant of attraction. Interpretations of the findings and implications for socialization effects are discussed. (PsycINFO Database Record (c) 2019 APA, all rights reserved)","archive_location":"1996-06298-001","container-title":"Journal of Broadcasting &amp; Electronic Media","DOI":"10.1080/08838159609364360","ISSN":"0883-8151","issue":"3","journalAbbreviation":"Journal of Broadcasting &amp; Electronic Media","page":"389-402","source":"EBSCOhost","title":"Children's wishful identification and parasocial interaction with favorite television characters","volume":"40","author":[{"family":"Hoffner","given":"Cynthia"}],"issued":{"date-parts":[["1996"]],"season":"Sum"}}}],"schema":"https://github.com/citation-style-language/schema/raw/master/csl-citation.json"} </w:instrText>
      </w:r>
      <w:r>
        <w:fldChar w:fldCharType="separate"/>
      </w:r>
      <w:r w:rsidRPr="00577740">
        <w:rPr>
          <w:rFonts w:ascii="Calibri" w:hAnsi="Calibri" w:cs="Calibri"/>
        </w:rPr>
        <w:t>(</w:t>
      </w:r>
      <w:proofErr w:type="spellStart"/>
      <w:r w:rsidRPr="00577740">
        <w:rPr>
          <w:rFonts w:ascii="Calibri" w:hAnsi="Calibri" w:cs="Calibri"/>
        </w:rPr>
        <w:t>Hoffner</w:t>
      </w:r>
      <w:proofErr w:type="spellEnd"/>
      <w:r w:rsidRPr="00577740">
        <w:rPr>
          <w:rFonts w:ascii="Calibri" w:hAnsi="Calibri" w:cs="Calibri"/>
        </w:rPr>
        <w:t>, 1996)</w:t>
      </w:r>
      <w:r>
        <w:fldChar w:fldCharType="end"/>
      </w:r>
      <w:r>
        <w:t xml:space="preserve">. Similarly, the study conducted by Bui found that PSI, wishful identification, and gender of participant predicted the gender of the media persona chosen as a favorite celebrity where higher PSI, higher wishful identification, and being a female participant all increased the chance of the chosen media persona being female </w:t>
      </w:r>
      <w:r>
        <w:fldChar w:fldCharType="begin"/>
      </w:r>
      <w:r w:rsidR="00F27871">
        <w:instrText xml:space="preserve"> ADDIN ZOTERO_ITEM CSL_CITATION {"citationID":"Xwsfuam8","properties":{"formattedCitation":"(2017)","plainCitation":"(2017)","noteIndex":0},"citationItems":[{"id":549,"uris":["http://zotero.org/groups/2382777/items/HEP6PKY3"],"uri":["http://zotero.org/groups/2382777/items/HEP6PKY3"],"itemData":{"id":549,"type":"article-journal","abstract":"Parasocial interactions (PSIs), or perceived intimate relationships with favorite performers, were compared with celebrity identification, which is when spectators want to model or emulate a celebrity. College students (N = 188) completed an online questionnaire where they identified their favorite celebrity, answered demographic questions, and completed measures on celebrity PSIs and celebrity identification. As predicted, participants reported greater PSI than identification with their favorite celebrities, and participant gender and age were significantly related to celebrity gender and age. However, choice of celebrity was not based on race of celebrity and participant. Also, having lower PSI scores, greater celebrity identification, and being female significantly predicted choosing a female celebrity. But, having lower PSI scores, greater celebrity identification, and being older significantly predicted choosing an older celebrity. Implications and limitations of the study are discussed. (PsycINFO Database Record (c) 2017 APA, all rights reserved)","archive_location":"2015-22665-001","container-title":"Psychology of Popular Media Culture","DOI":"10.1037/ppm0000082","ISSN":"2160-4134","issue":"1","journalAbbreviation":"Psychology of Popular Media Culture","page":"21-31","source":"EBSCOhost","title":"Exploring similarity characteristics, identification, and parasocial interactions in choice of celebrities","volume":"6","author":[{"family":"Bui","given":"Ngoc H."}],"issued":{"date-parts":[["2017",1]]}},"suppress-author":true}],"schema":"https://github.com/citation-style-language/schema/raw/master/csl-citation.json"} </w:instrText>
      </w:r>
      <w:r>
        <w:fldChar w:fldCharType="separate"/>
      </w:r>
      <w:r w:rsidRPr="00BC10A9">
        <w:rPr>
          <w:rFonts w:ascii="Calibri" w:hAnsi="Calibri" w:cs="Calibri"/>
        </w:rPr>
        <w:t>(2017)</w:t>
      </w:r>
      <w:r>
        <w:fldChar w:fldCharType="end"/>
      </w:r>
      <w:r>
        <w:t xml:space="preserve">. In general, Bui also found the same trend as </w:t>
      </w:r>
      <w:proofErr w:type="spellStart"/>
      <w:r>
        <w:t>Hoffner</w:t>
      </w:r>
      <w:proofErr w:type="spellEnd"/>
      <w:r>
        <w:t xml:space="preserve">, where </w:t>
      </w:r>
      <w:r w:rsidRPr="00E57565">
        <w:t>men</w:t>
      </w:r>
      <w:r>
        <w:t xml:space="preserve"> had a high preference for male celebrities but women only chose female celebrities slightly more often than male ones. In multiple studies, wishful identification and PSI have been highly correlated where higher PSI leads to higher wishful identification and vice versa </w:t>
      </w:r>
      <w:r>
        <w:fldChar w:fldCharType="begin"/>
      </w:r>
      <w:r w:rsidR="00F27871">
        <w:instrText xml:space="preserve"> ADDIN ZOTERO_ITEM CSL_CITATION {"citationID":"6wfWfAjv","properties":{"formattedCitation":"(W. Brown et al., 2003; W. J. Brown, 2009)","plainCitation":"(W. Brown et al., 2003; W. J. Brown, 2009)","noteIndex":0},"citationItems":[{"id":560,"uris":["http://zotero.org/groups/2382777/items/9775NBF3"],"uri":["http://zotero.org/groups/2382777/items/9775NBF3"],"itemData":{"id":560,"type":"article-journal","abstract":"When Mark McGwire broke Roger Maris's home run record in September of 1998, he was instantly declared an American hero and held up as a positive role model for teenagers and young adults. The extensive media attention focused on McGwire made the general public aware of his use of a muscle-building dietary supplement, Androstenedione. It also increased the public's awareness of McGwire's public service to prevent child abuse. The present research assesses audience involvement with McGwire through parasocial interaction and identification, and the effects of that involvement on audience knowledge of and attitudes toward Androstenedione and child abuse prevention. Results indicate parasocial interaction with an athlete regarded as a public role model likely leads to audience identification with that person, which in turn promotes certain attitudes and beliefs. In this case, parasocial interaction and identification with Mark McGwire was strongly associated with knowledge of Androstenedione, intended use of the supplement, and concern for child abuse. Implications of this research for featuring celebrities in health communication campaigns are discussed.","container-title":"Journal of health communication","DOI":"10.1080/10810730305733","journalAbbreviation":"Journal of health communication","page":"41-57","source":"ResearchGate","title":"The Influence of Famous Athletes on Health Beliefs and Practices: Mark McGwire, Child Abuse Prevention, and Androstenedione","title-short":"The Influence of Famous Athletes on Health Beliefs and Practices","volume":"8","author":[{"family":"Brown","given":"William"},{"family":"Basil","given":"Michael"},{"family":"Bocarnea","given":"Mihai"}],"issued":{"date-parts":[["2003",1,1]]}}},{"id":563,"uris":["http://zotero.org/groups/2382777/items/JX6XJQBD"],"uri":["http://zotero.org/groups/2382777/items/JX6XJQBD"],"itemData":{"id":563,"type":"article-journal","container-title":"Journal of Communication &amp; Religion","issue":"1","source":"Google Scholar","title":"Mediated Influence of Pope John Paul II.","volume":"32","author":[{"family":"Brown","given":"William J."}],"issued":{"date-parts":[["2009"]]}}}],"schema":"https://github.com/citation-style-language/schema/raw/master/csl-citation.json"} </w:instrText>
      </w:r>
      <w:r>
        <w:fldChar w:fldCharType="separate"/>
      </w:r>
      <w:r w:rsidRPr="00E56361">
        <w:rPr>
          <w:rFonts w:ascii="Calibri" w:hAnsi="Calibri" w:cs="Calibri"/>
        </w:rPr>
        <w:t>(W. Brown et al., 2003; W. J. Brown, 2009)</w:t>
      </w:r>
      <w:r>
        <w:fldChar w:fldCharType="end"/>
      </w:r>
      <w:r>
        <w:t xml:space="preserve">. Some studies treat these constructs as distinct </w:t>
      </w:r>
      <w:r>
        <w:fldChar w:fldCharType="begin"/>
      </w:r>
      <w:r w:rsidR="00F27871">
        <w:instrText xml:space="preserve"> ADDIN ZOTERO_ITEM CSL_CITATION {"citationID":"EY43Z3C0","properties":{"formattedCitation":"(Bui, 2017)","plainCitation":"(Bui, 2017)","noteIndex":0},"citationItems":[{"id":549,"uris":["http://zotero.org/groups/2382777/items/HEP6PKY3"],"uri":["http://zotero.org/groups/2382777/items/HEP6PKY3"],"itemData":{"id":549,"type":"article-journal","abstract":"Parasocial interactions (PSIs), or perceived intimate relationships with favorite performers, were compared with celebrity identification, which is when spectators want to model or emulate a celebrity. College students (N = 188) completed an online questionnaire where they identified their favorite celebrity, answered demographic questions, and completed measures on celebrity PSIs and celebrity identification. As predicted, participants reported greater PSI than identification with their favorite celebrities, and participant gender and age were significantly related to celebrity gender and age. However, choice of celebrity was not based on race of celebrity and participant. Also, having lower PSI scores, greater celebrity identification, and being female significantly predicted choosing a female celebrity. But, having lower PSI scores, greater celebrity identification, and being older significantly predicted choosing an older celebrity. Implications and limitations of the study are discussed. (PsycINFO Database Record (c) 2017 APA, all rights reserved)","archive_location":"2015-22665-001","container-title":"Psychology of Popular Media Culture","DOI":"10.1037/ppm0000082","ISSN":"2160-4134","issue":"1","journalAbbreviation":"Psychology of Popular Media Culture","page":"21-31","source":"EBSCOhost","title":"Exploring similarity characteristics, identification, and parasocial interactions in choice of celebrities","volume":"6","author":[{"family":"Bui","given":"Ngoc H."}],"issued":{"date-parts":[["2017",1]]}}}],"schema":"https://github.com/citation-style-language/schema/raw/master/csl-citation.json"} </w:instrText>
      </w:r>
      <w:r>
        <w:fldChar w:fldCharType="separate"/>
      </w:r>
      <w:r w:rsidRPr="00781CE4">
        <w:rPr>
          <w:rFonts w:ascii="Calibri" w:hAnsi="Calibri" w:cs="Calibri"/>
        </w:rPr>
        <w:t>(Bui, 2017)</w:t>
      </w:r>
      <w:r>
        <w:fldChar w:fldCharType="end"/>
      </w:r>
      <w:r>
        <w:t xml:space="preserve"> while others treat them as two behaviors held under the umbrella term of ‘media involvement’ </w:t>
      </w:r>
      <w:r>
        <w:fldChar w:fldCharType="begin"/>
      </w:r>
      <w:r w:rsidR="00F27871">
        <w:instrText xml:space="preserve"> ADDIN ZOTERO_ITEM CSL_CITATION {"citationID":"9ttWaO9Y","properties":{"formattedCitation":"(W. Brown et al., 2003)","plainCitation":"(W. Brown et al., 2003)","noteIndex":0},"citationItems":[{"id":560,"uris":["http://zotero.org/groups/2382777/items/9775NBF3"],"uri":["http://zotero.org/groups/2382777/items/9775NBF3"],"itemData":{"id":560,"type":"article-journal","abstract":"When Mark McGwire broke Roger Maris's home run record in September of 1998, he was instantly declared an American hero and held up as a positive role model for teenagers and young adults. The extensive media attention focused on McGwire made the general public aware of his use of a muscle-building dietary supplement, Androstenedione. It also increased the public's awareness of McGwire's public service to prevent child abuse. The present research assesses audience involvement with McGwire through parasocial interaction and identification, and the effects of that involvement on audience knowledge of and attitudes toward Androstenedione and child abuse prevention. Results indicate parasocial interaction with an athlete regarded as a public role model likely leads to audience identification with that person, which in turn promotes certain attitudes and beliefs. In this case, parasocial interaction and identification with Mark McGwire was strongly associated with knowledge of Androstenedione, intended use of the supplement, and concern for child abuse. Implications of this research for featuring celebrities in health communication campaigns are discussed.","container-title":"Journal of health communication","DOI":"10.1080/10810730305733","journalAbbreviation":"Journal of health communication","page":"41-57","source":"ResearchGate","title":"The Influence of Famous Athletes on Health Beliefs and Practices: Mark McGwire, Child Abuse Prevention, and Androstenedione","title-short":"The Influence of Famous Athletes on Health Beliefs and Practices","volume":"8","author":[{"family":"Brown","given":"William"},{"family":"Basil","given":"Michael"},{"family":"Bocarnea","given":"Mihai"}],"issued":{"date-parts":[["2003",1,1]]}}}],"schema":"https://github.com/citation-style-language/schema/raw/master/csl-citation.json"} </w:instrText>
      </w:r>
      <w:r>
        <w:fldChar w:fldCharType="separate"/>
      </w:r>
      <w:r w:rsidRPr="00781CE4">
        <w:rPr>
          <w:rFonts w:ascii="Calibri" w:hAnsi="Calibri" w:cs="Calibri"/>
        </w:rPr>
        <w:t>(W. Brown et al., 2003)</w:t>
      </w:r>
      <w:r>
        <w:fldChar w:fldCharType="end"/>
      </w:r>
      <w:r>
        <w:t xml:space="preserve">. The current research falls under the latter interpretation, where </w:t>
      </w:r>
      <w:proofErr w:type="spellStart"/>
      <w:r>
        <w:t>parasocial</w:t>
      </w:r>
      <w:proofErr w:type="spellEnd"/>
      <w:r>
        <w:t xml:space="preserve"> interaction is the overarching concept and wishful identification is a subset behavior.</w:t>
      </w:r>
    </w:p>
    <w:p w14:paraId="4541654D" w14:textId="6685C1E7" w:rsidR="00E126C8" w:rsidRDefault="00E126C8" w:rsidP="00E126C8">
      <w:pPr>
        <w:spacing w:line="480" w:lineRule="auto"/>
        <w:ind w:firstLine="720"/>
      </w:pPr>
      <w:r>
        <w:t xml:space="preserve">The underlying theories behind PSI and why it occurs fall into two major camps: uses and gratifications theory and uncertainty reduction theory </w:t>
      </w:r>
      <w:r>
        <w:fldChar w:fldCharType="begin"/>
      </w:r>
      <w:r w:rsidR="00F27871">
        <w:instrText xml:space="preserve"> ADDIN ZOTERO_ITEM CSL_CITATION {"citationID":"NzPnLAEg","properties":{"formattedCitation":"(Rubin &amp; McHugh, 1987)","plainCitation":"(Rubin &amp; McHugh, 1987)","noteIndex":0},"citationItems":[{"id":524,"uris":["http://zotero.org/groups/2382777/items/KYS9AUCD"],"uri":["http://zotero.org/groups/2382777/items/KYS9AUCD"],"itemData":{"id":524,"type":"article-journal","abstract":"The parasocial interaction relationship development process was explored by applying principles of uncertainty reduction theory. Results suggested that parasocial relationship development follows a path from (a) social and task attraction to (b) parasocial interaction to (c) a sense of relationship importance. Length of exposure to the television character was not related to parasocial interaction in the path model. The study affirmed the contribution of interpersonal communication theories to understanding relationships people have with television personalities. Implications for future research were explored.","container-title":"Journal of Broadcasting &amp; Electronic Media","DOI":"10.1080/08838158709386664","ISSN":"0883-8151","issue":"3","page":"279-292","source":"Taylor and Francis+NEJM","title":"Development of parasocial interaction relationships","volume":"31","author":[{"family":"Rubin","given":"Rebecca B."},{"family":"McHugh","given":"Michael P."}],"issued":{"date-parts":[["1987",6,1]]}}}],"schema":"https://github.com/citation-style-language/schema/raw/master/csl-citation.json"} </w:instrText>
      </w:r>
      <w:r>
        <w:fldChar w:fldCharType="separate"/>
      </w:r>
      <w:r w:rsidRPr="002F7DBA">
        <w:rPr>
          <w:rFonts w:ascii="Calibri" w:hAnsi="Calibri" w:cs="Calibri"/>
        </w:rPr>
        <w:t>(Rubin &amp; McHugh, 1987)</w:t>
      </w:r>
      <w:r>
        <w:fldChar w:fldCharType="end"/>
      </w:r>
      <w:r>
        <w:t xml:space="preserve">. Uses and gratifications </w:t>
      </w:r>
      <w:r>
        <w:lastRenderedPageBreak/>
        <w:t>theory is comprised of three assumptions: “</w:t>
      </w:r>
      <w:r w:rsidRPr="002D0F8B">
        <w:t>(a) people are goal directed in their behavior, (b) they are active media users, and (c) they are aware of their needs and select media to gratify these needs</w:t>
      </w:r>
      <w:r>
        <w:t xml:space="preserve">,” </w:t>
      </w:r>
      <w:r>
        <w:fldChar w:fldCharType="begin"/>
      </w:r>
      <w:r w:rsidR="00F27871">
        <w:instrText xml:space="preserve"> ADDIN ZOTERO_ITEM CSL_CITATION {"citationID":"QnHlFK2T","properties":{"formattedCitation":"(Rubin &amp; McHugh, 1987, p. 280)","plainCitation":"(Rubin &amp; McHugh, 1987, p. 280)","noteIndex":0},"citationItems":[{"id":524,"uris":["http://zotero.org/groups/2382777/items/KYS9AUCD"],"uri":["http://zotero.org/groups/2382777/items/KYS9AUCD"],"itemData":{"id":524,"type":"article-journal","abstract":"The parasocial interaction relationship development process was explored by applying principles of uncertainty reduction theory. Results suggested that parasocial relationship development follows a path from (a) social and task attraction to (b) parasocial interaction to (c) a sense of relationship importance. Length of exposure to the television character was not related to parasocial interaction in the path model. The study affirmed the contribution of interpersonal communication theories to understanding relationships people have with television personalities. Implications for future research were explored.","container-title":"Journal of Broadcasting &amp; Electronic Media","DOI":"10.1080/08838158709386664","ISSN":"0883-8151","issue":"3","page":"279-292","source":"Taylor and Francis+NEJM","title":"Development of parasocial interaction relationships","volume":"31","author":[{"family":"Rubin","given":"Rebecca B."},{"family":"McHugh","given":"Michael P."}],"issued":{"date-parts":[["1987",6,1]]}},"locator":"280"}],"schema":"https://github.com/citation-style-language/schema/raw/master/csl-citation.json"} </w:instrText>
      </w:r>
      <w:r>
        <w:fldChar w:fldCharType="separate"/>
      </w:r>
      <w:r w:rsidRPr="002D0F8B">
        <w:rPr>
          <w:rFonts w:ascii="Calibri" w:hAnsi="Calibri" w:cs="Calibri"/>
        </w:rPr>
        <w:t>(Rubin &amp; McHugh, 1987, p. 280)</w:t>
      </w:r>
      <w:r>
        <w:fldChar w:fldCharType="end"/>
      </w:r>
      <w:r>
        <w:t xml:space="preserve">. Uncertainty reduction theory is similar, in that it assumes that people use passive and active strategies in order to reduce uncertainty about a media persona. Based on the uses and gratifications framework, it is possible to experience PSI fleetingly, as an aspect of immersion. However, uncertainty reduction theory insinuates some level of repetition or prolonged exposure as an aspect of developing a sense of consistency within the media persona. </w:t>
      </w:r>
    </w:p>
    <w:p w14:paraId="78D8078C" w14:textId="4FCA3643" w:rsidR="00E126C8" w:rsidRDefault="00E126C8" w:rsidP="00E126C8">
      <w:pPr>
        <w:spacing w:line="480" w:lineRule="auto"/>
        <w:ind w:firstLine="720"/>
      </w:pPr>
      <w:r>
        <w:t xml:space="preserve">In Horton and Wohl’s original explanation of the PSI phenomenon, they highlight the autonomy of the participant, the importance of camera angles, and the consistency of the actor as foundational to PSI </w:t>
      </w:r>
      <w:r>
        <w:fldChar w:fldCharType="begin"/>
      </w:r>
      <w:r w:rsidR="00F27871">
        <w:instrText xml:space="preserve"> ADDIN ZOTERO_ITEM CSL_CITATION {"citationID":"8u578kMt","properties":{"formattedCitation":"(1956)","plainCitation":"(1956)","noteIndex":0},"citationItems":[{"id":522,"uris":["http://zotero.org/groups/2382777/items/TKTALHBS"],"uri":["http://zotero.org/groups/2382777/items/TKTALHBS"],"itemData":{"id":522,"type":"article-journal","container-title":"Interpersonal and Biological Processes","DOI":"10.1080/00332747.1956.11023049","issue":"3","page":"215-229","title":"Mass Communication and Para-Social Interaction: Observations on Intimacy at a Distance","volume":"19","author":[{"family":"Horton","given":"D."},{"family":"Wohl","given":"R."}],"issued":{"date-parts":[["1956"]]}},"suppress-author":true}],"schema":"https://github.com/citation-style-language/schema/raw/master/csl-citation.json"} </w:instrText>
      </w:r>
      <w:r>
        <w:fldChar w:fldCharType="separate"/>
      </w:r>
      <w:r w:rsidRPr="00021AE6">
        <w:rPr>
          <w:rFonts w:ascii="Calibri" w:hAnsi="Calibri" w:cs="Calibri"/>
        </w:rPr>
        <w:t>(1956)</w:t>
      </w:r>
      <w:r>
        <w:fldChar w:fldCharType="end"/>
      </w:r>
      <w:r>
        <w:t>. In the way of participant autonomy, the assumption is that the participant is ultimately knowledgeable and in control of what they consume. If the media persona becomes unfavorable or if the PSI is no longer fulfilling, the participant can withdraw from the interaction at any time. The only way in which this relationship is controlled by the persona is that the media persona crafts their role to be interactive to an extent, and so the type of interaction is guided by the content of the media itself. Through Horton and Wohl’s original interpretation, there is support for both theories: the interaction is strengthened by minimizing uncertainty and being guided by the persona, but the participant is also goal-driven in their admission into the PSI and can withdraw if the interaction is unfavorable. In the case of SEM, there are few chances for uncertainty reduction since the actors are generally anonymous and interchangeable. For this reason, it is believed that the PSI occurring between SEM actors and consumers is closer to the uses and gratification theory than the uncertainty reduction theory.</w:t>
      </w:r>
    </w:p>
    <w:p w14:paraId="12A67821" w14:textId="77777777" w:rsidR="00E126C8" w:rsidRDefault="00E126C8" w:rsidP="00E126C8">
      <w:pPr>
        <w:spacing w:line="480" w:lineRule="auto"/>
        <w:ind w:firstLine="720"/>
      </w:pPr>
      <w:r>
        <w:t xml:space="preserve">Roleplay, defined by the researchers as media interaction using ideation or hypotheticals involving the participant and one or more SEM actors, is a </w:t>
      </w:r>
      <w:proofErr w:type="spellStart"/>
      <w:r>
        <w:t>parasocial</w:t>
      </w:r>
      <w:proofErr w:type="spellEnd"/>
      <w:r>
        <w:t xml:space="preserve"> behavior. Overall, the experience of roleplay in the SEM context is to publish a narrative online that includes the consumer as a part of the fantasy. However, where the consumers place themselves is variable and is believed to fall into two </w:t>
      </w:r>
      <w:r>
        <w:lastRenderedPageBreak/>
        <w:t xml:space="preserve">possibilities. One option is that consumers use a similar process to wishful identification, where they replace an actor or strongly identify with an actor. Examples of this behavior would be phrases like “It should be me in this scenario” or “I want to be this actor; they seem to be having an amazing time.” For this research, the behavior described will be called ‘participatory’ roleplay. The other option is for participants to insert themselves into the scenario without replacing or identifying with any actors. Examples of this behavior would be “I wish I was there with them, they’re both so beautiful” or “I love watching them, it would be even better if I was in the room.” For this research, the behavior described will be called ‘observational’ roleplay. As a disclaimer, both observational and participatory roleplay are capable of being passive or active, where observational roleplay can involve direct interactions with one or more actors and participatory roleplay can involve voyeur elements where the actors are not directly interacted with. The terminology of participatory and observational roleplay exists to separate the traditional </w:t>
      </w:r>
      <w:proofErr w:type="spellStart"/>
      <w:r>
        <w:t>parasocial</w:t>
      </w:r>
      <w:proofErr w:type="spellEnd"/>
      <w:r>
        <w:t xml:space="preserve"> dyad (observational) from the wishful identification (participatory). These two forms of roleplay comments constitute the dependent variable of interest in the current study. </w:t>
      </w:r>
    </w:p>
    <w:p w14:paraId="2E200B46" w14:textId="2E1D5D10" w:rsidR="00E126C8" w:rsidRDefault="00E126C8" w:rsidP="00E126C8">
      <w:pPr>
        <w:spacing w:line="480" w:lineRule="auto"/>
        <w:ind w:firstLine="720"/>
      </w:pPr>
      <w:r>
        <w:t xml:space="preserve">Camera angle plays a major role in the immersive quality of SEM, and so it is possible that more immersive camera angles could increase the likelihood of a </w:t>
      </w:r>
      <w:proofErr w:type="spellStart"/>
      <w:r>
        <w:t>parasocial</w:t>
      </w:r>
      <w:proofErr w:type="spellEnd"/>
      <w:r>
        <w:t xml:space="preserve"> interaction. At this point in time, only two studies have researched the impact of immersion in SEM using virtual reality (VR) pornography compared to traditional, two-dimensional pornography: Elsey, van </w:t>
      </w:r>
      <w:proofErr w:type="spellStart"/>
      <w:r>
        <w:t>Andel</w:t>
      </w:r>
      <w:proofErr w:type="spellEnd"/>
      <w:r>
        <w:t xml:space="preserve">, </w:t>
      </w:r>
      <w:proofErr w:type="spellStart"/>
      <w:r>
        <w:t>Kater</w:t>
      </w:r>
      <w:proofErr w:type="spellEnd"/>
      <w:r>
        <w:t xml:space="preserve">, </w:t>
      </w:r>
      <w:proofErr w:type="spellStart"/>
      <w:r>
        <w:t>Reints</w:t>
      </w:r>
      <w:proofErr w:type="spellEnd"/>
      <w:r>
        <w:t xml:space="preserve">, and Spiering </w:t>
      </w:r>
      <w:r>
        <w:fldChar w:fldCharType="begin"/>
      </w:r>
      <w:r w:rsidR="00F27871">
        <w:instrText xml:space="preserve"> ADDIN ZOTERO_ITEM CSL_CITATION {"citationID":"i25OnAPi","properties":{"formattedCitation":"(2019)","plainCitation":"(2019)","noteIndex":0},"citationItems":[{"id":204,"uris":["http://zotero.org/groups/2382777/items/XTBVHRGS"],"uri":["http://zotero.org/groups/2382777/items/XTBVHRGS"],"itemData":{"id":204,"type":"article-journal","abstract":"The psychological impact of pornography consumption remains a contentious issue, with perspectives ranging from seeing it as a healthy expression of sexuality to a potentially dangerous addiction. Understanding how novel technologies can change how pornography is experienced is crucial for grappling with the effects of pornography. With the advent of consumer virtual reality (VR) technology in recent years, VR pornography has become increasingly popular. To date, we are not aware of any research that has compared people's responses to VR versus typical pornography. In our study, 95 heterosexual participants (47 females) viewed either VR or 2D pornography (between subjects), from both voyeuristic and first person perspectives (within subjects), and rated their subjective arousal and presence. Consistent with excitement about VR, men found VR pornography more arousing than 2D scenes, but this was not the case for women. Rather than VR being generally experienced as more arousing, we found that a first person or ‘participant’ perspective consistently induced greater arousal relative to a voyeuristic view, regardless of presentation medium in both genders. However, VR did consistently elicit a greater sense of presence than typical pornography, and presence was positively correlated with sexual arousal. Our findings indicate that under certain conditions, VR can enhance the experience of arousal and pleasure in response to pornography, and generally facilitates presence. Clearly, however, the immersive capabilities of technology are not the only, and likely not the strongest, predictor of sexual arousal, perhaps tempering concerns that VR could greatly exacerbate compulsive pornography consumption. (PsycINFO Database Record (c) 2019 APA, all rights reserved)","archive_location":"2019-27234-005","container-title":"Computers in Human Behavior","DOI":"10.1016/j.chb.2019.02.031","ISSN":"0747-5632","journalAbbreviation":"Computers in Human Behavior","page":"35-43","source":"EBSCOhost","title":"The impact of virtual reality versus 2D pornography on sexual arousal and presence","volume":"97","author":[{"family":"Elsey","given":"James W. B."},{"family":"Andel","given":"Katja","non-dropping-particle":"van"},{"family":"Kater","given":"Regina B."},{"family":"Reints","given":"Ilya M."},{"family":"Spiering","given":"Mark"}],"issued":{"date-parts":[["2019",8]]}},"suppress-author":true}],"schema":"https://github.com/citation-style-language/schema/raw/master/csl-citation.json"} </w:instrText>
      </w:r>
      <w:r>
        <w:fldChar w:fldCharType="separate"/>
      </w:r>
      <w:r w:rsidRPr="004E2950">
        <w:rPr>
          <w:rFonts w:ascii="Calibri" w:hAnsi="Calibri" w:cs="Calibri"/>
        </w:rPr>
        <w:t>(2019)</w:t>
      </w:r>
      <w:r>
        <w:fldChar w:fldCharType="end"/>
      </w:r>
      <w:r>
        <w:t xml:space="preserve"> and Simon and Greitemeyer </w:t>
      </w:r>
      <w:r>
        <w:fldChar w:fldCharType="begin"/>
      </w:r>
      <w:r w:rsidR="00F27871">
        <w:instrText xml:space="preserve"> ADDIN ZOTERO_ITEM CSL_CITATION {"citationID":"ThW6tAd0","properties":{"formattedCitation":"(2019)","plainCitation":"(2019)","noteIndex":0},"citationItems":[{"id":212,"uris":["http://zotero.org/groups/2382777/items/KU94I4WW"],"uri":["http://zotero.org/groups/2382777/items/KU94I4WW"],"itemData":{"id":212,"type":"article-journal","abstract":"The present study investigated the effects of varying degrees of immersion on the perception of pornographic video material. Concretely, we compared conventional desktop with Virtual Reality (VR) technology, with the latter embedding the observer in a virtual environment. Differences in the participant's reaction and evaluation between both display modes were explored. Sixty male participants were alternately shown sexually explicit video material on a two-dimensional desktop monitor and a three-dimensional, high-immersive VR head-mounted display (HMD). During the two video sequences, physical arousal was continuously measured as skin conductance response, whereas subjective sexual arousal was measured using a slider. Questionnaire measures of subjective sexual arousal, presence, and sexual presence were also employed. Results showed that viewing pornographic video material via VR technology had a stronger effect on psychophysiological reactions as well as subjective experience than using the conventional desktop display. It thus appears that experiencing pornographic video stimuli in high-immersive virtual environments increases the experience of presence as well as sexual-related perception. (PsycINFO Database Record (c) 2019 APA, all rights reserved)","archive_location":"2019-04023-017","container-title":"Computers in Human Behavior","DOI":"10.1016/j.chb.2018.12.018","ISSN":"0747-5632","journalAbbreviation":"Computers in Human Behavior","page":"141-148","source":"EBSCOhost","title":"The impact of immersion on the perception of pornography: A virtual reality study","title-short":"The impact of immersion on the perception of pornography","volume":"93","author":[{"family":"Simon","given":"Sofia C."},{"family":"Greitemeyer","given":"Tobias"}],"issued":{"date-parts":[["2019",4]]}},"suppress-author":true}],"schema":"https://github.com/citation-style-language/schema/raw/master/csl-citation.json"} </w:instrText>
      </w:r>
      <w:r>
        <w:fldChar w:fldCharType="separate"/>
      </w:r>
      <w:r w:rsidRPr="004E2950">
        <w:rPr>
          <w:rFonts w:ascii="Calibri" w:hAnsi="Calibri" w:cs="Calibri"/>
        </w:rPr>
        <w:t>(2019)</w:t>
      </w:r>
      <w:r>
        <w:fldChar w:fldCharType="end"/>
      </w:r>
      <w:r>
        <w:t>. Notably, both of these studies were published in the past year. Each</w:t>
      </w:r>
      <w:r w:rsidRPr="002D0F8B">
        <w:t xml:space="preserve"> </w:t>
      </w:r>
      <w:r>
        <w:t>compares</w:t>
      </w:r>
      <w:r w:rsidRPr="002D0F8B">
        <w:t xml:space="preserve"> virtual reality (VR) pornography to traditional, two-dimensional pornography</w:t>
      </w:r>
      <w:r>
        <w:t xml:space="preserve">. They both define immersion as being the technical restraints of viewership such as the quality of the video, the camera angle (first person perspective being more immersive than third person perspective) and the scope of what is visually accessible information available to the consumer. Presence, on the other hand, is defined as the subjective experience of being placed in the virtual environment. Elsey and colleagues found significant differences between males and females in their study, where men were more aroused </w:t>
      </w:r>
      <w:r>
        <w:lastRenderedPageBreak/>
        <w:t xml:space="preserve">by VR pornography than two-dimensional pornography but there was not a significant difference in arousal for women. Camera angle, however, caused a significant shift in arousal for both men and women, where a first-person participatory perspective was more arousing than a third-person observational perspective. Therefore, in the current study, camera angle is considered as a potential </w:t>
      </w:r>
      <w:r w:rsidR="00B25792">
        <w:t>indicator to whether or not the video is simulating a participatory or observational experience.</w:t>
      </w:r>
      <w:r>
        <w:t xml:space="preserve">  </w:t>
      </w:r>
      <w:bookmarkEnd w:id="1"/>
    </w:p>
    <w:p w14:paraId="71B2FFA9" w14:textId="77777777" w:rsidR="00E126C8" w:rsidRPr="00D8119A" w:rsidRDefault="00E126C8" w:rsidP="00E126C8">
      <w:pPr>
        <w:spacing w:line="480" w:lineRule="auto"/>
        <w:rPr>
          <w:i/>
          <w:iCs/>
        </w:rPr>
      </w:pPr>
      <w:r w:rsidRPr="000A5794">
        <w:rPr>
          <w:i/>
          <w:iCs/>
        </w:rPr>
        <w:t>The Third Person Effect and Measurement of Sexual Behaviors</w:t>
      </w:r>
    </w:p>
    <w:p w14:paraId="7B06F073" w14:textId="22F149E0" w:rsidR="00E126C8" w:rsidRDefault="00E126C8" w:rsidP="00E126C8">
      <w:pPr>
        <w:spacing w:line="480" w:lineRule="auto"/>
        <w:ind w:firstLine="720"/>
      </w:pPr>
      <w:bookmarkStart w:id="2" w:name="_Hlk25437098"/>
      <w:r w:rsidRPr="00965567">
        <w:t xml:space="preserve">While the majority of </w:t>
      </w:r>
      <w:r>
        <w:t>men who have sex with men (</w:t>
      </w:r>
      <w:r w:rsidRPr="00965567">
        <w:t>MSM</w:t>
      </w:r>
      <w:r>
        <w:t>)</w:t>
      </w:r>
      <w:r w:rsidRPr="00965567">
        <w:t xml:space="preserve"> recognize the impact of unsafe sex act depictions, they rarely report being personally negatively affected </w:t>
      </w:r>
      <w:r w:rsidRPr="00965567">
        <w:fldChar w:fldCharType="begin"/>
      </w:r>
      <w:r w:rsidR="00F27871">
        <w:instrText xml:space="preserve"> ADDIN ZOTERO_ITEM CSL_CITATION {"citationID":"khvFMUcP","properties":{"formattedCitation":"(Hald et al., 2015; Nelson et al., 2014)","plainCitation":"(Hald et al., 2015; Nelson et al., 2014)","noteIndex":0},"citationItems":[{"id":251,"uris":["http://zotero.org/groups/2382777/items/JYRRS852"],"uri":["http://zotero.org/groups/2382777/items/JYRRS852"],"itemData":{"id":251,"type":"article-journal","abstract":"Using a self-selected online sample of 448 Norwegian men who have sex with men (MSM) and a cross-sectional design, the present study investigated first-person effects of sexually explicit media (SEM) consumption on sexual knowledge, enjoyment of and interest in sex, attitudes towards sex and understanding of one’s sexual orientation. First-person effects refer to self-perceived and self-reported effects of SEM consumption as experienced by the consumer. In addition, the study examined and provided a thorough validation of the psychometric properties of the seven-item Pornography Consumption Effect Scale (PCES). The study found that 93% of MSM reported small to-large positive effects from their SEM consumption on their sexual knowledge, enjoyment of and interest in sex, attitudes towards sex and understanding of their sexual orientation. Only 7% reported any negative effects from their SEM consumption on these outcomes. Furthermore, the psychometric properties of the revised version of the PCES were found to be very satisfactory. The results of the study indicate that SEM consumption among MSM may play a positive role in MSM’s sexuality by enhancing their sex life, being a major source of sexual information, providing a recreational sexual outlet and offering confirmation of one’s sexual orientation. (PsycINFO Database Record (c) 2019 APA, all rights reserved)","archive_location":"2017-01125-006","container-title":"Psychology &amp; Sexuality","DOI":"10.1080/19419899.2014.984516","ISSN":"1941-9899","issue":"1","journalAbbreviation":"Psychology &amp; Sexuality","page":"59-74","source":"EBSCOhost","title":"Does sexually explicit media (SEM) affect me? Assessing first-person effects of SEM consumption among Norwegian men who have sex with men","title-short":"Does sexually explicit media (SEM) affect me?","volume":"6","author":[{"family":"Hald","given":"Gert Martin"},{"family":"Træen","given":"Bente"},{"family":"Noor","given":"Syed Wb"},{"family":"Iantaffi","given":"Alex"},{"family":"Galos","given":"Dylan"},{"family":"Rosser","given":"B. R. Simon"}],"issued":{"date-parts":[["2015",1]]}}},{"id":255,"uris":["http://zotero.org/groups/2382777/items/LPRHIQEK"],"uri":["http://zotero.org/groups/2382777/items/LPRHIQEK"],"itemData":{"id":255,"type":"article-journal","abstract":"Over the past two decades, men who have sex with men (MSM) have engaged in increasing consumption of MSM-specific sexually explicit online media (i.e., online pornography). Furthermore, the amount of MSM-specific sexually explicit online media portraying unprotected anal intercourse (UAI) has increased, raising concerns about HIV transmission among the actors and the potential encouragement of risky sex among consumers. The influence of sexually explicit online media on sexual risk-taking, at present largely understudied, could lead to new avenues for innovative HIV-prevention strategies targeting at-risk MSM. In this preliminary assessment, in-depth qualitative interviews were conducted with 16 MSM in the Seattle area to elucidate MSM's perceptions about the influence of sexually explicit online media on their own and other MSM's sexual behaviors. Participants reported that sexually explicit online media: (1) plays an educational role, (2) increases comfort with sexuality, and (3) sets expectations about sexual behaviors. While participants overwhelmingly reported not feeling personally influenced by viewing UAI in sexually explicit online media, they believed viewing UAI increased sexual risk-taking among other MSM. Specifically, participants reported that the high prevalence of UAI in sexually explicit online media sends the message, at least to other MSM, that (1) engaging in UAI is common, (2) UAI is acceptable and 'ok' to engage in, and (3) future partners will desire or expect UAI. Overall, this preliminary assessment indicates that sexually explicit online media exposure may have both positive (e.g., helping MSM become more comfortable with their sexuality) and negative (e.g., normalizing UAI) impacts on the sexual health of MSM and may be useful in the development of novel HIV-prevention interventions. (PsycINFO Database Record (c) 2016 APA, all rights reserved)","archive_location":"2014-16281-019","container-title":"AIDS Care","DOI":"10.1080/09540121.2013.871219","ISSN":"0954-0121","issue":"7","journalAbbreviation":"AIDS Care","page":"931-934","source":"EBSCOhost","title":"The influence of sexually explicit online media on sex: Do men who have sex with men believe they 'do what they see'?","title-short":"The influence of sexually explicit online media on sex","volume":"26","author":[{"family":"Nelson","given":"Kimberly M."},{"family":"Leickly","given":"Emily"},{"family":"Yang","given":"Joyce P."},{"family":"Pereira","given":"Andrew"},{"family":"Simoni","given":"Jane M."}],"issued":{"date-parts":[["2014",7]]}}}],"schema":"https://github.com/citation-style-language/schema/raw/master/csl-citation.json"} </w:instrText>
      </w:r>
      <w:r w:rsidRPr="00965567">
        <w:fldChar w:fldCharType="separate"/>
      </w:r>
      <w:r w:rsidRPr="00965567">
        <w:t>(</w:t>
      </w:r>
      <w:proofErr w:type="spellStart"/>
      <w:r w:rsidRPr="00965567">
        <w:t>Hald</w:t>
      </w:r>
      <w:proofErr w:type="spellEnd"/>
      <w:r w:rsidRPr="00965567">
        <w:t xml:space="preserve"> et al., 2015; Nelson et al., 2014)</w:t>
      </w:r>
      <w:r w:rsidRPr="00965567">
        <w:fldChar w:fldCharType="end"/>
      </w:r>
      <w:r w:rsidRPr="00965567">
        <w:t xml:space="preserve">. </w:t>
      </w:r>
      <w:bookmarkEnd w:id="2"/>
      <w:r w:rsidRPr="00965567">
        <w:t xml:space="preserve">This is known as the third-person effect, </w:t>
      </w:r>
      <w:bookmarkStart w:id="3" w:name="_Hlk25436927"/>
      <w:r w:rsidRPr="00965567">
        <w:t>where</w:t>
      </w:r>
      <w:r>
        <w:t xml:space="preserve"> “people perceive media’s impact on the attitudes and behavior of others to be greater than it is on themselves”</w:t>
      </w:r>
      <w:r w:rsidRPr="00965567">
        <w:t xml:space="preserve"> </w:t>
      </w:r>
      <w:r w:rsidRPr="00965567">
        <w:fldChar w:fldCharType="begin"/>
      </w:r>
      <w:r w:rsidR="00F27871">
        <w:instrText xml:space="preserve"> ADDIN ZOTERO_ITEM CSL_CITATION {"citationID":"1nIWJPNw","properties":{"formattedCitation":"(Lee &amp; Tamborini, 2005, p. 294)","plainCitation":"(Lee &amp; Tamborini, 2005, p. 294)","noteIndex":0},"citationItems":[{"id":429,"uris":["http://zotero.org/groups/2382777/items/B2GNUXWI"],"uri":["http://zotero.org/groups/2382777/items/B2GNUXWI"],"itemData":{"id":429,"type":"article-journal","abstract":"Within the context of Internet pornography, a survey of both U.S. and South Korean college students (N = 232) examined the influence of individualism-collectivism and media self-efficacy on the third-person effect. Two findings emerged: First, this study demonstrates the third-person effect of the Internet for the first time within Western culture. Participants perceived that Internet pornography's negative effect was greater on others than themselves, and this third-person perception predicted support for Internet censorship. Second, although prior research failed to support conjecture that culture shapes third-person perception, these data show culture as an important antecedent; collectivism diminished third-person perception and subsequent support for Internet pornography censorship. The impact of Internet self-efficacy was not substantial. The influence of collectivism on the third-person effect generally and public perceptions of Internet pornography in particular signals its import to scholars interested in social policy and social influence. (PsycINFO Database Record (c) 2018 APA, all rights reserved)","archive_location":"2005-06881-006","container-title":"Journal of Communication","DOI":"10.1111/j.1460-2466.2005.tb02673.x","ISSN":"0021-9916","issue":"2","journalAbbreviation":"Journal of Communication","page":"292-310","source":"EBSCOhost","title":"Third-Person Effect and Internet Pornography: The Influence of Collectivism and Internet Self-Efficacy","title-short":"Third-Person Effect and Internet Pornography","volume":"55","author":[{"family":"Lee","given":"Byoungkwan"},{"family":"Tamborini","given":"Ron"}],"issued":{"date-parts":[["2005",6]]}},"locator":"294"}],"schema":"https://github.com/citation-style-language/schema/raw/master/csl-citation.json"} </w:instrText>
      </w:r>
      <w:r w:rsidRPr="00965567">
        <w:fldChar w:fldCharType="separate"/>
      </w:r>
      <w:r w:rsidRPr="003827DA">
        <w:rPr>
          <w:rFonts w:ascii="Calibri" w:hAnsi="Calibri" w:cs="Calibri"/>
        </w:rPr>
        <w:t xml:space="preserve">(Lee &amp; </w:t>
      </w:r>
      <w:proofErr w:type="spellStart"/>
      <w:r w:rsidRPr="003827DA">
        <w:rPr>
          <w:rFonts w:ascii="Calibri" w:hAnsi="Calibri" w:cs="Calibri"/>
        </w:rPr>
        <w:t>Tamborini</w:t>
      </w:r>
      <w:proofErr w:type="spellEnd"/>
      <w:r w:rsidRPr="003827DA">
        <w:rPr>
          <w:rFonts w:ascii="Calibri" w:hAnsi="Calibri" w:cs="Calibri"/>
        </w:rPr>
        <w:t>, 2005, p. 294)</w:t>
      </w:r>
      <w:r w:rsidRPr="00965567">
        <w:fldChar w:fldCharType="end"/>
      </w:r>
      <w:r w:rsidRPr="00965567">
        <w:t>.</w:t>
      </w:r>
      <w:bookmarkEnd w:id="3"/>
      <w:r w:rsidRPr="00965567">
        <w:t xml:space="preserve"> </w:t>
      </w:r>
      <w:bookmarkStart w:id="4" w:name="_Hlk25446909"/>
      <w:r>
        <w:t xml:space="preserve">The third person effect was first theorized by W. P. Davison in 1983, and has be fundamental to media effects research ever since, with particular influence on the study of socially undesirable media that is perceived as having a negative impact on consumers such as Sexually Explicit Media (SEM) (ibid). In application, the third-person effect has been observed in both MSM and heterosexual mixed-gender samples. </w:t>
      </w:r>
    </w:p>
    <w:p w14:paraId="544367EF" w14:textId="6DB5CC9E" w:rsidR="00E126C8" w:rsidRDefault="00E126C8" w:rsidP="00E126C8">
      <w:pPr>
        <w:spacing w:line="480" w:lineRule="auto"/>
        <w:ind w:firstLine="720"/>
      </w:pPr>
      <w:r>
        <w:t xml:space="preserve">In the case of MSM, the negative outcome of interest is often </w:t>
      </w:r>
      <w:proofErr w:type="spellStart"/>
      <w:r>
        <w:t>condomless</w:t>
      </w:r>
      <w:proofErr w:type="spellEnd"/>
      <w:r>
        <w:t xml:space="preserve"> anal sex. Ninety-three percent of </w:t>
      </w:r>
      <w:proofErr w:type="spellStart"/>
      <w:r>
        <w:t>Hald</w:t>
      </w:r>
      <w:proofErr w:type="spellEnd"/>
      <w:r>
        <w:t xml:space="preserve"> and colleagues’ </w:t>
      </w:r>
      <w:r>
        <w:fldChar w:fldCharType="begin"/>
      </w:r>
      <w:r w:rsidR="00F27871">
        <w:instrText xml:space="preserve"> ADDIN ZOTERO_ITEM CSL_CITATION {"citationID":"5qDMRx8O","properties":{"formattedCitation":"(2015)","plainCitation":"(2015)","noteIndex":0},"citationItems":[{"id":251,"uris":["http://zotero.org/groups/2382777/items/JYRRS852"],"uri":["http://zotero.org/groups/2382777/items/JYRRS852"],"itemData":{"id":251,"type":"article-journal","abstract":"Using a self-selected online sample of 448 Norwegian men who have sex with men (MSM) and a cross-sectional design, the present study investigated first-person effects of sexually explicit media (SEM) consumption on sexual knowledge, enjoyment of and interest in sex, attitudes towards sex and understanding of one’s sexual orientation. First-person effects refer to self-perceived and self-reported effects of SEM consumption as experienced by the consumer. In addition, the study examined and provided a thorough validation of the psychometric properties of the seven-item Pornography Consumption Effect Scale (PCES). The study found that 93% of MSM reported small to-large positive effects from their SEM consumption on their sexual knowledge, enjoyment of and interest in sex, attitudes towards sex and understanding of their sexual orientation. Only 7% reported any negative effects from their SEM consumption on these outcomes. Furthermore, the psychometric properties of the revised version of the PCES were found to be very satisfactory. The results of the study indicate that SEM consumption among MSM may play a positive role in MSM’s sexuality by enhancing their sex life, being a major source of sexual information, providing a recreational sexual outlet and offering confirmation of one’s sexual orientation. (PsycINFO Database Record (c) 2019 APA, all rights reserved)","archive_location":"2017-01125-006","container-title":"Psychology &amp; Sexuality","DOI":"10.1080/19419899.2014.984516","ISSN":"1941-9899","issue":"1","journalAbbreviation":"Psychology &amp; Sexuality","page":"59-74","source":"EBSCOhost","title":"Does sexually explicit media (SEM) affect me? Assessing first-person effects of SEM consumption among Norwegian men who have sex with men","title-short":"Does sexually explicit media (SEM) affect me?","volume":"6","author":[{"family":"Hald","given":"Gert Martin"},{"family":"Træen","given":"Bente"},{"family":"Noor","given":"Syed Wb"},{"family":"Iantaffi","given":"Alex"},{"family":"Galos","given":"Dylan"},{"family":"Rosser","given":"B. R. Simon"}],"issued":{"date-parts":[["2015",1]]}},"suppress-author":true}],"schema":"https://github.com/citation-style-language/schema/raw/master/csl-citation.json"} </w:instrText>
      </w:r>
      <w:r>
        <w:fldChar w:fldCharType="separate"/>
      </w:r>
      <w:r w:rsidRPr="009C61EC">
        <w:rPr>
          <w:rFonts w:ascii="Calibri" w:hAnsi="Calibri" w:cs="Calibri"/>
        </w:rPr>
        <w:t>(2015)</w:t>
      </w:r>
      <w:r>
        <w:fldChar w:fldCharType="end"/>
      </w:r>
      <w:r>
        <w:t xml:space="preserve"> sample of MSM reported personally experiencing positive effects from SEM exposure such as gaining a better understanding of their sexual orientation and preferences as well as increasing their enjoyment of sex. However, only 7% reported personally experiencing any negative effects due to SEM exposure. Nelson and colleagues </w:t>
      </w:r>
      <w:r>
        <w:fldChar w:fldCharType="begin"/>
      </w:r>
      <w:r w:rsidR="00F27871">
        <w:instrText xml:space="preserve"> ADDIN ZOTERO_ITEM CSL_CITATION {"citationID":"r1UZ90YJ","properties":{"formattedCitation":"(2014)","plainCitation":"(2014)","noteIndex":0},"citationItems":[{"id":255,"uris":["http://zotero.org/groups/2382777/items/LPRHIQEK"],"uri":["http://zotero.org/groups/2382777/items/LPRHIQEK"],"itemData":{"id":255,"type":"article-journal","abstract":"Over the past two decades, men who have sex with men (MSM) have engaged in increasing consumption of MSM-specific sexually explicit online media (i.e., online pornography). Furthermore, the amount of MSM-specific sexually explicit online media portraying unprotected anal intercourse (UAI) has increased, raising concerns about HIV transmission among the actors and the potential encouragement of risky sex among consumers. The influence of sexually explicit online media on sexual risk-taking, at present largely understudied, could lead to new avenues for innovative HIV-prevention strategies targeting at-risk MSM. In this preliminary assessment, in-depth qualitative interviews were conducted with 16 MSM in the Seattle area to elucidate MSM's perceptions about the influence of sexually explicit online media on their own and other MSM's sexual behaviors. Participants reported that sexually explicit online media: (1) plays an educational role, (2) increases comfort with sexuality, and (3) sets expectations about sexual behaviors. While participants overwhelmingly reported not feeling personally influenced by viewing UAI in sexually explicit online media, they believed viewing UAI increased sexual risk-taking among other MSM. Specifically, participants reported that the high prevalence of UAI in sexually explicit online media sends the message, at least to other MSM, that (1) engaging in UAI is common, (2) UAI is acceptable and 'ok' to engage in, and (3) future partners will desire or expect UAI. Overall, this preliminary assessment indicates that sexually explicit online media exposure may have both positive (e.g., helping MSM become more comfortable with their sexuality) and negative (e.g., normalizing UAI) impacts on the sexual health of MSM and may be useful in the development of novel HIV-prevention interventions. (PsycINFO Database Record (c) 2016 APA, all rights reserved)","archive_location":"2014-16281-019","container-title":"AIDS Care","DOI":"10.1080/09540121.2013.871219","ISSN":"0954-0121","issue":"7","journalAbbreviation":"AIDS Care","page":"931-934","source":"EBSCOhost","title":"The influence of sexually explicit online media on sex: Do men who have sex with men believe they 'do what they see'?","title-short":"The influence of sexually explicit online media on sex","volume":"26","author":[{"family":"Nelson","given":"Kimberly M."},{"family":"Leickly","given":"Emily"},{"family":"Yang","given":"Joyce P."},{"family":"Pereira","given":"Andrew"},{"family":"Simoni","given":"Jane M."}],"issued":{"date-parts":[["2014",7]]}},"suppress-author":true}],"schema":"https://github.com/citation-style-language/schema/raw/master/csl-citation.json"} </w:instrText>
      </w:r>
      <w:r>
        <w:fldChar w:fldCharType="separate"/>
      </w:r>
      <w:r w:rsidRPr="00CD427B">
        <w:rPr>
          <w:rFonts w:ascii="Calibri" w:hAnsi="Calibri" w:cs="Calibri"/>
        </w:rPr>
        <w:t>(2014)</w:t>
      </w:r>
      <w:r>
        <w:fldChar w:fldCharType="end"/>
      </w:r>
      <w:r>
        <w:t xml:space="preserve"> also found that their interviews with MSM showed an overwhelmingly positive personal experience with SEM including the educational and sexuality-affirming effects. These interviews also gave evidence to strong third-person effects, where the MSM interviewed showed concern for how SEM negatively impacts other MSM but not themselves. The participants were concerned that SEM set expectations for risky sex behaviors in other </w:t>
      </w:r>
      <w:r>
        <w:lastRenderedPageBreak/>
        <w:t xml:space="preserve">MSM and normalizes sex without condoms in the MSM community, but did not report being personally swayed to change their sexual behaviors or perform riskier sex acts due to SEM. </w:t>
      </w:r>
    </w:p>
    <w:p w14:paraId="38F714EA" w14:textId="2268A4A7" w:rsidR="00E126C8" w:rsidRDefault="00E126C8" w:rsidP="00E126C8">
      <w:pPr>
        <w:spacing w:line="480" w:lineRule="auto"/>
        <w:ind w:firstLine="720"/>
      </w:pPr>
      <w:r>
        <w:t xml:space="preserve">The same effect is found in heterosexual men and women, but with different concerns. In the study conducted by Lee and </w:t>
      </w:r>
      <w:proofErr w:type="spellStart"/>
      <w:r>
        <w:t>Tamborini</w:t>
      </w:r>
      <w:proofErr w:type="spellEnd"/>
      <w:r>
        <w:t xml:space="preserve"> </w:t>
      </w:r>
      <w:r>
        <w:fldChar w:fldCharType="begin"/>
      </w:r>
      <w:r w:rsidR="00F27871">
        <w:instrText xml:space="preserve"> ADDIN ZOTERO_ITEM CSL_CITATION {"citationID":"N8WBA85L","properties":{"formattedCitation":"(2005)","plainCitation":"(2005)","noteIndex":0},"citationItems":[{"id":429,"uris":["http://zotero.org/groups/2382777/items/B2GNUXWI"],"uri":["http://zotero.org/groups/2382777/items/B2GNUXWI"],"itemData":{"id":429,"type":"article-journal","abstract":"Within the context of Internet pornography, a survey of both U.S. and South Korean college students (N = 232) examined the influence of individualism-collectivism and media self-efficacy on the third-person effect. Two findings emerged: First, this study demonstrates the third-person effect of the Internet for the first time within Western culture. Participants perceived that Internet pornography's negative effect was greater on others than themselves, and this third-person perception predicted support for Internet censorship. Second, although prior research failed to support conjecture that culture shapes third-person perception, these data show culture as an important antecedent; collectivism diminished third-person perception and subsequent support for Internet pornography censorship. The impact of Internet self-efficacy was not substantial. The influence of collectivism on the third-person effect generally and public perceptions of Internet pornography in particular signals its import to scholars interested in social policy and social influence. (PsycINFO Database Record (c) 2018 APA, all rights reserved)","archive_location":"2005-06881-006","container-title":"Journal of Communication","DOI":"10.1111/j.1460-2466.2005.tb02673.x","ISSN":"0021-9916","issue":"2","journalAbbreviation":"Journal of Communication","page":"292-310","source":"EBSCOhost","title":"Third-Person Effect and Internet Pornography: The Influence of Collectivism and Internet Self-Efficacy","title-short":"Third-Person Effect and Internet Pornography","volume":"55","author":[{"family":"Lee","given":"Byoungkwan"},{"family":"Tamborini","given":"Ron"}],"issued":{"date-parts":[["2005",6]]}},"suppress-author":true}],"schema":"https://github.com/citation-style-language/schema/raw/master/csl-citation.json"} </w:instrText>
      </w:r>
      <w:r>
        <w:fldChar w:fldCharType="separate"/>
      </w:r>
      <w:r w:rsidRPr="002362E9">
        <w:rPr>
          <w:rFonts w:ascii="Calibri" w:hAnsi="Calibri" w:cs="Calibri"/>
        </w:rPr>
        <w:t>(2005)</w:t>
      </w:r>
      <w:r>
        <w:fldChar w:fldCharType="end"/>
      </w:r>
      <w:r>
        <w:t xml:space="preserve">, the negative impact was on moral values concerning sex and attitudes towards the opposite sex. They found that the majority of participants (45.7%) perceived greater harm to others than to themselves. In the study conducted by Reid and colleagues </w:t>
      </w:r>
      <w:r>
        <w:fldChar w:fldCharType="begin"/>
      </w:r>
      <w:r w:rsidR="00F27871">
        <w:instrText xml:space="preserve"> ADDIN ZOTERO_ITEM CSL_CITATION {"citationID":"KMEXDukA","properties":{"formattedCitation":"(2007)","plainCitation":"(2007)","noteIndex":0},"citationItems":[{"id":427,"uris":["http://zotero.org/groups/2382777/items/ACN4A3WH"],"uri":["http://zotero.org/groups/2382777/items/ACN4A3WH"],"itemData":{"id":427,"type":"article-journal","abstract":"The third-person perception is the tendency for people to believe that others are more influenced by media content than themselves (W. P. Davison, 1983). The current study provides a critical test of self-enhancement, exposure, and self-categorization explanations for first- (i.e., self more influenced than others) and third-person perceptions. Male and female participants (N = 323) judged the extent to which pornography elicited 'aroused and excited' (i.e., male normative) versus 'repulsed and offended' (i.e., female normative) reactions in themselves relative to average men and women. Men perceived an average woman to be more repulsed and offended by pornography than themselves, and women perceived an average man to be more aroused and excited than themselves (i.e., large third-person perceptions). Further, men perceived themselves to be more aroused and excited by pornography than an average woman (independent of the degree to which pornography was judged as antisocial), and women perceived themselves to be more repulsed and offended than an average man (i.e., large first-person perceptions). There were relatively small effects for same sex comparisons independent of norm. The pattern and magnitude of first- and third-person perceptions are consistent with self-categorization theory, irreconcilable with the exposure hypothesis, and difficult to reconcile with the self-enhancement explanation. (PsycINFO Database Record (c) 2018 APA, all rights reserved)","archive_location":"2007-04493-007","container-title":"Human Communication Research","DOI":"10.1111/j.1468-2958.2007.00294.x","ISSN":"0360-3989","issue":"2","journalAbbreviation":"Human Communication Research","page":"143-162","source":"EBSCOhost","title":"A Critical Test of Self-Enhancement, Exposure, and Self-Categorization Explanations for First- and Third-Person Perceptions","volume":"33","author":[{"family":"Reid","given":"Scott A."},{"family":"Byrne","given":"Sahara"},{"family":"Brundidge","given":"Jennifer S."},{"family":"Shoham","given":"Mirit D."},{"family":"Marlow","given":"Mikaela L."}],"issued":{"date-parts":[["2007",4]]}},"suppress-author":true}],"schema":"https://github.com/citation-style-language/schema/raw/master/csl-citation.json"} </w:instrText>
      </w:r>
      <w:r>
        <w:fldChar w:fldCharType="separate"/>
      </w:r>
      <w:r w:rsidRPr="002362E9">
        <w:rPr>
          <w:rFonts w:ascii="Calibri" w:hAnsi="Calibri" w:cs="Calibri"/>
        </w:rPr>
        <w:t>(2007)</w:t>
      </w:r>
      <w:r>
        <w:fldChar w:fldCharType="end"/>
      </w:r>
      <w:r>
        <w:t xml:space="preserve">, the third person effect focused on male normative and female normative responses to pornography. Participants were asked to rate how ‘aroused and excited’ (male normative) or ‘repulsed and offended’ (female normative) by SEM relative to average men and women. The researchers found both first person and third person effects. For first person effects, men perceived themselves as more aroused and excited than the average woman and women perceived themselves as more repulsed and offended than the average man. For third person effects, men perceived women as more repulsed and offended than themselves and women perceived men as more excited and aroused than themselves. </w:t>
      </w:r>
      <w:bookmarkEnd w:id="4"/>
    </w:p>
    <w:p w14:paraId="79EA2DB8" w14:textId="28952258" w:rsidR="00E126C8" w:rsidRDefault="00E126C8" w:rsidP="00E126C8">
      <w:pPr>
        <w:spacing w:line="480" w:lineRule="auto"/>
        <w:ind w:firstLine="720"/>
      </w:pPr>
      <w:r>
        <w:t xml:space="preserve">These findings on first and third person effects were largely produced through qualitative data such as interviews, anonymous surveys, and self-report measures. While some researchers would argue that qualitative research is the most effective method for understanding the effects of SEM </w:t>
      </w:r>
      <w:r>
        <w:fldChar w:fldCharType="begin"/>
      </w:r>
      <w:r w:rsidR="00F27871">
        <w:instrText xml:space="preserve"> ADDIN ZOTERO_ITEM CSL_CITATION {"citationID":"XjF75vdT","properties":{"formattedCitation":"(Attwood, 2005)","plainCitation":"(Attwood, 2005)","noteIndex":0},"citationItems":[{"id":262,"uris":["http://zotero.org/groups/2382777/items/NUCI2QSP"],"uri":["http://zotero.org/groups/2382777/items/NUCI2QSP"],"itemData":{"id":262,"type":"article-journal","abstract":"This article reviews qualitative research into the consumption of pornography and other sexually explicit media emerging from a range of subject areas. Taking a critique of quantitative methods and a focus on measuring sexual effects and attitudes as a starting point, it considers the proposition that qualitative work is more suited to an examination of the complex social, cultural, and political constructions of sexuality. Examining studies into the way men, women, and young people see, experience, and use explicit media texts, the article identifies the key findings that have emerged. Qualitative work shows that sexually explicit media texts are experienced and understood in a variety of ways and evoke strong and often contradictory reactions, not all of which are represented in public debates about pornography. These texts function in a range of different ways, depending on context; as a source of knowledge, a resource for intimate practices, a site for identity construction, and an occasion for performing gender and sexuality. The article reviews these studies and their findings, identifying what they suggest about directions for future research, both in terms of developing methodology and refining approaches to sexuality and media consumption. (PsycINFO Database Record (c) 2019 APA, all rights reserved)","archive_location":"2005-05376-004","container-title":"Sexuality &amp; Culture: An Interdisciplinary Quarterly","DOI":"10.1007/s12119-005-1008-7","ISSN":"1095-5143","issue":"2","journalAbbreviation":"Sexuality &amp; Culture: An Interdisciplinary Quarterly","page":"65-86","source":"EBSCOhost","title":"What do people do with porn? Qualitative research into the consumption, use, and experience of pornography and other sexually explicit media","title-short":"What do people do with porn?","volume":"9","author":[{"family":"Attwood","given":"Feona"}],"issued":{"date-parts":[["2005"]],"season":"Spr"}}}],"schema":"https://github.com/citation-style-language/schema/raw/master/csl-citation.json"} </w:instrText>
      </w:r>
      <w:r>
        <w:fldChar w:fldCharType="separate"/>
      </w:r>
      <w:r w:rsidRPr="00C042B2">
        <w:rPr>
          <w:rFonts w:ascii="Calibri" w:hAnsi="Calibri" w:cs="Calibri"/>
        </w:rPr>
        <w:t>(Attwood, 2005)</w:t>
      </w:r>
      <w:r>
        <w:fldChar w:fldCharType="end"/>
      </w:r>
      <w:r>
        <w:t xml:space="preserve">, I argue that self-report designs rely heavily on the assumption of authenticity regarding a still sensitive and personal subject that is conventionally kept private in the United States. While surely the findings of the researchers cited here are valuable insights into SEM consumption, the high prevalence of third person effects and the social incentive to report what is perceived as normative sexual behavior may skew research towards a spuriously positive result that totes the many psychological, social, and educational benefits of pornography. Even with the promise of anonymity, these results may also under-report the frequency at which pornography is consumed, the commonality of kink and paraphilia, and the extent to which pornography can be personally harmful or unrealistic. </w:t>
      </w:r>
    </w:p>
    <w:p w14:paraId="27E8EE72" w14:textId="0E0508C6" w:rsidR="00E126C8" w:rsidRDefault="00E126C8" w:rsidP="00E126C8">
      <w:pPr>
        <w:spacing w:line="480" w:lineRule="auto"/>
        <w:ind w:firstLine="720"/>
      </w:pPr>
      <w:r>
        <w:lastRenderedPageBreak/>
        <w:t xml:space="preserve">While quantitative research does exist, they are often in laboratory settings and the SEM stimulus is received in an ecologically uncommon format. For example, the study conducted by Landry and colleagues </w:t>
      </w:r>
      <w:r>
        <w:fldChar w:fldCharType="begin"/>
      </w:r>
      <w:r w:rsidR="00F27871">
        <w:instrText xml:space="preserve"> ADDIN ZOTERO_ITEM CSL_CITATION {"citationID":"VWncPRwz","properties":{"formattedCitation":"(2016)","plainCitation":"(2016)","noteIndex":0},"citationItems":[{"id":431,"uris":["http://zotero.org/groups/2382777/items/SJPDXVPH"],"uri":["http://zotero.org/groups/2382777/items/SJPDXVPH"],"itemData":{"id":431,"type":"article-journal","abstract":"The goal of the present study was to examine sexual response to male- and female- oriented sexually explicit films in heterosexual men and women. Forty participants (20 men and 20 women; mean age = 29.42 years) attended three separate lab sessions. One 15 minute sexually explicit video was shown per session. For session one, all participants viewed a female-oriented film selected by the experimenters. The films used for subsequent sessions were counterbalanced male-oriented or female oriented clips that had been previously studied. A thermographic camera measured temperature on the penile shaft for men and labia for women. Continuous and discrete self-repotted sexual arousal was also obtained. Genital temperature was averaged into 15 one-minute bins and a repeated-measures ANOVA was conducted. Men demonstrated significantly greater increases in temperature over time than women, F (14, 980) = 19.27, p = .000, however there were no significant differences between films or sex × film interaction. Women reported significantly higher subjective sexual arousal to the films than men, F (1, 69) range = 3.89 to 9.67, p range = .01 to .05, but there were no significant differences between films or a sex × film interaction. Results suggest that film orientation has minimal impact on physiologic sexual responsiveness in men or women. Although both sexes demonstrated significant increases in sexual arousal for these pre-selected films, future laboratory research would benefit from examining whether participant-selected stimuli produces a greater response than experimenter-selected films. (PsycINFO Database Record (c) 2018 APA, all rights reserved)","archive_location":"2017-04581-005","container-title":"Canadian Journal of Human Sexuality","DOI":"10.3138/cjhs.253-A4","ISSN":"1188-4517","issue":"3","journalAbbreviation":"Canadian Journal of Human Sexuality","page":"208-215","source":"EBSCOhost","title":"Assessing differences in physiologic subjective response toward male and female orientated sexually explicit videos in heterosexual individuals","volume":"25","author":[{"family":"Landry","given":"Samantha"},{"family":"Goncalves","given":"Melissa K."},{"family":"Kukkonen","given":"Tuuli M."}],"issued":{"date-parts":[["2016"]]}},"suppress-author":true}],"schema":"https://github.com/citation-style-language/schema/raw/master/csl-citation.json"} </w:instrText>
      </w:r>
      <w:r>
        <w:fldChar w:fldCharType="separate"/>
      </w:r>
      <w:r w:rsidRPr="006624C1">
        <w:rPr>
          <w:rFonts w:ascii="Calibri" w:hAnsi="Calibri" w:cs="Calibri"/>
        </w:rPr>
        <w:t>(2016)</w:t>
      </w:r>
      <w:r>
        <w:fldChar w:fldCharType="end"/>
      </w:r>
      <w:r>
        <w:t xml:space="preserve"> involved placing sensors on participants genitals and using distraction-reducing goggles during SEM exposure. The SEM was also preceded by nature documentary clips so as to set baseline genital measurements. This scenario is highly uncommon to the private and intimate experience of autoeroticism experienced by regular consumers and may limit the extent to which participants can become sexually aroused. </w:t>
      </w:r>
    </w:p>
    <w:p w14:paraId="3888C324" w14:textId="38797011" w:rsidR="00E126C8" w:rsidRDefault="00E126C8" w:rsidP="00E126C8">
      <w:pPr>
        <w:spacing w:line="480" w:lineRule="auto"/>
        <w:ind w:firstLine="720"/>
      </w:pPr>
      <w:r>
        <w:t xml:space="preserve">At this time, there are not many studies in the social sciences that use online archival consumer data from pornographic websites that host SEM. A few studies by Markey and Markey have utilized keyword searches to find longitudinal or event-based changes in the frequency of pornographic searches </w:t>
      </w:r>
      <w:r>
        <w:fldChar w:fldCharType="begin"/>
      </w:r>
      <w:r w:rsidR="00F27871">
        <w:instrText xml:space="preserve"> ADDIN ZOTERO_ITEM CSL_CITATION {"citationID":"kkZzHplR","properties":{"formattedCitation":"(P. M. Markey &amp; Markey, 2013; P. Markey &amp; Markey, 2011)","plainCitation":"(P. M. Markey &amp; Markey, 2013; P. Markey &amp; Markey, 2011)","noteIndex":0},"citationItems":[{"id":462,"uris":["http://zotero.org/groups/2382777/items/Z66HGBRR"],"uri":["http://zotero.org/groups/2382777/items/Z66HGBRR"],"itemData":{"id":462,"type":"article-journal","abstract":"The current study investigated seasonal variation in internet searches regarding sex and mating behaviors. Harmonic analyses were used to examine the seasonal trends of Google keyword searches during the past 5 years for topics related to pornography, prostitution, and mate-seeking. Results indicated a consistent 6-month harmonic cycle with the peaks of keyword searches related to sex and mating behaviors occurring most frequently during winter and early summer. Such results compliment past research that has found similar seasonal trends of births, sexually transmitted infections, condom sales, and abortions. (PsycINFO Database Record (c) 2016 APA, all rights reserved)","archive_location":"2013-12494-002","container-title":"Archives of Sexual Behavior","DOI":"10.1007/s10508-012-9996-5","ISSN":"0004-0002","issue":"4","journalAbbreviation":"Archives of Sexual Behavior","page":"515-521","source":"EBSCOhost","title":"Seasonal variation in internet keyword searches: A proxy assessment of sex mating behaviors","title-short":"Seasonal variation in internet keyword searches","volume":"42","author":[{"family":"Markey","given":"Patrick M."},{"family":"Markey","given":"Charlotte N."}],"issued":{"date-parts":[["2013",5]]}}},{"id":460,"uris":["http://zotero.org/groups/2382777/items/NI6GLGM5"],"uri":["http://zotero.org/groups/2382777/items/NI6GLGM5"],"itemData":{"id":460,"type":"article-journal","abstract":"The current study examined a prediction derived from the challenge hypothesis; individuals who viciously win a competition of rank order will seek out pornography relatively more often than individuals who viciously lose a competition. By examining Google keyword searches during the 2006 and 2010 midterm elections in the United States, the relative popularity of various pornography keyword searches was computed for each state and the District of Columbia the week after each midterm election. Consistent with previous research examining presidential elections and the challenge hypothesis, individuals located in traditionally Republican states tended to search for pornography keywords relatively more often after the 2010 midterm election (a Republican victory) than after the 2006 midterm election (a Democratic victory). Conversely, individuals located in traditionally Democratic states tended to search for pornography relatively less often following the 2010 midterm election than they did following the 2006 midterm election. (PsycINFO Database Record (c) 2016 APA, all rights reserved)","archive_location":"2011-04264-026","container-title":"Computers in Human Behavior","DOI":"10.1016/j.chb.2011.01.007","ISSN":"0747-5632","issue":"3","journalAbbreviation":"Computers in Human Behavior","page":"1262-1264","source":"EBSCOhost","title":"Pornography-seeking behaviors following midterm political elections in the United States: A replication of the challenge hypothesis","title-short":"Pornography-seeking behaviors following midterm political elections in the United States","volume":"27","author":[{"family":"Markey","given":"Patrick"},{"family":"Markey","given":"Charlotte"}],"issued":{"date-parts":[["2011",5]]}}}],"schema":"https://github.com/citation-style-language/schema/raw/master/csl-citation.json"} </w:instrText>
      </w:r>
      <w:r>
        <w:fldChar w:fldCharType="separate"/>
      </w:r>
      <w:r w:rsidRPr="00931751">
        <w:rPr>
          <w:rFonts w:ascii="Calibri" w:hAnsi="Calibri" w:cs="Calibri"/>
        </w:rPr>
        <w:t>(P. M. Markey &amp; Markey, 2013; P. Markey &amp; Markey, 2011)</w:t>
      </w:r>
      <w:r>
        <w:fldChar w:fldCharType="end"/>
      </w:r>
      <w:r>
        <w:t xml:space="preserve">, and </w:t>
      </w:r>
      <w:proofErr w:type="spellStart"/>
      <w:r>
        <w:t>PornHub</w:t>
      </w:r>
      <w:proofErr w:type="spellEnd"/>
      <w:r>
        <w:t xml:space="preserve"> itself investigates and publishes metrics of SEM video popularity such as keywords and view counts </w:t>
      </w:r>
      <w:r>
        <w:fldChar w:fldCharType="begin"/>
      </w:r>
      <w:r w:rsidR="00F27871">
        <w:instrText xml:space="preserve"> ADDIN ZOTERO_ITEM CSL_CITATION {"citationID":"tiWM534l","properties":{"formattedCitation":"(\\uc0\\u8220{}Pornhub Insights,\\uc0\\u8221{} n.d.)","plainCitation":"(“Pornhub Insights,” n.d.)","noteIndex":0},"citationItems":[{"id":464,"uris":["http://zotero.org/groups/2382777/items/J4345DW3"],"uri":["http://zotero.org/groups/2382777/items/J4345DW3"],"itemData":{"id":464,"type":"webpage","abstract":"Get the latest stats and data trends from pornhub insights! Offering you an inside look of the data behind porn’s biggest site.","language":"en-US","title":"Pornhub Insights :: Digging deep into the data","title-short":"Pornhub Insights","URL":"https://www.pornhub.com/insights/","accessed":{"date-parts":[["2019",11,11]]}}}],"schema":"https://github.com/citation-style-language/schema/raw/master/csl-citation.json"} </w:instrText>
      </w:r>
      <w:r>
        <w:fldChar w:fldCharType="separate"/>
      </w:r>
      <w:r w:rsidRPr="0077354A">
        <w:rPr>
          <w:rFonts w:ascii="Calibri" w:hAnsi="Calibri" w:cs="Calibri"/>
          <w:szCs w:val="24"/>
        </w:rPr>
        <w:t>(“Pornhub Insights,” n.d.)</w:t>
      </w:r>
      <w:r>
        <w:fldChar w:fldCharType="end"/>
      </w:r>
      <w:r>
        <w:t xml:space="preserve">. However, no study to date has utilized the comments posted by consumers on online video pornography. It would greatly benefit the field of sexology to investigate this ecologically valid and public information using a mixture of quantitative, qualitative, and exploratory analysis. In the case of the pornographic website </w:t>
      </w:r>
      <w:proofErr w:type="spellStart"/>
      <w:r>
        <w:t>xhamster</w:t>
      </w:r>
      <w:proofErr w:type="spellEnd"/>
      <w:r>
        <w:t xml:space="preserve">, comments often display the self-reported gender and sexuality of the consumer which gives opportunity for gendered comparisons as well as specialization into the commentary of MSM online. This data also gives an opportunity to delve into the scantly researched topic of sexual roleplay behaviors with others and with non-reciprocating actors such as those depicted in SEM videos. </w:t>
      </w:r>
    </w:p>
    <w:p w14:paraId="34FE2274" w14:textId="147C88DF" w:rsidR="00FA3FDB" w:rsidRDefault="00FA3FDB" w:rsidP="00FA3FDB">
      <w:r>
        <w:br w:type="page"/>
      </w:r>
    </w:p>
    <w:p w14:paraId="3903BA7B" w14:textId="2E12FEE7" w:rsidR="00D2342D" w:rsidRPr="00D2342D" w:rsidRDefault="00D2342D" w:rsidP="00D2342D">
      <w:pPr>
        <w:spacing w:line="480" w:lineRule="auto"/>
        <w:jc w:val="center"/>
        <w:rPr>
          <w:b/>
          <w:bCs/>
        </w:rPr>
      </w:pPr>
      <w:r w:rsidRPr="00D2342D">
        <w:rPr>
          <w:b/>
          <w:bCs/>
        </w:rPr>
        <w:lastRenderedPageBreak/>
        <w:t>Method</w:t>
      </w:r>
    </w:p>
    <w:p w14:paraId="5D6E26DB" w14:textId="11A20F1D" w:rsidR="00D2342D" w:rsidRPr="002D616E" w:rsidRDefault="00D2342D" w:rsidP="00D2342D">
      <w:pPr>
        <w:spacing w:line="480" w:lineRule="auto"/>
        <w:rPr>
          <w:i/>
          <w:iCs/>
        </w:rPr>
      </w:pPr>
      <w:r w:rsidRPr="002D616E">
        <w:rPr>
          <w:i/>
          <w:iCs/>
        </w:rPr>
        <w:t>Data</w:t>
      </w:r>
    </w:p>
    <w:p w14:paraId="68896C43" w14:textId="64838D52" w:rsidR="00D2342D" w:rsidRDefault="00E126C8" w:rsidP="00E530D1">
      <w:pPr>
        <w:spacing w:line="480" w:lineRule="auto"/>
        <w:ind w:firstLine="720"/>
      </w:pPr>
      <w:r w:rsidRPr="00046B89">
        <w:t xml:space="preserve">The unit of analysis is individual comments posted on a selection of sexually explicit videos hosted on </w:t>
      </w:r>
      <w:proofErr w:type="spellStart"/>
      <w:r w:rsidRPr="00046B89">
        <w:t>xHamster</w:t>
      </w:r>
      <w:proofErr w:type="spellEnd"/>
      <w:r w:rsidRPr="00046B89">
        <w:t>. Consumers may be sampled from multiple times, dependent on if they posted more than one comment within the sample of videos. Replies are excluded from analysis, since the main subject of interest is consumers’ interactions with the videos rather than with each other. The final sample consist</w:t>
      </w:r>
      <w:r w:rsidR="00E530D1">
        <w:t>s</w:t>
      </w:r>
      <w:r w:rsidRPr="00046B89">
        <w:t xml:space="preserve"> of the top video results from a selection of search queries</w:t>
      </w:r>
      <w:r w:rsidR="00E530D1">
        <w:t>: Cuckold, VR, POV, and Hidden Cam</w:t>
      </w:r>
      <w:r w:rsidRPr="00046B89">
        <w:t>.</w:t>
      </w:r>
      <w:r w:rsidR="00E530D1">
        <w:t xml:space="preserve"> VR and POV were chosen to represent a participatory/first person perspective while Hidden Cam and Cuckold were chosen to represent a observational/third person perspective.</w:t>
      </w:r>
      <w:r w:rsidRPr="00046B89">
        <w:t xml:space="preserve"> The number of comments will be variable between each video, and it is possible that one or more of the videos will have no comments. Videos with no comments will be excluded from analysis. Comments that are corrupted past legibility will also be excluded from analysis in order to help maximize the accuracy of the predictive algorith</w:t>
      </w:r>
      <w:r w:rsidR="00E530D1">
        <w:t>m</w:t>
      </w:r>
      <w:r w:rsidRPr="00046B89">
        <w:t xml:space="preserve">. </w:t>
      </w:r>
    </w:p>
    <w:p w14:paraId="2646288A" w14:textId="1DEDA169" w:rsidR="00D2342D" w:rsidRPr="002D616E" w:rsidRDefault="00D2342D" w:rsidP="00D2342D">
      <w:pPr>
        <w:spacing w:line="480" w:lineRule="auto"/>
        <w:rPr>
          <w:i/>
          <w:iCs/>
        </w:rPr>
      </w:pPr>
      <w:r w:rsidRPr="002D616E">
        <w:rPr>
          <w:i/>
          <w:iCs/>
        </w:rPr>
        <w:t>Procedure</w:t>
      </w:r>
    </w:p>
    <w:p w14:paraId="3BB0FDF1" w14:textId="0C5BE67D" w:rsidR="00D2342D" w:rsidRDefault="00E530D1" w:rsidP="00D2342D">
      <w:pPr>
        <w:spacing w:line="480" w:lineRule="auto"/>
        <w:ind w:firstLine="720"/>
      </w:pPr>
      <w:r>
        <w:t xml:space="preserve">First, the </w:t>
      </w:r>
      <w:proofErr w:type="spellStart"/>
      <w:r>
        <w:t>webscraper</w:t>
      </w:r>
      <w:proofErr w:type="spellEnd"/>
      <w:r>
        <w:t xml:space="preserve"> is launched in order to collect the initial data. The </w:t>
      </w:r>
      <w:proofErr w:type="spellStart"/>
      <w:r>
        <w:t>webscraper</w:t>
      </w:r>
      <w:proofErr w:type="spellEnd"/>
      <w:r>
        <w:t xml:space="preserve"> is a python program using the selenium package and the Google Chrome </w:t>
      </w:r>
      <w:proofErr w:type="spellStart"/>
      <w:r>
        <w:t>webdriver</w:t>
      </w:r>
      <w:proofErr w:type="spellEnd"/>
      <w:r>
        <w:t xml:space="preserve"> to launch a headless browser. This package is commonly used to automate interfacing with a website such as clicking buttons and typing into search bars. The package is not particularly efficient, but it targets </w:t>
      </w:r>
      <w:proofErr w:type="spellStart"/>
      <w:r>
        <w:t>xpaths</w:t>
      </w:r>
      <w:proofErr w:type="spellEnd"/>
      <w:r>
        <w:t xml:space="preserve"> and cleanly pulls html attributes and text held in multiple containers. It also supports cross-pagination, which is particularly useful for this application. After the driver is launched in headless mode, the program inputs each search query into the search bar and pulls links to the top videos into a list. Next, a function iterates through the list and scrapes the raw comments from each link alongside relevant metadata like </w:t>
      </w:r>
      <w:r w:rsidR="00055418">
        <w:lastRenderedPageBreak/>
        <w:t xml:space="preserve">location (by country), gender, sexuality, date posted in UTC, and other relevant information. Finally, the data is cleaned and organized into a </w:t>
      </w:r>
      <w:proofErr w:type="spellStart"/>
      <w:r w:rsidR="00055418">
        <w:t>dataframe</w:t>
      </w:r>
      <w:proofErr w:type="spellEnd"/>
      <w:r w:rsidR="00055418">
        <w:t xml:space="preserve"> for export. </w:t>
      </w:r>
    </w:p>
    <w:p w14:paraId="3CA5EFB3" w14:textId="1A09A053" w:rsidR="00055418" w:rsidRDefault="00055418" w:rsidP="00D2342D">
      <w:pPr>
        <w:spacing w:line="480" w:lineRule="auto"/>
        <w:ind w:firstLine="720"/>
      </w:pPr>
      <w:r>
        <w:t xml:space="preserve">Next, the thematic extraction. For this part, the </w:t>
      </w:r>
      <w:proofErr w:type="spellStart"/>
      <w:r>
        <w:t>gensim</w:t>
      </w:r>
      <w:proofErr w:type="spellEnd"/>
      <w:r>
        <w:t xml:space="preserve"> package in python was used with a focus on LDA modelling. Five topical extractions were produced: Two for first-person perspective videos (one lemmatized and the other clean text), two for third-person perspective videos (one lemmatized and the other clean text), and one without any </w:t>
      </w:r>
      <w:proofErr w:type="spellStart"/>
      <w:r>
        <w:t>subsetting</w:t>
      </w:r>
      <w:proofErr w:type="spellEnd"/>
      <w:r>
        <w:t xml:space="preserve"> and lemmatized. </w:t>
      </w:r>
    </w:p>
    <w:p w14:paraId="7E58450C" w14:textId="089B867E" w:rsidR="00055418" w:rsidRDefault="00055418" w:rsidP="00D2342D">
      <w:pPr>
        <w:spacing w:line="480" w:lineRule="auto"/>
        <w:ind w:firstLine="720"/>
      </w:pPr>
      <w:r>
        <w:t xml:space="preserve">Finally, the modelling. </w:t>
      </w:r>
      <w:r w:rsidR="0014671D">
        <w:t xml:space="preserve">The dependent variable was the search query in order to assess if the content of the comments was context-driven and specific to the genre of the video. </w:t>
      </w:r>
      <w:r>
        <w:t xml:space="preserve">The independent variable was the content of the comment itself, which had been cleaned and vectorized two ways: using a count vectorization and using a </w:t>
      </w:r>
      <w:proofErr w:type="spellStart"/>
      <w:r>
        <w:t>tf-idf</w:t>
      </w:r>
      <w:proofErr w:type="spellEnd"/>
      <w:r>
        <w:t xml:space="preserve"> vectorization. In both cases, both </w:t>
      </w:r>
      <w:proofErr w:type="spellStart"/>
      <w:r>
        <w:t>uni</w:t>
      </w:r>
      <w:proofErr w:type="spellEnd"/>
      <w:r>
        <w:t xml:space="preserve">-grams and bi-grams were used during the vectorization. After vectorization, the dataset </w:t>
      </w:r>
      <w:r w:rsidR="0014671D">
        <w:t xml:space="preserve">went up to </w:t>
      </w:r>
      <w:proofErr w:type="spellStart"/>
      <w:r w:rsidR="0014671D">
        <w:t>to</w:t>
      </w:r>
      <w:proofErr w:type="spellEnd"/>
      <w:r>
        <w:t xml:space="preserve"> 11,677 dimensions, which needed to be reduced. Using a simple </w:t>
      </w:r>
      <w:r w:rsidR="0014671D">
        <w:t xml:space="preserve">Principal Components Analysis (PCA), the number of dimensions was reduced to around 125 which is significantly lower. After the PCA, the models were constructed using the random forest classifier from the </w:t>
      </w:r>
      <w:proofErr w:type="spellStart"/>
      <w:r w:rsidR="0014671D">
        <w:t>scikit</w:t>
      </w:r>
      <w:proofErr w:type="spellEnd"/>
      <w:r w:rsidR="0014671D">
        <w:t xml:space="preserve">-learn package in python. The model was optimized through a grid search that tuned the hyperparameters of maximum depth and number of estimators. Finally, both the </w:t>
      </w:r>
      <w:proofErr w:type="spellStart"/>
      <w:r w:rsidR="0014671D">
        <w:t>tf-idf</w:t>
      </w:r>
      <w:proofErr w:type="spellEnd"/>
      <w:r w:rsidR="0014671D">
        <w:t xml:space="preserve"> and count models were tested against a subset of data excluded from the model and analyzed for accuracy. This process was repeated for the dependent variable of camera angle, w</w:t>
      </w:r>
      <w:r w:rsidR="00120951">
        <w:t>h</w:t>
      </w:r>
      <w:r w:rsidR="0014671D">
        <w:t>ere the model predicted if the video was participatory or observational.</w:t>
      </w:r>
    </w:p>
    <w:p w14:paraId="374F840B" w14:textId="008965C1" w:rsidR="00FA3FDB" w:rsidRDefault="00FA3FDB" w:rsidP="00FA3FDB">
      <w:r>
        <w:br w:type="page"/>
      </w:r>
    </w:p>
    <w:p w14:paraId="249C5A02" w14:textId="1A21F83B" w:rsidR="00D2342D" w:rsidRPr="00D2342D" w:rsidRDefault="00D2342D" w:rsidP="00D2342D">
      <w:pPr>
        <w:spacing w:line="480" w:lineRule="auto"/>
        <w:jc w:val="center"/>
        <w:rPr>
          <w:b/>
          <w:bCs/>
        </w:rPr>
      </w:pPr>
      <w:r w:rsidRPr="00D2342D">
        <w:rPr>
          <w:b/>
          <w:bCs/>
        </w:rPr>
        <w:lastRenderedPageBreak/>
        <w:t>Results</w:t>
      </w:r>
    </w:p>
    <w:p w14:paraId="2BD14815" w14:textId="57BF15F2" w:rsidR="009E326B" w:rsidRDefault="009E326B" w:rsidP="00D2342D">
      <w:pPr>
        <w:spacing w:line="480" w:lineRule="auto"/>
        <w:ind w:firstLine="720"/>
      </w:pPr>
      <w:r>
        <w:t xml:space="preserve">To start, the number of comments were relatively evenly distributed across the four genres of VR, POV, cuckold, and hidden cam, with an average of 548 comments per genre. Their popularity was also relatively even. VR videos received an average 84 upvotes, </w:t>
      </w:r>
      <w:r w:rsidR="00F904C5">
        <w:t>POV videos averaged 221 upvotes, cuckold videos averaged 416 upvotes, and hidden cam videos received an average 302 votes. This makes cuckold videos the most popular and VR videos the least popular. A graph generated by matplotlib in python depicts the average number of upvotes and downvotes by genre in the Tables and Figures section of this paper.</w:t>
      </w:r>
    </w:p>
    <w:p w14:paraId="07A71C33" w14:textId="6144E9FC" w:rsidR="00D2342D" w:rsidRDefault="004A0C06" w:rsidP="00D2342D">
      <w:pPr>
        <w:spacing w:line="480" w:lineRule="auto"/>
        <w:ind w:firstLine="720"/>
      </w:pPr>
      <w:r>
        <w:t>The first hypothesis was that archival comments data is predictive of the camera angle (observational/3</w:t>
      </w:r>
      <w:r w:rsidRPr="00A87D03">
        <w:rPr>
          <w:vertAlign w:val="superscript"/>
        </w:rPr>
        <w:t>rd</w:t>
      </w:r>
      <w:r>
        <w:t xml:space="preserve"> person perspective or participatory/1</w:t>
      </w:r>
      <w:r w:rsidRPr="00A87D03">
        <w:rPr>
          <w:vertAlign w:val="superscript"/>
        </w:rPr>
        <w:t>st</w:t>
      </w:r>
      <w:r>
        <w:t xml:space="preserve"> person perspective). In order to test this hypothesis, two classification algorithms were trained: one to predict point of view (observational or participatory) and another to generally predict the theme/genre of the video (cuckold, POV, VR, or hidden cam). Both of these models had poor accuracy, regardless of the vectorization method. When </w:t>
      </w:r>
      <w:proofErr w:type="spellStart"/>
      <w:r w:rsidR="00500FCD">
        <w:t>tf-idf</w:t>
      </w:r>
      <w:proofErr w:type="spellEnd"/>
      <w:r>
        <w:t xml:space="preserve"> vectorized and predicting genre, the model had an overall accuracy of </w:t>
      </w:r>
      <w:r w:rsidR="00B71BD5">
        <w:t>0.3</w:t>
      </w:r>
      <w:r w:rsidR="00500FCD">
        <w:t>8</w:t>
      </w:r>
      <w:r w:rsidR="00BB0717">
        <w:t xml:space="preserve"> (3</w:t>
      </w:r>
      <w:r w:rsidR="00500FCD">
        <w:t>8</w:t>
      </w:r>
      <w:r w:rsidR="00BB0717">
        <w:t>%)</w:t>
      </w:r>
      <w:r w:rsidR="00B71BD5">
        <w:t>.</w:t>
      </w:r>
      <w:r w:rsidR="00BB0717">
        <w:t xml:space="preserve"> The general standard is 80% accuracy, so this is extremely low.</w:t>
      </w:r>
      <w:r w:rsidR="00B71BD5">
        <w:t xml:space="preserve"> </w:t>
      </w:r>
      <w:r w:rsidR="00BB0717">
        <w:t xml:space="preserve">Precision, which is the ratio of correct predictions for a genre to the actual number of comments from that genre. The ‘VR’ and ‘POV’ genres had the highest precisions at 0.46 and 0.41 respectively. The ‘cuckold’ and ‘hidden cam’ genres had the lowest precisions at </w:t>
      </w:r>
      <w:r w:rsidR="00500FCD">
        <w:t xml:space="preserve">0.40 and 0.34, respectively. </w:t>
      </w:r>
      <w:r w:rsidR="00B71BD5">
        <w:t>Since there are four possible classifications, a</w:t>
      </w:r>
      <w:r w:rsidR="00BB0717">
        <w:t xml:space="preserve"> precision </w:t>
      </w:r>
      <w:r w:rsidR="00B71BD5">
        <w:t>of 0.25 would be equivalent to chance, so this model is only marginally better than chance at correctly predicting the genre of the video that the comment was posted on.</w:t>
      </w:r>
      <w:r w:rsidR="00500FCD">
        <w:t xml:space="preserve"> Using the count vectorized version of the model, the precision and accuracy worsened with an overall accuracy of 0.37 (37%) and a highest precision with ‘cuckold’ at 0.41. </w:t>
      </w:r>
    </w:p>
    <w:p w14:paraId="36278FDA" w14:textId="36086F51" w:rsidR="00500FCD" w:rsidRDefault="00CE43C3" w:rsidP="00D2342D">
      <w:pPr>
        <w:spacing w:line="480" w:lineRule="auto"/>
        <w:ind w:firstLine="720"/>
      </w:pPr>
      <w:r>
        <w:lastRenderedPageBreak/>
        <w:t xml:space="preserve">The model predicting camera angle did not fare much better, despite simplifying the classification from four possible labels to two (observational or participatory). </w:t>
      </w:r>
      <w:r w:rsidR="003726E6">
        <w:t xml:space="preserve">In this case, </w:t>
      </w:r>
      <w:r>
        <w:t xml:space="preserve">the </w:t>
      </w:r>
      <w:r w:rsidR="003726E6">
        <w:t>count</w:t>
      </w:r>
      <w:r>
        <w:t xml:space="preserve"> vectorized model outperformed the </w:t>
      </w:r>
      <w:proofErr w:type="spellStart"/>
      <w:r w:rsidR="003726E6">
        <w:t>tf-idf</w:t>
      </w:r>
      <w:proofErr w:type="spellEnd"/>
      <w:r>
        <w:t xml:space="preserve"> vectorized version. </w:t>
      </w:r>
      <w:r w:rsidR="003726E6">
        <w:t xml:space="preserve">The accuracy of the </w:t>
      </w:r>
      <w:proofErr w:type="spellStart"/>
      <w:r w:rsidR="003726E6">
        <w:t>tf-idf</w:t>
      </w:r>
      <w:proofErr w:type="spellEnd"/>
      <w:r w:rsidR="003726E6">
        <w:t xml:space="preserve"> model was 0.63 (63%), the precision for predicting participatory videos (POV, VR) was 0.54, and the precision for predicting observational videos (hidden cam, cuckold) was 0.65. Since there are only two possible classifications, a precision of 0.50 would be equivalent to chance, so this model is only marginally better than chance at correctly predicting the camera angle based on the content of the comments. The count model was marginally better at prediction than the </w:t>
      </w:r>
      <w:proofErr w:type="spellStart"/>
      <w:r w:rsidR="003726E6">
        <w:t>tf-idf</w:t>
      </w:r>
      <w:proofErr w:type="spellEnd"/>
      <w:r w:rsidR="003726E6">
        <w:t xml:space="preserve"> model, but not by a trivial amount. The accuracy of the model was 0.64 (64%), the precision for predicting participatory videos was 0.59, and the precision for predicting observational videos was 0.65. </w:t>
      </w:r>
    </w:p>
    <w:p w14:paraId="7CA35A01" w14:textId="321142BA" w:rsidR="003726E6" w:rsidRDefault="003726E6" w:rsidP="00D2342D">
      <w:pPr>
        <w:spacing w:line="480" w:lineRule="auto"/>
        <w:ind w:firstLine="720"/>
      </w:pPr>
      <w:r>
        <w:t>The second</w:t>
      </w:r>
      <w:r w:rsidR="005B6A90">
        <w:t xml:space="preserve"> and third</w:t>
      </w:r>
      <w:r>
        <w:t xml:space="preserve"> hypothes</w:t>
      </w:r>
      <w:r w:rsidR="005B6A90">
        <w:t>es</w:t>
      </w:r>
      <w:r>
        <w:t xml:space="preserve"> w</w:t>
      </w:r>
      <w:r w:rsidR="005B6A90">
        <w:t xml:space="preserve">ere </w:t>
      </w:r>
      <w:r>
        <w:t xml:space="preserve">that </w:t>
      </w:r>
      <w:r w:rsidR="005B6A90">
        <w:t>archival comments data contains themes of expressing sexual behaviors and that archival comments data contains themes of expressing sexual preferences.</w:t>
      </w:r>
      <w:r w:rsidR="00796DBA">
        <w:t xml:space="preserve"> This was tested using </w:t>
      </w:r>
      <w:r w:rsidR="00EC5D43">
        <w:t>five</w:t>
      </w:r>
      <w:r w:rsidR="00796DBA">
        <w:t xml:space="preserve"> thematic extraction model</w:t>
      </w:r>
      <w:r w:rsidR="00EC5D43">
        <w:t xml:space="preserve">s. All models extracted a total of five topics comprised of ten words each and the results can be found in Tables and Figures section of the paper. The first model looked for overall themes in the data using lemmatized comments with stop words removed. </w:t>
      </w:r>
      <w:r w:rsidR="00B73D34">
        <w:t xml:space="preserve">This is likely the most fruitful of the models, with the most predictive topic having a probability of 0.312. The two models using cleaned comments with stop words kept was the least fruitful, since the stop words took up valuable space in the topics. However, it is worth including because of the nature of roleplay, where usually unimportant pronouns like ‘her’ and ‘him’ give important information about the actor of interest. Both the lemmatized and </w:t>
      </w:r>
      <w:r w:rsidR="00A17108">
        <w:t xml:space="preserve">clean comment models did not significantly differ by camera angle. </w:t>
      </w:r>
    </w:p>
    <w:p w14:paraId="77820D25" w14:textId="533F45FE" w:rsidR="00FA3FDB" w:rsidRDefault="00FA3FDB" w:rsidP="00FA3FDB">
      <w:r>
        <w:br w:type="page"/>
      </w:r>
      <w:bookmarkStart w:id="5" w:name="_GoBack"/>
      <w:bookmarkEnd w:id="5"/>
    </w:p>
    <w:p w14:paraId="2C908A2B" w14:textId="2F6E8E1D" w:rsidR="00D2342D" w:rsidRPr="00D2342D" w:rsidRDefault="00D2342D" w:rsidP="00D2342D">
      <w:pPr>
        <w:spacing w:line="480" w:lineRule="auto"/>
        <w:jc w:val="center"/>
        <w:rPr>
          <w:b/>
          <w:bCs/>
        </w:rPr>
      </w:pPr>
      <w:r w:rsidRPr="00D2342D">
        <w:rPr>
          <w:b/>
          <w:bCs/>
        </w:rPr>
        <w:lastRenderedPageBreak/>
        <w:t>Conclusion</w:t>
      </w:r>
    </w:p>
    <w:p w14:paraId="468767B4" w14:textId="6F2E28A7" w:rsidR="00D2342D" w:rsidRDefault="006845E0" w:rsidP="00D2342D">
      <w:pPr>
        <w:spacing w:line="480" w:lineRule="auto"/>
        <w:ind w:firstLine="720"/>
      </w:pPr>
      <w:r>
        <w:t>This study attempted to introduce a novel methodology and data source to sexology research that ha</w:t>
      </w:r>
      <w:r w:rsidR="00DE481D">
        <w:t>s</w:t>
      </w:r>
      <w:r>
        <w:t xml:space="preserve"> the potential to increase ecological validity and minimize subjectivity regarding a highly emotional and taboo subject in the United States. Previous research has relied on three major methodologies: experimental designs in laboratory settings, self-report surveys, and content analysis using subjective codebooks. Each of these approaches have benefits and detractions. </w:t>
      </w:r>
      <w:r w:rsidR="00585CD4">
        <w:t xml:space="preserve">Laboratory experiments allow for causal relationships and a greater degree of control so that just the main variables can be isolated. However, this line of research loses touch with lived experience and is hard to generalize into ecological contexts </w:t>
      </w:r>
      <w:r w:rsidR="00585CD4">
        <w:fldChar w:fldCharType="begin"/>
      </w:r>
      <w:r w:rsidR="00585CD4">
        <w:instrText xml:space="preserve"> ADDIN ZOTERO_ITEM CSL_CITATION {"citationID":"AcWSxSR9","properties":{"formattedCitation":"(Elsey et al., 2019; Landry et al., 2016; Simon &amp; Greitemeyer, 2019)","plainCitation":"(Elsey et al., 2019; Landry et al., 2016; Simon &amp; Greitemeyer, 2019)","noteIndex":0},"citationItems":[{"id":204,"uris":["http://zotero.org/groups/2382777/items/XTBVHRGS"],"uri":["http://zotero.org/groups/2382777/items/XTBVHRGS"],"itemData":{"id":204,"type":"article-journal","abstract":"The psychological impact of pornography consumption remains a contentious issue, with perspectives ranging from seeing it as a healthy expression of sexuality to a potentially dangerous addiction. Understanding how novel technologies can change how pornography is experienced is crucial for grappling with the effects of pornography. With the advent of consumer virtual reality (VR) technology in recent years, VR pornography has become increasingly popular. To date, we are not aware of any research that has compared people's responses to VR versus typical pornography. In our study, 95 heterosexual participants (47 females) viewed either VR or 2D pornography (between subjects), from both voyeuristic and first person perspectives (within subjects), and rated their subjective arousal and presence. Consistent with excitement about VR, men found VR pornography more arousing than 2D scenes, but this was not the case for women. Rather than VR being generally experienced as more arousing, we found that a first person or ‘participant’ perspective consistently induced greater arousal relative to a voyeuristic view, regardless of presentation medium in both genders. However, VR did consistently elicit a greater sense of presence than typical pornography, and presence was positively correlated with sexual arousal. Our findings indicate that under certain conditions, VR can enhance the experience of arousal and pleasure in response to pornography, and generally facilitates presence. Clearly, however, the immersive capabilities of technology are not the only, and likely not the strongest, predictor of sexual arousal, perhaps tempering concerns that VR could greatly exacerbate compulsive pornography consumption. (PsycINFO Database Record (c) 2019 APA, all rights reserved)","archive_location":"2019-27234-005","container-title":"Computers in Human Behavior","DOI":"10.1016/j.chb.2019.02.031","ISSN":"0747-5632","journalAbbreviation":"Computers in Human Behavior","page":"35-43","source":"EBSCOhost","title":"The impact of virtual reality versus 2D pornography on sexual arousal and presence","volume":"97","author":[{"family":"Elsey","given":"James W. B."},{"family":"Andel","given":"Katja","non-dropping-particle":"van"},{"family":"Kater","given":"Regina B."},{"family":"Reints","given":"Ilya M."},{"family":"Spiering","given":"Mark"}],"issued":{"date-parts":[["2019",8]]}}},{"id":431,"uris":["http://zotero.org/groups/2382777/items/SJPDXVPH"],"uri":["http://zotero.org/groups/2382777/items/SJPDXVPH"],"itemData":{"id":431,"type":"article-journal","abstract":"The goal of the present study was to examine sexual response to male- and female- oriented sexually explicit films in heterosexual men and women. Forty participants (20 men and 20 women; mean age = 29.42 years) attended three separate lab sessions. One 15 minute sexually explicit video was shown per session. For session one, all participants viewed a female-oriented film selected by the experimenters. The films used for subsequent sessions were counterbalanced male-oriented or female oriented clips that had been previously studied. A thermographic camera measured temperature on the penile shaft for men and labia for women. Continuous and discrete self-repotted sexual arousal was also obtained. Genital temperature was averaged into 15 one-minute bins and a repeated-measures ANOVA was conducted. Men demonstrated significantly greater increases in temperature over time than women, F (14, 980) = 19.27, p = .000, however there were no significant differences between films or sex × film interaction. Women reported significantly higher subjective sexual arousal to the films than men, F (1, 69) range = 3.89 to 9.67, p range = .01 to .05, but there were no significant differences between films or a sex × film interaction. Results suggest that film orientation has minimal impact on physiologic sexual responsiveness in men or women. Although both sexes demonstrated significant increases in sexual arousal for these pre-selected films, future laboratory research would benefit from examining whether participant-selected stimuli produces a greater response than experimenter-selected films. (PsycINFO Database Record (c) 2018 APA, all rights reserved)","archive_location":"2017-04581-005","container-title":"Canadian Journal of Human Sexuality","DOI":"10.3138/cjhs.253-A4","ISSN":"1188-4517","issue":"3","journalAbbreviation":"Canadian Journal of Human Sexuality","page":"208-215","source":"EBSCOhost","title":"Assessing differences in physiologic subjective response toward male and female orientated sexually explicit videos in heterosexual individuals","volume":"25","author":[{"family":"Landry","given":"Samantha"},{"family":"Goncalves","given":"Melissa K."},{"family":"Kukkonen","given":"Tuuli M."}],"issued":{"date-parts":[["2016"]]}}},{"id":212,"uris":["http://zotero.org/groups/2382777/items/KU94I4WW"],"uri":["http://zotero.org/groups/2382777/items/KU94I4WW"],"itemData":{"id":212,"type":"article-journal","abstract":"The present study investigated the effects of varying degrees of immersion on the perception of pornographic video material. Concretely, we compared conventional desktop with Virtual Reality (VR) technology, with the latter embedding the observer in a virtual environment. Differences in the participant's reaction and evaluation between both display modes were explored. Sixty male participants were alternately shown sexually explicit video material on a two-dimensional desktop monitor and a three-dimensional, high-immersive VR head-mounted display (HMD). During the two video sequences, physical arousal was continuously measured as skin conductance response, whereas subjective sexual arousal was measured using a slider. Questionnaire measures of subjective sexual arousal, presence, and sexual presence were also employed. Results showed that viewing pornographic video material via VR technology had a stronger effect on psychophysiological reactions as well as subjective experience than using the conventional desktop display. It thus appears that experiencing pornographic video stimuli in high-immersive virtual environments increases the experience of presence as well as sexual-related perception. (PsycINFO Database Record (c) 2019 APA, all rights reserved)","archive_location":"2019-04023-017","container-title":"Computers in Human Behavior","DOI":"10.1016/j.chb.2018.12.018","ISSN":"0747-5632","journalAbbreviation":"Computers in Human Behavior","page":"141-148","source":"EBSCOhost","title":"The impact of immersion on the perception of pornography: A virtual reality study","title-short":"The impact of immersion on the perception of pornography","volume":"93","author":[{"family":"Simon","given":"Sofia C."},{"family":"Greitemeyer","given":"Tobias"}],"issued":{"date-parts":[["2019",4]]}}}],"schema":"https://github.com/citation-style-language/schema/raw/master/csl-citation.json"} </w:instrText>
      </w:r>
      <w:r w:rsidR="00585CD4">
        <w:fldChar w:fldCharType="separate"/>
      </w:r>
      <w:r w:rsidR="00585CD4" w:rsidRPr="00585CD4">
        <w:rPr>
          <w:rFonts w:ascii="Calibri" w:hAnsi="Calibri" w:cs="Calibri"/>
        </w:rPr>
        <w:t>(Elsey et al., 2019; Landry et al., 2016; Simon &amp; Greitemeyer, 2019)</w:t>
      </w:r>
      <w:r w:rsidR="00585CD4">
        <w:fldChar w:fldCharType="end"/>
      </w:r>
      <w:r w:rsidR="00585CD4">
        <w:t xml:space="preserve">. Self-report surveys are easy access and can be anonymous, allowing for quick and effective data collection with greater ecological validity than the laboratory design. However, self-report measures are susceptible to third-person effects and the desire to be behaviorally normative, which might moderate results to be excessively positive or underreport first person effects </w:t>
      </w:r>
      <w:r w:rsidR="00585CD4">
        <w:fldChar w:fldCharType="begin"/>
      </w:r>
      <w:r w:rsidR="00585CD4">
        <w:instrText xml:space="preserve"> ADDIN ZOTERO_ITEM CSL_CITATION {"citationID":"m413G2QF","properties":{"formattedCitation":"(Lee &amp; Tamborini, 2005; Reid et al., 2007)","plainCitation":"(Lee &amp; Tamborini, 2005; Reid et al., 2007)","noteIndex":0},"citationItems":[{"id":429,"uris":["http://zotero.org/groups/2382777/items/B2GNUXWI"],"uri":["http://zotero.org/groups/2382777/items/B2GNUXWI"],"itemData":{"id":429,"type":"article-journal","abstract":"Within the context of Internet pornography, a survey of both U.S. and South Korean college students (N = 232) examined the influence of individualism-collectivism and media self-efficacy on the third-person effect. Two findings emerged: First, this study demonstrates the third-person effect of the Internet for the first time within Western culture. Participants perceived that Internet pornography's negative effect was greater on others than themselves, and this third-person perception predicted support for Internet censorship. Second, although prior research failed to support conjecture that culture shapes third-person perception, these data show culture as an important antecedent; collectivism diminished third-person perception and subsequent support for Internet pornography censorship. The impact of Internet self-efficacy was not substantial. The influence of collectivism on the third-person effect generally and public perceptions of Internet pornography in particular signals its import to scholars interested in social policy and social influence. (PsycINFO Database Record (c) 2018 APA, all rights reserved)","archive_location":"2005-06881-006","container-title":"Journal of Communication","DOI":"10.1111/j.1460-2466.2005.tb02673.x","ISSN":"0021-9916","issue":"2","journalAbbreviation":"Journal of Communication","page":"292-310","source":"EBSCOhost","title":"Third-Person Effect and Internet Pornography: The Influence of Collectivism and Internet Self-Efficacy","title-short":"Third-Person Effect and Internet Pornography","volume":"55","author":[{"family":"Lee","given":"Byoungkwan"},{"family":"Tamborini","given":"Ron"}],"issued":{"date-parts":[["2005",6]]}}},{"id":427,"uris":["http://zotero.org/groups/2382777/items/ACN4A3WH"],"uri":["http://zotero.org/groups/2382777/items/ACN4A3WH"],"itemData":{"id":427,"type":"article-journal","abstract":"The third-person perception is the tendency for people to believe that others are more influenced by media content than themselves (W. P. Davison, 1983). The current study provides a critical test of self-enhancement, exposure, and self-categorization explanations for first- (i.e., self more influenced than others) and third-person perceptions. Male and female participants (N = 323) judged the extent to which pornography elicited 'aroused and excited' (i.e., male normative) versus 'repulsed and offended' (i.e., female normative) reactions in themselves relative to average men and women. Men perceived an average woman to be more repulsed and offended by pornography than themselves, and women perceived an average man to be more aroused and excited than themselves (i.e., large third-person perceptions). Further, men perceived themselves to be more aroused and excited by pornography than an average woman (independent of the degree to which pornography was judged as antisocial), and women perceived themselves to be more repulsed and offended than an average man (i.e., large first-person perceptions). There were relatively small effects for same sex comparisons independent of norm. The pattern and magnitude of first- and third-person perceptions are consistent with self-categorization theory, irreconcilable with the exposure hypothesis, and difficult to reconcile with the self-enhancement explanation. (PsycINFO Database Record (c) 2018 APA, all rights reserved)","archive_location":"2007-04493-007","container-title":"Human Communication Research","DOI":"10.1111/j.1468-2958.2007.00294.x","ISSN":"0360-3989","issue":"2","journalAbbreviation":"Human Communication Research","page":"143-162","source":"EBSCOhost","title":"A Critical Test of Self-Enhancement, Exposure, and Self-Categorization Explanations for First- and Third-Person Perceptions","volume":"33","author":[{"family":"Reid","given":"Scott A."},{"family":"Byrne","given":"Sahara"},{"family":"Brundidge","given":"Jennifer S."},{"family":"Shoham","given":"Mirit D."},{"family":"Marlow","given":"Mikaela L."}],"issued":{"date-parts":[["2007",4]]}}}],"schema":"https://github.com/citation-style-language/schema/raw/master/csl-citation.json"} </w:instrText>
      </w:r>
      <w:r w:rsidR="00585CD4">
        <w:fldChar w:fldCharType="separate"/>
      </w:r>
      <w:r w:rsidR="00585CD4" w:rsidRPr="00585CD4">
        <w:rPr>
          <w:rFonts w:ascii="Calibri" w:hAnsi="Calibri" w:cs="Calibri"/>
        </w:rPr>
        <w:t xml:space="preserve">(Lee &amp; </w:t>
      </w:r>
      <w:proofErr w:type="spellStart"/>
      <w:r w:rsidR="00585CD4" w:rsidRPr="00585CD4">
        <w:rPr>
          <w:rFonts w:ascii="Calibri" w:hAnsi="Calibri" w:cs="Calibri"/>
        </w:rPr>
        <w:t>Tamborini</w:t>
      </w:r>
      <w:proofErr w:type="spellEnd"/>
      <w:r w:rsidR="00585CD4" w:rsidRPr="00585CD4">
        <w:rPr>
          <w:rFonts w:ascii="Calibri" w:hAnsi="Calibri" w:cs="Calibri"/>
        </w:rPr>
        <w:t>, 2005; Reid et al., 2007)</w:t>
      </w:r>
      <w:r w:rsidR="00585CD4">
        <w:fldChar w:fldCharType="end"/>
      </w:r>
      <w:r w:rsidR="00585CD4">
        <w:t xml:space="preserve">. Finally, content analysis allows for valuable insights into the media itself and the prevalence of various depictions such as risky sex behaviors </w:t>
      </w:r>
      <w:r w:rsidR="00585CD4">
        <w:fldChar w:fldCharType="begin"/>
      </w:r>
      <w:r w:rsidR="00585CD4">
        <w:instrText xml:space="preserve"> ADDIN ZOTERO_ITEM CSL_CITATION {"citationID":"CxXNSQ4u","properties":{"formattedCitation":"(Attwood, 2005; Downing, Schrimshaw, Antebi, &amp; Siegel, 2014; White, Dunham, Rowley, Reisner, &amp; Mimiaga, 2015)","plainCitation":"(Attwood, 2005; Downing, Schrimshaw, Antebi, &amp; Siegel, 2014; White, Dunham, Rowley, Reisner, &amp; Mimiaga, 2015)","noteIndex":0},"citationItems":[{"id":262,"uris":["http://zotero.org/groups/2382777/items/NUCI2QSP"],"uri":["http://zotero.org/groups/2382777/items/NUCI2QSP"],"itemData":{"id":262,"type":"article-journal","abstract":"This article reviews qualitative research into the consumption of pornography and other sexually explicit media emerging from a range of subject areas. Taking a critique of quantitative methods and a focus on measuring sexual effects and attitudes as a starting point, it considers the proposition that qualitative work is more suited to an examination of the complex social, cultural, and political constructions of sexuality. Examining studies into the way men, women, and young people see, experience, and use explicit media texts, the article identifies the key findings that have emerged. Qualitative work shows that sexually explicit media texts are experienced and understood in a variety of ways and evoke strong and often contradictory reactions, not all of which are represented in public debates about pornography. These texts function in a range of different ways, depending on context; as a source of knowledge, a resource for intimate practices, a site for identity construction, and an occasion for performing gender and sexuality. The article reviews these studies and their findings, identifying what they suggest about directions for future research, both in terms of developing methodology and refining approaches to sexuality and media consumption. (PsycINFO Database Record (c) 2019 APA, all rights reserved)","archive_location":"2005-05376-004","container-title":"Sexuality &amp; Culture: An Interdisciplinary Quarterly","DOI":"10.1007/s12119-005-1008-7","ISSN":"1095-5143","issue":"2","journalAbbreviation":"Sexuality &amp; Culture: An Interdisciplinary Quarterly","page":"65-86","source":"EBSCOhost","title":"What do people do with porn? Qualitative research into the consumption, use, and experience of pornography and other sexually explicit media","title-short":"What do people do with porn?","volume":"9","author":[{"family":"Attwood","given":"Feona"}],"issued":{"date-parts":[["2005"]],"season":"Spr"}}},{"id":257,"uris":["http://zotero.org/groups/2382777/items/RF3NR8E2"],"uri":["http://zotero.org/groups/2382777/items/RF3NR8E2"],"itemData":{"id":257,"type":"article-journal","abstract":"Recent research suggests that viewing sexually explicit media (SEM), i.e., adult videos, may influence sexual risk taking among men who have sex with men. Despite this evidence, very little is known about the content of gay male SEM on the Internet, including the prevalence of sexual risk behaviors and their relation to video- and performer-characteristics, viewing frequency, and favorability. The current study content analyzed 302 sexually explicit videos featuring male same-sex performers that were posted to five highly trafficked adult-oriented websites. Findings revealed that gay male SEM on the Internet features a variety of conventional and nonconventional sexual behaviors. There was a substantial prevalence of unprotected anal intercourse (UAI) (34 %) and was virtually the same as the prevalence of anal sex with a condom (36 %). The presence of UAI was not associated with video length, amateur production, number of video views, favorability, or website source. However, the presence of other potentially high-risk behaviors (e.g., ejaculation in the mouth, and ejaculation on/in/rubbed into the anus) was associated with longer videos, more views, and group sex videos (three or more performers). The findings of high levels of sexual risk behavior and the fact that there was virtually no difference in the prevalence of anal sex with and without a condom in gay male SEM have important implications for HIV prevention efforts, future research on the role of SEM on sexual risk taking, and public health policy. (PsycINFO Database Record (c) 2016 APA, all rights reserved)","archive_location":"2013-19856-001","container-title":"Archives of Sexual Behavior","DOI":"10.1007/s10508-013-0121-1","ISSN":"0004-0002","issue":"4","journalAbbreviation":"Archives of Sexual Behavior","page":"811-821","source":"EBSCOhost","title":"Sexually explicit media on the Internet: A content analysis of sexual behaviors, risk, and media characteristics in gay male adult videos","title-short":"Sexually explicit media on the Internet","volume":"43","author":[{"family":"Downing","given":"Martin J. Jr."},{"family":"Schrimshaw","given":"Eric W."},{"family":"Antebi","given":"Nadav"},{"family":"Siegel","given":"Karolynn"}],"issued":{"date-parts":[["2014",5]]}}},{"id":247,"uris":["http://zotero.org/groups/2382777/items/WAZVYDT4"],"uri":["http://zotero.org/groups/2382777/items/WAZVYDT4"],"itemData":{"id":247,"type":"article-journal","abstract":"Sexually explicit media may perpetuate racial and sexual norms among men who have sex with men. While men may be exposed to sexually explicit media in the online settings where they seek sex with other men, no studies to our knowledge have explored the relationship between the racial and sexual content of advertisements appearing in these spaces. In 2011, using a detailed codebook, 217 sexually explicit advertisements on a male sex-seeking website were coded for themes, actor characteristics and sexual acts depicted. Multivariable logistic regression models examined the association between skin colour, theme, sexual acts and condomless sex acts. Nearly half (45%) featured a ‘thug’ theme (a style emphasising Black masculinity/hip-hop culture), 21% featured a college theme and 44% featured condomless sex. Advertisements featuring only Black men, advertisements featuring Black men with men of other skin tones and advertisements depicting a thug theme were positively associated with depictions of condomless sex. Online sexually explicit advertisements featuring Black themes and actors more frequently depicted condomless sex than advertisements with White men alone. Future research should examine whether depictions of Black men engaging in condomless sex in online advertisements influence the sexual norms and cognitions of Black men who have sex with men and their partners. (PsycINFO Database Record (c) 2016 APA, all rights reserved)","archive_location":"2015-24525-007","container-title":"Culture, Health &amp; Sexuality","DOI":"10.1080/13691058.2015.1027738","ISSN":"1369-1058","issue":"8","journalAbbreviation":"Culture, Health &amp; Sexuality","page":"1021-1034","source":"EBSCOhost","title":"Sexually explicit racialised media targeting men who have sex with men online: A content analysis of high-risk behaviour depicted in online advertisements","title-short":"Sexually explicit racialised media targeting men who have sex with men online","volume":"17","author":[{"family":"White","given":"Jaclyn M."},{"family":"Dunham","given":"Emilia"},{"family":"Rowley","given":"Blake"},{"family":"Reisner","given":"Sari L."},{"family":"Mimiaga","given":"Matthew J."}],"issued":{"date-parts":[["2015",9]]}}}],"schema":"https://github.com/citation-style-language/schema/raw/master/csl-citation.json"} </w:instrText>
      </w:r>
      <w:r w:rsidR="00585CD4">
        <w:fldChar w:fldCharType="separate"/>
      </w:r>
      <w:r w:rsidR="00585CD4" w:rsidRPr="00585CD4">
        <w:rPr>
          <w:rFonts w:ascii="Calibri" w:hAnsi="Calibri" w:cs="Calibri"/>
        </w:rPr>
        <w:t xml:space="preserve">(Attwood, 2005; Downing, </w:t>
      </w:r>
      <w:proofErr w:type="spellStart"/>
      <w:r w:rsidR="00585CD4" w:rsidRPr="00585CD4">
        <w:rPr>
          <w:rFonts w:ascii="Calibri" w:hAnsi="Calibri" w:cs="Calibri"/>
        </w:rPr>
        <w:t>Schrimshaw</w:t>
      </w:r>
      <w:proofErr w:type="spellEnd"/>
      <w:r w:rsidR="00585CD4" w:rsidRPr="00585CD4">
        <w:rPr>
          <w:rFonts w:ascii="Calibri" w:hAnsi="Calibri" w:cs="Calibri"/>
        </w:rPr>
        <w:t xml:space="preserve">, Antebi, &amp; Siegel, 2014; White, Dunham, Rowley, Reisner, &amp; </w:t>
      </w:r>
      <w:proofErr w:type="spellStart"/>
      <w:r w:rsidR="00585CD4" w:rsidRPr="00585CD4">
        <w:rPr>
          <w:rFonts w:ascii="Calibri" w:hAnsi="Calibri" w:cs="Calibri"/>
        </w:rPr>
        <w:t>Mimiaga</w:t>
      </w:r>
      <w:proofErr w:type="spellEnd"/>
      <w:r w:rsidR="00585CD4" w:rsidRPr="00585CD4">
        <w:rPr>
          <w:rFonts w:ascii="Calibri" w:hAnsi="Calibri" w:cs="Calibri"/>
        </w:rPr>
        <w:t>, 2015)</w:t>
      </w:r>
      <w:r w:rsidR="00585CD4">
        <w:fldChar w:fldCharType="end"/>
      </w:r>
      <w:r w:rsidR="00585CD4">
        <w:t>. The current research offered a novel pathway to observational research: the analysis of archival comments data on pornographic websites.</w:t>
      </w:r>
      <w:r w:rsidR="00C86A74">
        <w:t xml:space="preserve"> It’s possible to handle comments data through a content analytic approach, but for the reasons stated here, this study also experimented with the implementation of natural language processing (NLP) for sexology. </w:t>
      </w:r>
    </w:p>
    <w:p w14:paraId="51075F9C" w14:textId="231815CC" w:rsidR="00C86A74" w:rsidRDefault="00C86A74" w:rsidP="00C86A74">
      <w:pPr>
        <w:spacing w:line="480" w:lineRule="auto"/>
        <w:ind w:firstLine="720"/>
      </w:pPr>
      <w:r>
        <w:t xml:space="preserve">This research was useful to clarify two research questions. First, do comments data have anything to say about sexual preferences or behaviors in consumers? The hypothesis was ‘yes.’ In order to answer this question, the data went through a thematic extraction process. The results of this process were mixed. On one hand, words that are theoretically associated with preference such as like, love, </w:t>
      </w:r>
      <w:r>
        <w:lastRenderedPageBreak/>
        <w:t>hot, and awesome appeared regularly in various themes, though they didn’t really follow any pattern. Based on video popularity, observational videos have a higher average number of upvotes than participatory videos so it would be plausible that these words would be more associated with the former than the latter. However, this is not the case. These words seem to appear as a theme equally for both camera angles. Comments on SEM videos may be naturally positively biased</w:t>
      </w:r>
      <w:r w:rsidR="007633D6">
        <w:t xml:space="preserve">, making the comments section a space for kudos instead of contention. Negative valence words in general are rare to appear in these themes, with only ‘devalue’ being explicitly negative. Other words like expletives are likely to be positive in this context rather than negative. Other words related to physicality such as weight, race/ethnicity, sex, and genitalia were all also popular keywords, further suggesting that there is expression of preference in comments. Unsurprisingly for the medium, there are no words that would suggest that commenters are showing preferences towards personality traits. Overall, there is evidence towards the theory that comments are indicative of sexual preferences. </w:t>
      </w:r>
    </w:p>
    <w:p w14:paraId="6E08FF16" w14:textId="6D80BE1F" w:rsidR="007633D6" w:rsidRDefault="007633D6" w:rsidP="002E58DD">
      <w:pPr>
        <w:spacing w:line="480" w:lineRule="auto"/>
        <w:ind w:firstLine="720"/>
      </w:pPr>
      <w:r>
        <w:t>Sexual behaviors are a little more unclear. Many words in this context have multiple meanings, such as ‘fuck’ being both a descriptor and an action. One clear sexual behavior is commenting on ejaculation, which occurs in two themes. More ambiguously, keywords like would, want, see, watch,</w:t>
      </w:r>
      <w:r w:rsidR="002E58DD">
        <w:t xml:space="preserve"> please,</w:t>
      </w:r>
      <w:r>
        <w:t xml:space="preserve"> and feel are expressive of some kind of fantasy or ideation in relation to one or more of the actors.</w:t>
      </w:r>
      <w:r w:rsidR="002E58DD">
        <w:t xml:space="preserve"> These keywords occur most frequently in the lemmatized observational model, which is somewhat contrary to previous studies. Elsey and colleagues </w:t>
      </w:r>
      <w:r w:rsidR="002E58DD">
        <w:fldChar w:fldCharType="begin"/>
      </w:r>
      <w:r w:rsidR="002E58DD">
        <w:instrText xml:space="preserve"> ADDIN ZOTERO_ITEM CSL_CITATION {"citationID":"lFL7Ng5U","properties":{"formattedCitation":"(2019)","plainCitation":"(2019)","noteIndex":0},"citationItems":[{"id":204,"uris":["http://zotero.org/groups/2382777/items/XTBVHRGS"],"uri":["http://zotero.org/groups/2382777/items/XTBVHRGS"],"itemData":{"id":204,"type":"article-journal","abstract":"The psychological impact of pornography consumption remains a contentious issue, with perspectives ranging from seeing it as a healthy expression of sexuality to a potentially dangerous addiction. Understanding how novel technologies can change how pornography is experienced is crucial for grappling with the effects of pornography. With the advent of consumer virtual reality (VR) technology in recent years, VR pornography has become increasingly popular. To date, we are not aware of any research that has compared people's responses to VR versus typical pornography. In our study, 95 heterosexual participants (47 females) viewed either VR or 2D pornography (between subjects), from both voyeuristic and first person perspectives (within subjects), and rated their subjective arousal and presence. Consistent with excitement about VR, men found VR pornography more arousing than 2D scenes, but this was not the case for women. Rather than VR being generally experienced as more arousing, we found that a first person or ‘participant’ perspective consistently induced greater arousal relative to a voyeuristic view, regardless of presentation medium in both genders. However, VR did consistently elicit a greater sense of presence than typical pornography, and presence was positively correlated with sexual arousal. Our findings indicate that under certain conditions, VR can enhance the experience of arousal and pleasure in response to pornography, and generally facilitates presence. Clearly, however, the immersive capabilities of technology are not the only, and likely not the strongest, predictor of sexual arousal, perhaps tempering concerns that VR could greatly exacerbate compulsive pornography consumption. (PsycINFO Database Record (c) 2019 APA, all rights reserved)","archive_location":"2019-27234-005","container-title":"Computers in Human Behavior","DOI":"10.1016/j.chb.2019.02.031","ISSN":"0747-5632","journalAbbreviation":"Computers in Human Behavior","page":"35-43","source":"EBSCOhost","title":"The impact of virtual reality versus 2D pornography on sexual arousal and presence","volume":"97","author":[{"family":"Elsey","given":"James W. B."},{"family":"Andel","given":"Katja","non-dropping-particle":"van"},{"family":"Kater","given":"Regina B."},{"family":"Reints","given":"Ilya M."},{"family":"Spiering","given":"Mark"}],"issued":{"date-parts":[["2019",8]]}},"suppress-author":true}],"schema":"https://github.com/citation-style-language/schema/raw/master/csl-citation.json"} </w:instrText>
      </w:r>
      <w:r w:rsidR="002E58DD">
        <w:fldChar w:fldCharType="separate"/>
      </w:r>
      <w:r w:rsidR="002E58DD" w:rsidRPr="002E58DD">
        <w:rPr>
          <w:rFonts w:ascii="Calibri" w:hAnsi="Calibri" w:cs="Calibri"/>
        </w:rPr>
        <w:t>(2019)</w:t>
      </w:r>
      <w:r w:rsidR="002E58DD">
        <w:fldChar w:fldCharType="end"/>
      </w:r>
      <w:r w:rsidR="002E58DD">
        <w:t xml:space="preserve">, as well as Simon and Greitemeyer </w:t>
      </w:r>
      <w:r w:rsidR="002E58DD">
        <w:fldChar w:fldCharType="begin"/>
      </w:r>
      <w:r w:rsidR="002E58DD">
        <w:instrText xml:space="preserve"> ADDIN ZOTERO_ITEM CSL_CITATION {"citationID":"bXXegyu5","properties":{"formattedCitation":"(2019)","plainCitation":"(2019)","noteIndex":0},"citationItems":[{"id":212,"uris":["http://zotero.org/groups/2382777/items/KU94I4WW"],"uri":["http://zotero.org/groups/2382777/items/KU94I4WW"],"itemData":{"id":212,"type":"article-journal","abstract":"The present study investigated the effects of varying degrees of immersion on the perception of pornographic video material. Concretely, we compared conventional desktop with Virtual Reality (VR) technology, with the latter embedding the observer in a virtual environment. Differences in the participant's reaction and evaluation between both display modes were explored. Sixty male participants were alternately shown sexually explicit video material on a two-dimensional desktop monitor and a three-dimensional, high-immersive VR head-mounted display (HMD). During the two video sequences, physical arousal was continuously measured as skin conductance response, whereas subjective sexual arousal was measured using a slider. Questionnaire measures of subjective sexual arousal, presence, and sexual presence were also employed. Results showed that viewing pornographic video material via VR technology had a stronger effect on psychophysiological reactions as well as subjective experience than using the conventional desktop display. It thus appears that experiencing pornographic video stimuli in high-immersive virtual environments increases the experience of presence as well as sexual-related perception. (PsycINFO Database Record (c) 2019 APA, all rights reserved)","archive_location":"2019-04023-017","container-title":"Computers in Human Behavior","DOI":"10.1016/j.chb.2018.12.018","ISSN":"0747-5632","journalAbbreviation":"Computers in Human Behavior","page":"141-148","source":"EBSCOhost","title":"The impact of immersion on the perception of pornography: A virtual reality study","title-short":"The impact of immersion on the perception of pornography","volume":"93","author":[{"family":"Simon","given":"Sofia C."},{"family":"Greitemeyer","given":"Tobias"}],"issued":{"date-parts":[["2019",4]]}},"suppress-author":true}],"schema":"https://github.com/citation-style-language/schema/raw/master/csl-citation.json"} </w:instrText>
      </w:r>
      <w:r w:rsidR="002E58DD">
        <w:fldChar w:fldCharType="separate"/>
      </w:r>
      <w:r w:rsidR="002E58DD" w:rsidRPr="002E58DD">
        <w:rPr>
          <w:rFonts w:ascii="Calibri" w:hAnsi="Calibri" w:cs="Calibri"/>
        </w:rPr>
        <w:t>(2019)</w:t>
      </w:r>
      <w:r w:rsidR="002E58DD">
        <w:fldChar w:fldCharType="end"/>
      </w:r>
      <w:r w:rsidR="002E58DD">
        <w:t xml:space="preserve">, gave evidence to the theory that first-person perspective videos are more immersive and therefore participatory in nature. According to these results, observational videos that use a third-person perspective generate more roleplaying behaviors than participatory videos. With this new information in mind, it is possible that videos with less immersive quality require that the consumer generate their own immersion by roleplaying with the actors in a non-reciprocal manner. By describing their fantasies in the comments section, they are raising their immersion and converting the video from </w:t>
      </w:r>
      <w:r w:rsidR="002E58DD">
        <w:lastRenderedPageBreak/>
        <w:t>an observational experience to a participatory one. These results are interesting, but are also incomplete. Further experimentation into this topic should consider mixing n-grams with topical extraction, so that the vague keywords of want and like can be paired with actual preferences and behaviors. Want what? Like what? By expanding these key terms and giving more context, these topical extractions may have more to say on the value of comments data for observational study.</w:t>
      </w:r>
    </w:p>
    <w:p w14:paraId="58DA8295" w14:textId="61A517E8" w:rsidR="00C86A74" w:rsidRDefault="00C86A74" w:rsidP="00D2342D">
      <w:pPr>
        <w:spacing w:line="480" w:lineRule="auto"/>
        <w:ind w:firstLine="720"/>
      </w:pPr>
      <w:r>
        <w:t xml:space="preserve">The other research question at hand is, are the contents of comments dependent on the camera angle of the video? </w:t>
      </w:r>
      <w:r w:rsidR="002E58DD">
        <w:t xml:space="preserve">Sticking a little longer with the topical analysis, there was a frequent extraction of the keyword VR in these topics, especially when subset to only include participatory videos. This is indicative that at least one of the four genres (VR, POV, cuckold, and hidden cam) has context-relevant comments. However, to really investigate this question, some predictive modelling is necessary. </w:t>
      </w:r>
      <w:r w:rsidR="007B2E61">
        <w:t xml:space="preserve">The hypothesis was that comments are predictive of both genre and camera angle, but a simple linear model would not be effective to answer this question. In traditional regression analysis, a value like comments data is a factor with far too many levels and functionally no repetition, where every comment is unique. Due to the complex nature of the prediction data, this research has utilized a classification algorithm for the task. The </w:t>
      </w:r>
      <w:proofErr w:type="spellStart"/>
      <w:r w:rsidR="007B2E61">
        <w:t>scikit</w:t>
      </w:r>
      <w:proofErr w:type="spellEnd"/>
      <w:r w:rsidR="007B2E61">
        <w:t xml:space="preserve">-learn random forest classifier in python uses unsupervised regression modeling ‘behind-the-scenes’ in order to model the unique characteristics of comments in different genres or camera angles. Then, the algorithm applies this model to a novel set of pre-labelled data and attempts to classify each comment into the range of possible categories. This functionally expresses whether or not the complex information introduced to the model through comments data is an effective predictor of the content of the video itself, whether that be defined as camera angle or genre. </w:t>
      </w:r>
    </w:p>
    <w:p w14:paraId="15931260" w14:textId="3F4D6C69" w:rsidR="007B2E61" w:rsidRDefault="007B2E61" w:rsidP="00D2342D">
      <w:pPr>
        <w:spacing w:line="480" w:lineRule="auto"/>
        <w:ind w:firstLine="720"/>
      </w:pPr>
      <w:r>
        <w:t xml:space="preserve">When predicting genre, the model was promising but ultimately ineffectual. Some genres performed better than others, </w:t>
      </w:r>
      <w:r w:rsidR="00ED4102">
        <w:t xml:space="preserve">with VR gaining 46% precision. This was foreshadowed by the thematic extraction, where VR was mentioned often in participatory videos and not observational ones, making the keyword a strong delineator between the two camera angles. In this dataset, it seems that the VR </w:t>
      </w:r>
      <w:r w:rsidR="00ED4102">
        <w:lastRenderedPageBreak/>
        <w:t xml:space="preserve">keyword occurs more often in VR videos than in any other genre of SEM video, which is understandable. However, the other genres have far less context-dependent comments. This may be due to the </w:t>
      </w:r>
      <w:r w:rsidR="00D2403C">
        <w:t xml:space="preserve">blanket positivity of the comments section, which homogenizes the dataset across categories. There may also be an issue of excessively short comments that are comprised of only one or two words that are descriptive but generic, leading to an oversaturation of context independent keywords. </w:t>
      </w:r>
    </w:p>
    <w:p w14:paraId="1844CDA4" w14:textId="463728F5" w:rsidR="00D2403C" w:rsidRDefault="00D2403C" w:rsidP="00D2342D">
      <w:pPr>
        <w:spacing w:line="480" w:lineRule="auto"/>
        <w:ind w:firstLine="720"/>
      </w:pPr>
      <w:r>
        <w:t xml:space="preserve">In the case of predicting camera angle, the data became even less context dependent. The accuracy and precision of the classifications was only marginally different from chance after dimension reduction, hyperparameter tuning, and </w:t>
      </w:r>
      <w:r w:rsidR="002C1BB7">
        <w:t>manipulation of vectorization and n-gram size, which is a bad sign for the utility of comments data in this context. While the conventions of qualitative analysis would expect that comments data would be interlinked with the content consumed, this is seemingly not the case. Potentially a different model structure such as naïve Bayes or neural networks would be more effective at identifying and applying any unique characteristics of the comments data towards the prediction of content. It is also possible, based solely on the thematic extraction, that this model structure would be better suited to predict the gender of the actors displayed which would make for an interesting sequel to this exploration. Ultimately, though there are hints of some context-relevant information inside comments data, this procedure did not extract it in a meaningfully predictive manner.</w:t>
      </w:r>
    </w:p>
    <w:p w14:paraId="4D2B23A2" w14:textId="66697508" w:rsidR="002C1BB7" w:rsidRPr="002C1BB7" w:rsidRDefault="002C1BB7" w:rsidP="002C1BB7">
      <w:pPr>
        <w:spacing w:line="480" w:lineRule="auto"/>
        <w:rPr>
          <w:i/>
          <w:iCs/>
        </w:rPr>
      </w:pPr>
      <w:r>
        <w:rPr>
          <w:i/>
          <w:iCs/>
        </w:rPr>
        <w:t>Limitations and Future Research</w:t>
      </w:r>
    </w:p>
    <w:p w14:paraId="71EF90F6" w14:textId="77777777" w:rsidR="00F93034" w:rsidRDefault="002C1BB7" w:rsidP="00F93034">
      <w:pPr>
        <w:spacing w:line="480" w:lineRule="auto"/>
        <w:ind w:firstLine="720"/>
      </w:pPr>
      <w:r>
        <w:t xml:space="preserve">There are some glaring limitations to this research that are worth mentioning so that future research can be prepared to handle these obstacles. The most persistent issue was with cleaning the data. The internet is without borders and comments come from a wide range of locations. The data was overcrowded with so many languages that it was difficult to English or frankly any singular language. ASCII formatting, regular expressions, and comparison to an English corpus were all ineffective to varying degrees. By the end of this study, the data was still littered with Spanish and </w:t>
      </w:r>
      <w:r w:rsidR="005051C9">
        <w:t>G</w:t>
      </w:r>
      <w:r>
        <w:t xml:space="preserve">erman </w:t>
      </w:r>
      <w:r w:rsidR="005051C9">
        <w:t>comments</w:t>
      </w:r>
      <w:r>
        <w:t xml:space="preserve">, </w:t>
      </w:r>
      <w:r>
        <w:lastRenderedPageBreak/>
        <w:t xml:space="preserve">though the </w:t>
      </w:r>
      <w:r w:rsidR="005051C9">
        <w:t xml:space="preserve">approaches listed were able to discard a fair amount of other languages such as simplified Chinese and Sanskrit. These non-English words were also common enough to appear in the thematic extraction which is concerning. </w:t>
      </w:r>
    </w:p>
    <w:p w14:paraId="3ACC810B" w14:textId="0E991CA4" w:rsidR="00E344B5" w:rsidRDefault="005051C9" w:rsidP="00F93034">
      <w:pPr>
        <w:spacing w:line="480" w:lineRule="auto"/>
        <w:ind w:firstLine="720"/>
      </w:pPr>
      <w:r>
        <w:t>Furthermore, text-speak and misspelling were extremely common in English comments, which further sullied the data. Condensed phrases like ‘</w:t>
      </w:r>
      <w:proofErr w:type="spellStart"/>
      <w:r>
        <w:t>ur</w:t>
      </w:r>
      <w:proofErr w:type="spellEnd"/>
      <w:r>
        <w:t>’ and exaggerated words like ‘</w:t>
      </w:r>
      <w:proofErr w:type="spellStart"/>
      <w:r>
        <w:t>aaaaand</w:t>
      </w:r>
      <w:proofErr w:type="spellEnd"/>
      <w:r>
        <w:t>’ made their way into the thematic extraction as well, further taking away space from more theoretically relevant keywords. It is possible that this issue of ‘dirty data’ alone could be responsible for the inaccuracy of the classifier, which is a mark against the ease of utility for this data. Compared to more straightforward data such as survey responses, this data was significantly more difficult to clean.</w:t>
      </w:r>
      <w:r w:rsidR="00F93034">
        <w:t xml:space="preserve"> </w:t>
      </w:r>
      <w:r w:rsidR="00E344B5">
        <w:t xml:space="preserve">A more minor concern regarding the dataset is </w:t>
      </w:r>
      <w:r w:rsidR="00F93034">
        <w:t>that comments can be short. One-word comments like ‘hot’ or ‘nice’ are not particularly enlightening and certainly not context-specific. Future studies may want to consider excluding comments that fall under a specific character or word length in order to prioritize comments that contain more information.</w:t>
      </w:r>
    </w:p>
    <w:p w14:paraId="22EC6904" w14:textId="50C62400" w:rsidR="00F93034" w:rsidRDefault="00F93034" w:rsidP="00F93034">
      <w:pPr>
        <w:spacing w:line="480" w:lineRule="auto"/>
        <w:ind w:firstLine="720"/>
      </w:pPr>
      <w:r>
        <w:t>With these pitfalls of the study aside, this exploration into comments data is exciting and opens a new frontier for sexology research. In the digital age, observational designs for a highly private behavior are now possible using the breadcrumbs of interfacing with SEM on the internet. Admittedly, this data seems mostly concerned with autoeroticism, so researchers invested in intercourse are not likely to benefit from this new resource. However, many researchers interested in arousal, sexual preference, SEM exposure, pornographic content analysis, and autoeroticism could stand to benefit from archival data. This research only used one theoretical framework (</w:t>
      </w:r>
      <w:proofErr w:type="spellStart"/>
      <w:r>
        <w:t>parasocial</w:t>
      </w:r>
      <w:proofErr w:type="spellEnd"/>
      <w:r>
        <w:t xml:space="preserve"> interaction) in order to speculate on why comments are posted and what content is likely to occur in comments. Other theories, hypothesized behaviors, or SEM genres could change the outcome of this study entirely. Even just switching out the current keywords with new ones would introduce new information to the literature, since this data is so unexplored. </w:t>
      </w:r>
    </w:p>
    <w:p w14:paraId="5C5FEDFD" w14:textId="5F5BA726" w:rsidR="007B3A02" w:rsidRDefault="007B3A02" w:rsidP="00F93034">
      <w:pPr>
        <w:spacing w:line="480" w:lineRule="auto"/>
        <w:ind w:firstLine="720"/>
      </w:pPr>
      <w:r>
        <w:lastRenderedPageBreak/>
        <w:t xml:space="preserve">It doesn’t end with comments, either. Machine learning is a new frontier of its own that is making waves in the social sciences, sexology included. There are countless utilities for classifiers, machine vision, speech recognition, facial recognition, and natural language processing in the realm of sex research. </w:t>
      </w:r>
      <w:r w:rsidR="000D1E65">
        <w:t>For example, s</w:t>
      </w:r>
      <w:r>
        <w:t xml:space="preserve">tudies in content analysis could use facial recognition and machine vision to make arguments regarding objectification, which is often operationalized as the inclusion or exclusion of a face </w:t>
      </w:r>
      <w:r>
        <w:fldChar w:fldCharType="begin"/>
      </w:r>
      <w:r w:rsidR="00C630D5">
        <w:instrText xml:space="preserve"> ADDIN ZOTERO_ITEM CSL_CITATION {"citationID":"2Mtna76w","properties":{"formattedCitation":"(Landry et al., 2016; Shim, Kwon, &amp; Cheng, 2015)","plainCitation":"(Landry et al., 2016; Shim, Kwon, &amp; Cheng, 2015)","noteIndex":0},"citationItems":[{"id":431,"uris":["http://zotero.org/groups/2382777/items/SJPDXVPH"],"uri":["http://zotero.org/groups/2382777/items/SJPDXVPH"],"itemData":{"id":431,"type":"article-journal","abstract":"The goal of the present study was to examine sexual response to male- and female- oriented sexually explicit films in heterosexual men and women. Forty participants (20 men and 20 women; mean age = 29.42 years) attended three separate lab sessions. One 15 minute sexually explicit video was shown per session. For session one, all participants viewed a female-oriented film selected by the experimenters. The films used for subsequent sessions were counterbalanced male-oriented or female oriented clips that had been previously studied. A thermographic camera measured temperature on the penile shaft for men and labia for women. Continuous and discrete self-repotted sexual arousal was also obtained. Genital temperature was averaged into 15 one-minute bins and a repeated-measures ANOVA was conducted. Men demonstrated significantly greater increases in temperature over time than women, F (14, 980) = 19.27, p = .000, however there were no significant differences between films or sex × film interaction. Women reported significantly higher subjective sexual arousal to the films than men, F (1, 69) range = 3.89 to 9.67, p range = .01 to .05, but there were no significant differences between films or a sex × film interaction. Results suggest that film orientation has minimal impact on physiologic sexual responsiveness in men or women. Although both sexes demonstrated significant increases in sexual arousal for these pre-selected films, future laboratory research would benefit from examining whether participant-selected stimuli produces a greater response than experimenter-selected films. (PsycINFO Database Record (c) 2018 APA, all rights reserved)","archive_location":"2017-04581-005","container-title":"Canadian Journal of Human Sexuality","DOI":"10.3138/cjhs.253-A4","ISSN":"1188-4517","issue":"3","journalAbbreviation":"Canadian Journal of Human Sexuality","page":"208-215","source":"EBSCOhost","title":"Assessing differences in physiologic subjective response toward male and female orientated sexually explicit videos in heterosexual individuals","volume":"25","author":[{"family":"Landry","given":"Samantha"},{"family":"Goncalves","given":"Melissa K."},{"family":"Kukkonen","given":"Tuuli M."}],"issued":{"date-parts":[["2016"]]}}},{"id":437,"uris":["http://zotero.org/groups/2382777/items/G24JBI5A"],"uri":["http://zotero.org/groups/2382777/items/G24JBI5A"],"itemData":{"id":437,"type":"article-journal","abstract":"We investigated how the sexuality of men and women is represented on pornographic websites aimed at women and pornographic websites aimed at men. We analyzed 200 pornographic images randomly selected from 4 websites (2 aimed at women and 2 aimed at men). The criteria for comparison were based on concepts of sexual inequality and sexual objectification that have been commonly used in the literature on analyses of pornography content. The findings showed that websites containing pornography aimed at men were more likely than the websites aimed at women to include content with elements of sexual inequality, whereas websites aimed at women were more likely than the websites aimed at men to include content with elements of sexual objectification. (PsycINFO Database Record (c) 2018 APA, all rights reserved)","archive_location":"2015-09775-005","container-title":"Social Behavior and Personality: An International Journal","DOI":"10.2224/sbp.2015.43.1.53","ISSN":"0301-2212","issue":"1","journalAbbreviation":"Social Behavior and Personality: An International Journal","page":"53-62","source":"EBSCOhost","title":"Analysis of representation of sexuality on women's and men's pornographic websites","volume":"43","author":[{"family":"Shim","given":"Jae Woong"},{"family":"Kwon","given":"Mahnwoo"},{"family":"Cheng","given":"Hong-In"}],"issued":{"date-parts":[["2015"]]}}}],"schema":"https://github.com/citation-style-language/schema/raw/master/csl-citation.json"} </w:instrText>
      </w:r>
      <w:r>
        <w:fldChar w:fldCharType="separate"/>
      </w:r>
      <w:r w:rsidR="00C630D5" w:rsidRPr="00C630D5">
        <w:rPr>
          <w:rFonts w:ascii="Calibri" w:hAnsi="Calibri" w:cs="Calibri"/>
        </w:rPr>
        <w:t>(Landry et al., 2016; Shim, Kwon, &amp; Cheng, 2015)</w:t>
      </w:r>
      <w:r>
        <w:fldChar w:fldCharType="end"/>
      </w:r>
      <w:r w:rsidR="00C630D5">
        <w:t>. The purpose of this study isn’t to make an exhaustive list of future uses of these new resources, but this will hopefully inspire future endeavors using a new and exciting methodology for sexologists.</w:t>
      </w:r>
    </w:p>
    <w:p w14:paraId="4795500B" w14:textId="390569D8" w:rsidR="00EE7741" w:rsidRDefault="00EE7741">
      <w:r>
        <w:br w:type="page"/>
      </w:r>
    </w:p>
    <w:p w14:paraId="1FBA54EB" w14:textId="6CC9F2FE" w:rsidR="00D2342D" w:rsidRDefault="00EE7741" w:rsidP="00EE7741">
      <w:pPr>
        <w:spacing w:line="480" w:lineRule="auto"/>
        <w:jc w:val="center"/>
      </w:pPr>
      <w:r>
        <w:lastRenderedPageBreak/>
        <w:t>References</w:t>
      </w:r>
    </w:p>
    <w:p w14:paraId="2BB5D81B" w14:textId="77777777" w:rsidR="00C630D5" w:rsidRPr="00C630D5" w:rsidRDefault="00EE7741" w:rsidP="00C630D5">
      <w:pPr>
        <w:pStyle w:val="Bibliography"/>
        <w:rPr>
          <w:rFonts w:ascii="Calibri" w:hAnsi="Calibri" w:cs="Calibri"/>
        </w:rPr>
      </w:pPr>
      <w:r>
        <w:fldChar w:fldCharType="begin"/>
      </w:r>
      <w:r w:rsidR="00F27871">
        <w:instrText xml:space="preserve"> ADDIN ZOTERO_BIBL {"uncited":[],"omitted":[],"custom":[]} CSL_BIBLIOGRAPHY </w:instrText>
      </w:r>
      <w:r>
        <w:fldChar w:fldCharType="separate"/>
      </w:r>
      <w:r w:rsidR="00C630D5" w:rsidRPr="00C630D5">
        <w:rPr>
          <w:rFonts w:ascii="Calibri" w:hAnsi="Calibri" w:cs="Calibri"/>
        </w:rPr>
        <w:t xml:space="preserve">Attwood, F. (2005). What do people do with porn? Qualitative research into the consumption, use, and experience of pornography and other sexually explicit media. </w:t>
      </w:r>
      <w:r w:rsidR="00C630D5" w:rsidRPr="00C630D5">
        <w:rPr>
          <w:rFonts w:ascii="Calibri" w:hAnsi="Calibri" w:cs="Calibri"/>
          <w:i/>
          <w:iCs/>
        </w:rPr>
        <w:t>Sexuality &amp; Culture: An Interdisciplinary Quarterly</w:t>
      </w:r>
      <w:r w:rsidR="00C630D5" w:rsidRPr="00C630D5">
        <w:rPr>
          <w:rFonts w:ascii="Calibri" w:hAnsi="Calibri" w:cs="Calibri"/>
        </w:rPr>
        <w:t xml:space="preserve">, </w:t>
      </w:r>
      <w:r w:rsidR="00C630D5" w:rsidRPr="00C630D5">
        <w:rPr>
          <w:rFonts w:ascii="Calibri" w:hAnsi="Calibri" w:cs="Calibri"/>
          <w:i/>
          <w:iCs/>
        </w:rPr>
        <w:t>9</w:t>
      </w:r>
      <w:r w:rsidR="00C630D5" w:rsidRPr="00C630D5">
        <w:rPr>
          <w:rFonts w:ascii="Calibri" w:hAnsi="Calibri" w:cs="Calibri"/>
        </w:rPr>
        <w:t>(2), 65–86. https://doi.org/10.1007/s12119-005-1008-7</w:t>
      </w:r>
    </w:p>
    <w:p w14:paraId="7A304A3D" w14:textId="77777777" w:rsidR="00C630D5" w:rsidRPr="00C630D5" w:rsidRDefault="00C630D5" w:rsidP="00C630D5">
      <w:pPr>
        <w:pStyle w:val="Bibliography"/>
        <w:rPr>
          <w:rFonts w:ascii="Calibri" w:hAnsi="Calibri" w:cs="Calibri"/>
        </w:rPr>
      </w:pPr>
      <w:r w:rsidRPr="00C630D5">
        <w:rPr>
          <w:rFonts w:ascii="Calibri" w:hAnsi="Calibri" w:cs="Calibri"/>
        </w:rPr>
        <w:t xml:space="preserve">Brown, J. D., &amp; </w:t>
      </w:r>
      <w:proofErr w:type="spellStart"/>
      <w:r w:rsidRPr="00C630D5">
        <w:rPr>
          <w:rFonts w:ascii="Calibri" w:hAnsi="Calibri" w:cs="Calibri"/>
        </w:rPr>
        <w:t>L’Engle</w:t>
      </w:r>
      <w:proofErr w:type="spellEnd"/>
      <w:r w:rsidRPr="00C630D5">
        <w:rPr>
          <w:rFonts w:ascii="Calibri" w:hAnsi="Calibri" w:cs="Calibri"/>
        </w:rPr>
        <w:t xml:space="preserve">, K. L. (2009). X-rated: Sexual attitudes and behaviors associated with US early adolescents’ exposure to sexually explicit media. </w:t>
      </w:r>
      <w:r w:rsidRPr="00C630D5">
        <w:rPr>
          <w:rFonts w:ascii="Calibri" w:hAnsi="Calibri" w:cs="Calibri"/>
          <w:i/>
          <w:iCs/>
        </w:rPr>
        <w:t>Communication Research</w:t>
      </w:r>
      <w:r w:rsidRPr="00C630D5">
        <w:rPr>
          <w:rFonts w:ascii="Calibri" w:hAnsi="Calibri" w:cs="Calibri"/>
        </w:rPr>
        <w:t xml:space="preserve">, </w:t>
      </w:r>
      <w:r w:rsidRPr="00C630D5">
        <w:rPr>
          <w:rFonts w:ascii="Calibri" w:hAnsi="Calibri" w:cs="Calibri"/>
          <w:i/>
          <w:iCs/>
        </w:rPr>
        <w:t>36</w:t>
      </w:r>
      <w:r w:rsidRPr="00C630D5">
        <w:rPr>
          <w:rFonts w:ascii="Calibri" w:hAnsi="Calibri" w:cs="Calibri"/>
        </w:rPr>
        <w:t>(1), 129–151. https://doi.org/10.1177/0093650208326465</w:t>
      </w:r>
    </w:p>
    <w:p w14:paraId="299CFC79" w14:textId="77777777" w:rsidR="00C630D5" w:rsidRPr="00C630D5" w:rsidRDefault="00C630D5" w:rsidP="00C630D5">
      <w:pPr>
        <w:pStyle w:val="Bibliography"/>
        <w:rPr>
          <w:rFonts w:ascii="Calibri" w:hAnsi="Calibri" w:cs="Calibri"/>
        </w:rPr>
      </w:pPr>
      <w:r w:rsidRPr="00C630D5">
        <w:rPr>
          <w:rFonts w:ascii="Calibri" w:hAnsi="Calibri" w:cs="Calibri"/>
        </w:rPr>
        <w:t xml:space="preserve">Brown, W., Basil, M., &amp; </w:t>
      </w:r>
      <w:proofErr w:type="spellStart"/>
      <w:r w:rsidRPr="00C630D5">
        <w:rPr>
          <w:rFonts w:ascii="Calibri" w:hAnsi="Calibri" w:cs="Calibri"/>
        </w:rPr>
        <w:t>Bocarnea</w:t>
      </w:r>
      <w:proofErr w:type="spellEnd"/>
      <w:r w:rsidRPr="00C630D5">
        <w:rPr>
          <w:rFonts w:ascii="Calibri" w:hAnsi="Calibri" w:cs="Calibri"/>
        </w:rPr>
        <w:t xml:space="preserve">, M. (2003). The Influence of Famous Athletes on Health Beliefs and Practices: Mark McGwire, Child Abuse Prevention, and Androstenedione. </w:t>
      </w:r>
      <w:r w:rsidRPr="00C630D5">
        <w:rPr>
          <w:rFonts w:ascii="Calibri" w:hAnsi="Calibri" w:cs="Calibri"/>
          <w:i/>
          <w:iCs/>
        </w:rPr>
        <w:t>Journal of Health Communication</w:t>
      </w:r>
      <w:r w:rsidRPr="00C630D5">
        <w:rPr>
          <w:rFonts w:ascii="Calibri" w:hAnsi="Calibri" w:cs="Calibri"/>
        </w:rPr>
        <w:t xml:space="preserve">, </w:t>
      </w:r>
      <w:r w:rsidRPr="00C630D5">
        <w:rPr>
          <w:rFonts w:ascii="Calibri" w:hAnsi="Calibri" w:cs="Calibri"/>
          <w:i/>
          <w:iCs/>
        </w:rPr>
        <w:t>8</w:t>
      </w:r>
      <w:r w:rsidRPr="00C630D5">
        <w:rPr>
          <w:rFonts w:ascii="Calibri" w:hAnsi="Calibri" w:cs="Calibri"/>
        </w:rPr>
        <w:t>, 41–57. https://doi.org/10.1080/10810730305733</w:t>
      </w:r>
    </w:p>
    <w:p w14:paraId="068E809B" w14:textId="77777777" w:rsidR="00C630D5" w:rsidRPr="00C630D5" w:rsidRDefault="00C630D5" w:rsidP="00C630D5">
      <w:pPr>
        <w:pStyle w:val="Bibliography"/>
        <w:rPr>
          <w:rFonts w:ascii="Calibri" w:hAnsi="Calibri" w:cs="Calibri"/>
        </w:rPr>
      </w:pPr>
      <w:r w:rsidRPr="00C630D5">
        <w:rPr>
          <w:rFonts w:ascii="Calibri" w:hAnsi="Calibri" w:cs="Calibri"/>
        </w:rPr>
        <w:t xml:space="preserve">Brown, W. J. (2009). Mediated Influence of Pope John Paul II. </w:t>
      </w:r>
      <w:r w:rsidRPr="00C630D5">
        <w:rPr>
          <w:rFonts w:ascii="Calibri" w:hAnsi="Calibri" w:cs="Calibri"/>
          <w:i/>
          <w:iCs/>
        </w:rPr>
        <w:t>Journal of Communication &amp; Religion</w:t>
      </w:r>
      <w:r w:rsidRPr="00C630D5">
        <w:rPr>
          <w:rFonts w:ascii="Calibri" w:hAnsi="Calibri" w:cs="Calibri"/>
        </w:rPr>
        <w:t xml:space="preserve">, </w:t>
      </w:r>
      <w:r w:rsidRPr="00C630D5">
        <w:rPr>
          <w:rFonts w:ascii="Calibri" w:hAnsi="Calibri" w:cs="Calibri"/>
          <w:i/>
          <w:iCs/>
        </w:rPr>
        <w:t>32</w:t>
      </w:r>
      <w:r w:rsidRPr="00C630D5">
        <w:rPr>
          <w:rFonts w:ascii="Calibri" w:hAnsi="Calibri" w:cs="Calibri"/>
        </w:rPr>
        <w:t>(1).</w:t>
      </w:r>
    </w:p>
    <w:p w14:paraId="23E87B33" w14:textId="77777777" w:rsidR="00C630D5" w:rsidRPr="00C630D5" w:rsidRDefault="00C630D5" w:rsidP="00C630D5">
      <w:pPr>
        <w:pStyle w:val="Bibliography"/>
        <w:rPr>
          <w:rFonts w:ascii="Calibri" w:hAnsi="Calibri" w:cs="Calibri"/>
        </w:rPr>
      </w:pPr>
      <w:r w:rsidRPr="00C630D5">
        <w:rPr>
          <w:rFonts w:ascii="Calibri" w:hAnsi="Calibri" w:cs="Calibri"/>
        </w:rPr>
        <w:t xml:space="preserve">Bui, N. H. (2017). Exploring similarity characteristics, identification, and </w:t>
      </w:r>
      <w:proofErr w:type="spellStart"/>
      <w:r w:rsidRPr="00C630D5">
        <w:rPr>
          <w:rFonts w:ascii="Calibri" w:hAnsi="Calibri" w:cs="Calibri"/>
        </w:rPr>
        <w:t>parasocial</w:t>
      </w:r>
      <w:proofErr w:type="spellEnd"/>
      <w:r w:rsidRPr="00C630D5">
        <w:rPr>
          <w:rFonts w:ascii="Calibri" w:hAnsi="Calibri" w:cs="Calibri"/>
        </w:rPr>
        <w:t xml:space="preserve"> interactions in choice of celebrities. </w:t>
      </w:r>
      <w:r w:rsidRPr="00C630D5">
        <w:rPr>
          <w:rFonts w:ascii="Calibri" w:hAnsi="Calibri" w:cs="Calibri"/>
          <w:i/>
          <w:iCs/>
        </w:rPr>
        <w:t>Psychology of Popular Media Culture</w:t>
      </w:r>
      <w:r w:rsidRPr="00C630D5">
        <w:rPr>
          <w:rFonts w:ascii="Calibri" w:hAnsi="Calibri" w:cs="Calibri"/>
        </w:rPr>
        <w:t xml:space="preserve">, </w:t>
      </w:r>
      <w:r w:rsidRPr="00C630D5">
        <w:rPr>
          <w:rFonts w:ascii="Calibri" w:hAnsi="Calibri" w:cs="Calibri"/>
          <w:i/>
          <w:iCs/>
        </w:rPr>
        <w:t>6</w:t>
      </w:r>
      <w:r w:rsidRPr="00C630D5">
        <w:rPr>
          <w:rFonts w:ascii="Calibri" w:hAnsi="Calibri" w:cs="Calibri"/>
        </w:rPr>
        <w:t>(1), 21–31. https://doi.org/10.1037/ppm0000082</w:t>
      </w:r>
    </w:p>
    <w:p w14:paraId="28CB128B" w14:textId="77777777" w:rsidR="00C630D5" w:rsidRPr="00C630D5" w:rsidRDefault="00C630D5" w:rsidP="00C630D5">
      <w:pPr>
        <w:pStyle w:val="Bibliography"/>
        <w:rPr>
          <w:rFonts w:ascii="Calibri" w:hAnsi="Calibri" w:cs="Calibri"/>
        </w:rPr>
      </w:pPr>
      <w:r w:rsidRPr="00C630D5">
        <w:rPr>
          <w:rFonts w:ascii="Calibri" w:hAnsi="Calibri" w:cs="Calibri"/>
        </w:rPr>
        <w:t xml:space="preserve">Downing, M. J. Jr., </w:t>
      </w:r>
      <w:proofErr w:type="spellStart"/>
      <w:r w:rsidRPr="00C630D5">
        <w:rPr>
          <w:rFonts w:ascii="Calibri" w:hAnsi="Calibri" w:cs="Calibri"/>
        </w:rPr>
        <w:t>Schrimshaw</w:t>
      </w:r>
      <w:proofErr w:type="spellEnd"/>
      <w:r w:rsidRPr="00C630D5">
        <w:rPr>
          <w:rFonts w:ascii="Calibri" w:hAnsi="Calibri" w:cs="Calibri"/>
        </w:rPr>
        <w:t xml:space="preserve">, E. W., Antebi, N., &amp; Siegel, K. (2014). Sexually explicit media on the Internet: A content analysis of sexual behaviors, risk, and media characteristics in gay male adult videos. </w:t>
      </w:r>
      <w:r w:rsidRPr="00C630D5">
        <w:rPr>
          <w:rFonts w:ascii="Calibri" w:hAnsi="Calibri" w:cs="Calibri"/>
          <w:i/>
          <w:iCs/>
        </w:rPr>
        <w:t>Archives of Sexual Behavior</w:t>
      </w:r>
      <w:r w:rsidRPr="00C630D5">
        <w:rPr>
          <w:rFonts w:ascii="Calibri" w:hAnsi="Calibri" w:cs="Calibri"/>
        </w:rPr>
        <w:t xml:space="preserve">, </w:t>
      </w:r>
      <w:r w:rsidRPr="00C630D5">
        <w:rPr>
          <w:rFonts w:ascii="Calibri" w:hAnsi="Calibri" w:cs="Calibri"/>
          <w:i/>
          <w:iCs/>
        </w:rPr>
        <w:t>43</w:t>
      </w:r>
      <w:r w:rsidRPr="00C630D5">
        <w:rPr>
          <w:rFonts w:ascii="Calibri" w:hAnsi="Calibri" w:cs="Calibri"/>
        </w:rPr>
        <w:t>(4), 811–821. https://doi.org/10.1007/s10508-013-0121-1</w:t>
      </w:r>
    </w:p>
    <w:p w14:paraId="11932F1F" w14:textId="77777777" w:rsidR="00C630D5" w:rsidRPr="00C630D5" w:rsidRDefault="00C630D5" w:rsidP="00C630D5">
      <w:pPr>
        <w:pStyle w:val="Bibliography"/>
        <w:rPr>
          <w:rFonts w:ascii="Calibri" w:hAnsi="Calibri" w:cs="Calibri"/>
        </w:rPr>
      </w:pPr>
      <w:r w:rsidRPr="00C630D5">
        <w:rPr>
          <w:rFonts w:ascii="Calibri" w:hAnsi="Calibri" w:cs="Calibri"/>
        </w:rPr>
        <w:t xml:space="preserve">Elsey, J. W. B., van </w:t>
      </w:r>
      <w:proofErr w:type="spellStart"/>
      <w:r w:rsidRPr="00C630D5">
        <w:rPr>
          <w:rFonts w:ascii="Calibri" w:hAnsi="Calibri" w:cs="Calibri"/>
        </w:rPr>
        <w:t>Andel</w:t>
      </w:r>
      <w:proofErr w:type="spellEnd"/>
      <w:r w:rsidRPr="00C630D5">
        <w:rPr>
          <w:rFonts w:ascii="Calibri" w:hAnsi="Calibri" w:cs="Calibri"/>
        </w:rPr>
        <w:t xml:space="preserve">, K., </w:t>
      </w:r>
      <w:proofErr w:type="spellStart"/>
      <w:r w:rsidRPr="00C630D5">
        <w:rPr>
          <w:rFonts w:ascii="Calibri" w:hAnsi="Calibri" w:cs="Calibri"/>
        </w:rPr>
        <w:t>Kater</w:t>
      </w:r>
      <w:proofErr w:type="spellEnd"/>
      <w:r w:rsidRPr="00C630D5">
        <w:rPr>
          <w:rFonts w:ascii="Calibri" w:hAnsi="Calibri" w:cs="Calibri"/>
        </w:rPr>
        <w:t xml:space="preserve">, R. B., </w:t>
      </w:r>
      <w:proofErr w:type="spellStart"/>
      <w:r w:rsidRPr="00C630D5">
        <w:rPr>
          <w:rFonts w:ascii="Calibri" w:hAnsi="Calibri" w:cs="Calibri"/>
        </w:rPr>
        <w:t>Reints</w:t>
      </w:r>
      <w:proofErr w:type="spellEnd"/>
      <w:r w:rsidRPr="00C630D5">
        <w:rPr>
          <w:rFonts w:ascii="Calibri" w:hAnsi="Calibri" w:cs="Calibri"/>
        </w:rPr>
        <w:t xml:space="preserve">, I. M., &amp; Spiering, M. (2019). The impact of virtual reality versus 2D pornography on sexual arousal and presence. </w:t>
      </w:r>
      <w:r w:rsidRPr="00C630D5">
        <w:rPr>
          <w:rFonts w:ascii="Calibri" w:hAnsi="Calibri" w:cs="Calibri"/>
          <w:i/>
          <w:iCs/>
        </w:rPr>
        <w:t>Computers in Human Behavior</w:t>
      </w:r>
      <w:r w:rsidRPr="00C630D5">
        <w:rPr>
          <w:rFonts w:ascii="Calibri" w:hAnsi="Calibri" w:cs="Calibri"/>
        </w:rPr>
        <w:t xml:space="preserve">, </w:t>
      </w:r>
      <w:r w:rsidRPr="00C630D5">
        <w:rPr>
          <w:rFonts w:ascii="Calibri" w:hAnsi="Calibri" w:cs="Calibri"/>
          <w:i/>
          <w:iCs/>
        </w:rPr>
        <w:t>97</w:t>
      </w:r>
      <w:r w:rsidRPr="00C630D5">
        <w:rPr>
          <w:rFonts w:ascii="Calibri" w:hAnsi="Calibri" w:cs="Calibri"/>
        </w:rPr>
        <w:t>, 35–43. https://doi.org/10.1016/j.chb.2019.02.031</w:t>
      </w:r>
    </w:p>
    <w:p w14:paraId="56837CD2" w14:textId="77777777" w:rsidR="00C630D5" w:rsidRPr="00C630D5" w:rsidRDefault="00C630D5" w:rsidP="00C630D5">
      <w:pPr>
        <w:pStyle w:val="Bibliography"/>
        <w:rPr>
          <w:rFonts w:ascii="Calibri" w:hAnsi="Calibri" w:cs="Calibri"/>
        </w:rPr>
      </w:pPr>
      <w:proofErr w:type="spellStart"/>
      <w:r w:rsidRPr="00C630D5">
        <w:rPr>
          <w:rFonts w:ascii="Calibri" w:hAnsi="Calibri" w:cs="Calibri"/>
        </w:rPr>
        <w:t>Hald</w:t>
      </w:r>
      <w:proofErr w:type="spellEnd"/>
      <w:r w:rsidRPr="00C630D5">
        <w:rPr>
          <w:rFonts w:ascii="Calibri" w:hAnsi="Calibri" w:cs="Calibri"/>
        </w:rPr>
        <w:t xml:space="preserve">, G. M., </w:t>
      </w:r>
      <w:proofErr w:type="spellStart"/>
      <w:r w:rsidRPr="00C630D5">
        <w:rPr>
          <w:rFonts w:ascii="Calibri" w:hAnsi="Calibri" w:cs="Calibri"/>
        </w:rPr>
        <w:t>Træen</w:t>
      </w:r>
      <w:proofErr w:type="spellEnd"/>
      <w:r w:rsidRPr="00C630D5">
        <w:rPr>
          <w:rFonts w:ascii="Calibri" w:hAnsi="Calibri" w:cs="Calibri"/>
        </w:rPr>
        <w:t xml:space="preserve">, B., Noor, S. W., </w:t>
      </w:r>
      <w:proofErr w:type="spellStart"/>
      <w:r w:rsidRPr="00C630D5">
        <w:rPr>
          <w:rFonts w:ascii="Calibri" w:hAnsi="Calibri" w:cs="Calibri"/>
        </w:rPr>
        <w:t>Iantaffi</w:t>
      </w:r>
      <w:proofErr w:type="spellEnd"/>
      <w:r w:rsidRPr="00C630D5">
        <w:rPr>
          <w:rFonts w:ascii="Calibri" w:hAnsi="Calibri" w:cs="Calibri"/>
        </w:rPr>
        <w:t xml:space="preserve">, A., </w:t>
      </w:r>
      <w:proofErr w:type="spellStart"/>
      <w:r w:rsidRPr="00C630D5">
        <w:rPr>
          <w:rFonts w:ascii="Calibri" w:hAnsi="Calibri" w:cs="Calibri"/>
        </w:rPr>
        <w:t>Galos</w:t>
      </w:r>
      <w:proofErr w:type="spellEnd"/>
      <w:r w:rsidRPr="00C630D5">
        <w:rPr>
          <w:rFonts w:ascii="Calibri" w:hAnsi="Calibri" w:cs="Calibri"/>
        </w:rPr>
        <w:t xml:space="preserve">, D., &amp; Rosser, B. R. S. (2015). Does sexually explicit media (SEM) affect me? Assessing first-person effects of SEM consumption among Norwegian </w:t>
      </w:r>
      <w:r w:rsidRPr="00C630D5">
        <w:rPr>
          <w:rFonts w:ascii="Calibri" w:hAnsi="Calibri" w:cs="Calibri"/>
        </w:rPr>
        <w:lastRenderedPageBreak/>
        <w:t xml:space="preserve">men who have sex with men. </w:t>
      </w:r>
      <w:r w:rsidRPr="00C630D5">
        <w:rPr>
          <w:rFonts w:ascii="Calibri" w:hAnsi="Calibri" w:cs="Calibri"/>
          <w:i/>
          <w:iCs/>
        </w:rPr>
        <w:t>Psychology &amp; Sexuality</w:t>
      </w:r>
      <w:r w:rsidRPr="00C630D5">
        <w:rPr>
          <w:rFonts w:ascii="Calibri" w:hAnsi="Calibri" w:cs="Calibri"/>
        </w:rPr>
        <w:t xml:space="preserve">, </w:t>
      </w:r>
      <w:r w:rsidRPr="00C630D5">
        <w:rPr>
          <w:rFonts w:ascii="Calibri" w:hAnsi="Calibri" w:cs="Calibri"/>
          <w:i/>
          <w:iCs/>
        </w:rPr>
        <w:t>6</w:t>
      </w:r>
      <w:r w:rsidRPr="00C630D5">
        <w:rPr>
          <w:rFonts w:ascii="Calibri" w:hAnsi="Calibri" w:cs="Calibri"/>
        </w:rPr>
        <w:t>(1), 59–74. https://doi.org/10.1080/19419899.2014.984516</w:t>
      </w:r>
    </w:p>
    <w:p w14:paraId="0D5865D9" w14:textId="77777777" w:rsidR="00C630D5" w:rsidRPr="00C630D5" w:rsidRDefault="00C630D5" w:rsidP="00C630D5">
      <w:pPr>
        <w:pStyle w:val="Bibliography"/>
        <w:rPr>
          <w:rFonts w:ascii="Calibri" w:hAnsi="Calibri" w:cs="Calibri"/>
        </w:rPr>
      </w:pPr>
      <w:r w:rsidRPr="00C630D5">
        <w:rPr>
          <w:rFonts w:ascii="Calibri" w:hAnsi="Calibri" w:cs="Calibri"/>
        </w:rPr>
        <w:t xml:space="preserve">Hall, A. E. (2019). Identification and </w:t>
      </w:r>
      <w:proofErr w:type="spellStart"/>
      <w:r w:rsidRPr="00C630D5">
        <w:rPr>
          <w:rFonts w:ascii="Calibri" w:hAnsi="Calibri" w:cs="Calibri"/>
        </w:rPr>
        <w:t>parasocial</w:t>
      </w:r>
      <w:proofErr w:type="spellEnd"/>
      <w:r w:rsidRPr="00C630D5">
        <w:rPr>
          <w:rFonts w:ascii="Calibri" w:hAnsi="Calibri" w:cs="Calibri"/>
        </w:rPr>
        <w:t xml:space="preserve"> relationships with characters from Star Wars: The Force Awakens. </w:t>
      </w:r>
      <w:r w:rsidRPr="00C630D5">
        <w:rPr>
          <w:rFonts w:ascii="Calibri" w:hAnsi="Calibri" w:cs="Calibri"/>
          <w:i/>
          <w:iCs/>
        </w:rPr>
        <w:t>Psychology of Popular Media Culture</w:t>
      </w:r>
      <w:r w:rsidRPr="00C630D5">
        <w:rPr>
          <w:rFonts w:ascii="Calibri" w:hAnsi="Calibri" w:cs="Calibri"/>
        </w:rPr>
        <w:t xml:space="preserve">, </w:t>
      </w:r>
      <w:r w:rsidRPr="00C630D5">
        <w:rPr>
          <w:rFonts w:ascii="Calibri" w:hAnsi="Calibri" w:cs="Calibri"/>
          <w:i/>
          <w:iCs/>
        </w:rPr>
        <w:t>8</w:t>
      </w:r>
      <w:r w:rsidRPr="00C630D5">
        <w:rPr>
          <w:rFonts w:ascii="Calibri" w:hAnsi="Calibri" w:cs="Calibri"/>
        </w:rPr>
        <w:t>(1), 88–98. https://doi.org/10.1037/ppm0000160</w:t>
      </w:r>
    </w:p>
    <w:p w14:paraId="1347FC58" w14:textId="77777777" w:rsidR="00C630D5" w:rsidRPr="00C630D5" w:rsidRDefault="00C630D5" w:rsidP="00C630D5">
      <w:pPr>
        <w:pStyle w:val="Bibliography"/>
        <w:rPr>
          <w:rFonts w:ascii="Calibri" w:hAnsi="Calibri" w:cs="Calibri"/>
        </w:rPr>
      </w:pPr>
      <w:proofErr w:type="spellStart"/>
      <w:r w:rsidRPr="00C630D5">
        <w:rPr>
          <w:rFonts w:ascii="Calibri" w:hAnsi="Calibri" w:cs="Calibri"/>
        </w:rPr>
        <w:t>Hoffner</w:t>
      </w:r>
      <w:proofErr w:type="spellEnd"/>
      <w:r w:rsidRPr="00C630D5">
        <w:rPr>
          <w:rFonts w:ascii="Calibri" w:hAnsi="Calibri" w:cs="Calibri"/>
        </w:rPr>
        <w:t xml:space="preserve">, C. (1996). Children’s wishful identification and </w:t>
      </w:r>
      <w:proofErr w:type="spellStart"/>
      <w:r w:rsidRPr="00C630D5">
        <w:rPr>
          <w:rFonts w:ascii="Calibri" w:hAnsi="Calibri" w:cs="Calibri"/>
        </w:rPr>
        <w:t>parasocial</w:t>
      </w:r>
      <w:proofErr w:type="spellEnd"/>
      <w:r w:rsidRPr="00C630D5">
        <w:rPr>
          <w:rFonts w:ascii="Calibri" w:hAnsi="Calibri" w:cs="Calibri"/>
        </w:rPr>
        <w:t xml:space="preserve"> interaction with favorite television characters. </w:t>
      </w:r>
      <w:r w:rsidRPr="00C630D5">
        <w:rPr>
          <w:rFonts w:ascii="Calibri" w:hAnsi="Calibri" w:cs="Calibri"/>
          <w:i/>
          <w:iCs/>
        </w:rPr>
        <w:t>Journal of Broadcasting &amp; Electronic Media</w:t>
      </w:r>
      <w:r w:rsidRPr="00C630D5">
        <w:rPr>
          <w:rFonts w:ascii="Calibri" w:hAnsi="Calibri" w:cs="Calibri"/>
        </w:rPr>
        <w:t xml:space="preserve">, </w:t>
      </w:r>
      <w:r w:rsidRPr="00C630D5">
        <w:rPr>
          <w:rFonts w:ascii="Calibri" w:hAnsi="Calibri" w:cs="Calibri"/>
          <w:i/>
          <w:iCs/>
        </w:rPr>
        <w:t>40</w:t>
      </w:r>
      <w:r w:rsidRPr="00C630D5">
        <w:rPr>
          <w:rFonts w:ascii="Calibri" w:hAnsi="Calibri" w:cs="Calibri"/>
        </w:rPr>
        <w:t>(3), 389–402. https://doi.org/10.1080/08838159609364360</w:t>
      </w:r>
    </w:p>
    <w:p w14:paraId="4BA86C86" w14:textId="77777777" w:rsidR="00C630D5" w:rsidRPr="00C630D5" w:rsidRDefault="00C630D5" w:rsidP="00C630D5">
      <w:pPr>
        <w:pStyle w:val="Bibliography"/>
        <w:rPr>
          <w:rFonts w:ascii="Calibri" w:hAnsi="Calibri" w:cs="Calibri"/>
        </w:rPr>
      </w:pPr>
      <w:proofErr w:type="spellStart"/>
      <w:r w:rsidRPr="00C630D5">
        <w:rPr>
          <w:rFonts w:ascii="Calibri" w:hAnsi="Calibri" w:cs="Calibri"/>
        </w:rPr>
        <w:t>Hoffner</w:t>
      </w:r>
      <w:proofErr w:type="spellEnd"/>
      <w:r w:rsidRPr="00C630D5">
        <w:rPr>
          <w:rFonts w:ascii="Calibri" w:hAnsi="Calibri" w:cs="Calibri"/>
        </w:rPr>
        <w:t xml:space="preserve">, C., &amp; Buchanan, M. (2005). Young adults’ wishful identification with television characters: The role of perceived similarity and character attributes. </w:t>
      </w:r>
      <w:r w:rsidRPr="00C630D5">
        <w:rPr>
          <w:rFonts w:ascii="Calibri" w:hAnsi="Calibri" w:cs="Calibri"/>
          <w:i/>
          <w:iCs/>
        </w:rPr>
        <w:t>Media Psychology</w:t>
      </w:r>
      <w:r w:rsidRPr="00C630D5">
        <w:rPr>
          <w:rFonts w:ascii="Calibri" w:hAnsi="Calibri" w:cs="Calibri"/>
        </w:rPr>
        <w:t xml:space="preserve">, </w:t>
      </w:r>
      <w:r w:rsidRPr="00C630D5">
        <w:rPr>
          <w:rFonts w:ascii="Calibri" w:hAnsi="Calibri" w:cs="Calibri"/>
          <w:i/>
          <w:iCs/>
        </w:rPr>
        <w:t>7</w:t>
      </w:r>
      <w:r w:rsidRPr="00C630D5">
        <w:rPr>
          <w:rFonts w:ascii="Calibri" w:hAnsi="Calibri" w:cs="Calibri"/>
        </w:rPr>
        <w:t>(4), 325–351.</w:t>
      </w:r>
    </w:p>
    <w:p w14:paraId="17581F22" w14:textId="77777777" w:rsidR="00C630D5" w:rsidRPr="00C630D5" w:rsidRDefault="00C630D5" w:rsidP="00C630D5">
      <w:pPr>
        <w:pStyle w:val="Bibliography"/>
        <w:rPr>
          <w:rFonts w:ascii="Calibri" w:hAnsi="Calibri" w:cs="Calibri"/>
        </w:rPr>
      </w:pPr>
      <w:r w:rsidRPr="00C630D5">
        <w:rPr>
          <w:rFonts w:ascii="Calibri" w:hAnsi="Calibri" w:cs="Calibri"/>
        </w:rPr>
        <w:t xml:space="preserve">Horton, D., &amp; Wohl, R. (1956). Mass Communication and Para-Social Interaction: Observations on Intimacy at a Distance. </w:t>
      </w:r>
      <w:r w:rsidRPr="00C630D5">
        <w:rPr>
          <w:rFonts w:ascii="Calibri" w:hAnsi="Calibri" w:cs="Calibri"/>
          <w:i/>
          <w:iCs/>
        </w:rPr>
        <w:t>Interpersonal and Biological Processes</w:t>
      </w:r>
      <w:r w:rsidRPr="00C630D5">
        <w:rPr>
          <w:rFonts w:ascii="Calibri" w:hAnsi="Calibri" w:cs="Calibri"/>
        </w:rPr>
        <w:t xml:space="preserve">, </w:t>
      </w:r>
      <w:r w:rsidRPr="00C630D5">
        <w:rPr>
          <w:rFonts w:ascii="Calibri" w:hAnsi="Calibri" w:cs="Calibri"/>
          <w:i/>
          <w:iCs/>
        </w:rPr>
        <w:t>19</w:t>
      </w:r>
      <w:r w:rsidRPr="00C630D5">
        <w:rPr>
          <w:rFonts w:ascii="Calibri" w:hAnsi="Calibri" w:cs="Calibri"/>
        </w:rPr>
        <w:t>(3), 215–229. https://doi.org/10.1080/00332747.1956.11023049</w:t>
      </w:r>
    </w:p>
    <w:p w14:paraId="2AAF15A6" w14:textId="77777777" w:rsidR="00C630D5" w:rsidRPr="00C630D5" w:rsidRDefault="00C630D5" w:rsidP="00C630D5">
      <w:pPr>
        <w:pStyle w:val="Bibliography"/>
        <w:rPr>
          <w:rFonts w:ascii="Calibri" w:hAnsi="Calibri" w:cs="Calibri"/>
        </w:rPr>
      </w:pPr>
      <w:r w:rsidRPr="00C630D5">
        <w:rPr>
          <w:rFonts w:ascii="Calibri" w:hAnsi="Calibri" w:cs="Calibri"/>
        </w:rPr>
        <w:t xml:space="preserve">Landry, S., Goncalves, M. K., &amp; </w:t>
      </w:r>
      <w:proofErr w:type="spellStart"/>
      <w:r w:rsidRPr="00C630D5">
        <w:rPr>
          <w:rFonts w:ascii="Calibri" w:hAnsi="Calibri" w:cs="Calibri"/>
        </w:rPr>
        <w:t>Kukkonen</w:t>
      </w:r>
      <w:proofErr w:type="spellEnd"/>
      <w:r w:rsidRPr="00C630D5">
        <w:rPr>
          <w:rFonts w:ascii="Calibri" w:hAnsi="Calibri" w:cs="Calibri"/>
        </w:rPr>
        <w:t xml:space="preserve">, T. M. (2016). Assessing differences in physiologic subjective response toward male and female orientated sexually explicit videos in heterosexual individuals. </w:t>
      </w:r>
      <w:r w:rsidRPr="00C630D5">
        <w:rPr>
          <w:rFonts w:ascii="Calibri" w:hAnsi="Calibri" w:cs="Calibri"/>
          <w:i/>
          <w:iCs/>
        </w:rPr>
        <w:t>Canadian Journal of Human Sexuality</w:t>
      </w:r>
      <w:r w:rsidRPr="00C630D5">
        <w:rPr>
          <w:rFonts w:ascii="Calibri" w:hAnsi="Calibri" w:cs="Calibri"/>
        </w:rPr>
        <w:t xml:space="preserve">, </w:t>
      </w:r>
      <w:r w:rsidRPr="00C630D5">
        <w:rPr>
          <w:rFonts w:ascii="Calibri" w:hAnsi="Calibri" w:cs="Calibri"/>
          <w:i/>
          <w:iCs/>
        </w:rPr>
        <w:t>25</w:t>
      </w:r>
      <w:r w:rsidRPr="00C630D5">
        <w:rPr>
          <w:rFonts w:ascii="Calibri" w:hAnsi="Calibri" w:cs="Calibri"/>
        </w:rPr>
        <w:t>(3), 208–215. https://doi.org/10.3138/cjhs.253-A4</w:t>
      </w:r>
    </w:p>
    <w:p w14:paraId="19DE40EC" w14:textId="77777777" w:rsidR="00C630D5" w:rsidRPr="00C630D5" w:rsidRDefault="00C630D5" w:rsidP="00C630D5">
      <w:pPr>
        <w:pStyle w:val="Bibliography"/>
        <w:rPr>
          <w:rFonts w:ascii="Calibri" w:hAnsi="Calibri" w:cs="Calibri"/>
        </w:rPr>
      </w:pPr>
      <w:r w:rsidRPr="00C630D5">
        <w:rPr>
          <w:rFonts w:ascii="Calibri" w:hAnsi="Calibri" w:cs="Calibri"/>
        </w:rPr>
        <w:t xml:space="preserve">Lee, B., &amp; </w:t>
      </w:r>
      <w:proofErr w:type="spellStart"/>
      <w:r w:rsidRPr="00C630D5">
        <w:rPr>
          <w:rFonts w:ascii="Calibri" w:hAnsi="Calibri" w:cs="Calibri"/>
        </w:rPr>
        <w:t>Tamborini</w:t>
      </w:r>
      <w:proofErr w:type="spellEnd"/>
      <w:r w:rsidRPr="00C630D5">
        <w:rPr>
          <w:rFonts w:ascii="Calibri" w:hAnsi="Calibri" w:cs="Calibri"/>
        </w:rPr>
        <w:t xml:space="preserve">, R. (2005). Third-Person Effect and Internet Pornography: The Influence of Collectivism and Internet Self-Efficacy. </w:t>
      </w:r>
      <w:r w:rsidRPr="00C630D5">
        <w:rPr>
          <w:rFonts w:ascii="Calibri" w:hAnsi="Calibri" w:cs="Calibri"/>
          <w:i/>
          <w:iCs/>
        </w:rPr>
        <w:t>Journal of Communication</w:t>
      </w:r>
      <w:r w:rsidRPr="00C630D5">
        <w:rPr>
          <w:rFonts w:ascii="Calibri" w:hAnsi="Calibri" w:cs="Calibri"/>
        </w:rPr>
        <w:t xml:space="preserve">, </w:t>
      </w:r>
      <w:r w:rsidRPr="00C630D5">
        <w:rPr>
          <w:rFonts w:ascii="Calibri" w:hAnsi="Calibri" w:cs="Calibri"/>
          <w:i/>
          <w:iCs/>
        </w:rPr>
        <w:t>55</w:t>
      </w:r>
      <w:r w:rsidRPr="00C630D5">
        <w:rPr>
          <w:rFonts w:ascii="Calibri" w:hAnsi="Calibri" w:cs="Calibri"/>
        </w:rPr>
        <w:t>(2), 292–310. https://doi.org/10.1111/j.1460-2466.2005.tb02673.x</w:t>
      </w:r>
    </w:p>
    <w:p w14:paraId="7E6D5960" w14:textId="77777777" w:rsidR="00C630D5" w:rsidRPr="00C630D5" w:rsidRDefault="00C630D5" w:rsidP="00C630D5">
      <w:pPr>
        <w:pStyle w:val="Bibliography"/>
        <w:rPr>
          <w:rFonts w:ascii="Calibri" w:hAnsi="Calibri" w:cs="Calibri"/>
        </w:rPr>
      </w:pPr>
      <w:r w:rsidRPr="00C630D5">
        <w:rPr>
          <w:rFonts w:ascii="Calibri" w:hAnsi="Calibri" w:cs="Calibri"/>
        </w:rPr>
        <w:t xml:space="preserve">Markey, P. M., &amp; Markey, C. N. (2013). Seasonal variation in internet keyword searches: A proxy assessment of sex mating behaviors. </w:t>
      </w:r>
      <w:r w:rsidRPr="00C630D5">
        <w:rPr>
          <w:rFonts w:ascii="Calibri" w:hAnsi="Calibri" w:cs="Calibri"/>
          <w:i/>
          <w:iCs/>
        </w:rPr>
        <w:t>Archives of Sexual Behavior</w:t>
      </w:r>
      <w:r w:rsidRPr="00C630D5">
        <w:rPr>
          <w:rFonts w:ascii="Calibri" w:hAnsi="Calibri" w:cs="Calibri"/>
        </w:rPr>
        <w:t xml:space="preserve">, </w:t>
      </w:r>
      <w:r w:rsidRPr="00C630D5">
        <w:rPr>
          <w:rFonts w:ascii="Calibri" w:hAnsi="Calibri" w:cs="Calibri"/>
          <w:i/>
          <w:iCs/>
        </w:rPr>
        <w:t>42</w:t>
      </w:r>
      <w:r w:rsidRPr="00C630D5">
        <w:rPr>
          <w:rFonts w:ascii="Calibri" w:hAnsi="Calibri" w:cs="Calibri"/>
        </w:rPr>
        <w:t>(4), 515–521. https://doi.org/10.1007/s10508-012-9996-5</w:t>
      </w:r>
    </w:p>
    <w:p w14:paraId="440AA831" w14:textId="77777777" w:rsidR="00C630D5" w:rsidRPr="00C630D5" w:rsidRDefault="00C630D5" w:rsidP="00C630D5">
      <w:pPr>
        <w:pStyle w:val="Bibliography"/>
        <w:rPr>
          <w:rFonts w:ascii="Calibri" w:hAnsi="Calibri" w:cs="Calibri"/>
        </w:rPr>
      </w:pPr>
      <w:r w:rsidRPr="00C630D5">
        <w:rPr>
          <w:rFonts w:ascii="Calibri" w:hAnsi="Calibri" w:cs="Calibri"/>
        </w:rPr>
        <w:lastRenderedPageBreak/>
        <w:t xml:space="preserve">Markey, P., &amp; Markey, C. (2011). Pornography-seeking behaviors following midterm political elections in the United States: A replication of the challenge hypothesis. </w:t>
      </w:r>
      <w:r w:rsidRPr="00C630D5">
        <w:rPr>
          <w:rFonts w:ascii="Calibri" w:hAnsi="Calibri" w:cs="Calibri"/>
          <w:i/>
          <w:iCs/>
        </w:rPr>
        <w:t>Computers in Human Behavior</w:t>
      </w:r>
      <w:r w:rsidRPr="00C630D5">
        <w:rPr>
          <w:rFonts w:ascii="Calibri" w:hAnsi="Calibri" w:cs="Calibri"/>
        </w:rPr>
        <w:t xml:space="preserve">, </w:t>
      </w:r>
      <w:r w:rsidRPr="00C630D5">
        <w:rPr>
          <w:rFonts w:ascii="Calibri" w:hAnsi="Calibri" w:cs="Calibri"/>
          <w:i/>
          <w:iCs/>
        </w:rPr>
        <w:t>27</w:t>
      </w:r>
      <w:r w:rsidRPr="00C630D5">
        <w:rPr>
          <w:rFonts w:ascii="Calibri" w:hAnsi="Calibri" w:cs="Calibri"/>
        </w:rPr>
        <w:t>(3), 1262–1264. https://doi.org/10.1016/j.chb.2011.01.007</w:t>
      </w:r>
    </w:p>
    <w:p w14:paraId="67E3446D" w14:textId="77777777" w:rsidR="00C630D5" w:rsidRPr="00C630D5" w:rsidRDefault="00C630D5" w:rsidP="00C630D5">
      <w:pPr>
        <w:pStyle w:val="Bibliography"/>
        <w:rPr>
          <w:rFonts w:ascii="Calibri" w:hAnsi="Calibri" w:cs="Calibri"/>
        </w:rPr>
      </w:pPr>
      <w:r w:rsidRPr="00C630D5">
        <w:rPr>
          <w:rFonts w:ascii="Calibri" w:hAnsi="Calibri" w:cs="Calibri"/>
        </w:rPr>
        <w:t xml:space="preserve">Nelson, K. M., </w:t>
      </w:r>
      <w:proofErr w:type="spellStart"/>
      <w:r w:rsidRPr="00C630D5">
        <w:rPr>
          <w:rFonts w:ascii="Calibri" w:hAnsi="Calibri" w:cs="Calibri"/>
        </w:rPr>
        <w:t>Leickly</w:t>
      </w:r>
      <w:proofErr w:type="spellEnd"/>
      <w:r w:rsidRPr="00C630D5">
        <w:rPr>
          <w:rFonts w:ascii="Calibri" w:hAnsi="Calibri" w:cs="Calibri"/>
        </w:rPr>
        <w:t xml:space="preserve">, E., Yang, J. P., Pereira, A., &amp; Simoni, J. M. (2014). The influence of sexually explicit online media on sex: Do men who have sex with men believe they “do what they see”? </w:t>
      </w:r>
      <w:r w:rsidRPr="00C630D5">
        <w:rPr>
          <w:rFonts w:ascii="Calibri" w:hAnsi="Calibri" w:cs="Calibri"/>
          <w:i/>
          <w:iCs/>
        </w:rPr>
        <w:t>AIDS Care</w:t>
      </w:r>
      <w:r w:rsidRPr="00C630D5">
        <w:rPr>
          <w:rFonts w:ascii="Calibri" w:hAnsi="Calibri" w:cs="Calibri"/>
        </w:rPr>
        <w:t xml:space="preserve">, </w:t>
      </w:r>
      <w:r w:rsidRPr="00C630D5">
        <w:rPr>
          <w:rFonts w:ascii="Calibri" w:hAnsi="Calibri" w:cs="Calibri"/>
          <w:i/>
          <w:iCs/>
        </w:rPr>
        <w:t>26</w:t>
      </w:r>
      <w:r w:rsidRPr="00C630D5">
        <w:rPr>
          <w:rFonts w:ascii="Calibri" w:hAnsi="Calibri" w:cs="Calibri"/>
        </w:rPr>
        <w:t>(7), 931–934. https://doi.org/10.1080/09540121.2013.871219</w:t>
      </w:r>
    </w:p>
    <w:p w14:paraId="14C507A1" w14:textId="77777777" w:rsidR="00C630D5" w:rsidRPr="00C630D5" w:rsidRDefault="00C630D5" w:rsidP="00C630D5">
      <w:pPr>
        <w:pStyle w:val="Bibliography"/>
        <w:rPr>
          <w:rFonts w:ascii="Calibri" w:hAnsi="Calibri" w:cs="Calibri"/>
        </w:rPr>
      </w:pPr>
      <w:r w:rsidRPr="00C630D5">
        <w:rPr>
          <w:rFonts w:ascii="Calibri" w:hAnsi="Calibri" w:cs="Calibri"/>
        </w:rPr>
        <w:t>Pornhub Insights: Digging deep into the data. (n.d.). Retrieved November 11, 2019, from https://www.pornhub.com/insights/</w:t>
      </w:r>
    </w:p>
    <w:p w14:paraId="65C272E5" w14:textId="77777777" w:rsidR="00C630D5" w:rsidRPr="00C630D5" w:rsidRDefault="00C630D5" w:rsidP="00C630D5">
      <w:pPr>
        <w:pStyle w:val="Bibliography"/>
        <w:rPr>
          <w:rFonts w:ascii="Calibri" w:hAnsi="Calibri" w:cs="Calibri"/>
        </w:rPr>
      </w:pPr>
      <w:r w:rsidRPr="00C630D5">
        <w:rPr>
          <w:rFonts w:ascii="Calibri" w:hAnsi="Calibri" w:cs="Calibri"/>
        </w:rPr>
        <w:t xml:space="preserve">Reid, S. A., Byrne, S., Brundidge, J. S., </w:t>
      </w:r>
      <w:proofErr w:type="spellStart"/>
      <w:r w:rsidRPr="00C630D5">
        <w:rPr>
          <w:rFonts w:ascii="Calibri" w:hAnsi="Calibri" w:cs="Calibri"/>
        </w:rPr>
        <w:t>Shoham</w:t>
      </w:r>
      <w:proofErr w:type="spellEnd"/>
      <w:r w:rsidRPr="00C630D5">
        <w:rPr>
          <w:rFonts w:ascii="Calibri" w:hAnsi="Calibri" w:cs="Calibri"/>
        </w:rPr>
        <w:t xml:space="preserve">, M. D., &amp; Marlow, M. L. (2007). A Critical Test of Self-Enhancement, Exposure, and Self-Categorization Explanations for First- and Third-Person Perceptions. </w:t>
      </w:r>
      <w:r w:rsidRPr="00C630D5">
        <w:rPr>
          <w:rFonts w:ascii="Calibri" w:hAnsi="Calibri" w:cs="Calibri"/>
          <w:i/>
          <w:iCs/>
        </w:rPr>
        <w:t>Human Communication Research</w:t>
      </w:r>
      <w:r w:rsidRPr="00C630D5">
        <w:rPr>
          <w:rFonts w:ascii="Calibri" w:hAnsi="Calibri" w:cs="Calibri"/>
        </w:rPr>
        <w:t xml:space="preserve">, </w:t>
      </w:r>
      <w:r w:rsidRPr="00C630D5">
        <w:rPr>
          <w:rFonts w:ascii="Calibri" w:hAnsi="Calibri" w:cs="Calibri"/>
          <w:i/>
          <w:iCs/>
        </w:rPr>
        <w:t>33</w:t>
      </w:r>
      <w:r w:rsidRPr="00C630D5">
        <w:rPr>
          <w:rFonts w:ascii="Calibri" w:hAnsi="Calibri" w:cs="Calibri"/>
        </w:rPr>
        <w:t>(2), 143–162. https://doi.org/10.1111/j.1468-2958.2007.00294.x</w:t>
      </w:r>
    </w:p>
    <w:p w14:paraId="6FBE9900" w14:textId="77777777" w:rsidR="00C630D5" w:rsidRPr="00C630D5" w:rsidRDefault="00C630D5" w:rsidP="00C630D5">
      <w:pPr>
        <w:pStyle w:val="Bibliography"/>
        <w:rPr>
          <w:rFonts w:ascii="Calibri" w:hAnsi="Calibri" w:cs="Calibri"/>
        </w:rPr>
      </w:pPr>
      <w:r w:rsidRPr="00C630D5">
        <w:rPr>
          <w:rFonts w:ascii="Calibri" w:hAnsi="Calibri" w:cs="Calibri"/>
        </w:rPr>
        <w:t xml:space="preserve">Rubin, R. B., &amp; McHugh, M. P. (1987). Development of </w:t>
      </w:r>
      <w:proofErr w:type="spellStart"/>
      <w:r w:rsidRPr="00C630D5">
        <w:rPr>
          <w:rFonts w:ascii="Calibri" w:hAnsi="Calibri" w:cs="Calibri"/>
        </w:rPr>
        <w:t>parasocial</w:t>
      </w:r>
      <w:proofErr w:type="spellEnd"/>
      <w:r w:rsidRPr="00C630D5">
        <w:rPr>
          <w:rFonts w:ascii="Calibri" w:hAnsi="Calibri" w:cs="Calibri"/>
        </w:rPr>
        <w:t xml:space="preserve"> interaction relationships. </w:t>
      </w:r>
      <w:r w:rsidRPr="00C630D5">
        <w:rPr>
          <w:rFonts w:ascii="Calibri" w:hAnsi="Calibri" w:cs="Calibri"/>
          <w:i/>
          <w:iCs/>
        </w:rPr>
        <w:t>Journal of Broadcasting &amp; Electronic Media</w:t>
      </w:r>
      <w:r w:rsidRPr="00C630D5">
        <w:rPr>
          <w:rFonts w:ascii="Calibri" w:hAnsi="Calibri" w:cs="Calibri"/>
        </w:rPr>
        <w:t xml:space="preserve">, </w:t>
      </w:r>
      <w:r w:rsidRPr="00C630D5">
        <w:rPr>
          <w:rFonts w:ascii="Calibri" w:hAnsi="Calibri" w:cs="Calibri"/>
          <w:i/>
          <w:iCs/>
        </w:rPr>
        <w:t>31</w:t>
      </w:r>
      <w:r w:rsidRPr="00C630D5">
        <w:rPr>
          <w:rFonts w:ascii="Calibri" w:hAnsi="Calibri" w:cs="Calibri"/>
        </w:rPr>
        <w:t>(3), 279–292. https://doi.org/10.1080/08838158709386664</w:t>
      </w:r>
    </w:p>
    <w:p w14:paraId="7E007EB8" w14:textId="77777777" w:rsidR="00C630D5" w:rsidRPr="00C630D5" w:rsidRDefault="00C630D5" w:rsidP="00C630D5">
      <w:pPr>
        <w:pStyle w:val="Bibliography"/>
        <w:rPr>
          <w:rFonts w:ascii="Calibri" w:hAnsi="Calibri" w:cs="Calibri"/>
        </w:rPr>
      </w:pPr>
      <w:r w:rsidRPr="00C630D5">
        <w:rPr>
          <w:rFonts w:ascii="Calibri" w:hAnsi="Calibri" w:cs="Calibri"/>
        </w:rPr>
        <w:t xml:space="preserve">Shim, J. W., Kwon, M., &amp; Cheng, H.-I. (2015). Analysis of representation of sexuality on women’s and men’s pornographic websites. </w:t>
      </w:r>
      <w:r w:rsidRPr="00C630D5">
        <w:rPr>
          <w:rFonts w:ascii="Calibri" w:hAnsi="Calibri" w:cs="Calibri"/>
          <w:i/>
          <w:iCs/>
        </w:rPr>
        <w:t>Social Behavior and Personality: An International Journal</w:t>
      </w:r>
      <w:r w:rsidRPr="00C630D5">
        <w:rPr>
          <w:rFonts w:ascii="Calibri" w:hAnsi="Calibri" w:cs="Calibri"/>
        </w:rPr>
        <w:t xml:space="preserve">, </w:t>
      </w:r>
      <w:r w:rsidRPr="00C630D5">
        <w:rPr>
          <w:rFonts w:ascii="Calibri" w:hAnsi="Calibri" w:cs="Calibri"/>
          <w:i/>
          <w:iCs/>
        </w:rPr>
        <w:t>43</w:t>
      </w:r>
      <w:r w:rsidRPr="00C630D5">
        <w:rPr>
          <w:rFonts w:ascii="Calibri" w:hAnsi="Calibri" w:cs="Calibri"/>
        </w:rPr>
        <w:t>(1), 53–62. https://doi.org/10.2224/sbp.2015.43.1.53</w:t>
      </w:r>
    </w:p>
    <w:p w14:paraId="740A646F" w14:textId="77777777" w:rsidR="00C630D5" w:rsidRPr="00C630D5" w:rsidRDefault="00C630D5" w:rsidP="00C630D5">
      <w:pPr>
        <w:pStyle w:val="Bibliography"/>
        <w:rPr>
          <w:rFonts w:ascii="Calibri" w:hAnsi="Calibri" w:cs="Calibri"/>
        </w:rPr>
      </w:pPr>
      <w:r w:rsidRPr="00C630D5">
        <w:rPr>
          <w:rFonts w:ascii="Calibri" w:hAnsi="Calibri" w:cs="Calibri"/>
        </w:rPr>
        <w:t xml:space="preserve">Shin, M., Song, S. W., Kim, S. J., &amp; </w:t>
      </w:r>
      <w:proofErr w:type="spellStart"/>
      <w:r w:rsidRPr="00C630D5">
        <w:rPr>
          <w:rFonts w:ascii="Calibri" w:hAnsi="Calibri" w:cs="Calibri"/>
        </w:rPr>
        <w:t>Biocca</w:t>
      </w:r>
      <w:proofErr w:type="spellEnd"/>
      <w:r w:rsidRPr="00C630D5">
        <w:rPr>
          <w:rFonts w:ascii="Calibri" w:hAnsi="Calibri" w:cs="Calibri"/>
        </w:rPr>
        <w:t xml:space="preserve">, F. (2019). The effects of 3D sound in a 360-degree live concert video on social presence, </w:t>
      </w:r>
      <w:proofErr w:type="spellStart"/>
      <w:r w:rsidRPr="00C630D5">
        <w:rPr>
          <w:rFonts w:ascii="Calibri" w:hAnsi="Calibri" w:cs="Calibri"/>
        </w:rPr>
        <w:t>parasocial</w:t>
      </w:r>
      <w:proofErr w:type="spellEnd"/>
      <w:r w:rsidRPr="00C630D5">
        <w:rPr>
          <w:rFonts w:ascii="Calibri" w:hAnsi="Calibri" w:cs="Calibri"/>
        </w:rPr>
        <w:t xml:space="preserve"> interaction, enjoyment, and intent of financial supportive action. </w:t>
      </w:r>
      <w:r w:rsidRPr="00C630D5">
        <w:rPr>
          <w:rFonts w:ascii="Calibri" w:hAnsi="Calibri" w:cs="Calibri"/>
          <w:i/>
          <w:iCs/>
        </w:rPr>
        <w:t>International Journal of Human-Computer Studies</w:t>
      </w:r>
      <w:r w:rsidRPr="00C630D5">
        <w:rPr>
          <w:rFonts w:ascii="Calibri" w:hAnsi="Calibri" w:cs="Calibri"/>
        </w:rPr>
        <w:t xml:space="preserve">, </w:t>
      </w:r>
      <w:r w:rsidRPr="00C630D5">
        <w:rPr>
          <w:rFonts w:ascii="Calibri" w:hAnsi="Calibri" w:cs="Calibri"/>
          <w:i/>
          <w:iCs/>
        </w:rPr>
        <w:t>126</w:t>
      </w:r>
      <w:r w:rsidRPr="00C630D5">
        <w:rPr>
          <w:rFonts w:ascii="Calibri" w:hAnsi="Calibri" w:cs="Calibri"/>
        </w:rPr>
        <w:t>, 81–93. https://doi.org/10.1016/j.ijhcs.2019.02.001</w:t>
      </w:r>
    </w:p>
    <w:p w14:paraId="4DBBDF73" w14:textId="77777777" w:rsidR="00C630D5" w:rsidRPr="00C630D5" w:rsidRDefault="00C630D5" w:rsidP="00C630D5">
      <w:pPr>
        <w:pStyle w:val="Bibliography"/>
        <w:rPr>
          <w:rFonts w:ascii="Calibri" w:hAnsi="Calibri" w:cs="Calibri"/>
        </w:rPr>
      </w:pPr>
      <w:r w:rsidRPr="00C630D5">
        <w:rPr>
          <w:rFonts w:ascii="Calibri" w:hAnsi="Calibri" w:cs="Calibri"/>
        </w:rPr>
        <w:t xml:space="preserve">Simon, S. C., &amp; Greitemeyer, T. (2019). The impact of immersion on the perception of pornography: A virtual reality study. </w:t>
      </w:r>
      <w:r w:rsidRPr="00C630D5">
        <w:rPr>
          <w:rFonts w:ascii="Calibri" w:hAnsi="Calibri" w:cs="Calibri"/>
          <w:i/>
          <w:iCs/>
        </w:rPr>
        <w:t>Computers in Human Behavior</w:t>
      </w:r>
      <w:r w:rsidRPr="00C630D5">
        <w:rPr>
          <w:rFonts w:ascii="Calibri" w:hAnsi="Calibri" w:cs="Calibri"/>
        </w:rPr>
        <w:t xml:space="preserve">, </w:t>
      </w:r>
      <w:r w:rsidRPr="00C630D5">
        <w:rPr>
          <w:rFonts w:ascii="Calibri" w:hAnsi="Calibri" w:cs="Calibri"/>
          <w:i/>
          <w:iCs/>
        </w:rPr>
        <w:t>93</w:t>
      </w:r>
      <w:r w:rsidRPr="00C630D5">
        <w:rPr>
          <w:rFonts w:ascii="Calibri" w:hAnsi="Calibri" w:cs="Calibri"/>
        </w:rPr>
        <w:t>, 141–148. https://doi.org/10.1016/j.chb.2018.12.018</w:t>
      </w:r>
    </w:p>
    <w:p w14:paraId="3B78129F" w14:textId="77777777" w:rsidR="00C630D5" w:rsidRPr="00C630D5" w:rsidRDefault="00C630D5" w:rsidP="00C630D5">
      <w:pPr>
        <w:pStyle w:val="Bibliography"/>
        <w:rPr>
          <w:rFonts w:ascii="Calibri" w:hAnsi="Calibri" w:cs="Calibri"/>
        </w:rPr>
      </w:pPr>
      <w:proofErr w:type="spellStart"/>
      <w:r w:rsidRPr="00C630D5">
        <w:rPr>
          <w:rFonts w:ascii="Calibri" w:hAnsi="Calibri" w:cs="Calibri"/>
        </w:rPr>
        <w:lastRenderedPageBreak/>
        <w:t>Weitzer</w:t>
      </w:r>
      <w:proofErr w:type="spellEnd"/>
      <w:r w:rsidRPr="00C630D5">
        <w:rPr>
          <w:rFonts w:ascii="Calibri" w:hAnsi="Calibri" w:cs="Calibri"/>
        </w:rPr>
        <w:t xml:space="preserve">, R. (2011). Pornography’s effects: The need for solid evidence. </w:t>
      </w:r>
      <w:r w:rsidRPr="00C630D5">
        <w:rPr>
          <w:rFonts w:ascii="Calibri" w:hAnsi="Calibri" w:cs="Calibri"/>
          <w:i/>
          <w:iCs/>
        </w:rPr>
        <w:t>Violence Against Women</w:t>
      </w:r>
      <w:r w:rsidRPr="00C630D5">
        <w:rPr>
          <w:rFonts w:ascii="Calibri" w:hAnsi="Calibri" w:cs="Calibri"/>
        </w:rPr>
        <w:t xml:space="preserve">, </w:t>
      </w:r>
      <w:r w:rsidRPr="00C630D5">
        <w:rPr>
          <w:rFonts w:ascii="Calibri" w:hAnsi="Calibri" w:cs="Calibri"/>
          <w:i/>
          <w:iCs/>
        </w:rPr>
        <w:t>17</w:t>
      </w:r>
      <w:r w:rsidRPr="00C630D5">
        <w:rPr>
          <w:rFonts w:ascii="Calibri" w:hAnsi="Calibri" w:cs="Calibri"/>
        </w:rPr>
        <w:t>(5), 666–675. https://doi.org/10.1177/1077801211407478</w:t>
      </w:r>
    </w:p>
    <w:p w14:paraId="086F416C" w14:textId="77777777" w:rsidR="00C630D5" w:rsidRPr="00C630D5" w:rsidRDefault="00C630D5" w:rsidP="00C630D5">
      <w:pPr>
        <w:pStyle w:val="Bibliography"/>
        <w:rPr>
          <w:rFonts w:ascii="Calibri" w:hAnsi="Calibri" w:cs="Calibri"/>
        </w:rPr>
      </w:pPr>
      <w:r w:rsidRPr="00C630D5">
        <w:rPr>
          <w:rFonts w:ascii="Calibri" w:hAnsi="Calibri" w:cs="Calibri"/>
        </w:rPr>
        <w:t xml:space="preserve">White, J. M., Dunham, E., Rowley, B., Reisner, S. L., &amp; </w:t>
      </w:r>
      <w:proofErr w:type="spellStart"/>
      <w:r w:rsidRPr="00C630D5">
        <w:rPr>
          <w:rFonts w:ascii="Calibri" w:hAnsi="Calibri" w:cs="Calibri"/>
        </w:rPr>
        <w:t>Mimiaga</w:t>
      </w:r>
      <w:proofErr w:type="spellEnd"/>
      <w:r w:rsidRPr="00C630D5">
        <w:rPr>
          <w:rFonts w:ascii="Calibri" w:hAnsi="Calibri" w:cs="Calibri"/>
        </w:rPr>
        <w:t xml:space="preserve">, M. J. (2015). Sexually explicit </w:t>
      </w:r>
      <w:proofErr w:type="spellStart"/>
      <w:r w:rsidRPr="00C630D5">
        <w:rPr>
          <w:rFonts w:ascii="Calibri" w:hAnsi="Calibri" w:cs="Calibri"/>
        </w:rPr>
        <w:t>racialised</w:t>
      </w:r>
      <w:proofErr w:type="spellEnd"/>
      <w:r w:rsidRPr="00C630D5">
        <w:rPr>
          <w:rFonts w:ascii="Calibri" w:hAnsi="Calibri" w:cs="Calibri"/>
        </w:rPr>
        <w:t xml:space="preserve"> media targeting men who have sex with men online: A content analysis of high-risk </w:t>
      </w:r>
      <w:proofErr w:type="spellStart"/>
      <w:r w:rsidRPr="00C630D5">
        <w:rPr>
          <w:rFonts w:ascii="Calibri" w:hAnsi="Calibri" w:cs="Calibri"/>
        </w:rPr>
        <w:t>behaviour</w:t>
      </w:r>
      <w:proofErr w:type="spellEnd"/>
      <w:r w:rsidRPr="00C630D5">
        <w:rPr>
          <w:rFonts w:ascii="Calibri" w:hAnsi="Calibri" w:cs="Calibri"/>
        </w:rPr>
        <w:t xml:space="preserve"> depicted in online advertisements. </w:t>
      </w:r>
      <w:r w:rsidRPr="00C630D5">
        <w:rPr>
          <w:rFonts w:ascii="Calibri" w:hAnsi="Calibri" w:cs="Calibri"/>
          <w:i/>
          <w:iCs/>
        </w:rPr>
        <w:t>Culture, Health &amp; Sexuality</w:t>
      </w:r>
      <w:r w:rsidRPr="00C630D5">
        <w:rPr>
          <w:rFonts w:ascii="Calibri" w:hAnsi="Calibri" w:cs="Calibri"/>
        </w:rPr>
        <w:t xml:space="preserve">, </w:t>
      </w:r>
      <w:r w:rsidRPr="00C630D5">
        <w:rPr>
          <w:rFonts w:ascii="Calibri" w:hAnsi="Calibri" w:cs="Calibri"/>
          <w:i/>
          <w:iCs/>
        </w:rPr>
        <w:t>17</w:t>
      </w:r>
      <w:r w:rsidRPr="00C630D5">
        <w:rPr>
          <w:rFonts w:ascii="Calibri" w:hAnsi="Calibri" w:cs="Calibri"/>
        </w:rPr>
        <w:t>(8), 1021–1034. https://doi.org/10.1080/13691058.2015.1027738</w:t>
      </w:r>
    </w:p>
    <w:p w14:paraId="06E8E8D5" w14:textId="7D221676" w:rsidR="00EE7741" w:rsidRDefault="00EE7741" w:rsidP="00EE7741">
      <w:pPr>
        <w:spacing w:line="480" w:lineRule="auto"/>
      </w:pPr>
      <w:r>
        <w:fldChar w:fldCharType="end"/>
      </w:r>
    </w:p>
    <w:p w14:paraId="2ECBA3ED" w14:textId="77777777" w:rsidR="00EE7741" w:rsidRDefault="00EE7741">
      <w:r>
        <w:br w:type="page"/>
      </w:r>
    </w:p>
    <w:p w14:paraId="42F80F40" w14:textId="403C85C4" w:rsidR="00EE7741" w:rsidRDefault="00EE7741" w:rsidP="00406794">
      <w:pPr>
        <w:spacing w:line="240" w:lineRule="auto"/>
        <w:jc w:val="center"/>
      </w:pPr>
      <w:r>
        <w:lastRenderedPageBreak/>
        <w:t>Tables and Figures</w:t>
      </w:r>
    </w:p>
    <w:p w14:paraId="08715DEB" w14:textId="504938AA" w:rsidR="00EC5D43" w:rsidRDefault="00F904C5" w:rsidP="002E4B12">
      <w:pPr>
        <w:spacing w:line="240" w:lineRule="auto"/>
      </w:pPr>
      <w:r>
        <w:t>Table</w:t>
      </w:r>
      <w:r w:rsidR="00213B75">
        <w:t xml:space="preserve"> 1: </w:t>
      </w:r>
      <w:r w:rsidR="00EC5D43" w:rsidRPr="002E4B12">
        <w:rPr>
          <w:i/>
          <w:iCs/>
        </w:rPr>
        <w:t>Thematic extraction models</w:t>
      </w:r>
    </w:p>
    <w:tbl>
      <w:tblPr>
        <w:tblStyle w:val="TableGrid"/>
        <w:tblW w:w="9000" w:type="dxa"/>
        <w:tblLook w:val="04A0" w:firstRow="1" w:lastRow="0" w:firstColumn="1" w:lastColumn="0" w:noHBand="0" w:noVBand="1"/>
      </w:tblPr>
      <w:tblGrid>
        <w:gridCol w:w="2501"/>
        <w:gridCol w:w="699"/>
        <w:gridCol w:w="4270"/>
        <w:gridCol w:w="1530"/>
      </w:tblGrid>
      <w:tr w:rsidR="00EC5D43" w14:paraId="54B7D3E9" w14:textId="77777777" w:rsidTr="00406794">
        <w:tc>
          <w:tcPr>
            <w:tcW w:w="2501" w:type="dxa"/>
            <w:tcBorders>
              <w:top w:val="single" w:sz="12" w:space="0" w:color="auto"/>
              <w:left w:val="nil"/>
              <w:bottom w:val="single" w:sz="12" w:space="0" w:color="auto"/>
              <w:right w:val="nil"/>
            </w:tcBorders>
          </w:tcPr>
          <w:p w14:paraId="04A13367" w14:textId="50CC4316" w:rsidR="00EC5D43" w:rsidRDefault="00EC5D43" w:rsidP="00EC5D43">
            <w:r>
              <w:t>Model</w:t>
            </w:r>
          </w:p>
        </w:tc>
        <w:tc>
          <w:tcPr>
            <w:tcW w:w="699" w:type="dxa"/>
            <w:tcBorders>
              <w:top w:val="single" w:sz="12" w:space="0" w:color="auto"/>
              <w:left w:val="nil"/>
              <w:bottom w:val="single" w:sz="12" w:space="0" w:color="auto"/>
              <w:right w:val="nil"/>
            </w:tcBorders>
          </w:tcPr>
          <w:p w14:paraId="373DBB34" w14:textId="1025946A" w:rsidR="00EC5D43" w:rsidRDefault="00EC5D43" w:rsidP="002E4B12">
            <w:pPr>
              <w:jc w:val="center"/>
            </w:pPr>
            <w:r>
              <w:t>Topic</w:t>
            </w:r>
          </w:p>
        </w:tc>
        <w:tc>
          <w:tcPr>
            <w:tcW w:w="4270" w:type="dxa"/>
            <w:tcBorders>
              <w:top w:val="single" w:sz="12" w:space="0" w:color="auto"/>
              <w:left w:val="nil"/>
              <w:bottom w:val="single" w:sz="12" w:space="0" w:color="auto"/>
              <w:right w:val="nil"/>
            </w:tcBorders>
          </w:tcPr>
          <w:p w14:paraId="564389FD" w14:textId="2D04A851" w:rsidR="00EC5D43" w:rsidRDefault="00EC5D43" w:rsidP="00EC5D43">
            <w:r>
              <w:t>Keywords</w:t>
            </w:r>
          </w:p>
        </w:tc>
        <w:tc>
          <w:tcPr>
            <w:tcW w:w="1530" w:type="dxa"/>
            <w:tcBorders>
              <w:top w:val="single" w:sz="12" w:space="0" w:color="auto"/>
              <w:left w:val="nil"/>
              <w:bottom w:val="single" w:sz="12" w:space="0" w:color="auto"/>
              <w:right w:val="nil"/>
            </w:tcBorders>
          </w:tcPr>
          <w:p w14:paraId="78118F6A" w14:textId="660C603C" w:rsidR="00EC5D43" w:rsidRDefault="00EC5D43" w:rsidP="00406794">
            <w:pPr>
              <w:ind w:hanging="18"/>
              <w:jc w:val="center"/>
            </w:pPr>
            <w:r>
              <w:t>Probability</w:t>
            </w:r>
          </w:p>
        </w:tc>
      </w:tr>
      <w:tr w:rsidR="00155412" w14:paraId="013D081E" w14:textId="77777777" w:rsidTr="00406794">
        <w:tc>
          <w:tcPr>
            <w:tcW w:w="2501" w:type="dxa"/>
            <w:vMerge w:val="restart"/>
            <w:tcBorders>
              <w:top w:val="single" w:sz="12" w:space="0" w:color="auto"/>
              <w:left w:val="nil"/>
              <w:bottom w:val="single" w:sz="12" w:space="0" w:color="auto"/>
              <w:right w:val="nil"/>
            </w:tcBorders>
          </w:tcPr>
          <w:p w14:paraId="2B497BF8" w14:textId="13E49FED" w:rsidR="00155412" w:rsidRDefault="00155412" w:rsidP="00EC5D43">
            <w:r>
              <w:t>Model 1 – Overall</w:t>
            </w:r>
            <w:r w:rsidR="00D239E6">
              <w:t xml:space="preserve"> with lemmatization</w:t>
            </w:r>
          </w:p>
        </w:tc>
        <w:tc>
          <w:tcPr>
            <w:tcW w:w="699" w:type="dxa"/>
            <w:tcBorders>
              <w:top w:val="single" w:sz="12" w:space="0" w:color="auto"/>
              <w:left w:val="nil"/>
              <w:bottom w:val="nil"/>
              <w:right w:val="nil"/>
            </w:tcBorders>
          </w:tcPr>
          <w:p w14:paraId="3D25A944" w14:textId="074BB558" w:rsidR="00155412" w:rsidRDefault="00155412" w:rsidP="002E4B12">
            <w:pPr>
              <w:jc w:val="center"/>
            </w:pPr>
            <w:r>
              <w:t>0</w:t>
            </w:r>
          </w:p>
        </w:tc>
        <w:tc>
          <w:tcPr>
            <w:tcW w:w="4270" w:type="dxa"/>
            <w:tcBorders>
              <w:top w:val="single" w:sz="12" w:space="0" w:color="auto"/>
              <w:left w:val="nil"/>
              <w:bottom w:val="nil"/>
              <w:right w:val="nil"/>
            </w:tcBorders>
          </w:tcPr>
          <w:p w14:paraId="68DB7D2D" w14:textId="51552FFB" w:rsidR="00155412" w:rsidRDefault="00155412" w:rsidP="00EC5D43">
            <w:r>
              <w:t xml:space="preserve">Hot, nice, love, video, </w:t>
            </w:r>
            <w:proofErr w:type="spellStart"/>
            <w:r>
              <w:t>vr</w:t>
            </w:r>
            <w:proofErr w:type="spellEnd"/>
            <w:r>
              <w:t>, awesome, fuck, sexy, please, get</w:t>
            </w:r>
          </w:p>
        </w:tc>
        <w:tc>
          <w:tcPr>
            <w:tcW w:w="1530" w:type="dxa"/>
            <w:tcBorders>
              <w:top w:val="single" w:sz="12" w:space="0" w:color="auto"/>
              <w:left w:val="nil"/>
              <w:bottom w:val="nil"/>
              <w:right w:val="nil"/>
            </w:tcBorders>
          </w:tcPr>
          <w:p w14:paraId="475E21A1" w14:textId="63A15607" w:rsidR="00155412" w:rsidRDefault="00155412" w:rsidP="002E4B12">
            <w:pPr>
              <w:jc w:val="center"/>
            </w:pPr>
            <w:r>
              <w:t>0.312</w:t>
            </w:r>
          </w:p>
        </w:tc>
      </w:tr>
      <w:tr w:rsidR="00155412" w14:paraId="303B16F7" w14:textId="77777777" w:rsidTr="00406794">
        <w:tc>
          <w:tcPr>
            <w:tcW w:w="2501" w:type="dxa"/>
            <w:vMerge/>
            <w:tcBorders>
              <w:left w:val="nil"/>
              <w:bottom w:val="single" w:sz="12" w:space="0" w:color="auto"/>
              <w:right w:val="nil"/>
            </w:tcBorders>
          </w:tcPr>
          <w:p w14:paraId="1D6D0639" w14:textId="3EF20DDB" w:rsidR="00155412" w:rsidRDefault="00155412" w:rsidP="00EC5D43"/>
        </w:tc>
        <w:tc>
          <w:tcPr>
            <w:tcW w:w="699" w:type="dxa"/>
            <w:tcBorders>
              <w:top w:val="nil"/>
              <w:left w:val="nil"/>
              <w:bottom w:val="nil"/>
              <w:right w:val="nil"/>
            </w:tcBorders>
          </w:tcPr>
          <w:p w14:paraId="7A946955" w14:textId="26B9E6D9" w:rsidR="00155412" w:rsidRDefault="00155412" w:rsidP="002E4B12">
            <w:pPr>
              <w:jc w:val="center"/>
            </w:pPr>
            <w:r>
              <w:t>1</w:t>
            </w:r>
          </w:p>
        </w:tc>
        <w:tc>
          <w:tcPr>
            <w:tcW w:w="4270" w:type="dxa"/>
            <w:tcBorders>
              <w:top w:val="nil"/>
              <w:left w:val="nil"/>
              <w:bottom w:val="nil"/>
              <w:right w:val="nil"/>
            </w:tcBorders>
          </w:tcPr>
          <w:p w14:paraId="2A99E92A" w14:textId="3CE5C071" w:rsidR="00155412" w:rsidRDefault="00155412" w:rsidP="00EC5D43">
            <w:r>
              <w:t xml:space="preserve">Hot, good, girl, </w:t>
            </w:r>
            <w:proofErr w:type="spellStart"/>
            <w:r>
              <w:t>ur</w:t>
            </w:r>
            <w:proofErr w:type="spellEnd"/>
            <w:r>
              <w:t>, wow, fuck, get, boob, one, dick</w:t>
            </w:r>
          </w:p>
        </w:tc>
        <w:tc>
          <w:tcPr>
            <w:tcW w:w="1530" w:type="dxa"/>
            <w:tcBorders>
              <w:top w:val="nil"/>
              <w:left w:val="nil"/>
              <w:bottom w:val="nil"/>
              <w:right w:val="nil"/>
            </w:tcBorders>
          </w:tcPr>
          <w:p w14:paraId="6D92B51D" w14:textId="28AF29FD" w:rsidR="00155412" w:rsidRDefault="0021127E" w:rsidP="002E4B12">
            <w:pPr>
              <w:jc w:val="center"/>
            </w:pPr>
            <w:r>
              <w:t>0.19</w:t>
            </w:r>
          </w:p>
        </w:tc>
      </w:tr>
      <w:tr w:rsidR="00155412" w14:paraId="1796D63C" w14:textId="77777777" w:rsidTr="00406794">
        <w:tc>
          <w:tcPr>
            <w:tcW w:w="2501" w:type="dxa"/>
            <w:vMerge/>
            <w:tcBorders>
              <w:left w:val="nil"/>
              <w:bottom w:val="single" w:sz="12" w:space="0" w:color="auto"/>
              <w:right w:val="nil"/>
            </w:tcBorders>
          </w:tcPr>
          <w:p w14:paraId="045DC1A5" w14:textId="77777777" w:rsidR="00155412" w:rsidRDefault="00155412" w:rsidP="00EC5D43"/>
        </w:tc>
        <w:tc>
          <w:tcPr>
            <w:tcW w:w="699" w:type="dxa"/>
            <w:tcBorders>
              <w:top w:val="nil"/>
              <w:left w:val="nil"/>
              <w:bottom w:val="nil"/>
              <w:right w:val="nil"/>
            </w:tcBorders>
          </w:tcPr>
          <w:p w14:paraId="1BDA7E0E" w14:textId="2C26166F" w:rsidR="00155412" w:rsidRDefault="00155412" w:rsidP="002E4B12">
            <w:pPr>
              <w:jc w:val="center"/>
            </w:pPr>
            <w:r>
              <w:t>2</w:t>
            </w:r>
          </w:p>
        </w:tc>
        <w:tc>
          <w:tcPr>
            <w:tcW w:w="4270" w:type="dxa"/>
            <w:tcBorders>
              <w:top w:val="nil"/>
              <w:left w:val="nil"/>
              <w:bottom w:val="nil"/>
              <w:right w:val="nil"/>
            </w:tcBorders>
          </w:tcPr>
          <w:p w14:paraId="2822B1E2" w14:textId="2537C6AC" w:rsidR="00155412" w:rsidRDefault="00155412" w:rsidP="00EC5D43">
            <w:r>
              <w:t xml:space="preserve">Sexy, come, perfect, </w:t>
            </w:r>
            <w:proofErr w:type="spellStart"/>
            <w:r>
              <w:t>aaaaaaaand</w:t>
            </w:r>
            <w:proofErr w:type="spellEnd"/>
            <w:r>
              <w:t xml:space="preserve">, </w:t>
            </w:r>
            <w:proofErr w:type="spellStart"/>
            <w:r>
              <w:t>vr</w:t>
            </w:r>
            <w:proofErr w:type="spellEnd"/>
            <w:r>
              <w:t xml:space="preserve">, </w:t>
            </w:r>
            <w:proofErr w:type="spellStart"/>
            <w:r>
              <w:t>xhamster</w:t>
            </w:r>
            <w:proofErr w:type="spellEnd"/>
            <w:r>
              <w:t>, de, big, tit, yummy</w:t>
            </w:r>
          </w:p>
        </w:tc>
        <w:tc>
          <w:tcPr>
            <w:tcW w:w="1530" w:type="dxa"/>
            <w:tcBorders>
              <w:top w:val="nil"/>
              <w:left w:val="nil"/>
              <w:bottom w:val="nil"/>
              <w:right w:val="nil"/>
            </w:tcBorders>
          </w:tcPr>
          <w:p w14:paraId="560EF9ED" w14:textId="07787FCE" w:rsidR="00155412" w:rsidRDefault="00D239E6" w:rsidP="002E4B12">
            <w:pPr>
              <w:jc w:val="center"/>
            </w:pPr>
            <w:r>
              <w:t>0.148</w:t>
            </w:r>
          </w:p>
        </w:tc>
      </w:tr>
      <w:tr w:rsidR="00155412" w14:paraId="1E190FC9" w14:textId="77777777" w:rsidTr="00406794">
        <w:tc>
          <w:tcPr>
            <w:tcW w:w="2501" w:type="dxa"/>
            <w:vMerge/>
            <w:tcBorders>
              <w:left w:val="nil"/>
              <w:bottom w:val="single" w:sz="12" w:space="0" w:color="auto"/>
              <w:right w:val="nil"/>
            </w:tcBorders>
          </w:tcPr>
          <w:p w14:paraId="3798FD14" w14:textId="77777777" w:rsidR="00155412" w:rsidRDefault="00155412" w:rsidP="00EC5D43"/>
        </w:tc>
        <w:tc>
          <w:tcPr>
            <w:tcW w:w="699" w:type="dxa"/>
            <w:tcBorders>
              <w:top w:val="nil"/>
              <w:left w:val="nil"/>
              <w:bottom w:val="nil"/>
              <w:right w:val="nil"/>
            </w:tcBorders>
          </w:tcPr>
          <w:p w14:paraId="0331A87C" w14:textId="4C37664F" w:rsidR="00155412" w:rsidRDefault="00155412" w:rsidP="002E4B12">
            <w:pPr>
              <w:jc w:val="center"/>
            </w:pPr>
            <w:r>
              <w:t>3</w:t>
            </w:r>
          </w:p>
        </w:tc>
        <w:tc>
          <w:tcPr>
            <w:tcW w:w="4270" w:type="dxa"/>
            <w:tcBorders>
              <w:top w:val="nil"/>
              <w:left w:val="nil"/>
              <w:bottom w:val="nil"/>
              <w:right w:val="nil"/>
            </w:tcBorders>
          </w:tcPr>
          <w:p w14:paraId="231943B6" w14:textId="398F27AE" w:rsidR="00155412" w:rsidRDefault="00155412" w:rsidP="00EC5D43">
            <w:r>
              <w:t>Great, name, shit, beautiful, lady, damn, video, fat, ich, cock</w:t>
            </w:r>
          </w:p>
        </w:tc>
        <w:tc>
          <w:tcPr>
            <w:tcW w:w="1530" w:type="dxa"/>
            <w:tcBorders>
              <w:top w:val="nil"/>
              <w:left w:val="nil"/>
              <w:bottom w:val="nil"/>
              <w:right w:val="nil"/>
            </w:tcBorders>
          </w:tcPr>
          <w:p w14:paraId="1B476C79" w14:textId="5BB30F99" w:rsidR="00155412" w:rsidRDefault="00D239E6" w:rsidP="002E4B12">
            <w:pPr>
              <w:jc w:val="center"/>
            </w:pPr>
            <w:r>
              <w:t>0.146</w:t>
            </w:r>
          </w:p>
        </w:tc>
      </w:tr>
      <w:tr w:rsidR="00155412" w14:paraId="0E90ED64" w14:textId="77777777" w:rsidTr="00721ED4">
        <w:tc>
          <w:tcPr>
            <w:tcW w:w="2501" w:type="dxa"/>
            <w:vMerge/>
            <w:tcBorders>
              <w:left w:val="nil"/>
              <w:bottom w:val="nil"/>
              <w:right w:val="nil"/>
            </w:tcBorders>
          </w:tcPr>
          <w:p w14:paraId="28220AEC" w14:textId="77777777" w:rsidR="00155412" w:rsidRDefault="00155412" w:rsidP="00EC5D43"/>
        </w:tc>
        <w:tc>
          <w:tcPr>
            <w:tcW w:w="699" w:type="dxa"/>
            <w:tcBorders>
              <w:top w:val="nil"/>
              <w:left w:val="nil"/>
              <w:bottom w:val="nil"/>
              <w:right w:val="nil"/>
            </w:tcBorders>
          </w:tcPr>
          <w:p w14:paraId="3D09D753" w14:textId="045CB134" w:rsidR="00155412" w:rsidRDefault="00155412" w:rsidP="002E4B12">
            <w:pPr>
              <w:jc w:val="center"/>
            </w:pPr>
            <w:r>
              <w:t>4</w:t>
            </w:r>
          </w:p>
        </w:tc>
        <w:tc>
          <w:tcPr>
            <w:tcW w:w="4270" w:type="dxa"/>
            <w:tcBorders>
              <w:top w:val="nil"/>
              <w:left w:val="nil"/>
              <w:bottom w:val="nil"/>
              <w:right w:val="nil"/>
            </w:tcBorders>
          </w:tcPr>
          <w:p w14:paraId="3D9671F4" w14:textId="26983BFC" w:rsidR="00155412" w:rsidRDefault="00155412" w:rsidP="00EC5D43">
            <w:r>
              <w:t xml:space="preserve">Like, use, wife, love, vid, fuck, cum, make, </w:t>
            </w:r>
            <w:proofErr w:type="spellStart"/>
            <w:r>
              <w:t>vr</w:t>
            </w:r>
            <w:proofErr w:type="spellEnd"/>
            <w:r>
              <w:t>, great</w:t>
            </w:r>
          </w:p>
        </w:tc>
        <w:tc>
          <w:tcPr>
            <w:tcW w:w="1530" w:type="dxa"/>
            <w:tcBorders>
              <w:top w:val="nil"/>
              <w:left w:val="nil"/>
              <w:bottom w:val="nil"/>
              <w:right w:val="nil"/>
            </w:tcBorders>
          </w:tcPr>
          <w:p w14:paraId="4F9E7F92" w14:textId="33E0E95F" w:rsidR="00155412" w:rsidRDefault="00D239E6" w:rsidP="002E4B12">
            <w:pPr>
              <w:jc w:val="center"/>
            </w:pPr>
            <w:r>
              <w:t>0.16</w:t>
            </w:r>
          </w:p>
        </w:tc>
      </w:tr>
      <w:tr w:rsidR="00155412" w14:paraId="418431CB" w14:textId="77777777" w:rsidTr="00721ED4">
        <w:tc>
          <w:tcPr>
            <w:tcW w:w="2501" w:type="dxa"/>
            <w:vMerge w:val="restart"/>
            <w:tcBorders>
              <w:top w:val="nil"/>
              <w:left w:val="nil"/>
              <w:bottom w:val="nil"/>
              <w:right w:val="nil"/>
            </w:tcBorders>
          </w:tcPr>
          <w:p w14:paraId="261D974F" w14:textId="53F2AD3A" w:rsidR="00155412" w:rsidRDefault="00155412" w:rsidP="00EC5D43">
            <w:r>
              <w:t>Model 2 – Participatory</w:t>
            </w:r>
          </w:p>
        </w:tc>
        <w:tc>
          <w:tcPr>
            <w:tcW w:w="699" w:type="dxa"/>
            <w:tcBorders>
              <w:top w:val="nil"/>
              <w:left w:val="nil"/>
              <w:bottom w:val="nil"/>
              <w:right w:val="nil"/>
            </w:tcBorders>
          </w:tcPr>
          <w:p w14:paraId="58427881" w14:textId="09E02EDF" w:rsidR="00155412" w:rsidRDefault="00155412" w:rsidP="002E4B12">
            <w:pPr>
              <w:jc w:val="center"/>
            </w:pPr>
            <w:r>
              <w:t>0</w:t>
            </w:r>
          </w:p>
        </w:tc>
        <w:tc>
          <w:tcPr>
            <w:tcW w:w="4270" w:type="dxa"/>
            <w:tcBorders>
              <w:top w:val="nil"/>
              <w:left w:val="nil"/>
              <w:bottom w:val="nil"/>
              <w:right w:val="nil"/>
            </w:tcBorders>
          </w:tcPr>
          <w:p w14:paraId="0915DFA8" w14:textId="34A74CEB" w:rsidR="00155412" w:rsidRDefault="002C5D4B" w:rsidP="00EC5D43">
            <w:r w:rsidRPr="002C5D4B">
              <w:t>Awesome</w:t>
            </w:r>
            <w:r>
              <w:t xml:space="preserve">, </w:t>
            </w:r>
            <w:proofErr w:type="spellStart"/>
            <w:r w:rsidRPr="002C5D4B">
              <w:t>milf</w:t>
            </w:r>
            <w:proofErr w:type="spellEnd"/>
            <w:r>
              <w:t xml:space="preserve">, </w:t>
            </w:r>
            <w:r w:rsidRPr="002C5D4B">
              <w:t>sunny</w:t>
            </w:r>
            <w:r>
              <w:t xml:space="preserve">, </w:t>
            </w:r>
            <w:r w:rsidRPr="002C5D4B">
              <w:t>que</w:t>
            </w:r>
            <w:r>
              <w:t xml:space="preserve">, </w:t>
            </w:r>
            <w:r w:rsidRPr="002C5D4B">
              <w:t>du</w:t>
            </w:r>
            <w:r>
              <w:t xml:space="preserve">, </w:t>
            </w:r>
            <w:r w:rsidRPr="002C5D4B">
              <w:t>je</w:t>
            </w:r>
            <w:r>
              <w:t xml:space="preserve">, </w:t>
            </w:r>
            <w:r w:rsidRPr="002C5D4B">
              <w:t>omg</w:t>
            </w:r>
            <w:r>
              <w:t xml:space="preserve">, </w:t>
            </w:r>
            <w:r w:rsidRPr="002C5D4B">
              <w:t>h</w:t>
            </w:r>
            <w:r>
              <w:t xml:space="preserve">, </w:t>
            </w:r>
            <w:r w:rsidRPr="002C5D4B">
              <w:t>cute</w:t>
            </w:r>
          </w:p>
        </w:tc>
        <w:tc>
          <w:tcPr>
            <w:tcW w:w="1530" w:type="dxa"/>
            <w:tcBorders>
              <w:top w:val="nil"/>
              <w:left w:val="nil"/>
              <w:bottom w:val="nil"/>
              <w:right w:val="nil"/>
            </w:tcBorders>
          </w:tcPr>
          <w:p w14:paraId="2731EE00" w14:textId="29D87D6F" w:rsidR="00155412" w:rsidRDefault="001E1CF1" w:rsidP="002E4B12">
            <w:pPr>
              <w:jc w:val="center"/>
            </w:pPr>
            <w:r>
              <w:t>0.138</w:t>
            </w:r>
          </w:p>
        </w:tc>
      </w:tr>
      <w:tr w:rsidR="00155412" w14:paraId="2271D570" w14:textId="77777777" w:rsidTr="00406794">
        <w:tc>
          <w:tcPr>
            <w:tcW w:w="2501" w:type="dxa"/>
            <w:vMerge/>
            <w:tcBorders>
              <w:top w:val="nil"/>
              <w:left w:val="nil"/>
              <w:bottom w:val="nil"/>
              <w:right w:val="nil"/>
            </w:tcBorders>
          </w:tcPr>
          <w:p w14:paraId="077710A4" w14:textId="77777777" w:rsidR="00155412" w:rsidRDefault="00155412" w:rsidP="00EC5D43"/>
        </w:tc>
        <w:tc>
          <w:tcPr>
            <w:tcW w:w="699" w:type="dxa"/>
            <w:tcBorders>
              <w:top w:val="nil"/>
              <w:left w:val="nil"/>
              <w:bottom w:val="nil"/>
              <w:right w:val="nil"/>
            </w:tcBorders>
          </w:tcPr>
          <w:p w14:paraId="7DC61986" w14:textId="7872C546" w:rsidR="00155412" w:rsidRDefault="00155412" w:rsidP="002E4B12">
            <w:pPr>
              <w:jc w:val="center"/>
            </w:pPr>
            <w:r>
              <w:t>1</w:t>
            </w:r>
          </w:p>
        </w:tc>
        <w:tc>
          <w:tcPr>
            <w:tcW w:w="4270" w:type="dxa"/>
            <w:tcBorders>
              <w:top w:val="nil"/>
              <w:left w:val="nil"/>
              <w:bottom w:val="nil"/>
              <w:right w:val="nil"/>
            </w:tcBorders>
          </w:tcPr>
          <w:p w14:paraId="33CE217E" w14:textId="3B53884D" w:rsidR="001E1CF1" w:rsidRDefault="001E1CF1" w:rsidP="00EC5D43">
            <w:r>
              <w:t>H</w:t>
            </w:r>
            <w:r w:rsidRPr="001E1CF1">
              <w:t>ot</w:t>
            </w:r>
            <w:r>
              <w:t xml:space="preserve">, I, </w:t>
            </w:r>
            <w:r w:rsidRPr="001E1CF1">
              <w:t>her</w:t>
            </w:r>
            <w:r>
              <w:t xml:space="preserve">, </w:t>
            </w:r>
            <w:r w:rsidRPr="001E1CF1">
              <w:t>she</w:t>
            </w:r>
            <w:r>
              <w:t xml:space="preserve">, </w:t>
            </w:r>
            <w:r w:rsidRPr="001E1CF1">
              <w:t>so</w:t>
            </w:r>
            <w:r>
              <w:t xml:space="preserve">, </w:t>
            </w:r>
            <w:r w:rsidRPr="001E1CF1">
              <w:t>sexy</w:t>
            </w:r>
            <w:r>
              <w:t xml:space="preserve">, </w:t>
            </w:r>
            <w:r w:rsidRPr="001E1CF1">
              <w:t>love</w:t>
            </w:r>
            <w:r>
              <w:t xml:space="preserve">, </w:t>
            </w:r>
            <w:r w:rsidRPr="001E1CF1">
              <w:t>i</w:t>
            </w:r>
            <w:r>
              <w:t xml:space="preserve">s, </w:t>
            </w:r>
            <w:r w:rsidRPr="001E1CF1">
              <w:t>grea</w:t>
            </w:r>
            <w:r>
              <w:t>t</w:t>
            </w:r>
          </w:p>
        </w:tc>
        <w:tc>
          <w:tcPr>
            <w:tcW w:w="1530" w:type="dxa"/>
            <w:tcBorders>
              <w:top w:val="nil"/>
              <w:left w:val="nil"/>
              <w:bottom w:val="nil"/>
              <w:right w:val="nil"/>
            </w:tcBorders>
          </w:tcPr>
          <w:p w14:paraId="05E7A356" w14:textId="3D1BF581" w:rsidR="00155412" w:rsidRDefault="001E1CF1" w:rsidP="002E4B12">
            <w:pPr>
              <w:jc w:val="center"/>
            </w:pPr>
            <w:r>
              <w:t>0.288</w:t>
            </w:r>
          </w:p>
        </w:tc>
      </w:tr>
      <w:tr w:rsidR="00155412" w14:paraId="7FFF73DC" w14:textId="77777777" w:rsidTr="00406794">
        <w:tc>
          <w:tcPr>
            <w:tcW w:w="2501" w:type="dxa"/>
            <w:vMerge/>
            <w:tcBorders>
              <w:top w:val="nil"/>
              <w:left w:val="nil"/>
              <w:bottom w:val="nil"/>
              <w:right w:val="nil"/>
            </w:tcBorders>
          </w:tcPr>
          <w:p w14:paraId="0415F033" w14:textId="77777777" w:rsidR="00155412" w:rsidRDefault="00155412" w:rsidP="00EC5D43"/>
        </w:tc>
        <w:tc>
          <w:tcPr>
            <w:tcW w:w="699" w:type="dxa"/>
            <w:tcBorders>
              <w:top w:val="nil"/>
              <w:left w:val="nil"/>
              <w:bottom w:val="nil"/>
              <w:right w:val="nil"/>
            </w:tcBorders>
          </w:tcPr>
          <w:p w14:paraId="58AC8514" w14:textId="66070B55" w:rsidR="00155412" w:rsidRDefault="00155412" w:rsidP="002E4B12">
            <w:pPr>
              <w:jc w:val="center"/>
            </w:pPr>
            <w:r>
              <w:t>2</w:t>
            </w:r>
          </w:p>
        </w:tc>
        <w:tc>
          <w:tcPr>
            <w:tcW w:w="4270" w:type="dxa"/>
            <w:tcBorders>
              <w:top w:val="nil"/>
              <w:left w:val="nil"/>
              <w:bottom w:val="nil"/>
              <w:right w:val="nil"/>
            </w:tcBorders>
          </w:tcPr>
          <w:p w14:paraId="6D7A4514" w14:textId="768BF8C2" w:rsidR="00155412" w:rsidRDefault="001E1CF1" w:rsidP="00EC5D43">
            <w:proofErr w:type="spellStart"/>
            <w:r>
              <w:t>Geile</w:t>
            </w:r>
            <w:proofErr w:type="spellEnd"/>
            <w:r>
              <w:t xml:space="preserve">, a, tits, pussy, </w:t>
            </w:r>
            <w:proofErr w:type="spellStart"/>
            <w:r>
              <w:t>ist</w:t>
            </w:r>
            <w:proofErr w:type="spellEnd"/>
            <w:r>
              <w:t xml:space="preserve">, die, und, </w:t>
            </w:r>
            <w:proofErr w:type="spellStart"/>
            <w:r>
              <w:t>auch</w:t>
            </w:r>
            <w:proofErr w:type="spellEnd"/>
            <w:r>
              <w:t>, and</w:t>
            </w:r>
          </w:p>
        </w:tc>
        <w:tc>
          <w:tcPr>
            <w:tcW w:w="1530" w:type="dxa"/>
            <w:tcBorders>
              <w:top w:val="nil"/>
              <w:left w:val="nil"/>
              <w:bottom w:val="nil"/>
              <w:right w:val="nil"/>
            </w:tcBorders>
          </w:tcPr>
          <w:p w14:paraId="06B8F0ED" w14:textId="5CD6C04D" w:rsidR="00155412" w:rsidRDefault="001E1CF1" w:rsidP="002E4B12">
            <w:pPr>
              <w:jc w:val="center"/>
            </w:pPr>
            <w:r>
              <w:t>0.109</w:t>
            </w:r>
          </w:p>
        </w:tc>
      </w:tr>
      <w:tr w:rsidR="00155412" w14:paraId="0DE44929" w14:textId="77777777" w:rsidTr="00406794">
        <w:tc>
          <w:tcPr>
            <w:tcW w:w="2501" w:type="dxa"/>
            <w:vMerge/>
            <w:tcBorders>
              <w:top w:val="nil"/>
              <w:left w:val="nil"/>
              <w:bottom w:val="nil"/>
              <w:right w:val="nil"/>
            </w:tcBorders>
          </w:tcPr>
          <w:p w14:paraId="060CAEDE" w14:textId="77777777" w:rsidR="00155412" w:rsidRDefault="00155412" w:rsidP="00EC5D43"/>
        </w:tc>
        <w:tc>
          <w:tcPr>
            <w:tcW w:w="699" w:type="dxa"/>
            <w:tcBorders>
              <w:top w:val="nil"/>
              <w:left w:val="nil"/>
              <w:bottom w:val="nil"/>
              <w:right w:val="nil"/>
            </w:tcBorders>
          </w:tcPr>
          <w:p w14:paraId="2F9D3C83" w14:textId="374AB44A" w:rsidR="00155412" w:rsidRDefault="00155412" w:rsidP="002E4B12">
            <w:pPr>
              <w:jc w:val="center"/>
            </w:pPr>
            <w:r>
              <w:t>3</w:t>
            </w:r>
          </w:p>
        </w:tc>
        <w:tc>
          <w:tcPr>
            <w:tcW w:w="4270" w:type="dxa"/>
            <w:tcBorders>
              <w:top w:val="nil"/>
              <w:left w:val="nil"/>
              <w:bottom w:val="nil"/>
              <w:right w:val="nil"/>
            </w:tcBorders>
          </w:tcPr>
          <w:p w14:paraId="3E273A77" w14:textId="380217FB" w:rsidR="00155412" w:rsidRDefault="001E1CF1" w:rsidP="00EC5D43">
            <w:r>
              <w:t xml:space="preserve">My, I, nice, to, and, a, the, me, in, </w:t>
            </w:r>
            <w:proofErr w:type="spellStart"/>
            <w:r>
              <w:t>ur</w:t>
            </w:r>
            <w:proofErr w:type="spellEnd"/>
          </w:p>
        </w:tc>
        <w:tc>
          <w:tcPr>
            <w:tcW w:w="1530" w:type="dxa"/>
            <w:tcBorders>
              <w:top w:val="nil"/>
              <w:left w:val="nil"/>
              <w:bottom w:val="nil"/>
              <w:right w:val="nil"/>
            </w:tcBorders>
          </w:tcPr>
          <w:p w14:paraId="01FACF03" w14:textId="72421D4E" w:rsidR="00155412" w:rsidRDefault="002E4B12" w:rsidP="002E4B12">
            <w:pPr>
              <w:jc w:val="center"/>
            </w:pPr>
            <w:r>
              <w:t>0.182</w:t>
            </w:r>
          </w:p>
        </w:tc>
      </w:tr>
      <w:tr w:rsidR="00155412" w14:paraId="22204DFC" w14:textId="77777777" w:rsidTr="00721ED4">
        <w:tc>
          <w:tcPr>
            <w:tcW w:w="2501" w:type="dxa"/>
            <w:vMerge/>
            <w:tcBorders>
              <w:top w:val="nil"/>
              <w:left w:val="nil"/>
              <w:bottom w:val="nil"/>
              <w:right w:val="nil"/>
            </w:tcBorders>
          </w:tcPr>
          <w:p w14:paraId="09D75DAD" w14:textId="77777777" w:rsidR="00155412" w:rsidRDefault="00155412" w:rsidP="00EC5D43"/>
        </w:tc>
        <w:tc>
          <w:tcPr>
            <w:tcW w:w="699" w:type="dxa"/>
            <w:tcBorders>
              <w:top w:val="nil"/>
              <w:left w:val="nil"/>
              <w:bottom w:val="nil"/>
              <w:right w:val="nil"/>
            </w:tcBorders>
          </w:tcPr>
          <w:p w14:paraId="26316DAC" w14:textId="47F350C0" w:rsidR="00155412" w:rsidRDefault="00155412" w:rsidP="002E4B12">
            <w:pPr>
              <w:jc w:val="center"/>
            </w:pPr>
            <w:r>
              <w:t>4</w:t>
            </w:r>
          </w:p>
        </w:tc>
        <w:tc>
          <w:tcPr>
            <w:tcW w:w="4270" w:type="dxa"/>
            <w:tcBorders>
              <w:top w:val="nil"/>
              <w:left w:val="nil"/>
              <w:bottom w:val="nil"/>
              <w:right w:val="nil"/>
            </w:tcBorders>
          </w:tcPr>
          <w:p w14:paraId="51491F53" w14:textId="23884292" w:rsidR="00155412" w:rsidRDefault="001E1CF1" w:rsidP="00EC5D43">
            <w:r>
              <w:t>This, is, the, of, to, for, they, a, with</w:t>
            </w:r>
          </w:p>
        </w:tc>
        <w:tc>
          <w:tcPr>
            <w:tcW w:w="1530" w:type="dxa"/>
            <w:tcBorders>
              <w:top w:val="nil"/>
              <w:left w:val="nil"/>
              <w:bottom w:val="nil"/>
              <w:right w:val="nil"/>
            </w:tcBorders>
          </w:tcPr>
          <w:p w14:paraId="7D4383B2" w14:textId="5A042FD9" w:rsidR="00155412" w:rsidRDefault="002E4B12" w:rsidP="002E4B12">
            <w:pPr>
              <w:jc w:val="center"/>
            </w:pPr>
            <w:r>
              <w:t>0.191</w:t>
            </w:r>
          </w:p>
        </w:tc>
      </w:tr>
      <w:tr w:rsidR="00155412" w14:paraId="58D7E7D9" w14:textId="77777777" w:rsidTr="00721ED4">
        <w:tc>
          <w:tcPr>
            <w:tcW w:w="2501" w:type="dxa"/>
            <w:vMerge w:val="restart"/>
            <w:tcBorders>
              <w:top w:val="nil"/>
              <w:left w:val="nil"/>
              <w:bottom w:val="nil"/>
              <w:right w:val="nil"/>
            </w:tcBorders>
          </w:tcPr>
          <w:p w14:paraId="6124C8A2" w14:textId="3144D0F1" w:rsidR="00155412" w:rsidRDefault="00155412" w:rsidP="00EC5D43">
            <w:r>
              <w:t>Model 3 – Observational</w:t>
            </w:r>
          </w:p>
        </w:tc>
        <w:tc>
          <w:tcPr>
            <w:tcW w:w="699" w:type="dxa"/>
            <w:tcBorders>
              <w:top w:val="nil"/>
              <w:left w:val="nil"/>
              <w:bottom w:val="nil"/>
              <w:right w:val="nil"/>
            </w:tcBorders>
          </w:tcPr>
          <w:p w14:paraId="5B31E397" w14:textId="5C6DB5BB" w:rsidR="00155412" w:rsidRDefault="00155412" w:rsidP="002E4B12">
            <w:pPr>
              <w:jc w:val="center"/>
            </w:pPr>
            <w:r>
              <w:t>0</w:t>
            </w:r>
          </w:p>
        </w:tc>
        <w:tc>
          <w:tcPr>
            <w:tcW w:w="4270" w:type="dxa"/>
            <w:tcBorders>
              <w:top w:val="nil"/>
              <w:left w:val="nil"/>
              <w:bottom w:val="nil"/>
              <w:right w:val="nil"/>
            </w:tcBorders>
          </w:tcPr>
          <w:p w14:paraId="23F4F18C" w14:textId="71D9CDAB" w:rsidR="00155412" w:rsidRDefault="001E1CF1" w:rsidP="00EC5D43">
            <w:r>
              <w:t xml:space="preserve">Please, her, la, my, me, more, de, </w:t>
            </w:r>
            <w:proofErr w:type="spellStart"/>
            <w:r>
              <w:t>elle</w:t>
            </w:r>
            <w:proofErr w:type="spellEnd"/>
            <w:r>
              <w:t xml:space="preserve">, </w:t>
            </w:r>
            <w:proofErr w:type="spellStart"/>
            <w:r>
              <w:t>une</w:t>
            </w:r>
            <w:proofErr w:type="spellEnd"/>
          </w:p>
        </w:tc>
        <w:tc>
          <w:tcPr>
            <w:tcW w:w="1530" w:type="dxa"/>
            <w:tcBorders>
              <w:top w:val="nil"/>
              <w:left w:val="nil"/>
              <w:bottom w:val="nil"/>
              <w:right w:val="nil"/>
            </w:tcBorders>
          </w:tcPr>
          <w:p w14:paraId="06E34B99" w14:textId="4204E903" w:rsidR="00155412" w:rsidRDefault="002E4B12" w:rsidP="002E4B12">
            <w:pPr>
              <w:jc w:val="center"/>
            </w:pPr>
            <w:r>
              <w:t>0.13</w:t>
            </w:r>
          </w:p>
        </w:tc>
      </w:tr>
      <w:tr w:rsidR="00155412" w14:paraId="16C4FF0E" w14:textId="77777777" w:rsidTr="00406794">
        <w:tc>
          <w:tcPr>
            <w:tcW w:w="2501" w:type="dxa"/>
            <w:vMerge/>
            <w:tcBorders>
              <w:top w:val="nil"/>
              <w:left w:val="nil"/>
              <w:bottom w:val="nil"/>
              <w:right w:val="nil"/>
            </w:tcBorders>
          </w:tcPr>
          <w:p w14:paraId="6DE663AB" w14:textId="77777777" w:rsidR="00155412" w:rsidRDefault="00155412" w:rsidP="00EC5D43"/>
        </w:tc>
        <w:tc>
          <w:tcPr>
            <w:tcW w:w="699" w:type="dxa"/>
            <w:tcBorders>
              <w:top w:val="nil"/>
              <w:left w:val="nil"/>
              <w:bottom w:val="nil"/>
              <w:right w:val="nil"/>
            </w:tcBorders>
          </w:tcPr>
          <w:p w14:paraId="3A8A9048" w14:textId="77E1BAEB" w:rsidR="00155412" w:rsidRDefault="00155412" w:rsidP="002E4B12">
            <w:pPr>
              <w:jc w:val="center"/>
            </w:pPr>
            <w:r>
              <w:t>1</w:t>
            </w:r>
          </w:p>
        </w:tc>
        <w:tc>
          <w:tcPr>
            <w:tcW w:w="4270" w:type="dxa"/>
            <w:tcBorders>
              <w:top w:val="nil"/>
              <w:left w:val="nil"/>
              <w:bottom w:val="nil"/>
              <w:right w:val="nil"/>
            </w:tcBorders>
          </w:tcPr>
          <w:p w14:paraId="70CDE90E" w14:textId="5055AD58" w:rsidR="00155412" w:rsidRDefault="001E1CF1" w:rsidP="00EC5D43">
            <w:r>
              <w:t>The, to, I, nice, a, and, her, of, is</w:t>
            </w:r>
          </w:p>
        </w:tc>
        <w:tc>
          <w:tcPr>
            <w:tcW w:w="1530" w:type="dxa"/>
            <w:tcBorders>
              <w:top w:val="nil"/>
              <w:left w:val="nil"/>
              <w:bottom w:val="nil"/>
              <w:right w:val="nil"/>
            </w:tcBorders>
          </w:tcPr>
          <w:p w14:paraId="2672A231" w14:textId="554729BC" w:rsidR="00155412" w:rsidRDefault="002E4B12" w:rsidP="002E4B12">
            <w:pPr>
              <w:jc w:val="center"/>
            </w:pPr>
            <w:r>
              <w:t>0.255</w:t>
            </w:r>
          </w:p>
        </w:tc>
      </w:tr>
      <w:tr w:rsidR="00155412" w14:paraId="30B0438D" w14:textId="77777777" w:rsidTr="00406794">
        <w:tc>
          <w:tcPr>
            <w:tcW w:w="2501" w:type="dxa"/>
            <w:vMerge/>
            <w:tcBorders>
              <w:top w:val="nil"/>
              <w:left w:val="nil"/>
              <w:bottom w:val="nil"/>
              <w:right w:val="nil"/>
            </w:tcBorders>
          </w:tcPr>
          <w:p w14:paraId="1E7979FB" w14:textId="77777777" w:rsidR="00155412" w:rsidRDefault="00155412" w:rsidP="00EC5D43"/>
        </w:tc>
        <w:tc>
          <w:tcPr>
            <w:tcW w:w="699" w:type="dxa"/>
            <w:tcBorders>
              <w:top w:val="nil"/>
              <w:left w:val="nil"/>
              <w:bottom w:val="nil"/>
              <w:right w:val="nil"/>
            </w:tcBorders>
          </w:tcPr>
          <w:p w14:paraId="35494702" w14:textId="29CCD078" w:rsidR="00155412" w:rsidRDefault="00155412" w:rsidP="002E4B12">
            <w:pPr>
              <w:jc w:val="center"/>
            </w:pPr>
            <w:r>
              <w:t>2</w:t>
            </w:r>
          </w:p>
        </w:tc>
        <w:tc>
          <w:tcPr>
            <w:tcW w:w="4270" w:type="dxa"/>
            <w:tcBorders>
              <w:top w:val="nil"/>
              <w:left w:val="nil"/>
              <w:bottom w:val="nil"/>
              <w:right w:val="nil"/>
            </w:tcBorders>
          </w:tcPr>
          <w:p w14:paraId="5735F3BD" w14:textId="34007929" w:rsidR="00155412" w:rsidRDefault="001E1CF1" w:rsidP="00EC5D43">
            <w:r>
              <w:t xml:space="preserve">Great, very, ich, und, nice, a, video, </w:t>
            </w:r>
            <w:proofErr w:type="spellStart"/>
            <w:r>
              <w:t>geil</w:t>
            </w:r>
            <w:proofErr w:type="spellEnd"/>
            <w:r>
              <w:t>, die</w:t>
            </w:r>
          </w:p>
        </w:tc>
        <w:tc>
          <w:tcPr>
            <w:tcW w:w="1530" w:type="dxa"/>
            <w:tcBorders>
              <w:top w:val="nil"/>
              <w:left w:val="nil"/>
              <w:bottom w:val="nil"/>
              <w:right w:val="nil"/>
            </w:tcBorders>
          </w:tcPr>
          <w:p w14:paraId="4BD47599" w14:textId="7CCA80E6" w:rsidR="00155412" w:rsidRDefault="002E4B12" w:rsidP="002E4B12">
            <w:pPr>
              <w:jc w:val="center"/>
            </w:pPr>
            <w:r>
              <w:t>0.191</w:t>
            </w:r>
          </w:p>
        </w:tc>
      </w:tr>
      <w:tr w:rsidR="00155412" w14:paraId="292F5439" w14:textId="77777777" w:rsidTr="00406794">
        <w:tc>
          <w:tcPr>
            <w:tcW w:w="2501" w:type="dxa"/>
            <w:vMerge/>
            <w:tcBorders>
              <w:top w:val="nil"/>
              <w:left w:val="nil"/>
              <w:bottom w:val="nil"/>
              <w:right w:val="nil"/>
            </w:tcBorders>
          </w:tcPr>
          <w:p w14:paraId="751C514F" w14:textId="77777777" w:rsidR="00155412" w:rsidRDefault="00155412" w:rsidP="00EC5D43"/>
        </w:tc>
        <w:tc>
          <w:tcPr>
            <w:tcW w:w="699" w:type="dxa"/>
            <w:tcBorders>
              <w:top w:val="nil"/>
              <w:left w:val="nil"/>
              <w:bottom w:val="nil"/>
              <w:right w:val="nil"/>
            </w:tcBorders>
          </w:tcPr>
          <w:p w14:paraId="5A6842C7" w14:textId="31665241" w:rsidR="00155412" w:rsidRDefault="00155412" w:rsidP="002E4B12">
            <w:pPr>
              <w:jc w:val="center"/>
            </w:pPr>
            <w:r>
              <w:t>3</w:t>
            </w:r>
          </w:p>
        </w:tc>
        <w:tc>
          <w:tcPr>
            <w:tcW w:w="4270" w:type="dxa"/>
            <w:tcBorders>
              <w:top w:val="nil"/>
              <w:left w:val="nil"/>
              <w:bottom w:val="nil"/>
              <w:right w:val="nil"/>
            </w:tcBorders>
          </w:tcPr>
          <w:p w14:paraId="6CD6A887" w14:textId="3567B922" w:rsidR="00155412" w:rsidRDefault="001E1CF1" w:rsidP="00EC5D43">
            <w:r>
              <w:t>She, I, a, it, and, to, the, that, her</w:t>
            </w:r>
          </w:p>
        </w:tc>
        <w:tc>
          <w:tcPr>
            <w:tcW w:w="1530" w:type="dxa"/>
            <w:tcBorders>
              <w:top w:val="nil"/>
              <w:left w:val="nil"/>
              <w:bottom w:val="nil"/>
              <w:right w:val="nil"/>
            </w:tcBorders>
          </w:tcPr>
          <w:p w14:paraId="020C33E4" w14:textId="1DAC34FA" w:rsidR="00155412" w:rsidRDefault="002E4B12" w:rsidP="002E4B12">
            <w:pPr>
              <w:jc w:val="center"/>
            </w:pPr>
            <w:r>
              <w:t>0.235</w:t>
            </w:r>
          </w:p>
        </w:tc>
      </w:tr>
      <w:tr w:rsidR="00155412" w14:paraId="6F169DCB" w14:textId="77777777" w:rsidTr="00721ED4">
        <w:tc>
          <w:tcPr>
            <w:tcW w:w="2501" w:type="dxa"/>
            <w:vMerge/>
            <w:tcBorders>
              <w:top w:val="nil"/>
              <w:left w:val="nil"/>
              <w:bottom w:val="nil"/>
              <w:right w:val="nil"/>
            </w:tcBorders>
          </w:tcPr>
          <w:p w14:paraId="17BED080" w14:textId="77777777" w:rsidR="00155412" w:rsidRDefault="00155412" w:rsidP="00EC5D43"/>
        </w:tc>
        <w:tc>
          <w:tcPr>
            <w:tcW w:w="699" w:type="dxa"/>
            <w:tcBorders>
              <w:top w:val="nil"/>
              <w:left w:val="nil"/>
              <w:bottom w:val="nil"/>
              <w:right w:val="nil"/>
            </w:tcBorders>
          </w:tcPr>
          <w:p w14:paraId="0E51750D" w14:textId="3D6E461B" w:rsidR="00155412" w:rsidRDefault="00155412" w:rsidP="002E4B12">
            <w:pPr>
              <w:jc w:val="center"/>
            </w:pPr>
            <w:r>
              <w:t>4</w:t>
            </w:r>
          </w:p>
        </w:tc>
        <w:tc>
          <w:tcPr>
            <w:tcW w:w="4270" w:type="dxa"/>
            <w:tcBorders>
              <w:top w:val="nil"/>
              <w:left w:val="nil"/>
              <w:bottom w:val="nil"/>
              <w:right w:val="nil"/>
            </w:tcBorders>
          </w:tcPr>
          <w:p w14:paraId="66043030" w14:textId="6B971AC3" w:rsidR="00155412" w:rsidRDefault="001E1CF1" w:rsidP="00EC5D43">
            <w:r>
              <w:t>Hot, the, I, love, is, her, this, to, a</w:t>
            </w:r>
          </w:p>
        </w:tc>
        <w:tc>
          <w:tcPr>
            <w:tcW w:w="1530" w:type="dxa"/>
            <w:tcBorders>
              <w:top w:val="nil"/>
              <w:left w:val="nil"/>
              <w:bottom w:val="nil"/>
              <w:right w:val="nil"/>
            </w:tcBorders>
          </w:tcPr>
          <w:p w14:paraId="49B991AE" w14:textId="793BCFB1" w:rsidR="00155412" w:rsidRDefault="00406794" w:rsidP="002E4B12">
            <w:pPr>
              <w:jc w:val="center"/>
            </w:pPr>
            <w:r>
              <w:t>0.264</w:t>
            </w:r>
          </w:p>
        </w:tc>
      </w:tr>
      <w:tr w:rsidR="00155412" w14:paraId="64EF247F" w14:textId="77777777" w:rsidTr="00721ED4">
        <w:tc>
          <w:tcPr>
            <w:tcW w:w="2501" w:type="dxa"/>
            <w:vMerge w:val="restart"/>
            <w:tcBorders>
              <w:top w:val="nil"/>
              <w:left w:val="nil"/>
              <w:bottom w:val="nil"/>
              <w:right w:val="nil"/>
            </w:tcBorders>
          </w:tcPr>
          <w:p w14:paraId="743EF01A" w14:textId="02246928" w:rsidR="00155412" w:rsidRDefault="00155412" w:rsidP="00EC5D43">
            <w:r>
              <w:t>Model 4 – Participatory with lemmatization</w:t>
            </w:r>
          </w:p>
        </w:tc>
        <w:tc>
          <w:tcPr>
            <w:tcW w:w="699" w:type="dxa"/>
            <w:tcBorders>
              <w:top w:val="nil"/>
              <w:left w:val="nil"/>
              <w:bottom w:val="nil"/>
              <w:right w:val="nil"/>
            </w:tcBorders>
          </w:tcPr>
          <w:p w14:paraId="2D8DFF05" w14:textId="4A844004" w:rsidR="00155412" w:rsidRDefault="00155412" w:rsidP="002E4B12">
            <w:pPr>
              <w:jc w:val="center"/>
            </w:pPr>
            <w:r>
              <w:t>0</w:t>
            </w:r>
          </w:p>
        </w:tc>
        <w:tc>
          <w:tcPr>
            <w:tcW w:w="4270" w:type="dxa"/>
            <w:tcBorders>
              <w:top w:val="nil"/>
              <w:left w:val="nil"/>
              <w:bottom w:val="nil"/>
              <w:right w:val="nil"/>
            </w:tcBorders>
          </w:tcPr>
          <w:p w14:paraId="3B7D3A1C" w14:textId="28C79F52" w:rsidR="00155412" w:rsidRDefault="00406794" w:rsidP="00EC5D43">
            <w:r>
              <w:t xml:space="preserve">Girl, beautiful, good, sunny, sexy, </w:t>
            </w:r>
            <w:proofErr w:type="spellStart"/>
            <w:r>
              <w:t>sie</w:t>
            </w:r>
            <w:proofErr w:type="spellEnd"/>
            <w:r>
              <w:t xml:space="preserve">, </w:t>
            </w:r>
            <w:proofErr w:type="spellStart"/>
            <w:r>
              <w:t>ist</w:t>
            </w:r>
            <w:proofErr w:type="spellEnd"/>
            <w:r>
              <w:t xml:space="preserve">, suck, </w:t>
            </w:r>
            <w:proofErr w:type="spellStart"/>
            <w:r>
              <w:t>nicht</w:t>
            </w:r>
            <w:proofErr w:type="spellEnd"/>
            <w:r>
              <w:t>, fuck</w:t>
            </w:r>
          </w:p>
        </w:tc>
        <w:tc>
          <w:tcPr>
            <w:tcW w:w="1530" w:type="dxa"/>
            <w:tcBorders>
              <w:top w:val="nil"/>
              <w:left w:val="nil"/>
              <w:bottom w:val="nil"/>
              <w:right w:val="nil"/>
            </w:tcBorders>
          </w:tcPr>
          <w:p w14:paraId="4E2B0F1A" w14:textId="29FAD442" w:rsidR="00155412" w:rsidRDefault="00406794" w:rsidP="002E4B12">
            <w:pPr>
              <w:jc w:val="center"/>
            </w:pPr>
            <w:r>
              <w:t>0.108</w:t>
            </w:r>
          </w:p>
        </w:tc>
      </w:tr>
      <w:tr w:rsidR="00155412" w14:paraId="24D907CE" w14:textId="77777777" w:rsidTr="00406794">
        <w:tc>
          <w:tcPr>
            <w:tcW w:w="2501" w:type="dxa"/>
            <w:vMerge/>
            <w:tcBorders>
              <w:top w:val="nil"/>
              <w:left w:val="nil"/>
              <w:bottom w:val="nil"/>
              <w:right w:val="nil"/>
            </w:tcBorders>
          </w:tcPr>
          <w:p w14:paraId="455803FD" w14:textId="77777777" w:rsidR="00155412" w:rsidRDefault="00155412" w:rsidP="00EC5D43"/>
        </w:tc>
        <w:tc>
          <w:tcPr>
            <w:tcW w:w="699" w:type="dxa"/>
            <w:tcBorders>
              <w:top w:val="nil"/>
              <w:left w:val="nil"/>
              <w:bottom w:val="nil"/>
              <w:right w:val="nil"/>
            </w:tcBorders>
          </w:tcPr>
          <w:p w14:paraId="5C9DD14F" w14:textId="4E98BADC" w:rsidR="00155412" w:rsidRDefault="00155412" w:rsidP="002E4B12">
            <w:pPr>
              <w:jc w:val="center"/>
            </w:pPr>
            <w:r>
              <w:t>1</w:t>
            </w:r>
          </w:p>
        </w:tc>
        <w:tc>
          <w:tcPr>
            <w:tcW w:w="4270" w:type="dxa"/>
            <w:tcBorders>
              <w:top w:val="nil"/>
              <w:left w:val="nil"/>
              <w:bottom w:val="nil"/>
              <w:right w:val="nil"/>
            </w:tcBorders>
          </w:tcPr>
          <w:p w14:paraId="2D7399B8" w14:textId="36064AB9" w:rsidR="00155412" w:rsidRDefault="00406794" w:rsidP="00EC5D43">
            <w:r>
              <w:t>Great, sex, man, woman, men, like, devalue, love, make, feel</w:t>
            </w:r>
          </w:p>
        </w:tc>
        <w:tc>
          <w:tcPr>
            <w:tcW w:w="1530" w:type="dxa"/>
            <w:tcBorders>
              <w:top w:val="nil"/>
              <w:left w:val="nil"/>
              <w:bottom w:val="nil"/>
              <w:right w:val="nil"/>
            </w:tcBorders>
          </w:tcPr>
          <w:p w14:paraId="46DCEF66" w14:textId="4D65ECDF" w:rsidR="00155412" w:rsidRDefault="00406794" w:rsidP="002E4B12">
            <w:pPr>
              <w:jc w:val="center"/>
            </w:pPr>
            <w:r>
              <w:t>0.166</w:t>
            </w:r>
          </w:p>
        </w:tc>
      </w:tr>
      <w:tr w:rsidR="00155412" w14:paraId="2CEA3CA6" w14:textId="77777777" w:rsidTr="00406794">
        <w:tc>
          <w:tcPr>
            <w:tcW w:w="2501" w:type="dxa"/>
            <w:vMerge/>
            <w:tcBorders>
              <w:top w:val="nil"/>
              <w:left w:val="nil"/>
              <w:bottom w:val="nil"/>
              <w:right w:val="nil"/>
            </w:tcBorders>
          </w:tcPr>
          <w:p w14:paraId="350D24F5" w14:textId="77777777" w:rsidR="00155412" w:rsidRDefault="00155412" w:rsidP="00EC5D43"/>
        </w:tc>
        <w:tc>
          <w:tcPr>
            <w:tcW w:w="699" w:type="dxa"/>
            <w:tcBorders>
              <w:top w:val="nil"/>
              <w:left w:val="nil"/>
              <w:bottom w:val="nil"/>
              <w:right w:val="nil"/>
            </w:tcBorders>
          </w:tcPr>
          <w:p w14:paraId="544F8A8B" w14:textId="544568DB" w:rsidR="00155412" w:rsidRDefault="00155412" w:rsidP="002E4B12">
            <w:pPr>
              <w:jc w:val="center"/>
            </w:pPr>
            <w:r>
              <w:t>2</w:t>
            </w:r>
          </w:p>
        </w:tc>
        <w:tc>
          <w:tcPr>
            <w:tcW w:w="4270" w:type="dxa"/>
            <w:tcBorders>
              <w:top w:val="nil"/>
              <w:left w:val="nil"/>
              <w:bottom w:val="nil"/>
              <w:right w:val="nil"/>
            </w:tcBorders>
          </w:tcPr>
          <w:p w14:paraId="0A82D18A" w14:textId="00146E27" w:rsidR="00155412" w:rsidRDefault="00406794" w:rsidP="00EC5D43">
            <w:r>
              <w:t xml:space="preserve">Love, awesome, tit, fuck, cock, amaze, </w:t>
            </w:r>
            <w:proofErr w:type="spellStart"/>
            <w:r>
              <w:t>vr</w:t>
            </w:r>
            <w:proofErr w:type="spellEnd"/>
            <w:r>
              <w:t>, video, big, perfect</w:t>
            </w:r>
          </w:p>
        </w:tc>
        <w:tc>
          <w:tcPr>
            <w:tcW w:w="1530" w:type="dxa"/>
            <w:tcBorders>
              <w:top w:val="nil"/>
              <w:left w:val="nil"/>
              <w:bottom w:val="nil"/>
              <w:right w:val="nil"/>
            </w:tcBorders>
          </w:tcPr>
          <w:p w14:paraId="57AD42D8" w14:textId="0639B0EA" w:rsidR="00155412" w:rsidRDefault="008923A6" w:rsidP="002E4B12">
            <w:pPr>
              <w:jc w:val="center"/>
            </w:pPr>
            <w:r>
              <w:t>0.242</w:t>
            </w:r>
          </w:p>
        </w:tc>
      </w:tr>
      <w:tr w:rsidR="00155412" w14:paraId="36F09D3B" w14:textId="77777777" w:rsidTr="00406794">
        <w:tc>
          <w:tcPr>
            <w:tcW w:w="2501" w:type="dxa"/>
            <w:vMerge/>
            <w:tcBorders>
              <w:top w:val="nil"/>
              <w:left w:val="nil"/>
              <w:bottom w:val="nil"/>
              <w:right w:val="nil"/>
            </w:tcBorders>
          </w:tcPr>
          <w:p w14:paraId="31258086" w14:textId="77777777" w:rsidR="00155412" w:rsidRDefault="00155412" w:rsidP="00EC5D43"/>
        </w:tc>
        <w:tc>
          <w:tcPr>
            <w:tcW w:w="699" w:type="dxa"/>
            <w:tcBorders>
              <w:top w:val="nil"/>
              <w:left w:val="nil"/>
              <w:bottom w:val="nil"/>
              <w:right w:val="nil"/>
            </w:tcBorders>
          </w:tcPr>
          <w:p w14:paraId="06C074D1" w14:textId="05D478B9" w:rsidR="00155412" w:rsidRDefault="00155412" w:rsidP="002E4B12">
            <w:pPr>
              <w:jc w:val="center"/>
            </w:pPr>
            <w:r>
              <w:t>3</w:t>
            </w:r>
          </w:p>
        </w:tc>
        <w:tc>
          <w:tcPr>
            <w:tcW w:w="4270" w:type="dxa"/>
            <w:tcBorders>
              <w:top w:val="nil"/>
              <w:left w:val="nil"/>
              <w:bottom w:val="nil"/>
              <w:right w:val="nil"/>
            </w:tcBorders>
          </w:tcPr>
          <w:p w14:paraId="204E2B21" w14:textId="6C4B002F" w:rsidR="00155412" w:rsidRDefault="00406794" w:rsidP="00EC5D43">
            <w:r>
              <w:t xml:space="preserve">Hot, name, sexy, fuck, pussy, please, </w:t>
            </w:r>
            <w:proofErr w:type="spellStart"/>
            <w:r>
              <w:t>geile</w:t>
            </w:r>
            <w:proofErr w:type="spellEnd"/>
            <w:r>
              <w:t>, die, wow, und</w:t>
            </w:r>
          </w:p>
        </w:tc>
        <w:tc>
          <w:tcPr>
            <w:tcW w:w="1530" w:type="dxa"/>
            <w:tcBorders>
              <w:top w:val="nil"/>
              <w:left w:val="nil"/>
              <w:bottom w:val="nil"/>
              <w:right w:val="nil"/>
            </w:tcBorders>
          </w:tcPr>
          <w:p w14:paraId="71D9431D" w14:textId="65820EF1" w:rsidR="00155412" w:rsidRDefault="008923A6" w:rsidP="002E4B12">
            <w:pPr>
              <w:jc w:val="center"/>
            </w:pPr>
            <w:r>
              <w:t>0.206</w:t>
            </w:r>
          </w:p>
        </w:tc>
      </w:tr>
      <w:tr w:rsidR="00155412" w14:paraId="1008E517" w14:textId="77777777" w:rsidTr="00721ED4">
        <w:tc>
          <w:tcPr>
            <w:tcW w:w="2501" w:type="dxa"/>
            <w:vMerge/>
            <w:tcBorders>
              <w:top w:val="nil"/>
              <w:left w:val="nil"/>
              <w:bottom w:val="nil"/>
              <w:right w:val="nil"/>
            </w:tcBorders>
          </w:tcPr>
          <w:p w14:paraId="47CCB746" w14:textId="77777777" w:rsidR="00155412" w:rsidRDefault="00155412" w:rsidP="00EC5D43"/>
        </w:tc>
        <w:tc>
          <w:tcPr>
            <w:tcW w:w="699" w:type="dxa"/>
            <w:tcBorders>
              <w:top w:val="nil"/>
              <w:left w:val="nil"/>
              <w:bottom w:val="nil"/>
              <w:right w:val="nil"/>
            </w:tcBorders>
          </w:tcPr>
          <w:p w14:paraId="139FE647" w14:textId="4327F88B" w:rsidR="00155412" w:rsidRDefault="00155412" w:rsidP="002E4B12">
            <w:pPr>
              <w:jc w:val="center"/>
            </w:pPr>
            <w:r>
              <w:t>4</w:t>
            </w:r>
          </w:p>
        </w:tc>
        <w:tc>
          <w:tcPr>
            <w:tcW w:w="4270" w:type="dxa"/>
            <w:tcBorders>
              <w:top w:val="nil"/>
              <w:left w:val="nil"/>
              <w:bottom w:val="nil"/>
              <w:right w:val="nil"/>
            </w:tcBorders>
          </w:tcPr>
          <w:p w14:paraId="7851F035" w14:textId="385B91DE" w:rsidR="00155412" w:rsidRDefault="00406794" w:rsidP="00EC5D43">
            <w:r>
              <w:t xml:space="preserve">Nice, </w:t>
            </w:r>
            <w:proofErr w:type="spellStart"/>
            <w:r>
              <w:t>ur</w:t>
            </w:r>
            <w:proofErr w:type="spellEnd"/>
            <w:r>
              <w:t>, like, get, hot, dick, cock, black, yoni, video</w:t>
            </w:r>
          </w:p>
        </w:tc>
        <w:tc>
          <w:tcPr>
            <w:tcW w:w="1530" w:type="dxa"/>
            <w:tcBorders>
              <w:top w:val="nil"/>
              <w:left w:val="nil"/>
              <w:bottom w:val="nil"/>
              <w:right w:val="nil"/>
            </w:tcBorders>
          </w:tcPr>
          <w:p w14:paraId="7A7906DA" w14:textId="0F336BAB" w:rsidR="00155412" w:rsidRDefault="008923A6" w:rsidP="002E4B12">
            <w:pPr>
              <w:jc w:val="center"/>
            </w:pPr>
            <w:r>
              <w:t>0.119</w:t>
            </w:r>
          </w:p>
        </w:tc>
      </w:tr>
      <w:tr w:rsidR="00155412" w14:paraId="4FB76B50" w14:textId="77777777" w:rsidTr="00721ED4">
        <w:tc>
          <w:tcPr>
            <w:tcW w:w="2501" w:type="dxa"/>
            <w:vMerge w:val="restart"/>
            <w:tcBorders>
              <w:top w:val="nil"/>
              <w:left w:val="nil"/>
              <w:bottom w:val="nil"/>
              <w:right w:val="nil"/>
            </w:tcBorders>
          </w:tcPr>
          <w:p w14:paraId="0379BD36" w14:textId="71AD79BC" w:rsidR="00155412" w:rsidRDefault="00155412" w:rsidP="00EC5D43">
            <w:r>
              <w:t>Model 5 – Observational with lemmatization</w:t>
            </w:r>
          </w:p>
        </w:tc>
        <w:tc>
          <w:tcPr>
            <w:tcW w:w="699" w:type="dxa"/>
            <w:tcBorders>
              <w:top w:val="nil"/>
              <w:left w:val="nil"/>
              <w:bottom w:val="nil"/>
              <w:right w:val="nil"/>
            </w:tcBorders>
          </w:tcPr>
          <w:p w14:paraId="705C7E35" w14:textId="6F76D432" w:rsidR="00155412" w:rsidRDefault="00155412" w:rsidP="002E4B12">
            <w:pPr>
              <w:jc w:val="center"/>
            </w:pPr>
            <w:r>
              <w:t>0</w:t>
            </w:r>
          </w:p>
        </w:tc>
        <w:tc>
          <w:tcPr>
            <w:tcW w:w="4270" w:type="dxa"/>
            <w:tcBorders>
              <w:top w:val="nil"/>
              <w:left w:val="nil"/>
              <w:bottom w:val="nil"/>
              <w:right w:val="nil"/>
            </w:tcBorders>
          </w:tcPr>
          <w:p w14:paraId="27629CEF" w14:textId="20BF6044" w:rsidR="00155412" w:rsidRDefault="00406794" w:rsidP="00EC5D43">
            <w:r>
              <w:t>Girl, please, awesome, get, yes, perfect, cock, see, video, tit</w:t>
            </w:r>
          </w:p>
        </w:tc>
        <w:tc>
          <w:tcPr>
            <w:tcW w:w="1530" w:type="dxa"/>
            <w:tcBorders>
              <w:top w:val="nil"/>
              <w:left w:val="nil"/>
              <w:bottom w:val="nil"/>
              <w:right w:val="nil"/>
            </w:tcBorders>
          </w:tcPr>
          <w:p w14:paraId="0D2B4309" w14:textId="2AB17E1F" w:rsidR="00155412" w:rsidRDefault="008923A6" w:rsidP="002E4B12">
            <w:pPr>
              <w:jc w:val="center"/>
            </w:pPr>
            <w:r>
              <w:t>0.12</w:t>
            </w:r>
          </w:p>
        </w:tc>
      </w:tr>
      <w:tr w:rsidR="00155412" w14:paraId="3290D640" w14:textId="77777777" w:rsidTr="00406794">
        <w:tc>
          <w:tcPr>
            <w:tcW w:w="2501" w:type="dxa"/>
            <w:vMerge/>
            <w:tcBorders>
              <w:top w:val="nil"/>
              <w:left w:val="nil"/>
              <w:bottom w:val="nil"/>
              <w:right w:val="nil"/>
            </w:tcBorders>
          </w:tcPr>
          <w:p w14:paraId="4A9CBAFF" w14:textId="77777777" w:rsidR="00155412" w:rsidRDefault="00155412" w:rsidP="00EC5D43"/>
        </w:tc>
        <w:tc>
          <w:tcPr>
            <w:tcW w:w="699" w:type="dxa"/>
            <w:tcBorders>
              <w:top w:val="nil"/>
              <w:left w:val="nil"/>
              <w:bottom w:val="nil"/>
              <w:right w:val="nil"/>
            </w:tcBorders>
          </w:tcPr>
          <w:p w14:paraId="79BEA7CB" w14:textId="3CB76AFD" w:rsidR="00155412" w:rsidRDefault="00155412" w:rsidP="002E4B12">
            <w:pPr>
              <w:jc w:val="center"/>
            </w:pPr>
            <w:r>
              <w:t>1</w:t>
            </w:r>
          </w:p>
        </w:tc>
        <w:tc>
          <w:tcPr>
            <w:tcW w:w="4270" w:type="dxa"/>
            <w:tcBorders>
              <w:top w:val="nil"/>
              <w:left w:val="nil"/>
              <w:bottom w:val="nil"/>
              <w:right w:val="nil"/>
            </w:tcBorders>
          </w:tcPr>
          <w:p w14:paraId="22380AD0" w14:textId="66880CFA" w:rsidR="00155412" w:rsidRDefault="00406794" w:rsidP="00EC5D43">
            <w:r>
              <w:t xml:space="preserve">Ich, fake, und, look, fuck, da, die, </w:t>
            </w:r>
            <w:proofErr w:type="spellStart"/>
            <w:r>
              <w:t>geil</w:t>
            </w:r>
            <w:proofErr w:type="spellEnd"/>
            <w:r>
              <w:t xml:space="preserve">, video, </w:t>
            </w:r>
            <w:proofErr w:type="spellStart"/>
            <w:r>
              <w:t>auch</w:t>
            </w:r>
            <w:proofErr w:type="spellEnd"/>
          </w:p>
        </w:tc>
        <w:tc>
          <w:tcPr>
            <w:tcW w:w="1530" w:type="dxa"/>
            <w:tcBorders>
              <w:top w:val="nil"/>
              <w:left w:val="nil"/>
              <w:bottom w:val="nil"/>
              <w:right w:val="nil"/>
            </w:tcBorders>
          </w:tcPr>
          <w:p w14:paraId="5B038EF9" w14:textId="0DD21505" w:rsidR="00155412" w:rsidRDefault="008923A6" w:rsidP="002E4B12">
            <w:pPr>
              <w:jc w:val="center"/>
            </w:pPr>
            <w:r>
              <w:t>0.104</w:t>
            </w:r>
          </w:p>
        </w:tc>
      </w:tr>
      <w:tr w:rsidR="00155412" w14:paraId="33D532BC" w14:textId="77777777" w:rsidTr="00406794">
        <w:tc>
          <w:tcPr>
            <w:tcW w:w="2501" w:type="dxa"/>
            <w:vMerge/>
            <w:tcBorders>
              <w:top w:val="nil"/>
              <w:left w:val="nil"/>
              <w:bottom w:val="nil"/>
              <w:right w:val="nil"/>
            </w:tcBorders>
          </w:tcPr>
          <w:p w14:paraId="79782F63" w14:textId="77777777" w:rsidR="00155412" w:rsidRDefault="00155412" w:rsidP="00EC5D43"/>
        </w:tc>
        <w:tc>
          <w:tcPr>
            <w:tcW w:w="699" w:type="dxa"/>
            <w:tcBorders>
              <w:top w:val="nil"/>
              <w:left w:val="nil"/>
              <w:bottom w:val="nil"/>
              <w:right w:val="nil"/>
            </w:tcBorders>
          </w:tcPr>
          <w:p w14:paraId="12BED683" w14:textId="63904A3E" w:rsidR="00155412" w:rsidRDefault="00155412" w:rsidP="002E4B12">
            <w:pPr>
              <w:jc w:val="center"/>
            </w:pPr>
            <w:r>
              <w:t>2</w:t>
            </w:r>
          </w:p>
        </w:tc>
        <w:tc>
          <w:tcPr>
            <w:tcW w:w="4270" w:type="dxa"/>
            <w:tcBorders>
              <w:top w:val="nil"/>
              <w:left w:val="nil"/>
              <w:bottom w:val="nil"/>
              <w:right w:val="nil"/>
            </w:tcBorders>
          </w:tcPr>
          <w:p w14:paraId="3E3828A5" w14:textId="7A803641" w:rsidR="00155412" w:rsidRDefault="00406794" w:rsidP="00EC5D43">
            <w:r>
              <w:t>Hot, love, great, sexy, fuck, would, video, cum, as, pussy</w:t>
            </w:r>
          </w:p>
        </w:tc>
        <w:tc>
          <w:tcPr>
            <w:tcW w:w="1530" w:type="dxa"/>
            <w:tcBorders>
              <w:top w:val="nil"/>
              <w:left w:val="nil"/>
              <w:bottom w:val="nil"/>
              <w:right w:val="nil"/>
            </w:tcBorders>
          </w:tcPr>
          <w:p w14:paraId="0B7C1F9B" w14:textId="7AB14D07" w:rsidR="00155412" w:rsidRDefault="008923A6" w:rsidP="002E4B12">
            <w:pPr>
              <w:jc w:val="center"/>
            </w:pPr>
            <w:r>
              <w:t>0.237</w:t>
            </w:r>
          </w:p>
        </w:tc>
      </w:tr>
      <w:tr w:rsidR="00155412" w14:paraId="75944664" w14:textId="77777777" w:rsidTr="00406794">
        <w:tc>
          <w:tcPr>
            <w:tcW w:w="2501" w:type="dxa"/>
            <w:vMerge/>
            <w:tcBorders>
              <w:top w:val="nil"/>
              <w:left w:val="nil"/>
              <w:bottom w:val="nil"/>
              <w:right w:val="nil"/>
            </w:tcBorders>
          </w:tcPr>
          <w:p w14:paraId="15081D55" w14:textId="77777777" w:rsidR="00155412" w:rsidRDefault="00155412" w:rsidP="00EC5D43"/>
        </w:tc>
        <w:tc>
          <w:tcPr>
            <w:tcW w:w="699" w:type="dxa"/>
            <w:tcBorders>
              <w:top w:val="nil"/>
              <w:left w:val="nil"/>
              <w:bottom w:val="nil"/>
              <w:right w:val="nil"/>
            </w:tcBorders>
          </w:tcPr>
          <w:p w14:paraId="735A00D8" w14:textId="317D20AA" w:rsidR="00155412" w:rsidRDefault="00155412" w:rsidP="002E4B12">
            <w:pPr>
              <w:jc w:val="center"/>
            </w:pPr>
            <w:r>
              <w:t>3</w:t>
            </w:r>
          </w:p>
        </w:tc>
        <w:tc>
          <w:tcPr>
            <w:tcW w:w="4270" w:type="dxa"/>
            <w:tcBorders>
              <w:top w:val="nil"/>
              <w:left w:val="nil"/>
              <w:bottom w:val="nil"/>
              <w:right w:val="nil"/>
            </w:tcBorders>
          </w:tcPr>
          <w:p w14:paraId="5EDF5CCC" w14:textId="7DAC5F54" w:rsidR="00155412" w:rsidRDefault="00406794" w:rsidP="00EC5D43">
            <w:r>
              <w:t>Nice, fuck, wife, like, get, love, amaze, cock, good, watch</w:t>
            </w:r>
          </w:p>
        </w:tc>
        <w:tc>
          <w:tcPr>
            <w:tcW w:w="1530" w:type="dxa"/>
            <w:tcBorders>
              <w:top w:val="nil"/>
              <w:left w:val="nil"/>
              <w:bottom w:val="nil"/>
              <w:right w:val="nil"/>
            </w:tcBorders>
          </w:tcPr>
          <w:p w14:paraId="39F7E18A" w14:textId="7B75A6EA" w:rsidR="00155412" w:rsidRDefault="008923A6" w:rsidP="002E4B12">
            <w:pPr>
              <w:jc w:val="center"/>
            </w:pPr>
            <w:r>
              <w:t>0.207</w:t>
            </w:r>
          </w:p>
        </w:tc>
      </w:tr>
      <w:tr w:rsidR="00155412" w14:paraId="1767F2F4" w14:textId="77777777" w:rsidTr="00406794">
        <w:tc>
          <w:tcPr>
            <w:tcW w:w="2501" w:type="dxa"/>
            <w:vMerge/>
            <w:tcBorders>
              <w:top w:val="nil"/>
              <w:left w:val="nil"/>
              <w:bottom w:val="single" w:sz="12" w:space="0" w:color="auto"/>
              <w:right w:val="nil"/>
            </w:tcBorders>
          </w:tcPr>
          <w:p w14:paraId="545D73AC" w14:textId="77777777" w:rsidR="00155412" w:rsidRDefault="00155412" w:rsidP="00EC5D43"/>
        </w:tc>
        <w:tc>
          <w:tcPr>
            <w:tcW w:w="699" w:type="dxa"/>
            <w:tcBorders>
              <w:top w:val="nil"/>
              <w:left w:val="nil"/>
              <w:bottom w:val="single" w:sz="12" w:space="0" w:color="auto"/>
              <w:right w:val="nil"/>
            </w:tcBorders>
          </w:tcPr>
          <w:p w14:paraId="202B6561" w14:textId="285AE211" w:rsidR="00155412" w:rsidRDefault="00155412" w:rsidP="002E4B12">
            <w:pPr>
              <w:jc w:val="center"/>
            </w:pPr>
            <w:r>
              <w:t>4</w:t>
            </w:r>
          </w:p>
        </w:tc>
        <w:tc>
          <w:tcPr>
            <w:tcW w:w="4270" w:type="dxa"/>
            <w:tcBorders>
              <w:top w:val="nil"/>
              <w:left w:val="nil"/>
              <w:bottom w:val="single" w:sz="12" w:space="0" w:color="auto"/>
              <w:right w:val="nil"/>
            </w:tcBorders>
          </w:tcPr>
          <w:p w14:paraId="3BDCF030" w14:textId="64763E66" w:rsidR="00155412" w:rsidRDefault="00406794" w:rsidP="00EC5D43">
            <w:r>
              <w:t>Like, great, lol, girl, mmm, r, good, know, look</w:t>
            </w:r>
          </w:p>
        </w:tc>
        <w:tc>
          <w:tcPr>
            <w:tcW w:w="1530" w:type="dxa"/>
            <w:tcBorders>
              <w:top w:val="nil"/>
              <w:left w:val="nil"/>
              <w:bottom w:val="single" w:sz="12" w:space="0" w:color="auto"/>
              <w:right w:val="nil"/>
            </w:tcBorders>
          </w:tcPr>
          <w:p w14:paraId="25F732E3" w14:textId="14F71FE9" w:rsidR="00155412" w:rsidRDefault="008923A6" w:rsidP="002E4B12">
            <w:pPr>
              <w:jc w:val="center"/>
            </w:pPr>
            <w:r>
              <w:t>0.089</w:t>
            </w:r>
          </w:p>
        </w:tc>
      </w:tr>
    </w:tbl>
    <w:p w14:paraId="25D31845" w14:textId="2D157CB9" w:rsidR="00EC5D43" w:rsidRPr="00F904C5" w:rsidRDefault="00F904C5" w:rsidP="00213B75">
      <w:pPr>
        <w:spacing w:line="480" w:lineRule="auto"/>
        <w:rPr>
          <w:i/>
          <w:iCs/>
        </w:rPr>
      </w:pPr>
      <w:r w:rsidRPr="00F904C5">
        <w:rPr>
          <w:i/>
          <w:iCs/>
        </w:rPr>
        <w:t>Note: probabilities are cumulative across the discrete probabilities of each keyword</w:t>
      </w:r>
      <w:r>
        <w:rPr>
          <w:i/>
          <w:iCs/>
        </w:rPr>
        <w:t>.</w:t>
      </w:r>
    </w:p>
    <w:p w14:paraId="6A5E562F" w14:textId="59EDB4BB" w:rsidR="00F904C5" w:rsidRDefault="00F904C5" w:rsidP="00213B75">
      <w:pPr>
        <w:spacing w:line="480" w:lineRule="auto"/>
        <w:rPr>
          <w:i/>
          <w:iCs/>
        </w:rPr>
      </w:pPr>
      <w:r>
        <w:lastRenderedPageBreak/>
        <w:t xml:space="preserve">Figure 1: </w:t>
      </w:r>
      <w:r>
        <w:rPr>
          <w:i/>
          <w:iCs/>
        </w:rPr>
        <w:t>Bar plot of upvotes and downvotes per genre</w:t>
      </w:r>
    </w:p>
    <w:p w14:paraId="2FBC3A22" w14:textId="27C977E5" w:rsidR="00F904C5" w:rsidRPr="00F904C5" w:rsidRDefault="00F904C5" w:rsidP="00213B75">
      <w:pPr>
        <w:spacing w:line="480" w:lineRule="auto"/>
        <w:rPr>
          <w:i/>
          <w:iCs/>
        </w:rPr>
      </w:pPr>
      <w:r>
        <w:rPr>
          <w:i/>
          <w:iCs/>
          <w:noProof/>
        </w:rPr>
        <w:drawing>
          <wp:inline distT="0" distB="0" distL="0" distR="0" wp14:anchorId="5B97BA85" wp14:editId="168A80DB">
            <wp:extent cx="5943600" cy="2394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tes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sectPr w:rsidR="00F904C5" w:rsidRPr="00F904C5" w:rsidSect="0051458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F3EEA" w14:textId="77777777" w:rsidR="004F4A5A" w:rsidRDefault="004F4A5A" w:rsidP="00514580">
      <w:pPr>
        <w:spacing w:after="0" w:line="240" w:lineRule="auto"/>
      </w:pPr>
      <w:r>
        <w:separator/>
      </w:r>
    </w:p>
  </w:endnote>
  <w:endnote w:type="continuationSeparator" w:id="0">
    <w:p w14:paraId="04C39194" w14:textId="77777777" w:rsidR="004F4A5A" w:rsidRDefault="004F4A5A" w:rsidP="0051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EA2B6" w14:textId="77777777" w:rsidR="004F4A5A" w:rsidRDefault="004F4A5A" w:rsidP="00514580">
      <w:pPr>
        <w:spacing w:after="0" w:line="240" w:lineRule="auto"/>
      </w:pPr>
      <w:r>
        <w:separator/>
      </w:r>
    </w:p>
  </w:footnote>
  <w:footnote w:type="continuationSeparator" w:id="0">
    <w:p w14:paraId="2E6D1799" w14:textId="77777777" w:rsidR="004F4A5A" w:rsidRDefault="004F4A5A" w:rsidP="00514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4C29" w14:textId="0E7B9EF0" w:rsidR="00406794" w:rsidRDefault="00406794">
    <w:pPr>
      <w:pStyle w:val="Header"/>
    </w:pPr>
    <w:r>
      <w:t>EXPLORATION OF SEM COMMENTS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EE79" w14:textId="0D7F507D" w:rsidR="00406794" w:rsidRDefault="00406794">
    <w:pPr>
      <w:pStyle w:val="Header"/>
    </w:pPr>
    <w:r>
      <w:t>Running Head: EXPLORATION OF SEM COMMENTS</w:t>
    </w:r>
    <w:r>
      <w:ptab w:relativeTo="margin" w:alignment="center" w:leader="none"/>
    </w:r>
    <w:r>
      <w:ptab w:relativeTo="margin" w:alignment="right" w:leader="none"/>
    </w:r>
    <w:r w:rsidRPr="00514580">
      <w:fldChar w:fldCharType="begin"/>
    </w:r>
    <w:r w:rsidRPr="00514580">
      <w:instrText xml:space="preserve"> PAGE   \* MERGEFORMAT </w:instrText>
    </w:r>
    <w:r w:rsidRPr="00514580">
      <w:fldChar w:fldCharType="separate"/>
    </w:r>
    <w:r w:rsidRPr="00514580">
      <w:rPr>
        <w:noProof/>
      </w:rPr>
      <w:t>1</w:t>
    </w:r>
    <w:r w:rsidRPr="00514580">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80"/>
    <w:rsid w:val="00055418"/>
    <w:rsid w:val="000D1E65"/>
    <w:rsid w:val="000F5B7B"/>
    <w:rsid w:val="00120951"/>
    <w:rsid w:val="0014671D"/>
    <w:rsid w:val="00155412"/>
    <w:rsid w:val="001E1CF1"/>
    <w:rsid w:val="0021127E"/>
    <w:rsid w:val="00213B75"/>
    <w:rsid w:val="00223F2C"/>
    <w:rsid w:val="002B53A0"/>
    <w:rsid w:val="002C1BB7"/>
    <w:rsid w:val="002C5D4B"/>
    <w:rsid w:val="002D616E"/>
    <w:rsid w:val="002E4B12"/>
    <w:rsid w:val="002E58DD"/>
    <w:rsid w:val="003726E6"/>
    <w:rsid w:val="00406794"/>
    <w:rsid w:val="004A0C06"/>
    <w:rsid w:val="004F4A5A"/>
    <w:rsid w:val="00500FCD"/>
    <w:rsid w:val="005051C9"/>
    <w:rsid w:val="00514580"/>
    <w:rsid w:val="00585CD4"/>
    <w:rsid w:val="005B6A90"/>
    <w:rsid w:val="006845E0"/>
    <w:rsid w:val="00721ED4"/>
    <w:rsid w:val="007633D6"/>
    <w:rsid w:val="00796DBA"/>
    <w:rsid w:val="007B2E61"/>
    <w:rsid w:val="007B3A02"/>
    <w:rsid w:val="008923A6"/>
    <w:rsid w:val="008C72B2"/>
    <w:rsid w:val="008F5C81"/>
    <w:rsid w:val="009477AC"/>
    <w:rsid w:val="00964409"/>
    <w:rsid w:val="009E326B"/>
    <w:rsid w:val="00A10988"/>
    <w:rsid w:val="00A17108"/>
    <w:rsid w:val="00A87D03"/>
    <w:rsid w:val="00B25792"/>
    <w:rsid w:val="00B31BF5"/>
    <w:rsid w:val="00B71BD5"/>
    <w:rsid w:val="00B73D34"/>
    <w:rsid w:val="00BB0717"/>
    <w:rsid w:val="00C4152B"/>
    <w:rsid w:val="00C568B9"/>
    <w:rsid w:val="00C630D5"/>
    <w:rsid w:val="00C86A74"/>
    <w:rsid w:val="00CE43C3"/>
    <w:rsid w:val="00D14DF5"/>
    <w:rsid w:val="00D2342D"/>
    <w:rsid w:val="00D239E6"/>
    <w:rsid w:val="00D2403C"/>
    <w:rsid w:val="00DA32FE"/>
    <w:rsid w:val="00DE481D"/>
    <w:rsid w:val="00E01D27"/>
    <w:rsid w:val="00E126C8"/>
    <w:rsid w:val="00E344B5"/>
    <w:rsid w:val="00E530D1"/>
    <w:rsid w:val="00E76C9B"/>
    <w:rsid w:val="00EC5D43"/>
    <w:rsid w:val="00EC61DE"/>
    <w:rsid w:val="00ED4102"/>
    <w:rsid w:val="00EE7741"/>
    <w:rsid w:val="00F21EB4"/>
    <w:rsid w:val="00F27871"/>
    <w:rsid w:val="00F904C5"/>
    <w:rsid w:val="00F93034"/>
    <w:rsid w:val="00FA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1FCA5"/>
  <w15:chartTrackingRefBased/>
  <w15:docId w15:val="{71B8AA1C-6510-4209-B763-500D463A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580"/>
  </w:style>
  <w:style w:type="paragraph" w:styleId="Footer">
    <w:name w:val="footer"/>
    <w:basedOn w:val="Normal"/>
    <w:link w:val="FooterChar"/>
    <w:uiPriority w:val="99"/>
    <w:unhideWhenUsed/>
    <w:rsid w:val="0051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580"/>
  </w:style>
  <w:style w:type="paragraph" w:styleId="Bibliography">
    <w:name w:val="Bibliography"/>
    <w:basedOn w:val="Normal"/>
    <w:next w:val="Normal"/>
    <w:uiPriority w:val="37"/>
    <w:unhideWhenUsed/>
    <w:rsid w:val="00EE7741"/>
    <w:pPr>
      <w:spacing w:after="0" w:line="480" w:lineRule="auto"/>
      <w:ind w:left="720" w:hanging="720"/>
    </w:pPr>
  </w:style>
  <w:style w:type="table" w:styleId="TableGrid">
    <w:name w:val="Table Grid"/>
    <w:basedOn w:val="TableNormal"/>
    <w:uiPriority w:val="39"/>
    <w:rsid w:val="00EC5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25</Pages>
  <Words>23828</Words>
  <Characters>135823</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 Lin</dc:creator>
  <cp:keywords/>
  <dc:description/>
  <cp:lastModifiedBy>Lemon Lin</cp:lastModifiedBy>
  <cp:revision>43</cp:revision>
  <dcterms:created xsi:type="dcterms:W3CDTF">2019-12-14T04:50:00Z</dcterms:created>
  <dcterms:modified xsi:type="dcterms:W3CDTF">2019-12-19T02:24:00Z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id="4TH31Y7r"/&gt;&lt;style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