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70" w:rsidRDefault="003F5770" w:rsidP="003F5770">
      <w:pPr>
        <w:rPr>
          <w:rFonts w:hint="eastAsia"/>
          <w:sz w:val="26"/>
          <w:lang w:eastAsia="zh-CN"/>
        </w:rPr>
      </w:pPr>
      <w:r>
        <w:rPr>
          <w:rFonts w:hint="eastAsia"/>
          <w:sz w:val="26"/>
          <w:lang w:eastAsia="zh-CN"/>
        </w:rPr>
        <w:t>有关莫比乌斯反演的证明：</w:t>
      </w:r>
    </w:p>
    <w:p w:rsidR="003F5770" w:rsidRDefault="003F5770" w:rsidP="003F5770">
      <w:pPr>
        <w:ind w:firstLine="720"/>
        <w:rPr>
          <w:sz w:val="26"/>
          <w:lang w:eastAsia="zh-CN"/>
        </w:rPr>
      </w:pPr>
      <w:r>
        <w:rPr>
          <w:sz w:val="26"/>
          <w:lang w:eastAsia="zh-CN"/>
        </w:rPr>
        <w:t>然而莫比乌斯反演中并没有莫比乌斯带</w:t>
      </w:r>
      <w:r>
        <w:rPr>
          <w:rFonts w:hint="eastAsia"/>
          <w:sz w:val="26"/>
          <w:lang w:eastAsia="zh-CN"/>
        </w:rPr>
        <w:t>，（说过了，本文谈</w:t>
      </w:r>
      <w:r>
        <w:rPr>
          <w:rFonts w:hint="eastAsia"/>
          <w:sz w:val="26"/>
          <w:lang w:eastAsia="zh-CN"/>
        </w:rPr>
        <w:t>Concrete</w:t>
      </w:r>
      <w:r>
        <w:rPr>
          <w:rFonts w:hint="eastAsia"/>
          <w:sz w:val="26"/>
          <w:lang w:eastAsia="zh-CN"/>
        </w:rPr>
        <w:t>，不谈</w:t>
      </w:r>
      <w:r>
        <w:rPr>
          <w:lang w:eastAsia="zh-CN"/>
        </w:rPr>
        <w:t>Abstract</w:t>
      </w:r>
      <w:r>
        <w:rPr>
          <w:rFonts w:hint="eastAsia"/>
          <w:lang w:eastAsia="zh-CN"/>
        </w:rPr>
        <w:t>，</w:t>
      </w:r>
      <w:r>
        <w:rPr>
          <w:lang w:eastAsia="zh-CN"/>
        </w:rPr>
        <w:t>当然如果把拓扑学当做抽象的话</w:t>
      </w:r>
      <w:r>
        <w:rPr>
          <w:rFonts w:hint="eastAsia"/>
          <w:lang w:eastAsia="zh-CN"/>
        </w:rPr>
        <w:t>，</w:t>
      </w:r>
      <w:r>
        <w:rPr>
          <w:lang w:eastAsia="zh-CN"/>
        </w:rPr>
        <w:t>笑</w:t>
      </w:r>
      <w:r>
        <w:rPr>
          <w:rFonts w:hint="eastAsia"/>
          <w:sz w:val="26"/>
          <w:lang w:eastAsia="zh-CN"/>
        </w:rPr>
        <w:t>）。</w:t>
      </w:r>
    </w:p>
    <w:p w:rsidR="003F5770" w:rsidRPr="00D74ED4" w:rsidRDefault="00C433C8" w:rsidP="003F5770">
      <w:pPr>
        <w:ind w:firstLine="720"/>
        <w:rPr>
          <w:sz w:val="26"/>
          <w:lang w:eastAsia="zh-CN"/>
        </w:rPr>
      </w:pPr>
      <w:r>
        <w:rPr>
          <w:sz w:val="26"/>
          <w:lang w:eastAsia="zh-CN"/>
        </w:rPr>
        <w:t>莫比乌斯</w:t>
      </w:r>
      <w:bookmarkStart w:id="0" w:name="_GoBack"/>
      <w:bookmarkEnd w:id="0"/>
      <w:r>
        <w:rPr>
          <w:sz w:val="26"/>
          <w:lang w:eastAsia="zh-CN"/>
        </w:rPr>
        <w:t>反演</w:t>
      </w:r>
      <w:r w:rsidR="003F5770">
        <w:rPr>
          <w:sz w:val="26"/>
          <w:lang w:eastAsia="zh-CN"/>
        </w:rPr>
        <w:t>用得最多的还是信竞的考点积性函数中的莫比乌斯反演吧</w:t>
      </w:r>
      <w:r w:rsidR="003F5770">
        <w:rPr>
          <w:rFonts w:hint="eastAsia"/>
          <w:sz w:val="26"/>
          <w:lang w:eastAsia="zh-CN"/>
        </w:rPr>
        <w:t>。积性函数的特点这里简要概括，不给予证明。对于积性函数</w:t>
      </w:r>
      <m:oMath>
        <m:r>
          <m:rPr>
            <m:sty m:val="p"/>
          </m:rPr>
          <w:rPr>
            <w:rFonts w:ascii="Cambria Math" w:hAnsi="Cambria Math"/>
            <w:sz w:val="26"/>
            <w:lang w:eastAsia="zh-CN"/>
          </w:rPr>
          <m:t>f</m:t>
        </m:r>
        <m:d>
          <m:dPr>
            <m:ctrlPr>
              <w:rPr>
                <w:rFonts w:ascii="Cambria Math" w:hAnsi="Cambria Math"/>
                <w:sz w:val="26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lang w:eastAsia="zh-CN"/>
              </w:rPr>
              <m:t>x</m:t>
            </m:r>
          </m:e>
        </m:d>
      </m:oMath>
      <w:r w:rsidR="003F5770">
        <w:rPr>
          <w:rFonts w:hint="eastAsia"/>
          <w:sz w:val="26"/>
          <w:lang w:eastAsia="zh-CN"/>
        </w:rPr>
        <w:t>，存在定义域内两个数</w:t>
      </w:r>
      <m:oMath>
        <m:r>
          <m:rPr>
            <m:sty m:val="p"/>
          </m:rPr>
          <w:rPr>
            <w:rFonts w:ascii="Cambria Math" w:hAnsi="Cambria Math" w:hint="eastAsia"/>
            <w:sz w:val="26"/>
            <w:lang w:eastAsia="zh-CN"/>
          </w:rPr>
          <m:t>n,m</m:t>
        </m:r>
        <m:r>
          <m:rPr>
            <m:sty m:val="p"/>
          </m:rPr>
          <w:rPr>
            <w:rFonts w:ascii="Cambria Math" w:hAnsi="Cambria Math"/>
            <w:sz w:val="26"/>
            <w:lang w:eastAsia="zh-CN"/>
          </w:rPr>
          <m:t>且</m:t>
        </m:r>
        <m:r>
          <m:rPr>
            <m:sty m:val="p"/>
          </m:rPr>
          <w:rPr>
            <w:rFonts w:ascii="Cambria Math" w:hAnsi="Cambria Math" w:hint="eastAsia"/>
            <w:sz w:val="26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sz w:val="26"/>
            <w:lang w:eastAsia="zh-CN"/>
          </w:rPr>
          <m:t>⊥m</m:t>
        </m:r>
      </m:oMath>
      <w:r w:rsidR="003F5770">
        <w:rPr>
          <w:sz w:val="26"/>
          <w:lang w:eastAsia="zh-CN"/>
        </w:rPr>
        <w:t>,</w:t>
      </w:r>
      <w:r w:rsidR="003F5770">
        <w:rPr>
          <w:sz w:val="26"/>
          <w:lang w:eastAsia="zh-CN"/>
        </w:rPr>
        <w:t>则</w:t>
      </w:r>
      <m:oMath>
        <m:r>
          <m:rPr>
            <m:sty m:val="p"/>
          </m:rPr>
          <w:rPr>
            <w:rFonts w:ascii="Cambria Math" w:hAnsi="Cambria Math"/>
            <w:sz w:val="26"/>
            <w:lang w:eastAsia="zh-CN"/>
          </w:rPr>
          <m:t>f</m:t>
        </m:r>
        <m:d>
          <m:dPr>
            <m:ctrlPr>
              <w:rPr>
                <w:rFonts w:ascii="Cambria Math" w:hAnsi="Cambria Math"/>
                <w:sz w:val="26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lang w:eastAsia="zh-CN"/>
              </w:rPr>
              <m:t>nm</m:t>
            </m:r>
          </m:e>
        </m:d>
        <m:r>
          <m:rPr>
            <m:sty m:val="p"/>
          </m:rPr>
          <w:rPr>
            <w:rFonts w:ascii="Cambria Math" w:hAnsi="Cambria Math"/>
            <w:sz w:val="26"/>
            <w:lang w:eastAsia="zh-CN"/>
          </w:rPr>
          <m:t>=f</m:t>
        </m:r>
        <m:d>
          <m:dPr>
            <m:ctrlPr>
              <w:rPr>
                <w:rFonts w:ascii="Cambria Math" w:hAnsi="Cambria Math"/>
                <w:sz w:val="26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lang w:eastAsia="zh-CN"/>
          </w:rPr>
          <m:t>f(m)</m:t>
        </m:r>
      </m:oMath>
    </w:p>
    <w:p w:rsidR="003F5770" w:rsidRDefault="003F5770" w:rsidP="003F5770">
      <w:pPr>
        <w:ind w:firstLine="720"/>
        <w:rPr>
          <w:lang w:eastAsia="zh-CN"/>
        </w:rPr>
      </w:pPr>
      <w:r>
        <w:rPr>
          <w:rFonts w:hint="eastAsia"/>
          <w:lang w:eastAsia="zh-CN"/>
        </w:rPr>
        <w:t>请注意这不是演习：</w:t>
      </w:r>
    </w:p>
    <w:p w:rsidR="003F5770" w:rsidRPr="003B3BFE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</m:t>
              </m:r>
              <m:r>
                <w:rPr>
                  <w:rFonts w:ascii="Cambria Math" w:hAnsi="Cambria Math" w:hint="eastAsia"/>
                  <w:lang w:eastAsia="zh-CN"/>
                </w:rPr>
                <m:t>|</m:t>
              </m:r>
              <m:r>
                <w:rPr>
                  <w:rFonts w:ascii="Cambria Math" w:hAnsi="Cambria Math"/>
                  <w:lang w:eastAsia="zh-CN"/>
                </w:rPr>
                <m:t>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m==1</m:t>
                  </m:r>
                </m:e>
              </m:d>
            </m:e>
          </m:nary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这就是莫比乌斯函数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</m:d>
      </m:oMath>
      <w:r>
        <w:rPr>
          <w:rFonts w:hint="eastAsia"/>
          <w:lang w:eastAsia="zh-CN"/>
        </w:rPr>
        <w:t>的定义，很明显这是一个递归函数：</w:t>
      </w:r>
    </w:p>
    <w:p w:rsidR="003F5770" w:rsidRPr="001B74A4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，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                          d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d≤u&lt;y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,     x&lt;y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0,                             other</m:t>
                  </m:r>
                </m:e>
              </m:eqArr>
            </m:e>
          </m:d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只考虑整数因子的话就有</w:t>
      </w:r>
      <w:r>
        <w:rPr>
          <w:rFonts w:hint="eastAsia"/>
          <w:lang w:eastAsia="zh-CN"/>
        </w:rPr>
        <w:t>：</w:t>
      </w:r>
    </w:p>
    <w:p w:rsidR="003F5770" w:rsidRPr="00914B02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，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                                                   n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,       n=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(p is prime)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0,                                                      other</m:t>
                  </m:r>
                </m:e>
              </m:eqArr>
            </m:e>
          </m:d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进一步化简</w:t>
      </w:r>
      <w:r>
        <w:rPr>
          <w:rFonts w:hint="eastAsia"/>
          <w:lang w:eastAsia="zh-CN"/>
        </w:rPr>
        <w:t>：</w:t>
      </w:r>
    </w:p>
    <w:p w:rsidR="003F5770" w:rsidRPr="001B74A4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p|d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μ(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eastAsia="zh-CN"/>
                </w:rPr>
                <m:t>)</m:t>
              </m:r>
            </m:e>
          </m:nary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,         m=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0,                               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|m</m:t>
                  </m:r>
                </m:e>
              </m:eqArr>
            </m:e>
          </m:d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莫比乌斯反演定理针对的是</w:t>
      </w:r>
      <w:r>
        <w:rPr>
          <w:rFonts w:hint="eastAsia"/>
          <w:lang w:eastAsia="zh-CN"/>
        </w:rPr>
        <w:t>满足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k,d≥1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kd</m:t>
                        </m:r>
                      </m:den>
                    </m:f>
                  </m:e>
                </m:d>
              </m:e>
            </m:d>
          </m:e>
        </m:nary>
        <m:r>
          <w:rPr>
            <w:rFonts w:ascii="Cambria Math" w:hAnsi="Cambria Math"/>
            <w:lang w:eastAsia="zh-CN"/>
          </w:rPr>
          <m:t>&lt;∞</m:t>
        </m:r>
      </m:oMath>
      <w:r>
        <w:rPr>
          <w:rFonts w:hint="eastAsia"/>
          <w:lang w:eastAsia="zh-CN"/>
        </w:rPr>
        <w:t>的函数都能成立的反演法则：</w:t>
      </w:r>
    </w:p>
    <w:p w:rsidR="003F5770" w:rsidRPr="00914B02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g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d≥1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      ⟺     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d≥1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       (2.1)</m:t>
          </m:r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>只能说这是一个极其优美的性质</w:t>
      </w:r>
      <w:r>
        <w:rPr>
          <w:rFonts w:hint="eastAsia"/>
          <w:lang w:eastAsia="zh-CN"/>
        </w:rPr>
        <w:t>！</w:t>
      </w:r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我们还是讨论其特殊情况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即整数因子时的情况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一般情况可以用相同方法推得</w:t>
      </w:r>
      <w:r>
        <w:rPr>
          <w:rFonts w:hint="eastAsia"/>
          <w:lang w:eastAsia="zh-CN"/>
        </w:rPr>
        <w:t>：</w:t>
      </w:r>
    </w:p>
    <w:p w:rsidR="003F5770" w:rsidRPr="00914B02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g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         ⟺      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   (2.2)</m:t>
          </m:r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和式的性质有云</w:t>
      </w:r>
      <w:r>
        <w:rPr>
          <w:rFonts w:hint="eastAsia"/>
          <w:lang w:eastAsia="zh-CN"/>
        </w:rPr>
        <w:t>:</w:t>
      </w:r>
    </w:p>
    <w:p w:rsidR="003F5770" w:rsidRPr="0076323A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m|n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m|n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n/m</m:t>
                  </m:r>
                </m:sub>
              </m:sSub>
            </m:e>
          </m:nary>
          <m:r>
            <w:rPr>
              <w:rFonts w:ascii="Cambria Math" w:hAnsi="Cambria Math"/>
              <w:lang w:eastAsia="zh-CN"/>
            </w:rPr>
            <m:t>,n∈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(2.3)</m:t>
          </m:r>
        </m:oMath>
      </m:oMathPara>
    </w:p>
    <w:p w:rsidR="003F5770" w:rsidRPr="0076323A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k|m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k,m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l|(n/k)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k,kl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eastAsia="zh-CN"/>
            </w:rPr>
            <m:t xml:space="preserve">   (2.4)</m:t>
          </m:r>
        </m:oMath>
      </m:oMathPara>
    </w:p>
    <w:p w:rsidR="003F5770" w:rsidRDefault="003F5770" w:rsidP="003F577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公式</w:t>
      </w:r>
      <w:r>
        <w:rPr>
          <w:rFonts w:hint="eastAsia"/>
          <w:lang w:eastAsia="zh-CN"/>
        </w:rPr>
        <w:t>(</w:t>
      </w:r>
      <w:r>
        <w:rPr>
          <w:lang w:eastAsia="zh-CN"/>
        </w:rPr>
        <w:t>2.3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有一点</w:t>
      </w:r>
      <w:r>
        <w:rPr>
          <w:rFonts w:hint="eastAsia"/>
          <w:lang w:eastAsia="zh-CN"/>
        </w:rPr>
        <w:t>gcd</w:t>
      </w:r>
      <w:r>
        <w:rPr>
          <w:rFonts w:hint="eastAsia"/>
          <w:lang w:eastAsia="zh-CN"/>
        </w:rPr>
        <w:t>基础的都看得明白，就是遍历因子的顺序从从小到大变成的从大到小而已。公式</w:t>
      </w:r>
      <w:r>
        <w:rPr>
          <w:rFonts w:hint="eastAsia"/>
          <w:lang w:eastAsia="zh-CN"/>
        </w:rPr>
        <w:t>(</w:t>
      </w:r>
      <w:r>
        <w:rPr>
          <w:lang w:eastAsia="zh-CN"/>
        </w:rPr>
        <w:t>2.4</w:t>
      </w:r>
      <w:r>
        <w:rPr>
          <w:rFonts w:hint="eastAsia"/>
          <w:lang w:eastAsia="zh-CN"/>
        </w:rPr>
        <w:t>)</w:t>
      </w:r>
      <w:r>
        <w:rPr>
          <w:lang w:eastAsia="zh-CN"/>
        </w:rPr>
        <w:t>可以通过艾弗森处理法证明</w:t>
      </w:r>
      <w:r>
        <w:rPr>
          <w:rFonts w:hint="eastAsia"/>
          <w:lang w:eastAsia="zh-CN"/>
        </w:rPr>
        <w:t>。这就是一个不同的分类所造成的二重和式表现形式不一样的例子。</w:t>
      </w:r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有了这些储备我们就可以尝试证明莫比乌斯反演了</w:t>
      </w:r>
      <w:r>
        <w:rPr>
          <w:rFonts w:hint="eastAsia"/>
          <w:lang w:eastAsia="zh-CN"/>
        </w:rPr>
        <w:t>。</w:t>
      </w:r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若有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d|m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f(d)</m:t>
            </m:r>
          </m:e>
        </m:nary>
      </m:oMath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那么</w:t>
      </w:r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e>
          </m:nary>
        </m:oMath>
      </m:oMathPara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k|d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f(k)</m:t>
                  </m:r>
                </m:e>
              </m:nary>
            </m:e>
          </m:nary>
        </m:oMath>
      </m:oMathPara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 xml:space="preserve">d|(m/k) 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kd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f(k)</m:t>
                  </m:r>
                </m:e>
              </m:nary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e>
          </m:nary>
        </m:oMath>
      </m:oMathPara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 xml:space="preserve">d|(m/k) 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f(k)</m:t>
                  </m:r>
                </m:e>
              </m:nary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e>
          </m:nary>
        </m:oMath>
      </m:oMathPara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==1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=f(m)</m:t>
              </m:r>
            </m:e>
          </m:nary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>这就是莫比乌斯反演的正向证明过程</w:t>
      </w:r>
      <w:r>
        <w:rPr>
          <w:rFonts w:hint="eastAsia"/>
          <w:lang w:eastAsia="zh-CN"/>
        </w:rPr>
        <w:t>，</w:t>
      </w:r>
      <w:r>
        <w:rPr>
          <w:lang w:eastAsia="zh-CN"/>
        </w:rPr>
        <w:t>逆向证明过程可以类似地推导</w:t>
      </w:r>
      <w:r>
        <w:rPr>
          <w:rFonts w:hint="eastAsia"/>
          <w:lang w:eastAsia="zh-CN"/>
        </w:rPr>
        <w:t>。</w:t>
      </w:r>
      <w:r>
        <w:rPr>
          <w:lang w:eastAsia="zh-CN"/>
        </w:rPr>
        <w:t>这玩意儿经常会与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φ(m)</m:t>
        </m:r>
      </m:oMath>
      <w:r>
        <w:rPr>
          <w:rFonts w:hint="eastAsia"/>
          <w:lang w:eastAsia="zh-CN"/>
        </w:rPr>
        <w:t>结合起来。由高中知识我们知道：</w:t>
      </w:r>
    </w:p>
    <w:p w:rsidR="003F5770" w:rsidRPr="00F757F9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φ(d)</m:t>
              </m:r>
            </m:e>
          </m:nary>
          <m:r>
            <w:rPr>
              <w:rFonts w:ascii="Cambria Math" w:hAnsi="Cambria Math"/>
              <w:lang w:eastAsia="zh-CN"/>
            </w:rPr>
            <m:t xml:space="preserve">    (2.5)</m:t>
          </m:r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实数</w:t>
      </w:r>
      <w:r>
        <w:rPr>
          <w:lang w:eastAsia="zh-CN"/>
        </w:rPr>
        <w:t>m</w:t>
      </w:r>
      <w:r>
        <w:rPr>
          <w:lang w:eastAsia="zh-CN"/>
        </w:rPr>
        <w:t>可以看做单位函数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id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=m</m:t>
        </m:r>
      </m:oMath>
      <w:r>
        <w:rPr>
          <w:rFonts w:hint="eastAsia"/>
          <w:lang w:eastAsia="zh-CN"/>
        </w:rPr>
        <w:t>，则上述式子中的函数均为积性函数，我们还可以很愉快地得到：</w:t>
      </w:r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(2.6)</m:t>
          </m:r>
        </m:oMath>
      </m:oMathPara>
    </w:p>
    <w:p w:rsidR="003F5770" w:rsidRDefault="003F5770" w:rsidP="003F57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两者连理一下其实就可以说得通了</w:t>
      </w:r>
      <w:r>
        <w:rPr>
          <w:rFonts w:hint="eastAsia"/>
          <w:lang w:eastAsia="zh-CN"/>
        </w:rPr>
        <w:t>：</w:t>
      </w:r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id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φ(d)</m:t>
              </m:r>
            </m:e>
          </m:nary>
        </m:oMath>
      </m:oMathPara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d|m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k|d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d|(m/k)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kd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 xml:space="preserve">k </m:t>
                  </m:r>
                </m:e>
              </m:nary>
            </m:e>
          </m:nary>
        </m:oMath>
      </m:oMathPara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d|(m/k)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 xml:space="preserve">k </m:t>
                  </m:r>
                </m:e>
              </m:nary>
            </m:e>
          </m:nary>
        </m:oMath>
      </m:oMathPara>
    </w:p>
    <w:p w:rsidR="003F5770" w:rsidRPr="000F4A25" w:rsidRDefault="003F5770" w:rsidP="003F5770">
      <w:pPr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k|m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==1]k</m:t>
              </m:r>
            </m:e>
          </m:nary>
          <m:r>
            <w:rPr>
              <w:rFonts w:ascii="Cambria Math" w:hAnsi="Cambria Math"/>
              <w:lang w:eastAsia="zh-CN"/>
            </w:rPr>
            <m:t>=m</m:t>
          </m:r>
        </m:oMath>
      </m:oMathPara>
    </w:p>
    <w:p w:rsidR="003F5770" w:rsidRDefault="003F5770" w:rsidP="003F5770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DB3155">
        <w:rPr>
          <w:lang w:eastAsia="zh-CN"/>
        </w:rPr>
        <w:t>这就是莫比乌斯反演在正整数的范围的反演证明</w:t>
      </w:r>
      <w:r w:rsidR="00DB3155">
        <w:rPr>
          <w:rFonts w:hint="eastAsia"/>
          <w:lang w:eastAsia="zh-CN"/>
        </w:rPr>
        <w:t>，</w:t>
      </w:r>
      <w:r w:rsidR="00DB3155">
        <w:rPr>
          <w:lang w:eastAsia="zh-CN"/>
        </w:rPr>
        <w:t>实数反演证明同理</w:t>
      </w:r>
      <w:r w:rsidR="00DB3155">
        <w:rPr>
          <w:rFonts w:hint="eastAsia"/>
          <w:lang w:eastAsia="zh-CN"/>
        </w:rPr>
        <w:t>。</w:t>
      </w:r>
    </w:p>
    <w:p w:rsidR="00B84E49" w:rsidRDefault="007B5160">
      <w:pPr>
        <w:rPr>
          <w:lang w:eastAsia="zh-CN"/>
        </w:rPr>
      </w:pPr>
    </w:p>
    <w:sectPr w:rsidR="00B8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60" w:rsidRDefault="007B5160" w:rsidP="003F5770">
      <w:pPr>
        <w:spacing w:after="0"/>
      </w:pPr>
      <w:r>
        <w:separator/>
      </w:r>
    </w:p>
  </w:endnote>
  <w:endnote w:type="continuationSeparator" w:id="0">
    <w:p w:rsidR="007B5160" w:rsidRDefault="007B5160" w:rsidP="003F5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60" w:rsidRDefault="007B5160" w:rsidP="003F5770">
      <w:pPr>
        <w:spacing w:after="0"/>
      </w:pPr>
      <w:r>
        <w:separator/>
      </w:r>
    </w:p>
  </w:footnote>
  <w:footnote w:type="continuationSeparator" w:id="0">
    <w:p w:rsidR="007B5160" w:rsidRDefault="007B5160" w:rsidP="003F57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8F"/>
    <w:rsid w:val="003F5770"/>
    <w:rsid w:val="005025AC"/>
    <w:rsid w:val="00565F5F"/>
    <w:rsid w:val="00601116"/>
    <w:rsid w:val="007B5160"/>
    <w:rsid w:val="00C433C8"/>
    <w:rsid w:val="00DB3155"/>
    <w:rsid w:val="00E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FB7A0-1B4E-4C13-A829-A47F3119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770"/>
    <w:pPr>
      <w:spacing w:after="200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77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3F5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770"/>
    <w:pPr>
      <w:widowControl w:val="0"/>
      <w:tabs>
        <w:tab w:val="center" w:pos="4153"/>
        <w:tab w:val="right" w:pos="8306"/>
      </w:tabs>
      <w:snapToGrid w:val="0"/>
      <w:spacing w:after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3F5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李明洋</dc:creator>
  <cp:keywords/>
  <dc:description/>
  <cp:lastModifiedBy>李明洋</cp:lastModifiedBy>
  <cp:revision>5</cp:revision>
  <dcterms:created xsi:type="dcterms:W3CDTF">2018-02-22T09:46:00Z</dcterms:created>
  <dcterms:modified xsi:type="dcterms:W3CDTF">2018-02-22T13:06:00Z</dcterms:modified>
</cp:coreProperties>
</file>