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pBdr>
          <w:bottom w:val="single" w:sz="12" w:space="1" w:color="1F5AA6"/>
        </w:pBdr>
      </w:pPr>
    </w:p>
    <w:p>
      <w:pPr>
        <w:spacing w:before="0" w:after="20" w:line="276" w:lineRule="auto"/>
        <w:jc w:val="center"/>
      </w:pPr>
      <w:r>
        <w:rPr>
          <w:rFonts w:ascii="Microsoft YaHei" w:hAnsi="Microsoft YaHei" w:eastAsia="Microsoft YaHei"/>
          <w:b/>
          <w:color w:val="1F1F1F"/>
          <w:sz w:val="40"/>
        </w:rPr>
        <w:t>XXX</w:t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color w:val="5E5E5E"/>
          <w:sz w:val="18"/>
        </w:rPr>
        <w:t>XXX | XXXXXXXXXXX | xxxxx@email.com | 意向城市 | 中共党员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出生年月：20XX-XX</w:t>
            </w:r>
          </w:p>
        </w:tc>
        <w:tc>
          <w:tcPr>
            <w:tcW w:type="dxa" w:w="25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学历：硕士</w:t>
            </w:r>
          </w:p>
        </w:tc>
        <w:tc>
          <w:tcPr>
            <w:tcW w:type="dxa" w:w="25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求职方向：嵌入式软件工程师</w:t>
            </w:r>
          </w:p>
        </w:tc>
        <w:tc>
          <w:tcPr>
            <w:tcW w:type="dxa" w:w="25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求职城市：意向城市</w:t>
            </w:r>
          </w:p>
        </w:tc>
      </w:tr>
    </w:tbl>
    <w:p>
      <w:pPr>
        <w:spacing w:before="0" w:after="10" w:line="276" w:lineRule="auto"/>
      </w:pPr>
      <w:r>
        <w:rPr>
          <w:rFonts w:ascii="Microsoft YaHei" w:hAnsi="Microsoft YaHei" w:eastAsia="Microsoft YaHei"/>
          <w:b w:val="0"/>
          <w:color w:val="1F1F1F"/>
          <w:sz w:val="19"/>
        </w:rPr>
        <w:t>• 意向岗位：嵌入式软件工程师</w:t>
      </w:r>
    </w:p>
    <w:p>
      <w:pPr>
        <w:spacing w:before="0" w:after="10" w:line="276" w:lineRule="auto"/>
      </w:pPr>
      <w:r>
        <w:rPr>
          <w:rFonts w:ascii="Microsoft YaHei" w:hAnsi="Microsoft YaHei" w:eastAsia="Microsoft YaHei"/>
          <w:b w:val="0"/>
          <w:color w:val="1F1F1F"/>
          <w:sz w:val="19"/>
        </w:rPr>
        <w:t>• 意向行业：智能硬件 / 工业控制 / 车载电子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8674"/>
      </w:tblGrid>
      <w:tr>
        <w:tc>
          <w:tcPr>
            <w:tcW w:type="dxa" w:w="5188"/>
            <w:shd w:fill="1F5AA6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教育经历</w:t>
            </w:r>
          </w:p>
        </w:tc>
        <w:tc>
          <w:tcPr>
            <w:tcW w:type="dxa" w:w="5188"/>
            <w:tcBorders>
              <w:bottom w:val="single" w:sz="8" w:color="1F5AA6"/>
            </w:tcBorders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XXXX大学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XXXX学院 | XXXX专业 | 硕士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GPA：3.X/4.0（示例） | 研究方向：嵌入式系统与智能感知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20XX.09 - 20XX.07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主修课程：嵌入式系统设计、实时操作系统、信号处理、智能控制。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XXXX大学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XXXX学院 | XXXX专业 | 本科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GPA：3.X/4.0（示例） | 专业排名：前15%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20XX.09 - 20XX.07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主修课程：电路基础、单片机原理、数字逻辑、自动控制原理。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8674"/>
      </w:tblGrid>
      <w:tr>
        <w:tc>
          <w:tcPr>
            <w:tcW w:type="dxa" w:w="5188"/>
            <w:shd w:fill="1F5AA6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专业技能</w:t>
            </w:r>
          </w:p>
        </w:tc>
        <w:tc>
          <w:tcPr>
            <w:tcW w:type="dxa" w:w="5188"/>
            <w:tcBorders>
              <w:bottom w:val="single" w:sz="8" w:color="1F5AA6"/>
            </w:tcBorders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熟悉 C/C++、Python 与 MATLAB 的工程化开发流程，能够完成驱动层到应用层的模块拆分与调试。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掌握 STM32、ARM Cortex-M 平台常用外设开发，熟悉 UART、SPI、I2C、CAN、ADC、PWM、DMA 等接口。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具备 FreeRTOS 任务设计、队列与信号量同步经验，能够分析任务时序与资源占用。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理解 Linux 基础环境、Shell 脚本与交叉编译流程，能配合 Makefile/CMake 完成嵌入式工程构建。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熟悉常见调试与协作工具，包括 Keil、VS Code、CubeMX、Git、示波器与逻辑分析仪等。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8674"/>
      </w:tblGrid>
      <w:tr>
        <w:tc>
          <w:tcPr>
            <w:tcW w:type="dxa" w:w="5188"/>
            <w:shd w:fill="1F5AA6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实习经历</w:t>
            </w:r>
          </w:p>
        </w:tc>
        <w:tc>
          <w:tcPr>
            <w:tcW w:type="dxa" w:w="5188"/>
            <w:tcBorders>
              <w:bottom w:val="single" w:sz="8" w:color="1F5AA6"/>
            </w:tcBorders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XXXX公司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嵌入式软件开发实习生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工作地点：意向城市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参与底层驱动与应用逻辑联调，围绕采集、通信、状态控制等模块开展开发与测试。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协助整理接口协议、调试记录与版本说明，提升团队协作效率与问题闭环速度。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配合硬件工程师完成板级联调，定位通信异常、时序不稳与外设初始化等问题。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8674"/>
      </w:tblGrid>
      <w:tr>
        <w:tc>
          <w:tcPr>
            <w:tcW w:type="dxa" w:w="5188"/>
            <w:shd w:fill="1F5AA6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项目经历</w:t>
            </w:r>
          </w:p>
        </w:tc>
        <w:tc>
          <w:tcPr>
            <w:tcW w:type="dxa" w:w="5188"/>
            <w:tcBorders>
              <w:bottom w:val="single" w:sz="8" w:color="1F5AA6"/>
            </w:tcBorders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XXXX项目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边缘感知与数据采集平台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技术栈：STM32 / FreeRTOS / Qt / Serial / CAN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负责需求拆解、任务划分与通信协议设计，构建采集端、控制端与上位机之间的数据链路。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实现多传感器数据采集、缓存与状态监测逻辑，优化异常恢复与掉线重连流程。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输出项目文档、测试记录与阶段总结，形成可复用的开发模板与排查方法。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XXXX项目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实时控制与可视化系统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技术栈：C++ / Qt / Modbus / TCP-IP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搭建上位机交互界面，完成参数配置、状态展示、日志记录与关键告警提示。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根据现场使用反馈优化界面布局和通信容错逻辑，提升系统稳定性与可维护性。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8674"/>
      </w:tblGrid>
      <w:tr>
        <w:tc>
          <w:tcPr>
            <w:tcW w:type="dxa" w:w="5188"/>
            <w:shd w:fill="1F5AA6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其他介绍</w:t>
            </w:r>
          </w:p>
        </w:tc>
        <w:tc>
          <w:tcPr>
            <w:tcW w:type="dxa" w:w="5188"/>
            <w:tcBorders>
              <w:bottom w:val="single" w:sz="8" w:color="1F5AA6"/>
            </w:tcBorders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英语水平：CET-6（示例），能够阅读英文技术文档并检索芯片资料。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综合能力：具备较强的问题定位、文档整理与跨角色协作意识。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可补充内容：竞赛经历、论文专利、校园任职、兴趣特长等。</w:t>
      </w:r>
    </w:p>
    <w:sectPr w:rsidR="00FC693F" w:rsidRPr="0006063C" w:rsidSect="00034616">
      <w:pgSz w:w="11906" w:h="16838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