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3A6A" w14:textId="77777777" w:rsidR="00FF509B" w:rsidRDefault="00000000">
      <w:pPr>
        <w:pStyle w:val="1"/>
        <w:jc w:val="cente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长江流域11处遗址基础资料</w:t>
      </w:r>
    </w:p>
    <w:tbl>
      <w:tblPr>
        <w:tblStyle w:val="a4"/>
        <w:tblW w:w="10200" w:type="dxa"/>
        <w:jc w:val="center"/>
        <w:tblLook w:val="04A0" w:firstRow="1" w:lastRow="0" w:firstColumn="1" w:lastColumn="0" w:noHBand="0" w:noVBand="1"/>
      </w:tblPr>
      <w:tblGrid>
        <w:gridCol w:w="2071"/>
        <w:gridCol w:w="2212"/>
        <w:gridCol w:w="2835"/>
        <w:gridCol w:w="3082"/>
      </w:tblGrid>
      <w:tr w:rsidR="00FF509B" w14:paraId="049E452D" w14:textId="77777777">
        <w:trPr>
          <w:trHeight w:val="577"/>
          <w:tblHeader/>
          <w:jc w:val="center"/>
        </w:trPr>
        <w:tc>
          <w:tcPr>
            <w:tcW w:w="2071" w:type="dxa"/>
            <w:shd w:val="clear" w:color="auto" w:fill="FFFFFF" w:themeFill="background1"/>
            <w:tcMar>
              <w:top w:w="80" w:type="dxa"/>
              <w:left w:w="90" w:type="dxa"/>
              <w:bottom w:w="80" w:type="dxa"/>
              <w:right w:w="90" w:type="dxa"/>
            </w:tcMar>
            <w:vAlign w:val="center"/>
          </w:tcPr>
          <w:p w14:paraId="7559EECA"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w:t>
            </w:r>
            <w:proofErr w:type="spellEnd"/>
          </w:p>
        </w:tc>
        <w:tc>
          <w:tcPr>
            <w:tcW w:w="2212" w:type="dxa"/>
            <w:shd w:val="clear" w:color="auto" w:fill="FFFFFF" w:themeFill="background1"/>
            <w:tcMar>
              <w:top w:w="80" w:type="dxa"/>
              <w:left w:w="90" w:type="dxa"/>
              <w:bottom w:w="80" w:type="dxa"/>
              <w:right w:w="90" w:type="dxa"/>
            </w:tcMar>
            <w:vAlign w:val="center"/>
          </w:tcPr>
          <w:p w14:paraId="162AA602" w14:textId="77777777" w:rsidR="00FF509B" w:rsidRDefault="00000000">
            <w:pPr>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位置和</w:t>
            </w:r>
            <w:proofErr w:type="spellStart"/>
            <w:r>
              <w:rPr>
                <w:rFonts w:ascii="微软雅黑" w:eastAsia="微软雅黑" w:hAnsi="微软雅黑" w:cs="微软雅黑" w:hint="eastAsia"/>
                <w:b/>
                <w:sz w:val="24"/>
                <w:szCs w:val="24"/>
              </w:rPr>
              <w:t>年代</w:t>
            </w:r>
            <w:proofErr w:type="spellEnd"/>
          </w:p>
        </w:tc>
        <w:tc>
          <w:tcPr>
            <w:tcW w:w="2835" w:type="dxa"/>
            <w:shd w:val="clear" w:color="auto" w:fill="FFFFFF" w:themeFill="background1"/>
            <w:tcMar>
              <w:top w:w="80" w:type="dxa"/>
              <w:left w:w="90" w:type="dxa"/>
              <w:bottom w:w="80" w:type="dxa"/>
              <w:right w:w="90" w:type="dxa"/>
            </w:tcMar>
            <w:vAlign w:val="center"/>
          </w:tcPr>
          <w:p w14:paraId="7D2F607B"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核心表达</w:t>
            </w:r>
            <w:proofErr w:type="spellEnd"/>
          </w:p>
        </w:tc>
        <w:tc>
          <w:tcPr>
            <w:tcW w:w="3082" w:type="dxa"/>
            <w:shd w:val="clear" w:color="auto" w:fill="FFFFFF" w:themeFill="background1"/>
            <w:tcMar>
              <w:top w:w="80" w:type="dxa"/>
              <w:left w:w="90" w:type="dxa"/>
              <w:bottom w:w="80" w:type="dxa"/>
              <w:right w:w="90" w:type="dxa"/>
            </w:tcMar>
            <w:vAlign w:val="center"/>
          </w:tcPr>
          <w:p w14:paraId="1D955302"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探源工程</w:t>
            </w:r>
            <w:proofErr w:type="spellEnd"/>
          </w:p>
        </w:tc>
      </w:tr>
      <w:tr w:rsidR="00FF509B" w14:paraId="41B0FAB9" w14:textId="77777777">
        <w:trPr>
          <w:trHeight w:val="960"/>
          <w:jc w:val="center"/>
        </w:trPr>
        <w:tc>
          <w:tcPr>
            <w:tcW w:w="2071" w:type="dxa"/>
            <w:shd w:val="clear" w:color="auto" w:fill="FFFFFF" w:themeFill="background1"/>
            <w:tcMar>
              <w:top w:w="80" w:type="dxa"/>
              <w:left w:w="90" w:type="dxa"/>
              <w:bottom w:w="80" w:type="dxa"/>
              <w:right w:w="90" w:type="dxa"/>
            </w:tcMar>
            <w:vAlign w:val="center"/>
          </w:tcPr>
          <w:p w14:paraId="46D093D5" w14:textId="77777777" w:rsidR="00FF509B" w:rsidRDefault="00000000">
            <w:pPr>
              <w:spacing w:line="240" w:lineRule="auto"/>
              <w:jc w:val="center"/>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城头山</w:t>
            </w:r>
          </w:p>
        </w:tc>
        <w:tc>
          <w:tcPr>
            <w:tcW w:w="2212" w:type="dxa"/>
            <w:shd w:val="clear" w:color="auto" w:fill="FFFFFF" w:themeFill="background1"/>
            <w:tcMar>
              <w:top w:w="80" w:type="dxa"/>
              <w:left w:w="90" w:type="dxa"/>
              <w:bottom w:w="80" w:type="dxa"/>
              <w:right w:w="90" w:type="dxa"/>
            </w:tcMar>
            <w:vAlign w:val="center"/>
          </w:tcPr>
          <w:p w14:paraId="4AC42CF8" w14:textId="77777777" w:rsidR="00FF509B" w:rsidRDefault="00000000">
            <w:pPr>
              <w:spacing w:line="240" w:lineRule="auto"/>
              <w:jc w:val="both"/>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长江中游</w:t>
            </w:r>
            <w:r>
              <w:rPr>
                <w:rFonts w:ascii="微软雅黑" w:eastAsia="微软雅黑" w:hAnsi="微软雅黑" w:cs="微软雅黑" w:hint="eastAsia"/>
                <w:sz w:val="24"/>
                <w:szCs w:val="24"/>
              </w:rPr>
              <w:t>，距今约</w:t>
            </w:r>
            <w:r>
              <w:rPr>
                <w:rFonts w:ascii="微软雅黑" w:eastAsia="微软雅黑" w:hAnsi="微软雅黑" w:cs="微软雅黑" w:hint="eastAsia"/>
                <w:sz w:val="24"/>
                <w:szCs w:val="24"/>
                <w:lang w:eastAsia="zh-CN"/>
              </w:rPr>
              <w:t>7000-400</w:t>
            </w:r>
            <w:r>
              <w:rPr>
                <w:rFonts w:ascii="微软雅黑" w:eastAsia="微软雅黑" w:hAnsi="微软雅黑" w:cs="微软雅黑" w:hint="eastAsia"/>
                <w:sz w:val="24"/>
                <w:szCs w:val="24"/>
              </w:rPr>
              <w:t>00年</w:t>
            </w:r>
          </w:p>
        </w:tc>
        <w:tc>
          <w:tcPr>
            <w:tcW w:w="2835" w:type="dxa"/>
            <w:shd w:val="clear" w:color="auto" w:fill="FFFFFF" w:themeFill="background1"/>
            <w:tcMar>
              <w:top w:w="80" w:type="dxa"/>
              <w:left w:w="90" w:type="dxa"/>
              <w:bottom w:w="80" w:type="dxa"/>
              <w:right w:w="90" w:type="dxa"/>
            </w:tcMar>
            <w:vAlign w:val="center"/>
          </w:tcPr>
          <w:p w14:paraId="62FDF0B8" w14:textId="77777777" w:rsidR="00FF509B" w:rsidRDefault="00000000">
            <w:pPr>
              <w:spacing w:line="240" w:lineRule="auto"/>
              <w:jc w:val="both"/>
              <w:rPr>
                <w:rFonts w:ascii="宋体" w:eastAsia="宋体" w:hAnsi="宋体" w:cs="宋体" w:hint="eastAsia"/>
                <w:sz w:val="24"/>
                <w:szCs w:val="24"/>
                <w:lang w:eastAsia="zh-CN"/>
              </w:rPr>
            </w:pPr>
            <w:r>
              <w:rPr>
                <w:rFonts w:ascii="微软雅黑" w:eastAsia="微软雅黑" w:hAnsi="微软雅黑" w:cs="微软雅黑" w:hint="eastAsia"/>
                <w:szCs w:val="21"/>
                <w:lang w:eastAsia="zh-CN"/>
              </w:rPr>
              <w:t>中国最早最完整的古城、水稻田遗迹、祭坛</w:t>
            </w:r>
          </w:p>
        </w:tc>
        <w:tc>
          <w:tcPr>
            <w:tcW w:w="3082" w:type="dxa"/>
            <w:shd w:val="clear" w:color="auto" w:fill="FFFFFF" w:themeFill="background1"/>
            <w:tcMar>
              <w:top w:w="80" w:type="dxa"/>
              <w:left w:w="90" w:type="dxa"/>
              <w:bottom w:w="80" w:type="dxa"/>
              <w:right w:w="90" w:type="dxa"/>
            </w:tcMar>
            <w:vAlign w:val="center"/>
          </w:tcPr>
          <w:p w14:paraId="4308BFC0"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证明长江中游很早就出现了以稻作农业为支撑的定居社会和权力中心</w:t>
            </w:r>
          </w:p>
        </w:tc>
      </w:tr>
      <w:tr w:rsidR="00FF509B" w14:paraId="13D2CDA0" w14:textId="77777777">
        <w:trPr>
          <w:trHeight w:val="1343"/>
          <w:jc w:val="center"/>
        </w:trPr>
        <w:tc>
          <w:tcPr>
            <w:tcW w:w="2071" w:type="dxa"/>
            <w:shd w:val="clear" w:color="auto" w:fill="FFFFFF" w:themeFill="background1"/>
            <w:tcMar>
              <w:top w:w="80" w:type="dxa"/>
              <w:left w:w="90" w:type="dxa"/>
              <w:bottom w:w="80" w:type="dxa"/>
              <w:right w:w="90" w:type="dxa"/>
            </w:tcMar>
            <w:vAlign w:val="center"/>
          </w:tcPr>
          <w:p w14:paraId="3D8F5A1B"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东山村</w:t>
            </w:r>
          </w:p>
        </w:tc>
        <w:tc>
          <w:tcPr>
            <w:tcW w:w="2212" w:type="dxa"/>
            <w:shd w:val="clear" w:color="auto" w:fill="FFFFFF" w:themeFill="background1"/>
            <w:tcMar>
              <w:top w:w="80" w:type="dxa"/>
              <w:left w:w="90" w:type="dxa"/>
              <w:bottom w:w="80" w:type="dxa"/>
              <w:right w:w="90" w:type="dxa"/>
            </w:tcMar>
            <w:vAlign w:val="center"/>
          </w:tcPr>
          <w:p w14:paraId="3F80A1EA"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长江下游，距今约5800—5500年</w:t>
            </w:r>
          </w:p>
        </w:tc>
        <w:tc>
          <w:tcPr>
            <w:tcW w:w="2835" w:type="dxa"/>
            <w:shd w:val="clear" w:color="auto" w:fill="FFFFFF" w:themeFill="background1"/>
            <w:tcMar>
              <w:top w:w="80" w:type="dxa"/>
              <w:left w:w="90" w:type="dxa"/>
              <w:bottom w:w="80" w:type="dxa"/>
              <w:right w:w="90" w:type="dxa"/>
            </w:tcMar>
            <w:vAlign w:val="center"/>
          </w:tcPr>
          <w:p w14:paraId="44D05B42" w14:textId="77777777" w:rsidR="00FF509B" w:rsidRDefault="00000000">
            <w:pPr>
              <w:spacing w:line="240" w:lineRule="auto"/>
              <w:jc w:val="both"/>
              <w:rPr>
                <w:rFonts w:ascii="微软雅黑" w:eastAsia="微软雅黑" w:hAnsi="微软雅黑" w:cs="微软雅黑" w:hint="eastAsia"/>
                <w:sz w:val="24"/>
                <w:szCs w:val="24"/>
                <w:lang w:eastAsia="zh-CN"/>
              </w:rPr>
            </w:pPr>
            <w:proofErr w:type="gramStart"/>
            <w:r>
              <w:rPr>
                <w:rFonts w:ascii="微软雅黑" w:eastAsia="微软雅黑" w:hAnsi="微软雅黑" w:cs="微软雅黑" w:hint="eastAsia"/>
                <w:szCs w:val="21"/>
                <w:lang w:eastAsia="zh-CN"/>
              </w:rPr>
              <w:t>崧</w:t>
            </w:r>
            <w:proofErr w:type="gramEnd"/>
            <w:r>
              <w:rPr>
                <w:rFonts w:ascii="微软雅黑" w:eastAsia="微软雅黑" w:hAnsi="微软雅黑" w:cs="微软雅黑" w:hint="eastAsia"/>
                <w:szCs w:val="21"/>
                <w:lang w:eastAsia="zh-CN"/>
              </w:rPr>
              <w:t>泽文化早期高等级大墓、大量玉器</w:t>
            </w:r>
          </w:p>
        </w:tc>
        <w:tc>
          <w:tcPr>
            <w:tcW w:w="3082" w:type="dxa"/>
            <w:shd w:val="clear" w:color="auto" w:fill="FFFFFF" w:themeFill="background1"/>
            <w:tcMar>
              <w:top w:w="80" w:type="dxa"/>
              <w:left w:w="90" w:type="dxa"/>
              <w:bottom w:w="80" w:type="dxa"/>
              <w:right w:w="90" w:type="dxa"/>
            </w:tcMar>
            <w:vAlign w:val="center"/>
          </w:tcPr>
          <w:p w14:paraId="0849D73C"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揭示了长江下游地区在良</w:t>
            </w:r>
            <w:proofErr w:type="gramStart"/>
            <w:r>
              <w:rPr>
                <w:rFonts w:ascii="微软雅黑" w:eastAsia="微软雅黑" w:hAnsi="微软雅黑" w:cs="微软雅黑" w:hint="eastAsia"/>
                <w:szCs w:val="21"/>
                <w:lang w:eastAsia="zh-CN"/>
              </w:rPr>
              <w:t>渚</w:t>
            </w:r>
            <w:proofErr w:type="gramEnd"/>
            <w:r>
              <w:rPr>
                <w:rFonts w:ascii="微软雅黑" w:eastAsia="微软雅黑" w:hAnsi="微软雅黑" w:cs="微软雅黑" w:hint="eastAsia"/>
                <w:szCs w:val="21"/>
                <w:lang w:eastAsia="zh-CN"/>
              </w:rPr>
              <w:t>之前已出现严重的社会分化</w:t>
            </w:r>
          </w:p>
        </w:tc>
      </w:tr>
      <w:tr w:rsidR="00FF509B" w14:paraId="3A4B2E20" w14:textId="77777777">
        <w:trPr>
          <w:trHeight w:val="1062"/>
          <w:jc w:val="center"/>
        </w:trPr>
        <w:tc>
          <w:tcPr>
            <w:tcW w:w="2071" w:type="dxa"/>
            <w:shd w:val="clear" w:color="auto" w:fill="FFFFFF" w:themeFill="background1"/>
            <w:tcMar>
              <w:top w:w="80" w:type="dxa"/>
              <w:left w:w="90" w:type="dxa"/>
              <w:bottom w:w="80" w:type="dxa"/>
              <w:right w:w="90" w:type="dxa"/>
            </w:tcMar>
            <w:vAlign w:val="center"/>
          </w:tcPr>
          <w:p w14:paraId="192728C7" w14:textId="77777777" w:rsidR="00FF509B" w:rsidRDefault="00000000">
            <w:pPr>
              <w:spacing w:line="240" w:lineRule="auto"/>
              <w:jc w:val="center"/>
              <w:rPr>
                <w:rFonts w:ascii="微软雅黑" w:eastAsia="微软雅黑" w:hAnsi="微软雅黑" w:cs="微软雅黑" w:hint="eastAsia"/>
                <w:sz w:val="24"/>
                <w:szCs w:val="24"/>
                <w:lang w:eastAsia="zh-CN"/>
              </w:rPr>
            </w:pPr>
            <w:proofErr w:type="gramStart"/>
            <w:r>
              <w:rPr>
                <w:rFonts w:ascii="微软雅黑" w:eastAsia="微软雅黑" w:hAnsi="微软雅黑" w:cs="微软雅黑" w:hint="eastAsia"/>
                <w:b/>
                <w:sz w:val="24"/>
                <w:szCs w:val="24"/>
                <w:lang w:eastAsia="zh-CN"/>
              </w:rPr>
              <w:t>鸡叫城</w:t>
            </w:r>
            <w:proofErr w:type="gramEnd"/>
          </w:p>
        </w:tc>
        <w:tc>
          <w:tcPr>
            <w:tcW w:w="2212" w:type="dxa"/>
            <w:shd w:val="clear" w:color="auto" w:fill="FFFFFF" w:themeFill="background1"/>
            <w:tcMar>
              <w:top w:w="80" w:type="dxa"/>
              <w:left w:w="90" w:type="dxa"/>
              <w:bottom w:w="80" w:type="dxa"/>
              <w:right w:w="90" w:type="dxa"/>
            </w:tcMar>
            <w:vAlign w:val="center"/>
          </w:tcPr>
          <w:p w14:paraId="0E540FDF"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长江中游，距今约5700—4000年</w:t>
            </w:r>
          </w:p>
        </w:tc>
        <w:tc>
          <w:tcPr>
            <w:tcW w:w="2835" w:type="dxa"/>
            <w:shd w:val="clear" w:color="auto" w:fill="FFFFFF" w:themeFill="background1"/>
            <w:tcMar>
              <w:top w:w="80" w:type="dxa"/>
              <w:left w:w="90" w:type="dxa"/>
              <w:bottom w:w="80" w:type="dxa"/>
              <w:right w:w="90" w:type="dxa"/>
            </w:tcMar>
            <w:vAlign w:val="center"/>
          </w:tcPr>
          <w:p w14:paraId="49F18C9E"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大型木构建筑、谷糠堆积、水稻田</w:t>
            </w:r>
          </w:p>
        </w:tc>
        <w:tc>
          <w:tcPr>
            <w:tcW w:w="3082" w:type="dxa"/>
            <w:shd w:val="clear" w:color="auto" w:fill="FFFFFF" w:themeFill="background1"/>
            <w:tcMar>
              <w:top w:w="80" w:type="dxa"/>
              <w:left w:w="90" w:type="dxa"/>
              <w:bottom w:w="80" w:type="dxa"/>
              <w:right w:w="90" w:type="dxa"/>
            </w:tcMar>
            <w:vAlign w:val="center"/>
          </w:tcPr>
          <w:p w14:paraId="52AC627D"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完整演进了古文化-古城-古国的全过程</w:t>
            </w:r>
          </w:p>
        </w:tc>
      </w:tr>
      <w:tr w:rsidR="00FF509B" w14:paraId="07B89B98" w14:textId="77777777">
        <w:trPr>
          <w:trHeight w:val="1343"/>
          <w:jc w:val="center"/>
        </w:trPr>
        <w:tc>
          <w:tcPr>
            <w:tcW w:w="2071" w:type="dxa"/>
            <w:shd w:val="clear" w:color="auto" w:fill="FFFFFF" w:themeFill="background1"/>
            <w:tcMar>
              <w:top w:w="80" w:type="dxa"/>
              <w:left w:w="90" w:type="dxa"/>
              <w:bottom w:w="80" w:type="dxa"/>
              <w:right w:w="90" w:type="dxa"/>
            </w:tcMar>
            <w:vAlign w:val="center"/>
          </w:tcPr>
          <w:p w14:paraId="71355DDC"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城河</w:t>
            </w:r>
          </w:p>
        </w:tc>
        <w:tc>
          <w:tcPr>
            <w:tcW w:w="2212" w:type="dxa"/>
            <w:shd w:val="clear" w:color="auto" w:fill="FFFFFF" w:themeFill="background1"/>
            <w:tcMar>
              <w:top w:w="80" w:type="dxa"/>
              <w:left w:w="90" w:type="dxa"/>
              <w:bottom w:w="80" w:type="dxa"/>
              <w:right w:w="90" w:type="dxa"/>
            </w:tcMar>
            <w:vAlign w:val="center"/>
          </w:tcPr>
          <w:p w14:paraId="275EB1C4"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长江中游，距今约5100—4500年</w:t>
            </w:r>
          </w:p>
        </w:tc>
        <w:tc>
          <w:tcPr>
            <w:tcW w:w="2835" w:type="dxa"/>
            <w:shd w:val="clear" w:color="auto" w:fill="FFFFFF" w:themeFill="background1"/>
            <w:tcMar>
              <w:top w:w="80" w:type="dxa"/>
              <w:left w:w="90" w:type="dxa"/>
              <w:bottom w:w="80" w:type="dxa"/>
              <w:right w:w="90" w:type="dxa"/>
            </w:tcMar>
            <w:vAlign w:val="center"/>
          </w:tcPr>
          <w:p w14:paraId="76D674F5"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大型墓葬、城垣、水利设施</w:t>
            </w:r>
          </w:p>
        </w:tc>
        <w:tc>
          <w:tcPr>
            <w:tcW w:w="3082" w:type="dxa"/>
            <w:shd w:val="clear" w:color="auto" w:fill="FFFFFF" w:themeFill="background1"/>
            <w:tcMar>
              <w:top w:w="80" w:type="dxa"/>
              <w:left w:w="90" w:type="dxa"/>
              <w:bottom w:w="80" w:type="dxa"/>
              <w:right w:w="90" w:type="dxa"/>
            </w:tcMar>
            <w:vAlign w:val="center"/>
          </w:tcPr>
          <w:p w14:paraId="1C51C328"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填补长江中游史前大型墓的空白。城垣、居址、墓葬三位一体的发现，为长江中游文明的演化提供了更全面的信息</w:t>
            </w:r>
          </w:p>
        </w:tc>
      </w:tr>
      <w:tr w:rsidR="00FF509B" w14:paraId="4C3D14A7" w14:textId="77777777">
        <w:trPr>
          <w:trHeight w:val="960"/>
          <w:jc w:val="center"/>
        </w:trPr>
        <w:tc>
          <w:tcPr>
            <w:tcW w:w="2071" w:type="dxa"/>
            <w:shd w:val="clear" w:color="auto" w:fill="FFFFFF" w:themeFill="background1"/>
            <w:tcMar>
              <w:top w:w="80" w:type="dxa"/>
              <w:left w:w="90" w:type="dxa"/>
              <w:bottom w:w="80" w:type="dxa"/>
              <w:right w:w="90" w:type="dxa"/>
            </w:tcMar>
            <w:vAlign w:val="center"/>
          </w:tcPr>
          <w:p w14:paraId="5035C353"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黄山</w:t>
            </w:r>
          </w:p>
        </w:tc>
        <w:tc>
          <w:tcPr>
            <w:tcW w:w="2212" w:type="dxa"/>
            <w:shd w:val="clear" w:color="auto" w:fill="FFFFFF" w:themeFill="background1"/>
            <w:tcMar>
              <w:top w:w="80" w:type="dxa"/>
              <w:left w:w="90" w:type="dxa"/>
              <w:bottom w:w="80" w:type="dxa"/>
              <w:right w:w="90" w:type="dxa"/>
            </w:tcMar>
            <w:vAlign w:val="center"/>
          </w:tcPr>
          <w:p w14:paraId="39932E54"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长江中游，距今约7000—4000年</w:t>
            </w:r>
          </w:p>
        </w:tc>
        <w:tc>
          <w:tcPr>
            <w:tcW w:w="2835" w:type="dxa"/>
            <w:shd w:val="clear" w:color="auto" w:fill="FFFFFF" w:themeFill="background1"/>
            <w:tcMar>
              <w:top w:w="80" w:type="dxa"/>
              <w:left w:w="90" w:type="dxa"/>
              <w:bottom w:w="80" w:type="dxa"/>
              <w:right w:w="90" w:type="dxa"/>
            </w:tcMar>
            <w:vAlign w:val="center"/>
          </w:tcPr>
          <w:p w14:paraId="5E652AEC"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玉器作坊、粮仓群、水路交通体系</w:t>
            </w:r>
          </w:p>
        </w:tc>
        <w:tc>
          <w:tcPr>
            <w:tcW w:w="3082" w:type="dxa"/>
            <w:shd w:val="clear" w:color="auto" w:fill="FFFFFF" w:themeFill="background1"/>
            <w:tcMar>
              <w:top w:w="80" w:type="dxa"/>
              <w:left w:w="90" w:type="dxa"/>
              <w:bottom w:w="80" w:type="dxa"/>
              <w:right w:w="90" w:type="dxa"/>
            </w:tcMar>
            <w:vAlign w:val="center"/>
          </w:tcPr>
          <w:p w14:paraId="6A2C9AD7"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填补了原始玉石器工业体系的空白</w:t>
            </w:r>
          </w:p>
        </w:tc>
      </w:tr>
      <w:tr w:rsidR="00FF509B" w14:paraId="72517C1F" w14:textId="77777777">
        <w:trPr>
          <w:trHeight w:val="960"/>
          <w:jc w:val="center"/>
        </w:trPr>
        <w:tc>
          <w:tcPr>
            <w:tcW w:w="2071" w:type="dxa"/>
            <w:shd w:val="clear" w:color="auto" w:fill="FFFFFF" w:themeFill="background1"/>
            <w:tcMar>
              <w:top w:w="80" w:type="dxa"/>
              <w:left w:w="90" w:type="dxa"/>
              <w:bottom w:w="80" w:type="dxa"/>
              <w:right w:w="90" w:type="dxa"/>
            </w:tcMar>
            <w:vAlign w:val="center"/>
          </w:tcPr>
          <w:p w14:paraId="5E4E2FBF"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凌家滩</w:t>
            </w:r>
          </w:p>
        </w:tc>
        <w:tc>
          <w:tcPr>
            <w:tcW w:w="2212" w:type="dxa"/>
            <w:shd w:val="clear" w:color="auto" w:fill="FFFFFF" w:themeFill="background1"/>
            <w:tcMar>
              <w:top w:w="80" w:type="dxa"/>
              <w:left w:w="90" w:type="dxa"/>
              <w:bottom w:w="80" w:type="dxa"/>
              <w:right w:w="90" w:type="dxa"/>
            </w:tcMar>
            <w:vAlign w:val="center"/>
          </w:tcPr>
          <w:p w14:paraId="788A8D7F"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长江下游，距今约5500-5300年</w:t>
            </w:r>
          </w:p>
        </w:tc>
        <w:tc>
          <w:tcPr>
            <w:tcW w:w="2835" w:type="dxa"/>
            <w:shd w:val="clear" w:color="auto" w:fill="FFFFFF" w:themeFill="background1"/>
            <w:tcMar>
              <w:top w:w="80" w:type="dxa"/>
              <w:left w:w="90" w:type="dxa"/>
              <w:bottom w:w="80" w:type="dxa"/>
              <w:right w:w="90" w:type="dxa"/>
            </w:tcMar>
            <w:vAlign w:val="center"/>
          </w:tcPr>
          <w:p w14:paraId="76633C8A"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大型祭坛、高等级墓葬、精美玉器</w:t>
            </w:r>
          </w:p>
        </w:tc>
        <w:tc>
          <w:tcPr>
            <w:tcW w:w="3082" w:type="dxa"/>
            <w:shd w:val="clear" w:color="auto" w:fill="FFFFFF" w:themeFill="background1"/>
            <w:tcMar>
              <w:top w:w="80" w:type="dxa"/>
              <w:left w:w="90" w:type="dxa"/>
              <w:bottom w:w="80" w:type="dxa"/>
              <w:right w:w="90" w:type="dxa"/>
            </w:tcMar>
            <w:vAlign w:val="center"/>
          </w:tcPr>
          <w:p w14:paraId="581680A1"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其玉器工艺和宇宙观对良渚文化产生直接影响</w:t>
            </w:r>
          </w:p>
        </w:tc>
      </w:tr>
      <w:tr w:rsidR="00FF509B" w14:paraId="51EC8AAC" w14:textId="77777777">
        <w:trPr>
          <w:trHeight w:val="960"/>
          <w:jc w:val="center"/>
        </w:trPr>
        <w:tc>
          <w:tcPr>
            <w:tcW w:w="2071" w:type="dxa"/>
            <w:shd w:val="clear" w:color="auto" w:fill="FFFFFF" w:themeFill="background1"/>
            <w:tcMar>
              <w:top w:w="80" w:type="dxa"/>
              <w:left w:w="90" w:type="dxa"/>
              <w:bottom w:w="80" w:type="dxa"/>
              <w:right w:w="90" w:type="dxa"/>
            </w:tcMar>
            <w:vAlign w:val="center"/>
          </w:tcPr>
          <w:p w14:paraId="3B13B716"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赵陵山</w:t>
            </w:r>
          </w:p>
        </w:tc>
        <w:tc>
          <w:tcPr>
            <w:tcW w:w="2212" w:type="dxa"/>
            <w:shd w:val="clear" w:color="auto" w:fill="FFFFFF" w:themeFill="background1"/>
            <w:tcMar>
              <w:top w:w="80" w:type="dxa"/>
              <w:left w:w="90" w:type="dxa"/>
              <w:bottom w:w="80" w:type="dxa"/>
              <w:right w:w="90" w:type="dxa"/>
            </w:tcMar>
            <w:vAlign w:val="center"/>
          </w:tcPr>
          <w:p w14:paraId="7E638A59"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长江下游，属新石器时代</w:t>
            </w:r>
          </w:p>
        </w:tc>
        <w:tc>
          <w:tcPr>
            <w:tcW w:w="2835" w:type="dxa"/>
            <w:shd w:val="clear" w:color="auto" w:fill="FFFFFF" w:themeFill="background1"/>
            <w:tcMar>
              <w:top w:w="80" w:type="dxa"/>
              <w:left w:w="90" w:type="dxa"/>
              <w:bottom w:w="80" w:type="dxa"/>
              <w:right w:w="90" w:type="dxa"/>
            </w:tcMar>
            <w:vAlign w:val="center"/>
          </w:tcPr>
          <w:p w14:paraId="4BBF83D9"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人工土台、墓葬发现集中杀殉现象</w:t>
            </w:r>
          </w:p>
        </w:tc>
        <w:tc>
          <w:tcPr>
            <w:tcW w:w="3082" w:type="dxa"/>
            <w:shd w:val="clear" w:color="auto" w:fill="FFFFFF" w:themeFill="background1"/>
            <w:tcMar>
              <w:top w:w="80" w:type="dxa"/>
              <w:left w:w="90" w:type="dxa"/>
              <w:bottom w:w="80" w:type="dxa"/>
              <w:right w:w="90" w:type="dxa"/>
            </w:tcMar>
            <w:vAlign w:val="center"/>
          </w:tcPr>
          <w:p w14:paraId="0D31FE11"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墓葬规模及随葬品多寡反映当时已出现社会等级差异</w:t>
            </w:r>
          </w:p>
        </w:tc>
      </w:tr>
      <w:tr w:rsidR="00FF509B" w14:paraId="18BFD758" w14:textId="77777777">
        <w:trPr>
          <w:trHeight w:val="960"/>
          <w:jc w:val="center"/>
        </w:trPr>
        <w:tc>
          <w:tcPr>
            <w:tcW w:w="2071" w:type="dxa"/>
            <w:shd w:val="clear" w:color="auto" w:fill="FFFFFF" w:themeFill="background1"/>
            <w:tcMar>
              <w:top w:w="80" w:type="dxa"/>
              <w:left w:w="90" w:type="dxa"/>
              <w:bottom w:w="80" w:type="dxa"/>
              <w:right w:w="90" w:type="dxa"/>
            </w:tcMar>
            <w:vAlign w:val="center"/>
          </w:tcPr>
          <w:p w14:paraId="7A90C0AC"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草鞋山</w:t>
            </w:r>
          </w:p>
        </w:tc>
        <w:tc>
          <w:tcPr>
            <w:tcW w:w="2212" w:type="dxa"/>
            <w:shd w:val="clear" w:color="auto" w:fill="FFFFFF" w:themeFill="background1"/>
            <w:tcMar>
              <w:top w:w="80" w:type="dxa"/>
              <w:left w:w="90" w:type="dxa"/>
              <w:bottom w:w="80" w:type="dxa"/>
              <w:right w:w="90" w:type="dxa"/>
            </w:tcMar>
            <w:vAlign w:val="center"/>
          </w:tcPr>
          <w:p w14:paraId="1E3C7EAC"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长江下游，文化层堆积11米，跨越多个年代</w:t>
            </w:r>
          </w:p>
        </w:tc>
        <w:tc>
          <w:tcPr>
            <w:tcW w:w="2835" w:type="dxa"/>
            <w:shd w:val="clear" w:color="auto" w:fill="FFFFFF" w:themeFill="background1"/>
            <w:tcMar>
              <w:top w:w="80" w:type="dxa"/>
              <w:left w:w="90" w:type="dxa"/>
              <w:bottom w:w="80" w:type="dxa"/>
              <w:right w:w="90" w:type="dxa"/>
            </w:tcMar>
            <w:vAlign w:val="center"/>
          </w:tcPr>
          <w:p w14:paraId="11D44D73"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中国最早的纺织实物</w:t>
            </w:r>
          </w:p>
        </w:tc>
        <w:tc>
          <w:tcPr>
            <w:tcW w:w="3082" w:type="dxa"/>
            <w:shd w:val="clear" w:color="auto" w:fill="FFFFFF" w:themeFill="background1"/>
            <w:tcMar>
              <w:top w:w="80" w:type="dxa"/>
              <w:left w:w="90" w:type="dxa"/>
              <w:bottom w:w="80" w:type="dxa"/>
              <w:right w:w="90" w:type="dxa"/>
            </w:tcMar>
            <w:vAlign w:val="center"/>
          </w:tcPr>
          <w:p w14:paraId="18ABFAC3"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Cs w:val="21"/>
                <w:lang w:eastAsia="zh-CN"/>
              </w:rPr>
              <w:t>保存于长江下游史前文化完整的发展序列，再现长江下游史前人类历史的发展史</w:t>
            </w:r>
          </w:p>
        </w:tc>
      </w:tr>
      <w:tr w:rsidR="00FF509B" w14:paraId="781BECBE" w14:textId="77777777">
        <w:trPr>
          <w:trHeight w:val="1058"/>
          <w:jc w:val="center"/>
        </w:trPr>
        <w:tc>
          <w:tcPr>
            <w:tcW w:w="2071" w:type="dxa"/>
            <w:shd w:val="clear" w:color="auto" w:fill="FFFFFF" w:themeFill="background1"/>
            <w:tcMar>
              <w:top w:w="80" w:type="dxa"/>
              <w:left w:w="90" w:type="dxa"/>
              <w:bottom w:w="80" w:type="dxa"/>
              <w:right w:w="90" w:type="dxa"/>
            </w:tcMar>
            <w:vAlign w:val="center"/>
          </w:tcPr>
          <w:p w14:paraId="12B50FE8"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lastRenderedPageBreak/>
              <w:t>良</w:t>
            </w:r>
            <w:proofErr w:type="gramStart"/>
            <w:r>
              <w:rPr>
                <w:rFonts w:ascii="微软雅黑" w:eastAsia="微软雅黑" w:hAnsi="微软雅黑" w:cs="微软雅黑" w:hint="eastAsia"/>
                <w:b/>
                <w:bCs/>
                <w:sz w:val="24"/>
                <w:szCs w:val="24"/>
                <w:lang w:eastAsia="zh-CN"/>
              </w:rPr>
              <w:t>渚</w:t>
            </w:r>
            <w:proofErr w:type="gramEnd"/>
          </w:p>
        </w:tc>
        <w:tc>
          <w:tcPr>
            <w:tcW w:w="2212" w:type="dxa"/>
            <w:shd w:val="clear" w:color="auto" w:fill="FFFFFF" w:themeFill="background1"/>
            <w:tcMar>
              <w:top w:w="80" w:type="dxa"/>
              <w:left w:w="90" w:type="dxa"/>
              <w:bottom w:w="80" w:type="dxa"/>
              <w:right w:w="90" w:type="dxa"/>
            </w:tcMar>
            <w:vAlign w:val="center"/>
          </w:tcPr>
          <w:p w14:paraId="472FEEF4"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长江下游，距今约5300—4300年</w:t>
            </w:r>
          </w:p>
        </w:tc>
        <w:tc>
          <w:tcPr>
            <w:tcW w:w="2835" w:type="dxa"/>
            <w:shd w:val="clear" w:color="auto" w:fill="FFFFFF" w:themeFill="background1"/>
            <w:tcMar>
              <w:top w:w="80" w:type="dxa"/>
              <w:left w:w="90" w:type="dxa"/>
              <w:bottom w:w="80" w:type="dxa"/>
              <w:right w:w="90" w:type="dxa"/>
            </w:tcMar>
            <w:vAlign w:val="center"/>
          </w:tcPr>
          <w:p w14:paraId="14EEDEE9" w14:textId="77777777" w:rsidR="00FF509B" w:rsidRDefault="00000000">
            <w:pPr>
              <w:spacing w:line="240" w:lineRule="auto"/>
              <w:jc w:val="both"/>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良</w:t>
            </w:r>
            <w:proofErr w:type="gramStart"/>
            <w:r>
              <w:rPr>
                <w:rFonts w:ascii="微软雅黑" w:eastAsia="微软雅黑" w:hAnsi="微软雅黑" w:cs="微软雅黑" w:hint="eastAsia"/>
                <w:szCs w:val="21"/>
                <w:lang w:eastAsia="zh-CN"/>
              </w:rPr>
              <w:t>渚</w:t>
            </w:r>
            <w:proofErr w:type="gramEnd"/>
            <w:r>
              <w:rPr>
                <w:rFonts w:ascii="微软雅黑" w:eastAsia="微软雅黑" w:hAnsi="微软雅黑" w:cs="微软雅黑" w:hint="eastAsia"/>
                <w:szCs w:val="21"/>
                <w:lang w:eastAsia="zh-CN"/>
              </w:rPr>
              <w:t>古城与水利系统、玉礼器</w:t>
            </w:r>
          </w:p>
        </w:tc>
        <w:tc>
          <w:tcPr>
            <w:tcW w:w="3082" w:type="dxa"/>
            <w:shd w:val="clear" w:color="auto" w:fill="FFFFFF" w:themeFill="background1"/>
            <w:tcMar>
              <w:top w:w="80" w:type="dxa"/>
              <w:left w:w="90" w:type="dxa"/>
              <w:bottom w:w="80" w:type="dxa"/>
              <w:right w:w="90" w:type="dxa"/>
            </w:tcMar>
            <w:vAlign w:val="center"/>
          </w:tcPr>
          <w:p w14:paraId="2AEA4313" w14:textId="77777777" w:rsidR="00FF509B" w:rsidRDefault="00000000">
            <w:pPr>
              <w:spacing w:line="240" w:lineRule="auto"/>
              <w:jc w:val="both"/>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是实证中华五千多年文明史的圣地，标志着最早的国家形态出现</w:t>
            </w:r>
          </w:p>
        </w:tc>
      </w:tr>
      <w:tr w:rsidR="00FF509B" w14:paraId="1451AD51" w14:textId="77777777">
        <w:trPr>
          <w:trHeight w:val="979"/>
          <w:jc w:val="center"/>
        </w:trPr>
        <w:tc>
          <w:tcPr>
            <w:tcW w:w="2071" w:type="dxa"/>
            <w:shd w:val="clear" w:color="auto" w:fill="FFFFFF" w:themeFill="background1"/>
            <w:tcMar>
              <w:top w:w="80" w:type="dxa"/>
              <w:left w:w="90" w:type="dxa"/>
              <w:bottom w:w="80" w:type="dxa"/>
              <w:right w:w="90" w:type="dxa"/>
            </w:tcMar>
            <w:vAlign w:val="center"/>
          </w:tcPr>
          <w:p w14:paraId="625621BE"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石家河</w:t>
            </w:r>
          </w:p>
        </w:tc>
        <w:tc>
          <w:tcPr>
            <w:tcW w:w="2212" w:type="dxa"/>
            <w:shd w:val="clear" w:color="auto" w:fill="FFFFFF" w:themeFill="background1"/>
            <w:tcMar>
              <w:top w:w="80" w:type="dxa"/>
              <w:left w:w="90" w:type="dxa"/>
              <w:bottom w:w="80" w:type="dxa"/>
              <w:right w:w="90" w:type="dxa"/>
            </w:tcMar>
            <w:vAlign w:val="center"/>
          </w:tcPr>
          <w:p w14:paraId="1D596572"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长江中游，距今约4800—4000年</w:t>
            </w:r>
          </w:p>
        </w:tc>
        <w:tc>
          <w:tcPr>
            <w:tcW w:w="2835" w:type="dxa"/>
            <w:shd w:val="clear" w:color="auto" w:fill="FFFFFF" w:themeFill="background1"/>
            <w:tcMar>
              <w:top w:w="80" w:type="dxa"/>
              <w:left w:w="90" w:type="dxa"/>
              <w:bottom w:w="80" w:type="dxa"/>
              <w:right w:w="90" w:type="dxa"/>
            </w:tcMar>
            <w:vAlign w:val="center"/>
          </w:tcPr>
          <w:p w14:paraId="09957DB7" w14:textId="77777777" w:rsidR="00FF509B" w:rsidRDefault="00000000">
            <w:pPr>
              <w:spacing w:line="240" w:lineRule="auto"/>
              <w:jc w:val="both"/>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规模宏大的城址、祭祀遗迹、玉器</w:t>
            </w:r>
          </w:p>
        </w:tc>
        <w:tc>
          <w:tcPr>
            <w:tcW w:w="3082" w:type="dxa"/>
            <w:shd w:val="clear" w:color="auto" w:fill="FFFFFF" w:themeFill="background1"/>
            <w:tcMar>
              <w:top w:w="80" w:type="dxa"/>
              <w:left w:w="90" w:type="dxa"/>
              <w:bottom w:w="80" w:type="dxa"/>
              <w:right w:w="90" w:type="dxa"/>
            </w:tcMar>
            <w:vAlign w:val="center"/>
          </w:tcPr>
          <w:p w14:paraId="47048AE7" w14:textId="77777777" w:rsidR="00FF509B" w:rsidRDefault="00000000">
            <w:pPr>
              <w:spacing w:line="240" w:lineRule="auto"/>
              <w:jc w:val="both"/>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是长江中游地区文明进程的顶峰</w:t>
            </w:r>
          </w:p>
        </w:tc>
      </w:tr>
      <w:tr w:rsidR="00FF509B" w14:paraId="2DF2DC0F" w14:textId="77777777">
        <w:trPr>
          <w:trHeight w:val="1350"/>
          <w:jc w:val="center"/>
        </w:trPr>
        <w:tc>
          <w:tcPr>
            <w:tcW w:w="2071" w:type="dxa"/>
            <w:shd w:val="clear" w:color="auto" w:fill="FFFFFF" w:themeFill="background1"/>
            <w:tcMar>
              <w:top w:w="80" w:type="dxa"/>
              <w:left w:w="90" w:type="dxa"/>
              <w:bottom w:w="80" w:type="dxa"/>
              <w:right w:w="90" w:type="dxa"/>
            </w:tcMar>
            <w:vAlign w:val="center"/>
          </w:tcPr>
          <w:p w14:paraId="1C72B766"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宝墩</w:t>
            </w:r>
          </w:p>
        </w:tc>
        <w:tc>
          <w:tcPr>
            <w:tcW w:w="2212" w:type="dxa"/>
            <w:shd w:val="clear" w:color="auto" w:fill="FFFFFF" w:themeFill="background1"/>
            <w:tcMar>
              <w:top w:w="80" w:type="dxa"/>
              <w:left w:w="90" w:type="dxa"/>
              <w:bottom w:w="80" w:type="dxa"/>
              <w:right w:w="90" w:type="dxa"/>
            </w:tcMar>
            <w:vAlign w:val="center"/>
          </w:tcPr>
          <w:p w14:paraId="77F275A7"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长江</w:t>
            </w:r>
            <w:proofErr w:type="spellStart"/>
            <w:r>
              <w:rPr>
                <w:rFonts w:ascii="微软雅黑" w:eastAsia="微软雅黑" w:hAnsi="微软雅黑" w:cs="微软雅黑" w:hint="eastAsia"/>
                <w:sz w:val="24"/>
                <w:szCs w:val="24"/>
              </w:rPr>
              <w:t>上游</w:t>
            </w:r>
            <w:proofErr w:type="spellEnd"/>
            <w:r>
              <w:rPr>
                <w:rFonts w:ascii="微软雅黑" w:eastAsia="微软雅黑" w:hAnsi="微软雅黑" w:cs="微软雅黑" w:hint="eastAsia"/>
                <w:sz w:val="24"/>
                <w:szCs w:val="24"/>
              </w:rPr>
              <w:t>，</w:t>
            </w:r>
            <w:r>
              <w:rPr>
                <w:rFonts w:ascii="微软雅黑" w:eastAsia="微软雅黑" w:hAnsi="微软雅黑" w:cs="微软雅黑" w:hint="eastAsia"/>
                <w:sz w:val="24"/>
                <w:szCs w:val="24"/>
                <w:lang w:eastAsia="zh-CN"/>
              </w:rPr>
              <w:t>距今约5000-4000年</w:t>
            </w:r>
          </w:p>
        </w:tc>
        <w:tc>
          <w:tcPr>
            <w:tcW w:w="2835" w:type="dxa"/>
            <w:shd w:val="clear" w:color="auto" w:fill="FFFFFF" w:themeFill="background1"/>
            <w:tcMar>
              <w:top w:w="80" w:type="dxa"/>
              <w:left w:w="90" w:type="dxa"/>
              <w:bottom w:w="80" w:type="dxa"/>
              <w:right w:w="90" w:type="dxa"/>
            </w:tcMar>
            <w:vAlign w:val="center"/>
          </w:tcPr>
          <w:p w14:paraId="2B989150" w14:textId="77777777" w:rsidR="00FF509B" w:rsidRDefault="00000000">
            <w:pPr>
              <w:spacing w:line="240" w:lineRule="auto"/>
              <w:jc w:val="both"/>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成都平原最早史前城址群</w:t>
            </w:r>
          </w:p>
        </w:tc>
        <w:tc>
          <w:tcPr>
            <w:tcW w:w="3082" w:type="dxa"/>
            <w:shd w:val="clear" w:color="auto" w:fill="FFFFFF" w:themeFill="background1"/>
            <w:tcMar>
              <w:top w:w="80" w:type="dxa"/>
              <w:left w:w="90" w:type="dxa"/>
              <w:bottom w:w="80" w:type="dxa"/>
              <w:right w:w="90" w:type="dxa"/>
            </w:tcMar>
            <w:vAlign w:val="center"/>
          </w:tcPr>
          <w:p w14:paraId="170B7777" w14:textId="77777777" w:rsidR="00FF509B" w:rsidRDefault="00000000">
            <w:pPr>
              <w:spacing w:line="240" w:lineRule="auto"/>
              <w:jc w:val="both"/>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开启的成都平原的文明进程，为三星</w:t>
            </w:r>
            <w:proofErr w:type="gramStart"/>
            <w:r>
              <w:rPr>
                <w:rFonts w:ascii="微软雅黑" w:eastAsia="微软雅黑" w:hAnsi="微软雅黑" w:cs="微软雅黑" w:hint="eastAsia"/>
                <w:szCs w:val="21"/>
                <w:lang w:eastAsia="zh-CN"/>
              </w:rPr>
              <w:t>堆文明</w:t>
            </w:r>
            <w:proofErr w:type="gramEnd"/>
            <w:r>
              <w:rPr>
                <w:rFonts w:ascii="微软雅黑" w:eastAsia="微软雅黑" w:hAnsi="微软雅黑" w:cs="微软雅黑" w:hint="eastAsia"/>
                <w:szCs w:val="21"/>
                <w:lang w:eastAsia="zh-CN"/>
              </w:rPr>
              <w:t>奠定基础</w:t>
            </w:r>
          </w:p>
        </w:tc>
      </w:tr>
    </w:tbl>
    <w:p w14:paraId="58F0FE65" w14:textId="77777777" w:rsidR="00FF509B" w:rsidRDefault="00000000">
      <w:pPr>
        <w:pStyle w:val="1"/>
        <w:pageBreakBefore/>
        <w:spacing w:line="240" w:lineRule="auto"/>
        <w:rPr>
          <w:rFonts w:ascii="微软雅黑" w:eastAsia="微软雅黑" w:hAnsi="微软雅黑" w:cs="微软雅黑" w:hint="eastAsia"/>
          <w:b w:val="0"/>
          <w:bCs w:val="0"/>
          <w:color w:val="auto"/>
          <w:sz w:val="24"/>
          <w:szCs w:val="24"/>
          <w:lang w:eastAsia="zh-CN"/>
        </w:rPr>
      </w:pPr>
      <w:r>
        <w:rPr>
          <w:rFonts w:ascii="微软雅黑" w:eastAsia="微软雅黑" w:hAnsi="微软雅黑" w:cs="微软雅黑" w:hint="eastAsia"/>
          <w:color w:val="C00000"/>
          <w:lang w:eastAsia="zh-CN"/>
        </w:rPr>
        <w:lastRenderedPageBreak/>
        <w:t>1.城头山遗址</w:t>
      </w:r>
      <w:r>
        <w:rPr>
          <w:rFonts w:ascii="微软雅黑" w:eastAsia="微软雅黑" w:hAnsi="微软雅黑" w:cs="微软雅黑" w:hint="eastAsia"/>
          <w:b w:val="0"/>
          <w:bCs w:val="0"/>
          <w:color w:val="auto"/>
          <w:sz w:val="24"/>
          <w:szCs w:val="24"/>
          <w:lang w:eastAsia="zh-CN"/>
        </w:rPr>
        <w:t>（</w:t>
      </w:r>
      <w:r>
        <w:rPr>
          <w:rFonts w:ascii="微软雅黑" w:eastAsia="微软雅黑" w:hAnsi="微软雅黑" w:cs="微软雅黑" w:hint="eastAsia"/>
          <w:b w:val="0"/>
          <w:bCs w:val="0"/>
          <w:color w:val="auto"/>
          <w:sz w:val="21"/>
          <w:szCs w:val="21"/>
          <w:lang w:eastAsia="zh-CN"/>
        </w:rPr>
        <w:t>城头山遗址是中国南方</w:t>
      </w:r>
      <w:proofErr w:type="gramStart"/>
      <w:r>
        <w:rPr>
          <w:rFonts w:ascii="微软雅黑" w:eastAsia="微软雅黑" w:hAnsi="微软雅黑" w:cs="微软雅黑" w:hint="eastAsia"/>
          <w:b w:val="0"/>
          <w:bCs w:val="0"/>
          <w:color w:val="auto"/>
          <w:sz w:val="21"/>
          <w:szCs w:val="21"/>
          <w:lang w:eastAsia="zh-CN"/>
        </w:rPr>
        <w:t>史前大</w:t>
      </w:r>
      <w:proofErr w:type="gramEnd"/>
      <w:r>
        <w:rPr>
          <w:rFonts w:ascii="微软雅黑" w:eastAsia="微软雅黑" w:hAnsi="微软雅黑" w:cs="微软雅黑" w:hint="eastAsia"/>
          <w:b w:val="0"/>
          <w:bCs w:val="0"/>
          <w:color w:val="auto"/>
          <w:sz w:val="21"/>
          <w:szCs w:val="21"/>
          <w:lang w:eastAsia="zh-CN"/>
        </w:rPr>
        <w:t>溪文化至石家河文化时期的遗址，也是迄今中国唯一发现时代最早、文物最丰富、保护最完整的古城遗址，被誉为“中国最早的城市”。城头山古文化遗址代表了长江流域新石器时代古文明的发展高度，对研究人类文明的起源、早期城池的建立以及阶级、国家的产生具有重要意义。</w:t>
      </w:r>
      <w:r>
        <w:rPr>
          <w:rFonts w:ascii="微软雅黑" w:eastAsia="微软雅黑" w:hAnsi="微软雅黑" w:cs="微软雅黑" w:hint="eastAsia"/>
          <w:b w:val="0"/>
          <w:bCs w:val="0"/>
          <w:color w:val="auto"/>
          <w:sz w:val="24"/>
          <w:szCs w:val="24"/>
          <w:lang w:eastAsia="zh-CN"/>
        </w:rPr>
        <w:t>）</w:t>
      </w:r>
    </w:p>
    <w:p w14:paraId="305C4574" w14:textId="77777777" w:rsidR="00FF509B" w:rsidRDefault="00000000">
      <w:pPr>
        <w:jc w:val="center"/>
        <w:rPr>
          <w:rFonts w:ascii="微软雅黑" w:eastAsia="微软雅黑" w:hAnsi="微软雅黑" w:cs="微软雅黑" w:hint="eastAsia"/>
          <w:b/>
          <w:bCs/>
          <w:sz w:val="24"/>
          <w:szCs w:val="24"/>
          <w:lang w:eastAsia="zh-CN"/>
        </w:rPr>
      </w:pPr>
      <w:r>
        <w:rPr>
          <w:rFonts w:ascii="微软雅黑" w:eastAsia="微软雅黑" w:hAnsi="微软雅黑" w:cs="微软雅黑" w:hint="eastAsia"/>
          <w:b/>
          <w:bCs/>
          <w:sz w:val="24"/>
          <w:szCs w:val="24"/>
          <w:lang w:eastAsia="zh-CN"/>
        </w:rPr>
        <w:t>湖南省常德市澧县、新石器时代、距今约7000-4000年、中国最早的城市</w:t>
      </w:r>
    </w:p>
    <w:p w14:paraId="5EE14808" w14:textId="77777777" w:rsidR="00FF509B" w:rsidRDefault="00000000">
      <w:pPr>
        <w:pStyle w:val="2"/>
        <w:rPr>
          <w:rFonts w:ascii="微软雅黑" w:eastAsia="微软雅黑" w:hAnsi="微软雅黑" w:cs="微软雅黑" w:hint="eastAsia"/>
          <w:color w:val="auto"/>
          <w:lang w:eastAsia="zh-CN"/>
        </w:rPr>
      </w:pPr>
      <w:r>
        <w:rPr>
          <w:rFonts w:ascii="宋体" w:eastAsia="宋体" w:hAnsi="宋体" w:cs="宋体"/>
          <w:noProof/>
          <w:sz w:val="24"/>
          <w:szCs w:val="24"/>
        </w:rPr>
        <w:drawing>
          <wp:anchor distT="0" distB="0" distL="114300" distR="114300" simplePos="0" relativeHeight="251660288" behindDoc="1" locked="0" layoutInCell="1" allowOverlap="1" wp14:anchorId="4EC184B6" wp14:editId="710D26C3">
            <wp:simplePos x="0" y="0"/>
            <wp:positionH relativeFrom="column">
              <wp:posOffset>3134360</wp:posOffset>
            </wp:positionH>
            <wp:positionV relativeFrom="paragraph">
              <wp:posOffset>483235</wp:posOffset>
            </wp:positionV>
            <wp:extent cx="2932430" cy="1936115"/>
            <wp:effectExtent l="0" t="0" r="8890" b="14605"/>
            <wp:wrapNone/>
            <wp:docPr id="3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descr="IMG_256"/>
                    <pic:cNvPicPr>
                      <a:picLocks noChangeAspect="1"/>
                    </pic:cNvPicPr>
                  </pic:nvPicPr>
                  <pic:blipFill>
                    <a:blip r:embed="rId7"/>
                    <a:stretch>
                      <a:fillRect/>
                    </a:stretch>
                  </pic:blipFill>
                  <pic:spPr>
                    <a:xfrm>
                      <a:off x="0" y="0"/>
                      <a:ext cx="2932430" cy="1936115"/>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659264" behindDoc="1" locked="0" layoutInCell="1" allowOverlap="1" wp14:anchorId="2094EF38" wp14:editId="0CA9EBDF">
            <wp:simplePos x="0" y="0"/>
            <wp:positionH relativeFrom="column">
              <wp:posOffset>69850</wp:posOffset>
            </wp:positionH>
            <wp:positionV relativeFrom="paragraph">
              <wp:posOffset>480695</wp:posOffset>
            </wp:positionV>
            <wp:extent cx="2945765" cy="1932940"/>
            <wp:effectExtent l="0" t="0" r="10795" b="2540"/>
            <wp:wrapNone/>
            <wp:docPr id="3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descr="IMG_256"/>
                    <pic:cNvPicPr>
                      <a:picLocks noChangeAspect="1"/>
                    </pic:cNvPicPr>
                  </pic:nvPicPr>
                  <pic:blipFill>
                    <a:blip r:embed="rId8"/>
                    <a:stretch>
                      <a:fillRect/>
                    </a:stretch>
                  </pic:blipFill>
                  <pic:spPr>
                    <a:xfrm>
                      <a:off x="0" y="0"/>
                      <a:ext cx="2945765" cy="1932940"/>
                    </a:xfrm>
                    <a:prstGeom prst="rect">
                      <a:avLst/>
                    </a:prstGeom>
                    <a:noFill/>
                    <a:ln w="9525">
                      <a:noFill/>
                    </a:ln>
                  </pic:spPr>
                </pic:pic>
              </a:graphicData>
            </a:graphic>
          </wp:anchor>
        </w:drawing>
      </w:r>
      <w:r>
        <w:rPr>
          <w:rFonts w:ascii="微软雅黑" w:eastAsia="微软雅黑" w:hAnsi="微软雅黑" w:cs="微软雅黑" w:hint="eastAsia"/>
          <w:color w:val="auto"/>
          <w:lang w:eastAsia="zh-CN"/>
        </w:rPr>
        <w:t>一、相关图片</w:t>
      </w:r>
    </w:p>
    <w:p w14:paraId="03955365" w14:textId="77777777" w:rsidR="00FF509B" w:rsidRDefault="00FF509B">
      <w:pPr>
        <w:jc w:val="center"/>
        <w:rPr>
          <w:rFonts w:ascii="微软雅黑" w:eastAsia="微软雅黑" w:hAnsi="微软雅黑" w:cs="微软雅黑" w:hint="eastAsia"/>
          <w:lang w:eastAsia="zh-CN"/>
        </w:rPr>
      </w:pPr>
    </w:p>
    <w:p w14:paraId="12AD002B" w14:textId="77777777" w:rsidR="00FF509B" w:rsidRDefault="00FF509B">
      <w:pPr>
        <w:jc w:val="center"/>
        <w:rPr>
          <w:rFonts w:ascii="微软雅黑" w:eastAsia="微软雅黑" w:hAnsi="微软雅黑" w:cs="微软雅黑" w:hint="eastAsia"/>
          <w:lang w:eastAsia="zh-CN"/>
        </w:rPr>
      </w:pPr>
    </w:p>
    <w:p w14:paraId="11EC271F" w14:textId="77777777" w:rsidR="00FF509B" w:rsidRDefault="00FF509B">
      <w:pPr>
        <w:pStyle w:val="FigureCaption"/>
        <w:spacing w:after="160"/>
        <w:jc w:val="center"/>
        <w:rPr>
          <w:rFonts w:ascii="微软雅黑" w:eastAsia="微软雅黑" w:hAnsi="微软雅黑" w:cs="微软雅黑" w:hint="eastAsia"/>
          <w:color w:val="auto"/>
          <w:sz w:val="24"/>
          <w:szCs w:val="24"/>
          <w:lang w:eastAsia="zh-CN"/>
        </w:rPr>
      </w:pPr>
    </w:p>
    <w:p w14:paraId="2BA59E43" w14:textId="77777777" w:rsidR="00FF509B" w:rsidRDefault="00FF509B">
      <w:pPr>
        <w:pStyle w:val="FigureCaption"/>
        <w:spacing w:after="160"/>
        <w:jc w:val="center"/>
        <w:rPr>
          <w:rFonts w:ascii="微软雅黑" w:eastAsia="微软雅黑" w:hAnsi="微软雅黑" w:cs="微软雅黑" w:hint="eastAsia"/>
          <w:color w:val="auto"/>
          <w:sz w:val="24"/>
          <w:szCs w:val="24"/>
          <w:lang w:eastAsia="zh-CN"/>
        </w:rPr>
      </w:pPr>
    </w:p>
    <w:p w14:paraId="0BB54D8E" w14:textId="77777777" w:rsidR="00FF509B" w:rsidRDefault="00FF509B">
      <w:pPr>
        <w:pStyle w:val="FigureCaption"/>
        <w:spacing w:after="160"/>
        <w:jc w:val="center"/>
        <w:rPr>
          <w:rFonts w:ascii="微软雅黑" w:eastAsia="微软雅黑" w:hAnsi="微软雅黑" w:cs="微软雅黑" w:hint="eastAsia"/>
          <w:color w:val="auto"/>
          <w:sz w:val="24"/>
          <w:szCs w:val="24"/>
          <w:lang w:eastAsia="zh-CN"/>
        </w:rPr>
      </w:pPr>
    </w:p>
    <w:p w14:paraId="456CF290" w14:textId="77777777" w:rsidR="00FF509B" w:rsidRDefault="00000000">
      <w:pPr>
        <w:pStyle w:val="FigureCaption"/>
        <w:spacing w:after="160"/>
        <w:ind w:firstLineChars="600" w:firstLine="1440"/>
        <w:jc w:val="both"/>
        <w:rPr>
          <w:rFonts w:ascii="微软雅黑" w:eastAsia="微软雅黑" w:hAnsi="微软雅黑" w:cs="微软雅黑" w:hint="eastAsia"/>
          <w:color w:val="auto"/>
          <w:sz w:val="24"/>
          <w:szCs w:val="24"/>
          <w:lang w:eastAsia="zh-CN"/>
        </w:rPr>
      </w:pPr>
      <w:r>
        <w:rPr>
          <w:rFonts w:ascii="宋体" w:eastAsia="宋体" w:hAnsi="宋体" w:cs="宋体"/>
          <w:noProof/>
          <w:sz w:val="24"/>
          <w:szCs w:val="24"/>
        </w:rPr>
        <w:drawing>
          <wp:anchor distT="0" distB="0" distL="114300" distR="114300" simplePos="0" relativeHeight="251662336" behindDoc="1" locked="0" layoutInCell="1" allowOverlap="1" wp14:anchorId="6DCA8A26" wp14:editId="0E22C03B">
            <wp:simplePos x="0" y="0"/>
            <wp:positionH relativeFrom="column">
              <wp:posOffset>3143885</wp:posOffset>
            </wp:positionH>
            <wp:positionV relativeFrom="paragraph">
              <wp:posOffset>366395</wp:posOffset>
            </wp:positionV>
            <wp:extent cx="2930525" cy="1953895"/>
            <wp:effectExtent l="0" t="0" r="10795" b="12065"/>
            <wp:wrapNone/>
            <wp:docPr id="3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descr="IMG_256"/>
                    <pic:cNvPicPr>
                      <a:picLocks noChangeAspect="1"/>
                    </pic:cNvPicPr>
                  </pic:nvPicPr>
                  <pic:blipFill>
                    <a:blip r:embed="rId9"/>
                    <a:stretch>
                      <a:fillRect/>
                    </a:stretch>
                  </pic:blipFill>
                  <pic:spPr>
                    <a:xfrm>
                      <a:off x="0" y="0"/>
                      <a:ext cx="2930525" cy="1953895"/>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661312" behindDoc="1" locked="0" layoutInCell="1" allowOverlap="1" wp14:anchorId="6635449D" wp14:editId="2496292F">
            <wp:simplePos x="0" y="0"/>
            <wp:positionH relativeFrom="column">
              <wp:posOffset>66040</wp:posOffset>
            </wp:positionH>
            <wp:positionV relativeFrom="paragraph">
              <wp:posOffset>386715</wp:posOffset>
            </wp:positionV>
            <wp:extent cx="2927350" cy="1935480"/>
            <wp:effectExtent l="0" t="0" r="13970" b="0"/>
            <wp:wrapNone/>
            <wp:docPr id="3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descr="IMG_256"/>
                    <pic:cNvPicPr>
                      <a:picLocks noChangeAspect="1"/>
                    </pic:cNvPicPr>
                  </pic:nvPicPr>
                  <pic:blipFill>
                    <a:blip r:embed="rId10"/>
                    <a:stretch>
                      <a:fillRect/>
                    </a:stretch>
                  </pic:blipFill>
                  <pic:spPr>
                    <a:xfrm>
                      <a:off x="0" y="0"/>
                      <a:ext cx="2927350" cy="1935480"/>
                    </a:xfrm>
                    <a:prstGeom prst="rect">
                      <a:avLst/>
                    </a:prstGeom>
                    <a:noFill/>
                    <a:ln w="9525">
                      <a:noFill/>
                    </a:ln>
                  </pic:spPr>
                </pic:pic>
              </a:graphicData>
            </a:graphic>
          </wp:anchor>
        </w:drawing>
      </w:r>
      <w:r>
        <w:rPr>
          <w:rFonts w:ascii="微软雅黑" w:eastAsia="微软雅黑" w:hAnsi="微软雅黑" w:cs="微软雅黑" w:hint="eastAsia"/>
          <w:color w:val="auto"/>
          <w:sz w:val="24"/>
          <w:szCs w:val="24"/>
          <w:lang w:eastAsia="zh-CN"/>
        </w:rPr>
        <w:t>城头山古文化遗址                         城头山居住区遗迹</w:t>
      </w:r>
    </w:p>
    <w:p w14:paraId="7FA25E11" w14:textId="77777777" w:rsidR="00FF509B" w:rsidRDefault="00FF509B">
      <w:pPr>
        <w:jc w:val="both"/>
        <w:rPr>
          <w:rFonts w:ascii="微软雅黑" w:eastAsia="微软雅黑" w:hAnsi="微软雅黑" w:cs="微软雅黑" w:hint="eastAsia"/>
          <w:lang w:eastAsia="zh-CN"/>
        </w:rPr>
      </w:pPr>
    </w:p>
    <w:p w14:paraId="12FFB7A0" w14:textId="77777777" w:rsidR="00FF509B" w:rsidRDefault="00FF509B">
      <w:pPr>
        <w:pStyle w:val="FigureCaption"/>
        <w:spacing w:after="160"/>
        <w:jc w:val="center"/>
        <w:rPr>
          <w:rFonts w:ascii="微软雅黑" w:eastAsia="微软雅黑" w:hAnsi="微软雅黑" w:cs="微软雅黑" w:hint="eastAsia"/>
          <w:color w:val="auto"/>
          <w:sz w:val="24"/>
          <w:szCs w:val="24"/>
          <w:lang w:eastAsia="zh-CN"/>
        </w:rPr>
      </w:pPr>
    </w:p>
    <w:p w14:paraId="77343BEE" w14:textId="77777777" w:rsidR="00FF509B" w:rsidRDefault="00FF509B">
      <w:pPr>
        <w:pStyle w:val="FigureCaption"/>
        <w:spacing w:after="160"/>
        <w:jc w:val="center"/>
        <w:rPr>
          <w:rFonts w:ascii="微软雅黑" w:eastAsia="微软雅黑" w:hAnsi="微软雅黑" w:cs="微软雅黑" w:hint="eastAsia"/>
          <w:color w:val="auto"/>
          <w:sz w:val="24"/>
          <w:szCs w:val="24"/>
          <w:lang w:eastAsia="zh-CN"/>
        </w:rPr>
      </w:pPr>
    </w:p>
    <w:p w14:paraId="29EC0C41" w14:textId="77777777" w:rsidR="00FF509B" w:rsidRDefault="00FF509B">
      <w:pPr>
        <w:pStyle w:val="FigureCaption"/>
        <w:spacing w:after="160"/>
        <w:jc w:val="center"/>
        <w:rPr>
          <w:rFonts w:ascii="微软雅黑" w:eastAsia="微软雅黑" w:hAnsi="微软雅黑" w:cs="微软雅黑" w:hint="eastAsia"/>
          <w:color w:val="auto"/>
          <w:sz w:val="24"/>
          <w:szCs w:val="24"/>
          <w:lang w:eastAsia="zh-CN"/>
        </w:rPr>
      </w:pPr>
    </w:p>
    <w:p w14:paraId="5F9ED794" w14:textId="77777777" w:rsidR="00FF509B" w:rsidRDefault="00FF509B">
      <w:pPr>
        <w:pStyle w:val="FigureCaption"/>
        <w:spacing w:after="160"/>
        <w:jc w:val="center"/>
        <w:rPr>
          <w:rFonts w:ascii="微软雅黑" w:eastAsia="微软雅黑" w:hAnsi="微软雅黑" w:cs="微软雅黑" w:hint="eastAsia"/>
          <w:color w:val="auto"/>
          <w:sz w:val="24"/>
          <w:szCs w:val="24"/>
          <w:lang w:eastAsia="zh-CN"/>
        </w:rPr>
      </w:pPr>
    </w:p>
    <w:p w14:paraId="6BC12AEB" w14:textId="77777777" w:rsidR="00FF509B" w:rsidRDefault="00000000">
      <w:pPr>
        <w:pStyle w:val="FigureCaption"/>
        <w:spacing w:after="160"/>
        <w:ind w:firstLineChars="700" w:firstLine="1680"/>
        <w:jc w:val="both"/>
        <w:rPr>
          <w:rFonts w:ascii="微软雅黑" w:eastAsia="微软雅黑" w:hAnsi="微软雅黑" w:cs="微软雅黑" w:hint="eastAsia"/>
          <w:color w:val="auto"/>
          <w:sz w:val="24"/>
          <w:szCs w:val="24"/>
          <w:lang w:eastAsia="zh-CN"/>
        </w:rPr>
      </w:pPr>
      <w:r>
        <w:rPr>
          <w:rFonts w:ascii="微软雅黑" w:eastAsia="微软雅黑" w:hAnsi="微软雅黑" w:cs="微软雅黑" w:hint="eastAsia"/>
          <w:color w:val="auto"/>
          <w:sz w:val="24"/>
          <w:szCs w:val="24"/>
          <w:lang w:eastAsia="zh-CN"/>
        </w:rPr>
        <w:t>城头山稻田遗址                        城头山遗址出土陶器</w:t>
      </w:r>
    </w:p>
    <w:p w14:paraId="6C98779F" w14:textId="77777777" w:rsidR="00FF509B" w:rsidRDefault="00FF509B">
      <w:pPr>
        <w:pStyle w:val="FigureCaption"/>
        <w:spacing w:after="160"/>
        <w:jc w:val="both"/>
        <w:rPr>
          <w:rFonts w:ascii="微软雅黑" w:eastAsia="微软雅黑" w:hAnsi="微软雅黑" w:cs="微软雅黑" w:hint="eastAsia"/>
          <w:color w:val="auto"/>
          <w:sz w:val="24"/>
          <w:szCs w:val="24"/>
          <w:lang w:eastAsia="zh-CN"/>
        </w:rPr>
      </w:pPr>
    </w:p>
    <w:p w14:paraId="30321183" w14:textId="77777777" w:rsidR="00FF509B" w:rsidRDefault="00FF509B">
      <w:pPr>
        <w:jc w:val="center"/>
        <w:rPr>
          <w:rFonts w:ascii="微软雅黑" w:eastAsia="微软雅黑" w:hAnsi="微软雅黑" w:cs="微软雅黑" w:hint="eastAsia"/>
          <w:lang w:eastAsia="zh-CN"/>
        </w:rPr>
      </w:pPr>
    </w:p>
    <w:p w14:paraId="0BD6A715" w14:textId="77777777" w:rsidR="00FF509B" w:rsidRDefault="00000000">
      <w:pPr>
        <w:pStyle w:val="2"/>
        <w:rPr>
          <w:rFonts w:ascii="微软雅黑" w:eastAsia="微软雅黑" w:hAnsi="微软雅黑" w:cs="微软雅黑" w:hint="eastAsia"/>
          <w:color w:val="auto"/>
        </w:rPr>
      </w:pPr>
      <w:r>
        <w:rPr>
          <w:rFonts w:ascii="微软雅黑" w:eastAsia="微软雅黑" w:hAnsi="微软雅黑" w:cs="微软雅黑" w:hint="eastAsia"/>
          <w:color w:val="auto"/>
          <w:lang w:eastAsia="zh-CN"/>
        </w:rPr>
        <w:lastRenderedPageBreak/>
        <w:t>二</w:t>
      </w:r>
      <w:r>
        <w:rPr>
          <w:rFonts w:ascii="微软雅黑" w:eastAsia="微软雅黑" w:hAnsi="微软雅黑" w:cs="微软雅黑" w:hint="eastAsia"/>
          <w:color w:val="auto"/>
        </w:rPr>
        <w:t>、</w:t>
      </w:r>
      <w:proofErr w:type="spellStart"/>
      <w:r>
        <w:rPr>
          <w:rFonts w:ascii="微软雅黑" w:eastAsia="微软雅黑" w:hAnsi="微软雅黑" w:cs="微软雅黑" w:hint="eastAsia"/>
          <w:color w:val="auto"/>
        </w:rPr>
        <w:t>基础信息</w:t>
      </w:r>
      <w:proofErr w:type="spellEnd"/>
    </w:p>
    <w:tbl>
      <w:tblPr>
        <w:tblStyle w:val="a4"/>
        <w:tblW w:w="10219" w:type="dxa"/>
        <w:jc w:val="center"/>
        <w:tblLook w:val="04A0" w:firstRow="1" w:lastRow="0" w:firstColumn="1" w:lastColumn="0" w:noHBand="0" w:noVBand="1"/>
      </w:tblPr>
      <w:tblGrid>
        <w:gridCol w:w="2150"/>
        <w:gridCol w:w="8069"/>
      </w:tblGrid>
      <w:tr w:rsidR="00FF509B" w14:paraId="0440D21A" w14:textId="77777777">
        <w:trPr>
          <w:trHeight w:val="90"/>
          <w:jc w:val="center"/>
        </w:trPr>
        <w:tc>
          <w:tcPr>
            <w:tcW w:w="2150" w:type="dxa"/>
            <w:shd w:val="clear" w:color="auto" w:fill="FFFFFF" w:themeFill="background1"/>
            <w:tcMar>
              <w:top w:w="100" w:type="dxa"/>
              <w:left w:w="120" w:type="dxa"/>
              <w:bottom w:w="100" w:type="dxa"/>
              <w:right w:w="120" w:type="dxa"/>
            </w:tcMar>
            <w:vAlign w:val="center"/>
          </w:tcPr>
          <w:p w14:paraId="44D497F6" w14:textId="77777777" w:rsidR="00FF509B" w:rsidRDefault="00000000">
            <w:pPr>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遗址</w:t>
            </w:r>
            <w:proofErr w:type="spellStart"/>
            <w:r>
              <w:rPr>
                <w:rFonts w:ascii="微软雅黑" w:eastAsia="微软雅黑" w:hAnsi="微软雅黑" w:cs="微软雅黑" w:hint="eastAsia"/>
                <w:b/>
                <w:sz w:val="24"/>
                <w:szCs w:val="24"/>
              </w:rPr>
              <w:t>名称</w:t>
            </w:r>
            <w:proofErr w:type="spellEnd"/>
          </w:p>
        </w:tc>
        <w:tc>
          <w:tcPr>
            <w:tcW w:w="8069" w:type="dxa"/>
            <w:tcMar>
              <w:top w:w="100" w:type="dxa"/>
              <w:left w:w="120" w:type="dxa"/>
              <w:bottom w:w="100" w:type="dxa"/>
              <w:right w:w="120" w:type="dxa"/>
            </w:tcMar>
            <w:vAlign w:val="center"/>
          </w:tcPr>
          <w:p w14:paraId="2AD68F36" w14:textId="77777777" w:rsidR="00FF509B" w:rsidRDefault="00000000">
            <w:pPr>
              <w:spacing w:line="240" w:lineRule="auto"/>
              <w:jc w:val="both"/>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城头山</w:t>
            </w:r>
            <w:proofErr w:type="spellStart"/>
            <w:r>
              <w:rPr>
                <w:rFonts w:ascii="微软雅黑" w:eastAsia="微软雅黑" w:hAnsi="微软雅黑" w:cs="微软雅黑" w:hint="eastAsia"/>
                <w:sz w:val="24"/>
                <w:szCs w:val="24"/>
              </w:rPr>
              <w:t>遗址</w:t>
            </w:r>
            <w:proofErr w:type="spellEnd"/>
          </w:p>
        </w:tc>
      </w:tr>
      <w:tr w:rsidR="00FF509B" w14:paraId="3E535835" w14:textId="77777777">
        <w:trPr>
          <w:trHeight w:val="334"/>
          <w:jc w:val="center"/>
        </w:trPr>
        <w:tc>
          <w:tcPr>
            <w:tcW w:w="2150" w:type="dxa"/>
            <w:shd w:val="clear" w:color="auto" w:fill="FFFFFF" w:themeFill="background1"/>
            <w:tcMar>
              <w:top w:w="100" w:type="dxa"/>
              <w:left w:w="120" w:type="dxa"/>
              <w:bottom w:w="100" w:type="dxa"/>
              <w:right w:w="120" w:type="dxa"/>
            </w:tcMar>
            <w:vAlign w:val="center"/>
          </w:tcPr>
          <w:p w14:paraId="45C8EDDC"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地理位置</w:t>
            </w:r>
          </w:p>
        </w:tc>
        <w:tc>
          <w:tcPr>
            <w:tcW w:w="8069" w:type="dxa"/>
            <w:tcMar>
              <w:top w:w="100" w:type="dxa"/>
              <w:left w:w="120" w:type="dxa"/>
              <w:bottom w:w="100" w:type="dxa"/>
              <w:right w:w="120" w:type="dxa"/>
            </w:tcMar>
            <w:vAlign w:val="center"/>
          </w:tcPr>
          <w:p w14:paraId="4859F686"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湖南省常德市澧县车溪乡南岳村</w:t>
            </w:r>
          </w:p>
        </w:tc>
      </w:tr>
      <w:tr w:rsidR="00FF509B" w14:paraId="71B581D4" w14:textId="77777777">
        <w:trPr>
          <w:trHeight w:val="467"/>
          <w:jc w:val="center"/>
        </w:trPr>
        <w:tc>
          <w:tcPr>
            <w:tcW w:w="2150" w:type="dxa"/>
            <w:shd w:val="clear" w:color="auto" w:fill="FFFFFF" w:themeFill="background1"/>
            <w:tcMar>
              <w:top w:w="100" w:type="dxa"/>
              <w:left w:w="120" w:type="dxa"/>
              <w:bottom w:w="100" w:type="dxa"/>
              <w:right w:w="120" w:type="dxa"/>
            </w:tcMar>
            <w:vAlign w:val="center"/>
          </w:tcPr>
          <w:p w14:paraId="1E6BC7D1"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年代</w:t>
            </w:r>
            <w:proofErr w:type="spellEnd"/>
          </w:p>
        </w:tc>
        <w:tc>
          <w:tcPr>
            <w:tcW w:w="8069" w:type="dxa"/>
            <w:tcMar>
              <w:top w:w="100" w:type="dxa"/>
              <w:left w:w="120" w:type="dxa"/>
              <w:bottom w:w="100" w:type="dxa"/>
              <w:right w:w="120" w:type="dxa"/>
            </w:tcMar>
            <w:vAlign w:val="center"/>
          </w:tcPr>
          <w:p w14:paraId="27DD593F"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新石器时代，距今约7000-4000年</w:t>
            </w:r>
          </w:p>
        </w:tc>
      </w:tr>
      <w:tr w:rsidR="00FF509B" w14:paraId="2DE28934" w14:textId="77777777">
        <w:trPr>
          <w:trHeight w:val="361"/>
          <w:jc w:val="center"/>
        </w:trPr>
        <w:tc>
          <w:tcPr>
            <w:tcW w:w="2150" w:type="dxa"/>
            <w:shd w:val="clear" w:color="auto" w:fill="FFFFFF" w:themeFill="background1"/>
            <w:tcMar>
              <w:top w:w="100" w:type="dxa"/>
              <w:left w:w="120" w:type="dxa"/>
              <w:bottom w:w="100" w:type="dxa"/>
              <w:right w:w="120" w:type="dxa"/>
            </w:tcMar>
            <w:vAlign w:val="center"/>
          </w:tcPr>
          <w:p w14:paraId="5B4287D8"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遗址性质</w:t>
            </w:r>
            <w:proofErr w:type="spellEnd"/>
          </w:p>
        </w:tc>
        <w:tc>
          <w:tcPr>
            <w:tcW w:w="8069" w:type="dxa"/>
            <w:tcMar>
              <w:top w:w="100" w:type="dxa"/>
              <w:left w:w="120" w:type="dxa"/>
              <w:bottom w:w="100" w:type="dxa"/>
              <w:right w:w="120" w:type="dxa"/>
            </w:tcMar>
            <w:vAlign w:val="center"/>
          </w:tcPr>
          <w:p w14:paraId="22623D9E"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具有完整城市要素的史前区域性政治与宗教中心</w:t>
            </w:r>
          </w:p>
        </w:tc>
      </w:tr>
      <w:tr w:rsidR="00FF509B" w14:paraId="3D421B27" w14:textId="77777777">
        <w:trPr>
          <w:trHeight w:val="261"/>
          <w:jc w:val="center"/>
        </w:trPr>
        <w:tc>
          <w:tcPr>
            <w:tcW w:w="2150" w:type="dxa"/>
            <w:shd w:val="clear" w:color="auto" w:fill="FFFFFF" w:themeFill="background1"/>
            <w:tcMar>
              <w:top w:w="100" w:type="dxa"/>
              <w:left w:w="120" w:type="dxa"/>
              <w:bottom w:w="100" w:type="dxa"/>
              <w:right w:w="120" w:type="dxa"/>
            </w:tcMar>
            <w:vAlign w:val="center"/>
          </w:tcPr>
          <w:p w14:paraId="66B64935"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现存规模</w:t>
            </w:r>
            <w:proofErr w:type="spellEnd"/>
          </w:p>
        </w:tc>
        <w:tc>
          <w:tcPr>
            <w:tcW w:w="8069" w:type="dxa"/>
            <w:tcMar>
              <w:top w:w="100" w:type="dxa"/>
              <w:left w:w="120" w:type="dxa"/>
              <w:bottom w:w="100" w:type="dxa"/>
              <w:right w:w="120" w:type="dxa"/>
            </w:tcMar>
            <w:vAlign w:val="center"/>
          </w:tcPr>
          <w:p w14:paraId="7A2374BB"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总占地面积约15.2万平方米，已发掘面积近9000平方米。</w:t>
            </w:r>
          </w:p>
        </w:tc>
      </w:tr>
      <w:tr w:rsidR="00FF509B" w14:paraId="72E4279E" w14:textId="77777777">
        <w:trPr>
          <w:trHeight w:val="335"/>
          <w:jc w:val="center"/>
        </w:trPr>
        <w:tc>
          <w:tcPr>
            <w:tcW w:w="2150" w:type="dxa"/>
            <w:shd w:val="clear" w:color="auto" w:fill="FFFFFF" w:themeFill="background1"/>
            <w:tcMar>
              <w:top w:w="100" w:type="dxa"/>
              <w:left w:w="120" w:type="dxa"/>
              <w:bottom w:w="100" w:type="dxa"/>
              <w:right w:w="120" w:type="dxa"/>
            </w:tcMar>
            <w:vAlign w:val="center"/>
          </w:tcPr>
          <w:p w14:paraId="2C186C54"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考古历程</w:t>
            </w:r>
            <w:proofErr w:type="spellEnd"/>
          </w:p>
        </w:tc>
        <w:tc>
          <w:tcPr>
            <w:tcW w:w="8069" w:type="dxa"/>
            <w:tcMar>
              <w:top w:w="100" w:type="dxa"/>
              <w:left w:w="120" w:type="dxa"/>
              <w:bottom w:w="100" w:type="dxa"/>
              <w:right w:w="120" w:type="dxa"/>
            </w:tcMar>
            <w:vAlign w:val="center"/>
          </w:tcPr>
          <w:p w14:paraId="40009F18"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1979年发现相关遗存；1991年至2011年进行13次考古发掘</w:t>
            </w:r>
          </w:p>
        </w:tc>
      </w:tr>
      <w:tr w:rsidR="00FF509B" w14:paraId="51E4B9AE" w14:textId="77777777">
        <w:trPr>
          <w:trHeight w:val="593"/>
          <w:jc w:val="center"/>
        </w:trPr>
        <w:tc>
          <w:tcPr>
            <w:tcW w:w="2150" w:type="dxa"/>
            <w:shd w:val="clear" w:color="auto" w:fill="FFFFFF" w:themeFill="background1"/>
            <w:tcMar>
              <w:top w:w="100" w:type="dxa"/>
              <w:left w:w="120" w:type="dxa"/>
              <w:bottom w:w="100" w:type="dxa"/>
              <w:right w:w="120" w:type="dxa"/>
            </w:tcMar>
            <w:vAlign w:val="center"/>
          </w:tcPr>
          <w:p w14:paraId="35D0D8AD"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主要单位</w:t>
            </w:r>
            <w:proofErr w:type="spellEnd"/>
          </w:p>
        </w:tc>
        <w:tc>
          <w:tcPr>
            <w:tcW w:w="8069" w:type="dxa"/>
            <w:tcMar>
              <w:top w:w="100" w:type="dxa"/>
              <w:left w:w="120" w:type="dxa"/>
              <w:bottom w:w="100" w:type="dxa"/>
              <w:right w:w="120" w:type="dxa"/>
            </w:tcMar>
            <w:vAlign w:val="center"/>
          </w:tcPr>
          <w:p w14:paraId="28153D7D" w14:textId="77777777" w:rsidR="00FF509B" w:rsidRDefault="00000000">
            <w:pPr>
              <w:spacing w:line="240" w:lineRule="auto"/>
              <w:jc w:val="both"/>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湖南省文物考古研究所（主导）、澧县博物馆（协同）</w:t>
            </w:r>
          </w:p>
        </w:tc>
      </w:tr>
    </w:tbl>
    <w:p w14:paraId="4EB416CF"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三、主要考古发现</w:t>
      </w:r>
      <w:proofErr w:type="spellEnd"/>
    </w:p>
    <w:p w14:paraId="6DDBF1CA" w14:textId="77777777" w:rsidR="00FF509B" w:rsidRDefault="00000000">
      <w:pPr>
        <w:pStyle w:val="a"/>
        <w:numPr>
          <w:ilvl w:val="0"/>
          <w:numId w:val="2"/>
        </w:numPr>
        <w:spacing w:after="60" w:line="300" w:lineRule="auto"/>
        <w:rPr>
          <w:rFonts w:ascii="微软雅黑" w:eastAsia="微软雅黑" w:hAnsi="微软雅黑" w:cs="微软雅黑" w:hint="eastAsia"/>
          <w:lang w:eastAsia="zh-CN"/>
        </w:rPr>
      </w:pPr>
      <w:r>
        <w:rPr>
          <w:rFonts w:ascii="微软雅黑" w:eastAsia="微软雅黑" w:hAnsi="微软雅黑" w:cs="微软雅黑" w:hint="eastAsia"/>
          <w:b/>
          <w:bCs/>
          <w:lang w:eastAsia="zh-CN"/>
        </w:rPr>
        <w:t>世界最早水稻田：</w:t>
      </w:r>
      <w:r>
        <w:rPr>
          <w:rFonts w:ascii="微软雅黑" w:eastAsia="微软雅黑" w:hAnsi="微软雅黑" w:cs="微软雅黑" w:hint="eastAsia"/>
          <w:lang w:eastAsia="zh-CN"/>
        </w:rPr>
        <w:t>距今约 6500 年（汤家岗至大溪文化早期），包含</w:t>
      </w:r>
      <w:proofErr w:type="gramStart"/>
      <w:r>
        <w:rPr>
          <w:rFonts w:ascii="微软雅黑" w:eastAsia="微软雅黑" w:hAnsi="微软雅黑" w:cs="微软雅黑" w:hint="eastAsia"/>
          <w:lang w:eastAsia="zh-CN"/>
        </w:rPr>
        <w:t>三丘古</w:t>
      </w:r>
      <w:proofErr w:type="gramEnd"/>
      <w:r>
        <w:rPr>
          <w:rFonts w:ascii="微软雅黑" w:eastAsia="微软雅黑" w:hAnsi="微软雅黑" w:cs="微软雅黑" w:hint="eastAsia"/>
          <w:lang w:eastAsia="zh-CN"/>
        </w:rPr>
        <w:t>稻田及配套的水塘、水沟等灌溉设施，是稻作农业成熟的实证 。</w:t>
      </w:r>
    </w:p>
    <w:p w14:paraId="29D7D67C" w14:textId="77777777" w:rsidR="00FF509B" w:rsidRDefault="00000000">
      <w:pPr>
        <w:pStyle w:val="a"/>
        <w:numPr>
          <w:ilvl w:val="0"/>
          <w:numId w:val="2"/>
        </w:numPr>
        <w:spacing w:after="60" w:line="300" w:lineRule="auto"/>
        <w:rPr>
          <w:rFonts w:ascii="微软雅黑" w:eastAsia="微软雅黑" w:hAnsi="微软雅黑" w:cs="微软雅黑" w:hint="eastAsia"/>
          <w:lang w:eastAsia="zh-CN"/>
        </w:rPr>
      </w:pPr>
      <w:r>
        <w:rPr>
          <w:rFonts w:ascii="微软雅黑" w:eastAsia="微软雅黑" w:hAnsi="微软雅黑" w:cs="微软雅黑" w:hint="eastAsia"/>
          <w:b/>
          <w:bCs/>
          <w:lang w:eastAsia="zh-CN"/>
        </w:rPr>
        <w:t>‌早期古城垣体系：</w:t>
      </w:r>
      <w:r>
        <w:rPr>
          <w:rFonts w:ascii="微软雅黑" w:eastAsia="微软雅黑" w:hAnsi="微软雅黑" w:cs="微软雅黑" w:hint="eastAsia"/>
          <w:lang w:eastAsia="zh-CN"/>
        </w:rPr>
        <w:t>略呈圆形，外圆直径约 340 米，历经四次修筑（大溪至屈家岭文化），城墙最高达 6 米，环绕宽 35-40 米护城河，设有四座城门及城内道路 。</w:t>
      </w:r>
    </w:p>
    <w:p w14:paraId="584C0F83" w14:textId="77777777" w:rsidR="00FF509B" w:rsidRDefault="00000000">
      <w:pPr>
        <w:pStyle w:val="a"/>
        <w:numPr>
          <w:ilvl w:val="0"/>
          <w:numId w:val="2"/>
        </w:numPr>
        <w:spacing w:after="60" w:line="300" w:lineRule="auto"/>
        <w:rPr>
          <w:rFonts w:ascii="微软雅黑" w:eastAsia="微软雅黑" w:hAnsi="微软雅黑" w:cs="微软雅黑" w:hint="eastAsia"/>
          <w:lang w:eastAsia="zh-CN"/>
        </w:rPr>
      </w:pPr>
      <w:r>
        <w:rPr>
          <w:rFonts w:ascii="微软雅黑" w:eastAsia="微软雅黑" w:hAnsi="微软雅黑" w:cs="微软雅黑" w:hint="eastAsia"/>
          <w:b/>
          <w:bCs/>
          <w:lang w:eastAsia="zh-CN"/>
        </w:rPr>
        <w:t>‌大型祭祀遗存：</w:t>
      </w:r>
      <w:r>
        <w:rPr>
          <w:rFonts w:ascii="微软雅黑" w:eastAsia="微软雅黑" w:hAnsi="微软雅黑" w:cs="微软雅黑" w:hint="eastAsia"/>
          <w:lang w:eastAsia="zh-CN"/>
        </w:rPr>
        <w:t>发现中国最早的大型固定祭坛（距今约 6300 年），含中央隆起台面、40 多个祭祀坑及人兽骨</w:t>
      </w:r>
      <w:proofErr w:type="gramStart"/>
      <w:r>
        <w:rPr>
          <w:rFonts w:ascii="微软雅黑" w:eastAsia="微软雅黑" w:hAnsi="微软雅黑" w:cs="微软雅黑" w:hint="eastAsia"/>
          <w:lang w:eastAsia="zh-CN"/>
        </w:rPr>
        <w:t>混埋坑</w:t>
      </w:r>
      <w:proofErr w:type="gramEnd"/>
      <w:r>
        <w:rPr>
          <w:rFonts w:ascii="微软雅黑" w:eastAsia="微软雅黑" w:hAnsi="微软雅黑" w:cs="微软雅黑" w:hint="eastAsia"/>
          <w:lang w:eastAsia="zh-CN"/>
        </w:rPr>
        <w:t>，证实早期神权祭祀活动 。</w:t>
      </w:r>
    </w:p>
    <w:p w14:paraId="78FC04D4" w14:textId="77777777" w:rsidR="00FF509B" w:rsidRDefault="00000000">
      <w:pPr>
        <w:pStyle w:val="a"/>
        <w:numPr>
          <w:ilvl w:val="0"/>
          <w:numId w:val="2"/>
        </w:numPr>
        <w:spacing w:after="60" w:line="300" w:lineRule="auto"/>
        <w:rPr>
          <w:rFonts w:ascii="微软雅黑" w:eastAsia="微软雅黑" w:hAnsi="微软雅黑" w:cs="微软雅黑" w:hint="eastAsia"/>
          <w:lang w:eastAsia="zh-CN"/>
        </w:rPr>
      </w:pPr>
      <w:r>
        <w:rPr>
          <w:rFonts w:ascii="微软雅黑" w:eastAsia="微软雅黑" w:hAnsi="微软雅黑" w:cs="微软雅黑" w:hint="eastAsia"/>
          <w:b/>
          <w:bCs/>
          <w:lang w:eastAsia="zh-CN"/>
        </w:rPr>
        <w:t>‌功能分区遗迹：</w:t>
      </w:r>
      <w:r>
        <w:rPr>
          <w:rFonts w:ascii="微软雅黑" w:eastAsia="微软雅黑" w:hAnsi="微软雅黑" w:cs="微软雅黑" w:hint="eastAsia"/>
          <w:lang w:eastAsia="zh-CN"/>
        </w:rPr>
        <w:t>城内清晰划分居住区（台基式房址）、制陶作坊区（成片陶窑）、墓葬区（密集重叠氏族墓）及仓储区。</w:t>
      </w:r>
    </w:p>
    <w:p w14:paraId="77523CF6" w14:textId="77777777" w:rsidR="00FF509B" w:rsidRDefault="00000000">
      <w:pPr>
        <w:pStyle w:val="a"/>
        <w:numPr>
          <w:ilvl w:val="0"/>
          <w:numId w:val="2"/>
        </w:numPr>
        <w:spacing w:after="60" w:line="300" w:lineRule="auto"/>
        <w:rPr>
          <w:rFonts w:ascii="微软雅黑" w:eastAsia="微软雅黑" w:hAnsi="微软雅黑" w:cs="微软雅黑" w:hint="eastAsia"/>
          <w:lang w:eastAsia="zh-CN"/>
        </w:rPr>
      </w:pPr>
      <w:r>
        <w:rPr>
          <w:rFonts w:ascii="微软雅黑" w:eastAsia="微软雅黑" w:hAnsi="微软雅黑" w:cs="微软雅黑" w:hint="eastAsia"/>
          <w:b/>
          <w:bCs/>
          <w:lang w:eastAsia="zh-CN"/>
        </w:rPr>
        <w:t>生产工具‌：</w:t>
      </w:r>
      <w:r>
        <w:rPr>
          <w:rFonts w:ascii="微软雅黑" w:eastAsia="微软雅黑" w:hAnsi="微软雅黑" w:cs="微软雅黑" w:hint="eastAsia"/>
          <w:lang w:eastAsia="zh-CN"/>
        </w:rPr>
        <w:t>骨</w:t>
      </w:r>
      <w:proofErr w:type="gramStart"/>
      <w:r>
        <w:rPr>
          <w:rFonts w:ascii="微软雅黑" w:eastAsia="微软雅黑" w:hAnsi="微软雅黑" w:cs="微软雅黑" w:hint="eastAsia"/>
          <w:lang w:eastAsia="zh-CN"/>
        </w:rPr>
        <w:t>耜</w:t>
      </w:r>
      <w:proofErr w:type="gramEnd"/>
      <w:r>
        <w:rPr>
          <w:rFonts w:ascii="微软雅黑" w:eastAsia="微软雅黑" w:hAnsi="微软雅黑" w:cs="微软雅黑" w:hint="eastAsia"/>
          <w:lang w:eastAsia="zh-CN"/>
        </w:rPr>
        <w:t>、骨</w:t>
      </w:r>
      <w:proofErr w:type="gramStart"/>
      <w:r>
        <w:rPr>
          <w:rFonts w:ascii="微软雅黑" w:eastAsia="微软雅黑" w:hAnsi="微软雅黑" w:cs="微软雅黑" w:hint="eastAsia"/>
          <w:lang w:eastAsia="zh-CN"/>
        </w:rPr>
        <w:t>耒</w:t>
      </w:r>
      <w:proofErr w:type="gramEnd"/>
      <w:r>
        <w:rPr>
          <w:rFonts w:ascii="微软雅黑" w:eastAsia="微软雅黑" w:hAnsi="微软雅黑" w:cs="微软雅黑" w:hint="eastAsia"/>
          <w:lang w:eastAsia="zh-CN"/>
        </w:rPr>
        <w:t>、木刀、骨钻等农业与手工业工具，以及大量卯榫结构木构件、船桨等 。</w:t>
      </w:r>
    </w:p>
    <w:p w14:paraId="28F9A4A0" w14:textId="77777777" w:rsidR="00FF509B" w:rsidRDefault="00000000">
      <w:pPr>
        <w:pStyle w:val="a"/>
        <w:numPr>
          <w:ilvl w:val="0"/>
          <w:numId w:val="2"/>
        </w:numPr>
        <w:spacing w:after="60" w:line="300" w:lineRule="auto"/>
        <w:rPr>
          <w:rFonts w:ascii="微软雅黑" w:eastAsia="微软雅黑" w:hAnsi="微软雅黑" w:cs="微软雅黑" w:hint="eastAsia"/>
          <w:lang w:eastAsia="zh-CN"/>
        </w:rPr>
      </w:pPr>
      <w:r>
        <w:rPr>
          <w:rFonts w:ascii="微软雅黑" w:eastAsia="微软雅黑" w:hAnsi="微软雅黑" w:cs="微软雅黑" w:hint="eastAsia"/>
          <w:b/>
          <w:bCs/>
          <w:lang w:eastAsia="zh-CN"/>
        </w:rPr>
        <w:t>‌生活与礼器‌：</w:t>
      </w:r>
      <w:r>
        <w:rPr>
          <w:rFonts w:ascii="微软雅黑" w:eastAsia="微软雅黑" w:hAnsi="微软雅黑" w:cs="微软雅黑" w:hint="eastAsia"/>
          <w:lang w:eastAsia="zh-CN"/>
        </w:rPr>
        <w:t>陶鬶、陶</w:t>
      </w:r>
      <w:proofErr w:type="gramStart"/>
      <w:r>
        <w:rPr>
          <w:rFonts w:ascii="微软雅黑" w:eastAsia="微软雅黑" w:hAnsi="微软雅黑" w:cs="微软雅黑" w:hint="eastAsia"/>
          <w:lang w:eastAsia="zh-CN"/>
        </w:rPr>
        <w:t>觚</w:t>
      </w:r>
      <w:proofErr w:type="gramEnd"/>
      <w:r>
        <w:rPr>
          <w:rFonts w:ascii="微软雅黑" w:eastAsia="微软雅黑" w:hAnsi="微软雅黑" w:cs="微软雅黑" w:hint="eastAsia"/>
          <w:lang w:eastAsia="zh-CN"/>
        </w:rPr>
        <w:t>、贮酒陶瓮（证实 5000 年前酿酒文化）、精美陶器及玉器 。</w:t>
      </w:r>
    </w:p>
    <w:p w14:paraId="0C2D6053"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lastRenderedPageBreak/>
        <w:t>四、核心价值</w:t>
      </w:r>
      <w:proofErr w:type="spellEnd"/>
    </w:p>
    <w:p w14:paraId="43D50D98" w14:textId="77777777" w:rsidR="00FF509B" w:rsidRDefault="00000000">
      <w:pPr>
        <w:pStyle w:val="a"/>
        <w:numPr>
          <w:ilvl w:val="0"/>
          <w:numId w:val="2"/>
        </w:numPr>
        <w:spacing w:after="60" w:line="300" w:lineRule="auto"/>
        <w:rPr>
          <w:rFonts w:ascii="微软雅黑" w:eastAsia="微软雅黑" w:hAnsi="微软雅黑" w:cs="微软雅黑" w:hint="eastAsia"/>
          <w:lang w:eastAsia="zh-CN"/>
        </w:rPr>
      </w:pPr>
      <w:r>
        <w:rPr>
          <w:rFonts w:ascii="微软雅黑" w:eastAsia="微软雅黑" w:hAnsi="微软雅黑" w:cs="微软雅黑" w:hint="eastAsia"/>
          <w:b/>
          <w:bCs/>
          <w:lang w:eastAsia="zh-CN"/>
        </w:rPr>
        <w:t>最早古城遗址：</w:t>
      </w:r>
      <w:r>
        <w:rPr>
          <w:rFonts w:ascii="微软雅黑" w:eastAsia="微软雅黑" w:hAnsi="微软雅黑" w:cs="微软雅黑" w:hint="eastAsia"/>
          <w:lang w:eastAsia="zh-CN"/>
        </w:rPr>
        <w:t>现存环形城垣及护城河体系始建于大溪文化早期（距今约 6300 年），历经四次筑城扩建，是中国迄今发现‌时代最早、保存最</w:t>
      </w:r>
      <w:proofErr w:type="gramStart"/>
      <w:r>
        <w:rPr>
          <w:rFonts w:ascii="微软雅黑" w:eastAsia="微软雅黑" w:hAnsi="微软雅黑" w:cs="微软雅黑" w:hint="eastAsia"/>
          <w:lang w:eastAsia="zh-CN"/>
        </w:rPr>
        <w:t>完整‌</w:t>
      </w:r>
      <w:proofErr w:type="gramEnd"/>
      <w:r>
        <w:rPr>
          <w:rFonts w:ascii="微软雅黑" w:eastAsia="微软雅黑" w:hAnsi="微软雅黑" w:cs="微软雅黑" w:hint="eastAsia"/>
          <w:lang w:eastAsia="zh-CN"/>
        </w:rPr>
        <w:t>的史前城址，确立了“中华第一城”的历史地位 。</w:t>
      </w:r>
    </w:p>
    <w:p w14:paraId="5F7757F5" w14:textId="77777777" w:rsidR="00FF509B" w:rsidRDefault="00000000">
      <w:pPr>
        <w:pStyle w:val="a"/>
        <w:numPr>
          <w:ilvl w:val="0"/>
          <w:numId w:val="2"/>
        </w:numPr>
        <w:spacing w:after="60" w:line="300" w:lineRule="auto"/>
        <w:rPr>
          <w:rFonts w:ascii="微软雅黑" w:eastAsia="微软雅黑" w:hAnsi="微软雅黑" w:cs="微软雅黑" w:hint="eastAsia"/>
          <w:lang w:eastAsia="zh-CN"/>
        </w:rPr>
      </w:pPr>
      <w:r>
        <w:rPr>
          <w:rFonts w:ascii="微软雅黑" w:eastAsia="微软雅黑" w:hAnsi="微软雅黑" w:cs="微软雅黑" w:hint="eastAsia"/>
          <w:b/>
          <w:bCs/>
          <w:lang w:eastAsia="zh-CN"/>
        </w:rPr>
        <w:t>最早水稻田遗迹：</w:t>
      </w:r>
      <w:r>
        <w:rPr>
          <w:rFonts w:ascii="微软雅黑" w:eastAsia="微软雅黑" w:hAnsi="微软雅黑" w:cs="微软雅黑" w:hint="eastAsia"/>
          <w:lang w:eastAsia="zh-CN"/>
        </w:rPr>
        <w:t>城墙之下压覆距今约 6500 年的古稻田，配套有水沟、水坑等‌完备灌溉设施‌，被确认为‌世界上最早且保存最完好的人工稻田‌，驳斥了稻作外来说 。</w:t>
      </w:r>
    </w:p>
    <w:p w14:paraId="007646BF" w14:textId="77777777" w:rsidR="00FF509B" w:rsidRDefault="00000000">
      <w:pPr>
        <w:pStyle w:val="a"/>
        <w:numPr>
          <w:ilvl w:val="0"/>
          <w:numId w:val="2"/>
        </w:numPr>
        <w:spacing w:after="60" w:line="300" w:lineRule="auto"/>
        <w:rPr>
          <w:rFonts w:ascii="微软雅黑" w:eastAsia="微软雅黑" w:hAnsi="微软雅黑" w:cs="微软雅黑" w:hint="eastAsia"/>
        </w:rPr>
      </w:pPr>
      <w:proofErr w:type="gramStart"/>
      <w:r>
        <w:rPr>
          <w:rFonts w:ascii="微软雅黑" w:eastAsia="微软雅黑" w:hAnsi="微软雅黑" w:cs="微软雅黑" w:hint="eastAsia"/>
          <w:b/>
          <w:bCs/>
          <w:lang w:eastAsia="zh-CN"/>
        </w:rPr>
        <w:t>完整文明</w:t>
      </w:r>
      <w:proofErr w:type="gramEnd"/>
      <w:r>
        <w:rPr>
          <w:rFonts w:ascii="微软雅黑" w:eastAsia="微软雅黑" w:hAnsi="微软雅黑" w:cs="微软雅黑" w:hint="eastAsia"/>
          <w:b/>
          <w:bCs/>
          <w:lang w:eastAsia="zh-CN"/>
        </w:rPr>
        <w:t>演进序列：</w:t>
      </w:r>
      <w:r>
        <w:rPr>
          <w:rFonts w:ascii="微软雅黑" w:eastAsia="微软雅黑" w:hAnsi="微软雅黑" w:cs="微软雅黑" w:hint="eastAsia"/>
          <w:lang w:eastAsia="zh-CN"/>
        </w:rPr>
        <w:t>涵盖汤家岗、大溪、屈家岭至石家河文化连续地层，清晰呈现从“聚落→环壕→城址→古国”的社会复杂化过程，是研究国家起源的孤本实物资料 。</w:t>
      </w:r>
      <w:r>
        <w:rPr>
          <w:rFonts w:ascii="微软雅黑" w:eastAsia="微软雅黑" w:hAnsi="微软雅黑" w:cs="微软雅黑" w:hint="eastAsia"/>
        </w:rPr>
        <w:t>‌‌</w:t>
      </w:r>
    </w:p>
    <w:p w14:paraId="5484C0B6" w14:textId="77777777" w:rsidR="00FF509B" w:rsidRDefault="00000000">
      <w:pPr>
        <w:pStyle w:val="a"/>
        <w:numPr>
          <w:ilvl w:val="0"/>
          <w:numId w:val="2"/>
        </w:numPr>
        <w:spacing w:after="60" w:line="300" w:lineRule="auto"/>
        <w:rPr>
          <w:rFonts w:ascii="微软雅黑" w:eastAsia="微软雅黑" w:hAnsi="微软雅黑" w:cs="微软雅黑" w:hint="eastAsia"/>
          <w:lang w:eastAsia="zh-CN"/>
        </w:rPr>
      </w:pPr>
      <w:r>
        <w:rPr>
          <w:rFonts w:ascii="微软雅黑" w:eastAsia="微软雅黑" w:hAnsi="微软雅黑" w:cs="微软雅黑" w:hint="eastAsia"/>
          <w:b/>
          <w:bCs/>
          <w:lang w:eastAsia="zh-CN"/>
        </w:rPr>
        <w:t>改写文明起源认知：</w:t>
      </w:r>
      <w:r>
        <w:rPr>
          <w:rFonts w:ascii="微软雅黑" w:eastAsia="微软雅黑" w:hAnsi="微软雅黑" w:cs="微软雅黑" w:hint="eastAsia"/>
          <w:lang w:eastAsia="zh-CN"/>
        </w:rPr>
        <w:t>证明长江中游与黄河流域并列为中华文明摇篮，打破了“中原中心论”，揭示了‌稻作农业剩余支撑社会分工与公共权力产生‌的“湖南模式” 。</w:t>
      </w:r>
    </w:p>
    <w:p w14:paraId="03E1F039" w14:textId="77777777" w:rsidR="00FF509B" w:rsidRDefault="00000000">
      <w:pPr>
        <w:pStyle w:val="a"/>
        <w:numPr>
          <w:ilvl w:val="0"/>
          <w:numId w:val="2"/>
        </w:numPr>
        <w:spacing w:after="60" w:line="300" w:lineRule="auto"/>
        <w:rPr>
          <w:rFonts w:ascii="微软雅黑" w:eastAsia="微软雅黑" w:hAnsi="微软雅黑" w:cs="微软雅黑" w:hint="eastAsia"/>
          <w:lang w:eastAsia="zh-CN"/>
        </w:rPr>
      </w:pPr>
      <w:r>
        <w:rPr>
          <w:rFonts w:ascii="微软雅黑" w:eastAsia="微软雅黑" w:hAnsi="微软雅黑" w:cs="微软雅黑" w:hint="eastAsia"/>
          <w:b/>
          <w:bCs/>
          <w:lang w:eastAsia="zh-CN"/>
        </w:rPr>
        <w:t>早期城市特征标本</w:t>
      </w:r>
      <w:r>
        <w:rPr>
          <w:rFonts w:ascii="微软雅黑" w:eastAsia="微软雅黑" w:hAnsi="微软雅黑" w:cs="微软雅黑" w:hint="eastAsia"/>
          <w:lang w:eastAsia="zh-CN"/>
        </w:rPr>
        <w:t>：城内具备功能分区（居住区、制陶作坊、祭祀区、墓葬区）、社会分层（墓葬等级差异）及规划道路，展现了新石器时代晚期‌早期城市的雏形与组织形态‌ 。</w:t>
      </w:r>
    </w:p>
    <w:p w14:paraId="0DC95B14" w14:textId="77777777" w:rsidR="00FF509B" w:rsidRDefault="00000000">
      <w:pPr>
        <w:pStyle w:val="2"/>
        <w:numPr>
          <w:ilvl w:val="0"/>
          <w:numId w:val="3"/>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为什么与中华文明探源工程有关</w:t>
      </w:r>
    </w:p>
    <w:p w14:paraId="00B7D3BA" w14:textId="77777777" w:rsidR="00FF509B" w:rsidRDefault="00000000">
      <w:r>
        <w:rPr>
          <w:rFonts w:ascii="微软雅黑" w:eastAsia="微软雅黑" w:hAnsi="微软雅黑" w:cs="微软雅黑" w:hint="eastAsia"/>
          <w:lang w:eastAsia="zh-CN"/>
        </w:rPr>
        <w:t>城头山遗址是‌中华文明探源工程‌的关键实证节点，因其拥有‌中国最早城址‌（距今约 6300 年）与‌世界最早人工稻田‌（距今约 6500 年），完整呈现了长江流域“稻作—聚落—城市—早期国家”的文明演进路径，有力支撑了中华文明"</w:t>
      </w:r>
      <w:proofErr w:type="gramStart"/>
      <w:r>
        <w:rPr>
          <w:rFonts w:ascii="微软雅黑" w:eastAsia="微软雅黑" w:hAnsi="微软雅黑" w:cs="微软雅黑" w:hint="eastAsia"/>
          <w:lang w:eastAsia="zh-CN"/>
        </w:rPr>
        <w:t>‌多元</w:t>
      </w:r>
      <w:proofErr w:type="gramEnd"/>
      <w:r>
        <w:rPr>
          <w:rFonts w:ascii="微软雅黑" w:eastAsia="微软雅黑" w:hAnsi="微软雅黑" w:cs="微软雅黑" w:hint="eastAsia"/>
          <w:lang w:eastAsia="zh-CN"/>
        </w:rPr>
        <w:t>一体‌"起源论 。</w:t>
      </w:r>
      <w:r>
        <w:rPr>
          <w:rFonts w:hint="eastAsia"/>
        </w:rPr>
        <w:t>‌‌</w:t>
      </w:r>
    </w:p>
    <w:tbl>
      <w:tblPr>
        <w:tblStyle w:val="a4"/>
        <w:tblW w:w="10259" w:type="dxa"/>
        <w:jc w:val="center"/>
        <w:tblLook w:val="04A0" w:firstRow="1" w:lastRow="0" w:firstColumn="1" w:lastColumn="0" w:noHBand="0" w:noVBand="1"/>
      </w:tblPr>
      <w:tblGrid>
        <w:gridCol w:w="2156"/>
        <w:gridCol w:w="8103"/>
      </w:tblGrid>
      <w:tr w:rsidR="00FF509B" w14:paraId="65FD11AA" w14:textId="77777777">
        <w:trPr>
          <w:trHeight w:val="793"/>
          <w:jc w:val="center"/>
        </w:trPr>
        <w:tc>
          <w:tcPr>
            <w:tcW w:w="2156" w:type="dxa"/>
            <w:shd w:val="clear" w:color="auto" w:fill="FFFFFF" w:themeFill="background1"/>
            <w:tcMar>
              <w:top w:w="100" w:type="dxa"/>
              <w:left w:w="120" w:type="dxa"/>
              <w:bottom w:w="100" w:type="dxa"/>
              <w:right w:w="120" w:type="dxa"/>
            </w:tcMar>
            <w:vAlign w:val="center"/>
          </w:tcPr>
          <w:p w14:paraId="274248A9"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核心关联逻辑</w:t>
            </w:r>
          </w:p>
        </w:tc>
        <w:tc>
          <w:tcPr>
            <w:tcW w:w="8103" w:type="dxa"/>
            <w:tcMar>
              <w:top w:w="100" w:type="dxa"/>
              <w:left w:w="120" w:type="dxa"/>
              <w:bottom w:w="100" w:type="dxa"/>
              <w:right w:w="120" w:type="dxa"/>
            </w:tcMar>
            <w:vAlign w:val="center"/>
          </w:tcPr>
          <w:p w14:paraId="34EA36D1"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打破“中原单一起源”认知‌：证实长江中游在距今 6000 多年前已出现具备规划城墙、护城河、功能分区及社会分层的早期城市形态，证明长江文明与黄河文明同为中华文明摇篮 。</w:t>
            </w:r>
          </w:p>
          <w:p w14:paraId="1845B07B"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‌提供“中国方案”文明标尺‌：其“农业剩余→人口聚集→公共权力→城市构建”的演进序列，为探源工程定义“进入文明社会”提供了非西方理论依赖的本土实证案例 。</w:t>
            </w:r>
          </w:p>
          <w:p w14:paraId="44901186"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18"/>
                <w:szCs w:val="18"/>
                <w:lang w:eastAsia="zh-CN"/>
              </w:rPr>
              <w:t>‌填补关键时空链条‌：跨越汤家岗、大溪、屈家岭至石家河文化的连续地层，记录了从简单聚落向复杂社会过渡的完整过程，是研究早期国家形成机制的稀缺样本。</w:t>
            </w:r>
          </w:p>
        </w:tc>
      </w:tr>
      <w:tr w:rsidR="00FF509B" w14:paraId="6E725140" w14:textId="77777777">
        <w:trPr>
          <w:trHeight w:val="809"/>
          <w:jc w:val="center"/>
        </w:trPr>
        <w:tc>
          <w:tcPr>
            <w:tcW w:w="2156" w:type="dxa"/>
            <w:shd w:val="clear" w:color="auto" w:fill="FFFFFF" w:themeFill="background1"/>
            <w:tcMar>
              <w:top w:w="100" w:type="dxa"/>
              <w:left w:w="120" w:type="dxa"/>
              <w:bottom w:w="100" w:type="dxa"/>
              <w:right w:w="120" w:type="dxa"/>
            </w:tcMar>
            <w:vAlign w:val="center"/>
          </w:tcPr>
          <w:p w14:paraId="389B8FF5"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关键考古实证</w:t>
            </w:r>
          </w:p>
        </w:tc>
        <w:tc>
          <w:tcPr>
            <w:tcW w:w="8103" w:type="dxa"/>
            <w:tcMar>
              <w:top w:w="100" w:type="dxa"/>
              <w:left w:w="120" w:type="dxa"/>
              <w:bottom w:w="100" w:type="dxa"/>
              <w:right w:w="120" w:type="dxa"/>
            </w:tcMar>
            <w:vAlign w:val="center"/>
          </w:tcPr>
          <w:p w14:paraId="42EE84BE"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‌最早城址‌：始建于大溪文化早期（距今 6300-6100 年），历经四次筑城，拥有环壕、城门、祭坛及明确功能区划，被誉为“中华第一城”。</w:t>
            </w:r>
          </w:p>
          <w:p w14:paraId="53674596"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‌最早稻田‌：发现距今约 6500 年的人工灌溉稻田及水沟、水坑系统，是世界已知保存最完好的古稻田，确立了稻作农业作为城市兴起经济基石的地位 。</w:t>
            </w:r>
          </w:p>
          <w:p w14:paraId="3BE58028"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‌社会复杂化证据‌：出土高等级墓葬（随葬玉器等）、大型祭坛及专业化手工业作坊，显示当时已出现明显的社会分层与公共权力组织 。</w:t>
            </w:r>
            <w:r>
              <w:rPr>
                <w:rFonts w:ascii="微软雅黑" w:eastAsia="微软雅黑" w:hAnsi="微软雅黑" w:cs="微软雅黑" w:hint="eastAsia"/>
                <w:sz w:val="24"/>
                <w:szCs w:val="24"/>
              </w:rPr>
              <w:t>‌‌</w:t>
            </w:r>
          </w:p>
        </w:tc>
      </w:tr>
      <w:tr w:rsidR="00FF509B" w14:paraId="64714A10" w14:textId="77777777">
        <w:trPr>
          <w:trHeight w:val="815"/>
          <w:jc w:val="center"/>
        </w:trPr>
        <w:tc>
          <w:tcPr>
            <w:tcW w:w="2156" w:type="dxa"/>
            <w:shd w:val="clear" w:color="auto" w:fill="FFFFFF" w:themeFill="background1"/>
            <w:tcMar>
              <w:top w:w="100" w:type="dxa"/>
              <w:left w:w="120" w:type="dxa"/>
              <w:bottom w:w="100" w:type="dxa"/>
              <w:right w:w="120" w:type="dxa"/>
            </w:tcMar>
            <w:vAlign w:val="center"/>
          </w:tcPr>
          <w:p w14:paraId="32A3F278"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lastRenderedPageBreak/>
              <w:t>工程地位</w:t>
            </w:r>
            <w:proofErr w:type="spellEnd"/>
          </w:p>
        </w:tc>
        <w:tc>
          <w:tcPr>
            <w:tcW w:w="8103" w:type="dxa"/>
            <w:tcMar>
              <w:top w:w="100" w:type="dxa"/>
              <w:left w:w="120" w:type="dxa"/>
              <w:bottom w:w="100" w:type="dxa"/>
              <w:right w:w="120" w:type="dxa"/>
            </w:tcMar>
            <w:vAlign w:val="center"/>
          </w:tcPr>
          <w:p w14:paraId="5699C6ED"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18"/>
                <w:szCs w:val="18"/>
                <w:lang w:eastAsia="zh-CN"/>
              </w:rPr>
              <w:t>作为“考古中国”与中华文明探源工程的重点研究对象，城头山遗址不仅将中国建城史大幅前推，更以实物铁证确立了‌长江流域在中华文明起源中的独立</w:t>
            </w:r>
            <w:proofErr w:type="gramStart"/>
            <w:r>
              <w:rPr>
                <w:rFonts w:ascii="微软雅黑" w:eastAsia="微软雅黑" w:hAnsi="微软雅黑" w:cs="微软雅黑" w:hint="eastAsia"/>
                <w:sz w:val="18"/>
                <w:szCs w:val="18"/>
                <w:lang w:eastAsia="zh-CN"/>
              </w:rPr>
              <w:t>且核心</w:t>
            </w:r>
            <w:proofErr w:type="gramEnd"/>
            <w:r>
              <w:rPr>
                <w:rFonts w:ascii="微软雅黑" w:eastAsia="微软雅黑" w:hAnsi="微软雅黑" w:cs="微软雅黑" w:hint="eastAsia"/>
                <w:sz w:val="18"/>
                <w:szCs w:val="18"/>
                <w:lang w:eastAsia="zh-CN"/>
              </w:rPr>
              <w:t>地位‌，是理解“多元一体”格局形成不可或缺的基石。</w:t>
            </w:r>
          </w:p>
        </w:tc>
      </w:tr>
    </w:tbl>
    <w:p w14:paraId="69332B17" w14:textId="77777777" w:rsidR="00FF509B" w:rsidRDefault="00000000">
      <w:pPr>
        <w:pStyle w:val="2"/>
        <w:numPr>
          <w:ilvl w:val="0"/>
          <w:numId w:val="3"/>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当前保护、开放与开发状态</w:t>
      </w:r>
    </w:p>
    <w:p w14:paraId="6B09050B"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城头山遗址目前处于‌全面开放、保护优先、</w:t>
      </w:r>
      <w:proofErr w:type="gramStart"/>
      <w:r>
        <w:rPr>
          <w:rFonts w:ascii="微软雅黑" w:eastAsia="微软雅黑" w:hAnsi="微软雅黑" w:cs="微软雅黑" w:hint="eastAsia"/>
          <w:sz w:val="18"/>
          <w:szCs w:val="18"/>
          <w:lang w:eastAsia="zh-CN"/>
        </w:rPr>
        <w:t>文旅融合</w:t>
      </w:r>
      <w:proofErr w:type="gramEnd"/>
      <w:r>
        <w:rPr>
          <w:rFonts w:ascii="微软雅黑" w:eastAsia="微软雅黑" w:hAnsi="微软雅黑" w:cs="微软雅黑" w:hint="eastAsia"/>
          <w:sz w:val="18"/>
          <w:szCs w:val="18"/>
          <w:lang w:eastAsia="zh-CN"/>
        </w:rPr>
        <w:t>开发‌的状态，已建成‌城头山国家考古遗址公园‌并常态化运营 。‌‌</w:t>
      </w:r>
    </w:p>
    <w:p w14:paraId="54136238" w14:textId="77777777" w:rsidR="00FF509B" w:rsidRDefault="00000000">
      <w:pPr>
        <w:spacing w:line="240" w:lineRule="auto"/>
        <w:rPr>
          <w:rFonts w:ascii="微软雅黑" w:eastAsia="微软雅黑" w:hAnsi="微软雅黑" w:cs="微软雅黑" w:hint="eastAsia"/>
          <w:b/>
          <w:bCs/>
          <w:szCs w:val="21"/>
          <w:lang w:eastAsia="zh-CN"/>
        </w:rPr>
      </w:pPr>
      <w:r>
        <w:rPr>
          <w:rFonts w:ascii="微软雅黑" w:eastAsia="微软雅黑" w:hAnsi="微软雅黑" w:cs="微软雅黑" w:hint="eastAsia"/>
          <w:b/>
          <w:bCs/>
          <w:szCs w:val="21"/>
          <w:lang w:eastAsia="zh-CN"/>
        </w:rPr>
        <w:t>保护状态</w:t>
      </w:r>
    </w:p>
    <w:p w14:paraId="06ABD57D"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‌等级与规划‌：作为‌全国重点文物保护单位‌及“百年百大考古发现”，遗址纳入国家大遗址保护体系，实施严格的本体保护与环境管控，核心区域禁止非考古性挖掘 。</w:t>
      </w:r>
    </w:p>
    <w:p w14:paraId="0929D968"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‌技术措施‌：采用覆盖保护、微环境调控等手段维护古城墙、古水稻田及房基等脆弱遗迹，确保6000多年历史的土遗址稳定性 。‌‌</w:t>
      </w:r>
    </w:p>
    <w:p w14:paraId="258618B7" w14:textId="77777777" w:rsidR="00FF509B" w:rsidRDefault="00000000">
      <w:pPr>
        <w:spacing w:line="240" w:lineRule="auto"/>
        <w:rPr>
          <w:rFonts w:ascii="微软雅黑" w:eastAsia="微软雅黑" w:hAnsi="微软雅黑" w:cs="微软雅黑" w:hint="eastAsia"/>
          <w:b/>
          <w:bCs/>
          <w:szCs w:val="21"/>
          <w:lang w:eastAsia="zh-CN"/>
        </w:rPr>
      </w:pPr>
      <w:r>
        <w:rPr>
          <w:rFonts w:ascii="微软雅黑" w:eastAsia="微软雅黑" w:hAnsi="微软雅黑" w:cs="微软雅黑" w:hint="eastAsia"/>
          <w:b/>
          <w:bCs/>
          <w:szCs w:val="21"/>
          <w:lang w:eastAsia="zh-CN"/>
        </w:rPr>
        <w:t>开放状态</w:t>
      </w:r>
    </w:p>
    <w:p w14:paraId="246EE538"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‌开放时间‌：园区正常对外开放，常规时间为‌08:30—18:00‌（季节可能微调，建议出行前确认） 。</w:t>
      </w:r>
    </w:p>
    <w:p w14:paraId="4D5C6CC9"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‌门票政策‌：目前实行‌免门票‌参观政策，部分特展或体验项目可能单独收费 。</w:t>
      </w:r>
    </w:p>
    <w:p w14:paraId="6DC633E2"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‌参观内容‌：可参观古城垣、城门、护城河、古稻田遗迹，以及配套的‌</w:t>
      </w:r>
      <w:proofErr w:type="gramStart"/>
      <w:r>
        <w:rPr>
          <w:rFonts w:ascii="微软雅黑" w:eastAsia="微软雅黑" w:hAnsi="微软雅黑" w:cs="微软雅黑" w:hint="eastAsia"/>
          <w:sz w:val="18"/>
          <w:szCs w:val="18"/>
          <w:lang w:eastAsia="zh-CN"/>
        </w:rPr>
        <w:t>澧</w:t>
      </w:r>
      <w:proofErr w:type="gramEnd"/>
      <w:r>
        <w:rPr>
          <w:rFonts w:ascii="微软雅黑" w:eastAsia="微软雅黑" w:hAnsi="微软雅黑" w:cs="微软雅黑" w:hint="eastAsia"/>
          <w:sz w:val="18"/>
          <w:szCs w:val="18"/>
          <w:lang w:eastAsia="zh-CN"/>
        </w:rPr>
        <w:t>阳平原史前遗址博物馆‌，通过实物陈列与场景复原了解大溪至石家河文化 。‌‌</w:t>
      </w:r>
    </w:p>
    <w:p w14:paraId="67C14F46" w14:textId="77777777" w:rsidR="00FF509B" w:rsidRDefault="00000000">
      <w:pPr>
        <w:spacing w:line="240" w:lineRule="auto"/>
        <w:rPr>
          <w:rFonts w:ascii="微软雅黑" w:eastAsia="微软雅黑" w:hAnsi="微软雅黑" w:cs="微软雅黑" w:hint="eastAsia"/>
          <w:b/>
          <w:bCs/>
          <w:szCs w:val="21"/>
          <w:lang w:eastAsia="zh-CN"/>
        </w:rPr>
      </w:pPr>
      <w:r>
        <w:rPr>
          <w:rFonts w:ascii="微软雅黑" w:eastAsia="微软雅黑" w:hAnsi="微软雅黑" w:cs="微软雅黑" w:hint="eastAsia"/>
          <w:b/>
          <w:bCs/>
          <w:szCs w:val="21"/>
          <w:lang w:eastAsia="zh-CN"/>
        </w:rPr>
        <w:t>开发状态</w:t>
      </w:r>
    </w:p>
    <w:p w14:paraId="7E0B191A"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‌空间布局‌：形成“一核两翼”格局，核心为‌城头山国家考古遗址公园‌，两翼包括‌</w:t>
      </w:r>
      <w:proofErr w:type="gramStart"/>
      <w:r>
        <w:rPr>
          <w:rFonts w:ascii="微软雅黑" w:eastAsia="微软雅黑" w:hAnsi="微软雅黑" w:cs="微软雅黑" w:hint="eastAsia"/>
          <w:sz w:val="18"/>
          <w:szCs w:val="18"/>
          <w:lang w:eastAsia="zh-CN"/>
        </w:rPr>
        <w:t>澧</w:t>
      </w:r>
      <w:proofErr w:type="gramEnd"/>
      <w:r>
        <w:rPr>
          <w:rFonts w:ascii="微软雅黑" w:eastAsia="微软雅黑" w:hAnsi="微软雅黑" w:cs="微软雅黑" w:hint="eastAsia"/>
          <w:sz w:val="18"/>
          <w:szCs w:val="18"/>
          <w:lang w:eastAsia="zh-CN"/>
        </w:rPr>
        <w:t>阳平原史前遗址博物馆‌和‌城头山农业大观园‌，整合古城、稻作与祭祀文化资源 。</w:t>
      </w:r>
    </w:p>
    <w:p w14:paraId="0ACEF123" w14:textId="77777777" w:rsidR="00FF509B" w:rsidRDefault="00000000">
      <w:pPr>
        <w:spacing w:line="240" w:lineRule="auto"/>
        <w:rPr>
          <w:lang w:eastAsia="zh-CN"/>
        </w:rPr>
      </w:pPr>
      <w:r>
        <w:rPr>
          <w:rFonts w:ascii="微软雅黑" w:eastAsia="微软雅黑" w:hAnsi="微软雅黑" w:cs="微软雅黑" w:hint="eastAsia"/>
          <w:sz w:val="18"/>
          <w:szCs w:val="18"/>
          <w:lang w:eastAsia="zh-CN"/>
        </w:rPr>
        <w:t>‌</w:t>
      </w:r>
      <w:proofErr w:type="gramStart"/>
      <w:r>
        <w:rPr>
          <w:rFonts w:ascii="微软雅黑" w:eastAsia="微软雅黑" w:hAnsi="微软雅黑" w:cs="微软雅黑" w:hint="eastAsia"/>
          <w:sz w:val="18"/>
          <w:szCs w:val="18"/>
          <w:lang w:eastAsia="zh-CN"/>
        </w:rPr>
        <w:t>文旅融合</w:t>
      </w:r>
      <w:proofErr w:type="gramEnd"/>
      <w:r>
        <w:rPr>
          <w:rFonts w:ascii="微软雅黑" w:eastAsia="微软雅黑" w:hAnsi="微软雅黑" w:cs="微软雅黑" w:hint="eastAsia"/>
          <w:sz w:val="18"/>
          <w:szCs w:val="18"/>
          <w:lang w:eastAsia="zh-CN"/>
        </w:rPr>
        <w:t>‌：依托遗址IP开展</w:t>
      </w:r>
      <w:proofErr w:type="gramStart"/>
      <w:r>
        <w:rPr>
          <w:rFonts w:ascii="微软雅黑" w:eastAsia="微软雅黑" w:hAnsi="微软雅黑" w:cs="微软雅黑" w:hint="eastAsia"/>
          <w:sz w:val="18"/>
          <w:szCs w:val="18"/>
          <w:lang w:eastAsia="zh-CN"/>
        </w:rPr>
        <w:t>研</w:t>
      </w:r>
      <w:proofErr w:type="gramEnd"/>
      <w:r>
        <w:rPr>
          <w:rFonts w:ascii="微软雅黑" w:eastAsia="微软雅黑" w:hAnsi="微软雅黑" w:cs="微软雅黑" w:hint="eastAsia"/>
          <w:sz w:val="18"/>
          <w:szCs w:val="18"/>
          <w:lang w:eastAsia="zh-CN"/>
        </w:rPr>
        <w:t>学教育、农耕体验及文化节庆活动，打造集考古科普、休闲游憩于一体的综合性文化目的地，未进行过度商业化建设，坚持低强度开发原则 。</w:t>
      </w:r>
      <w:r>
        <w:rPr>
          <w:rFonts w:hint="eastAsia"/>
          <w:lang w:eastAsia="zh-CN"/>
        </w:rPr>
        <w:t>‌‌</w:t>
      </w:r>
    </w:p>
    <w:p w14:paraId="40057467"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七、相关学习资料</w:t>
      </w:r>
    </w:p>
    <w:p w14:paraId="2C4F5F19" w14:textId="77777777" w:rsidR="00FF509B" w:rsidRDefault="00000000">
      <w:pPr>
        <w:spacing w:before="140" w:after="60"/>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1. 《中国考古大会》</w:t>
      </w:r>
      <w:hyperlink r:id="rId11" w:history="1">
        <w:r>
          <w:rPr>
            <w:rStyle w:val="a5"/>
            <w:rFonts w:ascii="微软雅黑" w:eastAsia="微软雅黑" w:hAnsi="微软雅黑" w:cs="微软雅黑" w:hint="eastAsia"/>
            <w:b/>
            <w:sz w:val="24"/>
            <w:szCs w:val="24"/>
            <w:lang w:eastAsia="zh-CN"/>
          </w:rPr>
          <w:t>http://baike.baidu.com/l/Qx3jzGAK</w:t>
        </w:r>
      </w:hyperlink>
    </w:p>
    <w:p w14:paraId="7C000716" w14:textId="77777777" w:rsidR="00FF509B" w:rsidRDefault="00000000">
      <w:pPr>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可用内容：城头山遗址陶器的烧造，最早的水稻田</w:t>
      </w:r>
    </w:p>
    <w:p w14:paraId="281CE25C" w14:textId="77777777" w:rsidR="00FF509B" w:rsidRDefault="00000000">
      <w:pPr>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rPr>
        <w:t xml:space="preserve">2. </w:t>
      </w:r>
      <w:r>
        <w:rPr>
          <w:rFonts w:ascii="微软雅黑" w:eastAsia="微软雅黑" w:hAnsi="微软雅黑" w:cs="微软雅黑" w:hint="eastAsia"/>
          <w:b/>
          <w:sz w:val="24"/>
          <w:szCs w:val="24"/>
          <w:lang w:eastAsia="zh-CN"/>
        </w:rPr>
        <w:t>寻古中国</w:t>
      </w:r>
      <w:r>
        <w:rPr>
          <w:rFonts w:ascii="微软雅黑" w:eastAsia="微软雅黑" w:hAnsi="微软雅黑" w:cs="微软雅黑" w:hint="eastAsia"/>
          <w:b/>
          <w:sz w:val="24"/>
          <w:szCs w:val="24"/>
          <w:lang w:eastAsia="zh-CN"/>
        </w:rPr>
        <w:fldChar w:fldCharType="begin"/>
      </w:r>
      <w:r>
        <w:rPr>
          <w:rFonts w:ascii="微软雅黑" w:eastAsia="微软雅黑" w:hAnsi="微软雅黑" w:cs="微软雅黑" w:hint="eastAsia"/>
          <w:b/>
          <w:sz w:val="24"/>
          <w:szCs w:val="24"/>
          <w:lang w:eastAsia="zh-CN"/>
        </w:rPr>
        <w:instrText xml:space="preserve"> HYPERLINK "http://baike.baidu.com/l/Swghe05S" </w:instrText>
      </w:r>
      <w:r>
        <w:rPr>
          <w:rFonts w:ascii="微软雅黑" w:eastAsia="微软雅黑" w:hAnsi="微软雅黑" w:cs="微软雅黑" w:hint="eastAsia"/>
          <w:b/>
          <w:sz w:val="24"/>
          <w:szCs w:val="24"/>
          <w:lang w:eastAsia="zh-CN"/>
        </w:rPr>
      </w:r>
      <w:r>
        <w:rPr>
          <w:rFonts w:ascii="微软雅黑" w:eastAsia="微软雅黑" w:hAnsi="微软雅黑" w:cs="微软雅黑" w:hint="eastAsia"/>
          <w:b/>
          <w:sz w:val="24"/>
          <w:szCs w:val="24"/>
          <w:lang w:eastAsia="zh-CN"/>
        </w:rPr>
        <w:fldChar w:fldCharType="separate"/>
      </w:r>
      <w:r>
        <w:rPr>
          <w:rStyle w:val="a5"/>
          <w:rFonts w:ascii="微软雅黑" w:eastAsia="微软雅黑" w:hAnsi="微软雅黑" w:cs="微软雅黑" w:hint="eastAsia"/>
          <w:b/>
          <w:sz w:val="24"/>
          <w:szCs w:val="24"/>
          <w:lang w:eastAsia="zh-CN"/>
        </w:rPr>
        <w:t>http://baike.baidu.com/l/Swghe05S</w:t>
      </w:r>
      <w:r>
        <w:rPr>
          <w:rFonts w:ascii="微软雅黑" w:eastAsia="微软雅黑" w:hAnsi="微软雅黑" w:cs="微软雅黑" w:hint="eastAsia"/>
          <w:b/>
          <w:sz w:val="24"/>
          <w:szCs w:val="24"/>
          <w:lang w:eastAsia="zh-CN"/>
        </w:rPr>
        <w:fldChar w:fldCharType="end"/>
      </w:r>
      <w:hyperlink r:id="rId12" w:history="1">
        <w:r>
          <w:rPr>
            <w:rStyle w:val="a5"/>
            <w:rFonts w:ascii="微软雅黑" w:eastAsia="微软雅黑" w:hAnsi="微软雅黑" w:cs="微软雅黑" w:hint="eastAsia"/>
            <w:b/>
            <w:sz w:val="24"/>
            <w:szCs w:val="24"/>
            <w:lang w:eastAsia="zh-CN"/>
          </w:rPr>
          <w:t>http://baike.baidu.com/l/fSklnH82</w:t>
        </w:r>
      </w:hyperlink>
    </w:p>
    <w:p w14:paraId="7724B790" w14:textId="77777777" w:rsidR="00FF509B" w:rsidRDefault="00000000">
      <w:pPr>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可用内容：城头山制陶设施，最早的城市</w:t>
      </w:r>
    </w:p>
    <w:p w14:paraId="56A30ED7" w14:textId="77777777" w:rsidR="00FF509B" w:rsidRDefault="00000000">
      <w:pPr>
        <w:spacing w:before="140" w:after="60"/>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rPr>
        <w:t xml:space="preserve">3. </w:t>
      </w:r>
      <w:r>
        <w:rPr>
          <w:rFonts w:ascii="微软雅黑" w:eastAsia="微软雅黑" w:hAnsi="微软雅黑" w:cs="微软雅黑" w:hint="eastAsia"/>
          <w:b/>
          <w:sz w:val="24"/>
          <w:szCs w:val="24"/>
          <w:lang w:eastAsia="zh-CN"/>
        </w:rPr>
        <w:t>《文化中国行》</w:t>
      </w:r>
      <w:hyperlink r:id="rId13" w:history="1">
        <w:r>
          <w:rPr>
            <w:rStyle w:val="a5"/>
            <w:rFonts w:ascii="微软雅黑" w:eastAsia="微软雅黑" w:hAnsi="微软雅黑" w:cs="微软雅黑" w:hint="eastAsia"/>
            <w:b/>
            <w:sz w:val="24"/>
            <w:szCs w:val="24"/>
            <w:lang w:eastAsia="zh-CN"/>
          </w:rPr>
          <w:t>http://baike.baidu.com/l/YIhyvLPH</w:t>
        </w:r>
      </w:hyperlink>
    </w:p>
    <w:p w14:paraId="487D2DF0" w14:textId="77777777" w:rsidR="00FF509B" w:rsidRDefault="00000000">
      <w:pPr>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可用内容：城头山稻作农业走向成熟和城的诞生</w:t>
      </w:r>
    </w:p>
    <w:p w14:paraId="0558363E" w14:textId="77777777" w:rsidR="00FF509B" w:rsidRDefault="00000000">
      <w:pPr>
        <w:spacing w:after="60" w:line="300" w:lineRule="auto"/>
        <w:outlineLvl w:val="1"/>
        <w:rPr>
          <w:rFonts w:ascii="微软雅黑" w:eastAsia="微软雅黑" w:hAnsi="微软雅黑" w:cs="微软雅黑" w:hint="eastAsia"/>
          <w:b/>
          <w:bCs/>
          <w:sz w:val="28"/>
          <w:szCs w:val="26"/>
          <w:lang w:eastAsia="zh-CN"/>
        </w:rPr>
      </w:pPr>
      <w:r>
        <w:rPr>
          <w:rFonts w:ascii="微软雅黑" w:eastAsia="微软雅黑" w:hAnsi="微软雅黑" w:cs="微软雅黑" w:hint="eastAsia"/>
          <w:b/>
          <w:bCs/>
          <w:sz w:val="28"/>
          <w:szCs w:val="26"/>
          <w:lang w:eastAsia="zh-CN"/>
        </w:rPr>
        <w:lastRenderedPageBreak/>
        <w:t>八、相关文化</w:t>
      </w:r>
    </w:p>
    <w:p w14:paraId="2425AB23" w14:textId="77777777" w:rsidR="00FF509B" w:rsidRDefault="00000000">
      <w:pPr>
        <w:spacing w:after="60" w:line="300" w:lineRule="auto"/>
        <w:rPr>
          <w:rFonts w:ascii="微软雅黑" w:eastAsia="微软雅黑" w:hAnsi="微软雅黑" w:cs="微软雅黑" w:hint="eastAsia"/>
          <w:sz w:val="18"/>
          <w:szCs w:val="18"/>
          <w:lang w:eastAsia="zh-CN"/>
        </w:rPr>
      </w:pPr>
      <w:proofErr w:type="gramStart"/>
      <w:r>
        <w:rPr>
          <w:rFonts w:ascii="微软雅黑" w:eastAsia="微软雅黑" w:hAnsi="微软雅黑" w:cs="微软雅黑"/>
          <w:sz w:val="18"/>
          <w:szCs w:val="18"/>
          <w:lang w:eastAsia="zh-CN"/>
        </w:rPr>
        <w:t>澧</w:t>
      </w:r>
      <w:proofErr w:type="gramEnd"/>
      <w:r>
        <w:rPr>
          <w:rFonts w:ascii="微软雅黑" w:eastAsia="微软雅黑" w:hAnsi="微软雅黑" w:cs="微软雅黑"/>
          <w:sz w:val="18"/>
          <w:szCs w:val="18"/>
          <w:lang w:eastAsia="zh-CN"/>
        </w:rPr>
        <w:t xml:space="preserve">州夯歌（省级非遗）‌：“ </w:t>
      </w:r>
      <w:proofErr w:type="gramStart"/>
      <w:r>
        <w:rPr>
          <w:rFonts w:ascii="微软雅黑" w:eastAsia="微软雅黑" w:hAnsi="微软雅黑" w:cs="微软雅黑"/>
          <w:sz w:val="18"/>
          <w:szCs w:val="18"/>
          <w:lang w:eastAsia="zh-CN"/>
        </w:rPr>
        <w:t>澧</w:t>
      </w:r>
      <w:proofErr w:type="gramEnd"/>
      <w:r>
        <w:rPr>
          <w:rFonts w:ascii="微软雅黑" w:eastAsia="微软雅黑" w:hAnsi="微软雅黑" w:cs="微软雅黑"/>
          <w:sz w:val="18"/>
          <w:szCs w:val="18"/>
          <w:lang w:eastAsia="zh-CN"/>
        </w:rPr>
        <w:t>州夯歌”历史悠久，最早可追溯到6000年前城头山古城夯筑时期。考古学家通过对城头山古城遗址城墙解剖，发现了大量的夯窝，即是有力的佐证。后来经过千百年的传承和发展，</w:t>
      </w:r>
      <w:proofErr w:type="gramStart"/>
      <w:r>
        <w:rPr>
          <w:rFonts w:ascii="微软雅黑" w:eastAsia="微软雅黑" w:hAnsi="微软雅黑" w:cs="微软雅黑"/>
          <w:sz w:val="18"/>
          <w:szCs w:val="18"/>
          <w:lang w:eastAsia="zh-CN"/>
        </w:rPr>
        <w:t>澧</w:t>
      </w:r>
      <w:proofErr w:type="gramEnd"/>
      <w:r>
        <w:rPr>
          <w:rFonts w:ascii="微软雅黑" w:eastAsia="微软雅黑" w:hAnsi="微软雅黑" w:cs="微软雅黑"/>
          <w:sz w:val="18"/>
          <w:szCs w:val="18"/>
          <w:lang w:eastAsia="zh-CN"/>
        </w:rPr>
        <w:t>州夯歌借鉴了地方民谣、曲艺、戏剧等艺术门类的内容和表现形式，更加增强了其表现力，渐具地方特色，并影响到周边地区。</w:t>
      </w:r>
    </w:p>
    <w:p w14:paraId="5423238C" w14:textId="77777777" w:rsidR="00FF509B" w:rsidRDefault="00000000">
      <w:pPr>
        <w:spacing w:after="60" w:line="300" w:lineRule="auto"/>
        <w:rPr>
          <w:rFonts w:ascii="微软雅黑" w:eastAsia="微软雅黑" w:hAnsi="微软雅黑" w:cs="微软雅黑" w:hint="eastAsia"/>
          <w:sz w:val="18"/>
          <w:szCs w:val="18"/>
          <w:lang w:eastAsia="zh-CN"/>
        </w:rPr>
      </w:pPr>
      <w:r>
        <w:rPr>
          <w:rFonts w:ascii="微软雅黑" w:eastAsia="微软雅黑" w:hAnsi="微软雅黑" w:cs="微软雅黑"/>
          <w:sz w:val="18"/>
          <w:szCs w:val="18"/>
          <w:lang w:eastAsia="zh-CN"/>
        </w:rPr>
        <w:t>鼓盆歌</w:t>
      </w:r>
      <w:r>
        <w:rPr>
          <w:rFonts w:ascii="微软雅黑" w:eastAsia="微软雅黑" w:hAnsi="微软雅黑" w:cs="微软雅黑" w:hint="eastAsia"/>
          <w:sz w:val="18"/>
          <w:szCs w:val="18"/>
          <w:lang w:eastAsia="zh-CN"/>
        </w:rPr>
        <w:t>（国家级非遗）：</w:t>
      </w:r>
      <w:r>
        <w:rPr>
          <w:rFonts w:ascii="微软雅黑" w:eastAsia="微软雅黑" w:hAnsi="微软雅黑" w:cs="微软雅黑"/>
          <w:sz w:val="18"/>
          <w:szCs w:val="18"/>
          <w:lang w:eastAsia="zh-CN"/>
        </w:rPr>
        <w:t>俗称“丧鼓”、“丧鼓歌”和“打鼓闹丧”，</w:t>
      </w:r>
      <w:proofErr w:type="gramStart"/>
      <w:r>
        <w:rPr>
          <w:rFonts w:ascii="微软雅黑" w:eastAsia="微软雅黑" w:hAnsi="微软雅黑" w:cs="微软雅黑"/>
          <w:sz w:val="18"/>
          <w:szCs w:val="18"/>
          <w:lang w:eastAsia="zh-CN"/>
        </w:rPr>
        <w:t>曾名湘北大</w:t>
      </w:r>
      <w:proofErr w:type="gramEnd"/>
      <w:r>
        <w:rPr>
          <w:rFonts w:ascii="微软雅黑" w:eastAsia="微软雅黑" w:hAnsi="微软雅黑" w:cs="微软雅黑"/>
          <w:sz w:val="18"/>
          <w:szCs w:val="18"/>
          <w:lang w:eastAsia="zh-CN"/>
        </w:rPr>
        <w:t>鼓、</w:t>
      </w:r>
      <w:proofErr w:type="gramStart"/>
      <w:r>
        <w:rPr>
          <w:rFonts w:ascii="微软雅黑" w:eastAsia="微软雅黑" w:hAnsi="微软雅黑" w:cs="微软雅黑"/>
          <w:sz w:val="18"/>
          <w:szCs w:val="18"/>
          <w:lang w:eastAsia="zh-CN"/>
        </w:rPr>
        <w:t>澧</w:t>
      </w:r>
      <w:proofErr w:type="gramEnd"/>
      <w:r>
        <w:rPr>
          <w:rFonts w:ascii="微软雅黑" w:eastAsia="微软雅黑" w:hAnsi="微软雅黑" w:cs="微软雅黑"/>
          <w:sz w:val="18"/>
          <w:szCs w:val="18"/>
          <w:lang w:eastAsia="zh-CN"/>
        </w:rPr>
        <w:t>州大鼓，源于中国古代丧礼上“扑一个盆子当鼓打，唱歌陪丧家”的民俗活动，是一种古老的曲艺形式。</w:t>
      </w:r>
    </w:p>
    <w:p w14:paraId="631796C9" w14:textId="77777777" w:rsidR="00FF509B" w:rsidRDefault="00000000">
      <w:pPr>
        <w:spacing w:after="60" w:line="300" w:lineRule="auto"/>
        <w:rPr>
          <w:rFonts w:ascii="宋体" w:eastAsia="宋体" w:hAnsi="宋体" w:cs="宋体" w:hint="eastAsia"/>
          <w:sz w:val="24"/>
          <w:szCs w:val="24"/>
          <w:lang w:eastAsia="zh-CN"/>
        </w:rPr>
      </w:pPr>
      <w:r>
        <w:rPr>
          <w:rFonts w:ascii="宋体" w:eastAsia="宋体" w:hAnsi="宋体" w:cs="宋体"/>
          <w:noProof/>
          <w:sz w:val="24"/>
          <w:szCs w:val="24"/>
        </w:rPr>
        <w:drawing>
          <wp:anchor distT="0" distB="0" distL="114300" distR="114300" simplePos="0" relativeHeight="251704320" behindDoc="1" locked="0" layoutInCell="1" allowOverlap="1" wp14:anchorId="2FB6A400" wp14:editId="0CBE691F">
            <wp:simplePos x="0" y="0"/>
            <wp:positionH relativeFrom="column">
              <wp:posOffset>1057910</wp:posOffset>
            </wp:positionH>
            <wp:positionV relativeFrom="paragraph">
              <wp:posOffset>33655</wp:posOffset>
            </wp:positionV>
            <wp:extent cx="3793490" cy="3030220"/>
            <wp:effectExtent l="0" t="0" r="1270" b="2540"/>
            <wp:wrapNone/>
            <wp:docPr id="2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descr="IMG_256"/>
                    <pic:cNvPicPr>
                      <a:picLocks noChangeAspect="1"/>
                    </pic:cNvPicPr>
                  </pic:nvPicPr>
                  <pic:blipFill>
                    <a:blip r:embed="rId14"/>
                    <a:stretch>
                      <a:fillRect/>
                    </a:stretch>
                  </pic:blipFill>
                  <pic:spPr>
                    <a:xfrm>
                      <a:off x="0" y="0"/>
                      <a:ext cx="3793490" cy="3030220"/>
                    </a:xfrm>
                    <a:prstGeom prst="rect">
                      <a:avLst/>
                    </a:prstGeom>
                    <a:noFill/>
                    <a:ln w="9525">
                      <a:noFill/>
                    </a:ln>
                  </pic:spPr>
                </pic:pic>
              </a:graphicData>
            </a:graphic>
          </wp:anchor>
        </w:drawing>
      </w:r>
    </w:p>
    <w:p w14:paraId="1B009090" w14:textId="77777777" w:rsidR="00FF509B" w:rsidRDefault="00FF509B">
      <w:pPr>
        <w:rPr>
          <w:lang w:eastAsia="zh-CN"/>
        </w:rPr>
      </w:pPr>
    </w:p>
    <w:p w14:paraId="7FB69B3B" w14:textId="77777777" w:rsidR="00FF509B" w:rsidRDefault="00FF509B">
      <w:pPr>
        <w:rPr>
          <w:lang w:eastAsia="zh-CN"/>
        </w:rPr>
      </w:pPr>
    </w:p>
    <w:p w14:paraId="1B6E2C1C" w14:textId="77777777" w:rsidR="00FF509B" w:rsidRDefault="00FF509B">
      <w:pPr>
        <w:rPr>
          <w:lang w:eastAsia="zh-CN"/>
        </w:rPr>
      </w:pPr>
    </w:p>
    <w:p w14:paraId="6C9EE372" w14:textId="77777777" w:rsidR="00FF509B" w:rsidRDefault="00FF509B">
      <w:pPr>
        <w:rPr>
          <w:lang w:eastAsia="zh-CN"/>
        </w:rPr>
      </w:pPr>
    </w:p>
    <w:p w14:paraId="26886BE0" w14:textId="77777777" w:rsidR="00FF509B" w:rsidRDefault="00FF509B">
      <w:pPr>
        <w:rPr>
          <w:lang w:eastAsia="zh-CN"/>
        </w:rPr>
      </w:pPr>
    </w:p>
    <w:p w14:paraId="5A9F33BC" w14:textId="77777777" w:rsidR="00FF509B" w:rsidRDefault="00FF509B">
      <w:pPr>
        <w:rPr>
          <w:lang w:eastAsia="zh-CN"/>
        </w:rPr>
      </w:pPr>
    </w:p>
    <w:p w14:paraId="28909874" w14:textId="77777777" w:rsidR="00FF509B" w:rsidRDefault="00FF509B">
      <w:pPr>
        <w:rPr>
          <w:lang w:eastAsia="zh-CN"/>
        </w:rPr>
      </w:pPr>
    </w:p>
    <w:p w14:paraId="4E3555DC" w14:textId="77777777" w:rsidR="00FF509B" w:rsidRDefault="00FF509B">
      <w:pPr>
        <w:rPr>
          <w:lang w:eastAsia="zh-CN"/>
        </w:rPr>
      </w:pPr>
    </w:p>
    <w:p w14:paraId="6F2BA9D8" w14:textId="77777777" w:rsidR="00FF509B" w:rsidRDefault="00FF509B">
      <w:pPr>
        <w:rPr>
          <w:lang w:eastAsia="zh-CN"/>
        </w:rPr>
      </w:pPr>
    </w:p>
    <w:p w14:paraId="791FA3E6" w14:textId="77777777" w:rsidR="00FF509B" w:rsidRDefault="00000000">
      <w:pPr>
        <w:rPr>
          <w:lang w:eastAsia="zh-CN"/>
        </w:rPr>
      </w:pPr>
      <w:r>
        <w:rPr>
          <w:rFonts w:ascii="宋体" w:eastAsia="宋体" w:hAnsi="宋体" w:cs="宋体"/>
          <w:noProof/>
          <w:sz w:val="24"/>
          <w:szCs w:val="24"/>
        </w:rPr>
        <w:drawing>
          <wp:anchor distT="0" distB="0" distL="114300" distR="114300" simplePos="0" relativeHeight="251705344" behindDoc="1" locked="0" layoutInCell="1" allowOverlap="1" wp14:anchorId="7FD38AEC" wp14:editId="71857691">
            <wp:simplePos x="0" y="0"/>
            <wp:positionH relativeFrom="column">
              <wp:posOffset>929005</wp:posOffset>
            </wp:positionH>
            <wp:positionV relativeFrom="paragraph">
              <wp:posOffset>22860</wp:posOffset>
            </wp:positionV>
            <wp:extent cx="3747770" cy="2811780"/>
            <wp:effectExtent l="0" t="0" r="1270" b="7620"/>
            <wp:wrapNone/>
            <wp:docPr id="2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descr="IMG_256"/>
                    <pic:cNvPicPr>
                      <a:picLocks noChangeAspect="1"/>
                    </pic:cNvPicPr>
                  </pic:nvPicPr>
                  <pic:blipFill>
                    <a:blip r:embed="rId15"/>
                    <a:stretch>
                      <a:fillRect/>
                    </a:stretch>
                  </pic:blipFill>
                  <pic:spPr>
                    <a:xfrm>
                      <a:off x="0" y="0"/>
                      <a:ext cx="3747770" cy="2811780"/>
                    </a:xfrm>
                    <a:prstGeom prst="rect">
                      <a:avLst/>
                    </a:prstGeom>
                    <a:noFill/>
                    <a:ln w="9525">
                      <a:noFill/>
                    </a:ln>
                  </pic:spPr>
                </pic:pic>
              </a:graphicData>
            </a:graphic>
          </wp:anchor>
        </w:drawing>
      </w:r>
    </w:p>
    <w:p w14:paraId="4DDFA611" w14:textId="77777777" w:rsidR="00FF509B" w:rsidRDefault="00FF509B">
      <w:pPr>
        <w:rPr>
          <w:lang w:eastAsia="zh-CN"/>
        </w:rPr>
      </w:pPr>
    </w:p>
    <w:p w14:paraId="17F2A93A" w14:textId="77777777" w:rsidR="00FF509B" w:rsidRDefault="00FF509B">
      <w:pPr>
        <w:rPr>
          <w:lang w:eastAsia="zh-CN"/>
        </w:rPr>
      </w:pPr>
    </w:p>
    <w:p w14:paraId="5352E1BF" w14:textId="77777777" w:rsidR="00FF509B" w:rsidRDefault="00FF509B">
      <w:pPr>
        <w:rPr>
          <w:lang w:eastAsia="zh-CN"/>
        </w:rPr>
      </w:pPr>
    </w:p>
    <w:p w14:paraId="2DAB47C3" w14:textId="77777777" w:rsidR="00FF509B" w:rsidRDefault="00FF509B">
      <w:pPr>
        <w:rPr>
          <w:lang w:eastAsia="zh-CN"/>
        </w:rPr>
      </w:pPr>
    </w:p>
    <w:p w14:paraId="1EECC27B" w14:textId="77777777" w:rsidR="00FF509B" w:rsidRDefault="00FF509B">
      <w:pPr>
        <w:rPr>
          <w:lang w:eastAsia="zh-CN"/>
        </w:rPr>
      </w:pPr>
    </w:p>
    <w:p w14:paraId="7BEDBCD3" w14:textId="77777777" w:rsidR="00FF509B" w:rsidRDefault="00FF509B">
      <w:pPr>
        <w:rPr>
          <w:lang w:eastAsia="zh-CN"/>
        </w:rPr>
      </w:pPr>
    </w:p>
    <w:p w14:paraId="6A71EA2E" w14:textId="77777777" w:rsidR="00FF509B" w:rsidRDefault="00FF509B">
      <w:pPr>
        <w:rPr>
          <w:lang w:eastAsia="zh-CN"/>
        </w:rPr>
      </w:pPr>
    </w:p>
    <w:p w14:paraId="2F31C68C" w14:textId="77777777" w:rsidR="00FF509B" w:rsidRDefault="00FF509B">
      <w:pPr>
        <w:rPr>
          <w:lang w:eastAsia="zh-CN"/>
        </w:rPr>
      </w:pPr>
    </w:p>
    <w:p w14:paraId="239AA88D" w14:textId="77777777" w:rsidR="00FF509B" w:rsidRDefault="00FF509B">
      <w:pPr>
        <w:rPr>
          <w:lang w:eastAsia="zh-CN"/>
        </w:rPr>
      </w:pPr>
    </w:p>
    <w:p w14:paraId="7F40EBD5" w14:textId="77777777" w:rsidR="00FF509B" w:rsidRDefault="00000000">
      <w:pPr>
        <w:tabs>
          <w:tab w:val="left" w:pos="3937"/>
        </w:tabs>
        <w:rPr>
          <w:lang w:eastAsia="zh-CN"/>
        </w:rPr>
      </w:pPr>
      <w:r>
        <w:rPr>
          <w:rFonts w:hint="eastAsia"/>
          <w:lang w:eastAsia="zh-CN"/>
        </w:rPr>
        <w:tab/>
      </w:r>
      <w:proofErr w:type="gramStart"/>
      <w:r>
        <w:rPr>
          <w:rFonts w:hint="eastAsia"/>
          <w:lang w:eastAsia="zh-CN"/>
        </w:rPr>
        <w:t>盆鼓歌</w:t>
      </w:r>
      <w:proofErr w:type="gramEnd"/>
    </w:p>
    <w:p w14:paraId="78A43692" w14:textId="77777777" w:rsidR="00FF509B" w:rsidRDefault="00000000">
      <w:pPr>
        <w:pStyle w:val="1"/>
        <w:pageBreakBefore/>
        <w:spacing w:after="0" w:line="360" w:lineRule="auto"/>
        <w:rPr>
          <w:rFonts w:ascii="微软雅黑" w:eastAsia="微软雅黑" w:hAnsi="微软雅黑" w:cs="微软雅黑" w:hint="eastAsia"/>
          <w:color w:val="auto"/>
          <w:sz w:val="24"/>
          <w:szCs w:val="24"/>
          <w:lang w:eastAsia="zh-CN"/>
        </w:rPr>
      </w:pPr>
      <w:r>
        <w:rPr>
          <w:rFonts w:ascii="微软雅黑" w:eastAsia="微软雅黑" w:hAnsi="微软雅黑" w:cs="微软雅黑" w:hint="eastAsia"/>
          <w:color w:val="C00000"/>
          <w:lang w:eastAsia="zh-CN"/>
        </w:rPr>
        <w:lastRenderedPageBreak/>
        <w:t>2. 东山村遗址</w:t>
      </w:r>
      <w:r>
        <w:rPr>
          <w:rFonts w:ascii="微软雅黑" w:eastAsia="微软雅黑" w:hAnsi="微软雅黑" w:cs="微软雅黑" w:hint="eastAsia"/>
          <w:b w:val="0"/>
          <w:bCs w:val="0"/>
          <w:color w:val="auto"/>
          <w:sz w:val="24"/>
          <w:szCs w:val="24"/>
          <w:lang w:eastAsia="zh-CN"/>
        </w:rPr>
        <w:t>（东山村遗址的发掘对研究长江下游地区史前文化的交流提供了新资料，</w:t>
      </w:r>
      <w:proofErr w:type="gramStart"/>
      <w:r>
        <w:rPr>
          <w:rFonts w:ascii="微软雅黑" w:eastAsia="微软雅黑" w:hAnsi="微软雅黑" w:cs="微软雅黑" w:hint="eastAsia"/>
          <w:b w:val="0"/>
          <w:bCs w:val="0"/>
          <w:color w:val="auto"/>
          <w:sz w:val="24"/>
          <w:szCs w:val="24"/>
          <w:lang w:eastAsia="zh-CN"/>
        </w:rPr>
        <w:t>崧</w:t>
      </w:r>
      <w:proofErr w:type="gramEnd"/>
      <w:r>
        <w:rPr>
          <w:rFonts w:ascii="微软雅黑" w:eastAsia="微软雅黑" w:hAnsi="微软雅黑" w:cs="微软雅黑" w:hint="eastAsia"/>
          <w:b w:val="0"/>
          <w:bCs w:val="0"/>
          <w:color w:val="auto"/>
          <w:sz w:val="24"/>
          <w:szCs w:val="24"/>
          <w:lang w:eastAsia="zh-CN"/>
        </w:rPr>
        <w:t>泽文化早中期的高等级大墓和随葬品，对于丰富</w:t>
      </w:r>
      <w:proofErr w:type="gramStart"/>
      <w:r>
        <w:rPr>
          <w:rFonts w:ascii="微软雅黑" w:eastAsia="微软雅黑" w:hAnsi="微软雅黑" w:cs="微软雅黑" w:hint="eastAsia"/>
          <w:b w:val="0"/>
          <w:bCs w:val="0"/>
          <w:color w:val="auto"/>
          <w:sz w:val="24"/>
          <w:szCs w:val="24"/>
          <w:lang w:eastAsia="zh-CN"/>
        </w:rPr>
        <w:t>崧</w:t>
      </w:r>
      <w:proofErr w:type="gramEnd"/>
      <w:r>
        <w:rPr>
          <w:rFonts w:ascii="微软雅黑" w:eastAsia="微软雅黑" w:hAnsi="微软雅黑" w:cs="微软雅黑" w:hint="eastAsia"/>
          <w:b w:val="0"/>
          <w:bCs w:val="0"/>
          <w:color w:val="auto"/>
          <w:sz w:val="24"/>
          <w:szCs w:val="24"/>
          <w:lang w:eastAsia="zh-CN"/>
        </w:rPr>
        <w:t>泽文化时期高等级大墓史料具有重要意义。）</w:t>
      </w:r>
    </w:p>
    <w:p w14:paraId="4ECE8A55" w14:textId="77777777" w:rsidR="00FF509B" w:rsidRDefault="00000000">
      <w:pPr>
        <w:jc w:val="center"/>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江苏省苏州市张家港市、距今约5800—5500年、新石器时代大型遗址，主要包含马家</w:t>
      </w:r>
      <w:proofErr w:type="gramStart"/>
      <w:r>
        <w:rPr>
          <w:rFonts w:ascii="微软雅黑" w:eastAsia="微软雅黑" w:hAnsi="微软雅黑" w:cs="微软雅黑" w:hint="eastAsia"/>
          <w:sz w:val="18"/>
          <w:szCs w:val="18"/>
          <w:lang w:eastAsia="zh-CN"/>
        </w:rPr>
        <w:t>浜</w:t>
      </w:r>
      <w:proofErr w:type="gramEnd"/>
      <w:r>
        <w:rPr>
          <w:rFonts w:ascii="微软雅黑" w:eastAsia="微软雅黑" w:hAnsi="微软雅黑" w:cs="微软雅黑" w:hint="eastAsia"/>
          <w:sz w:val="18"/>
          <w:szCs w:val="18"/>
          <w:lang w:eastAsia="zh-CN"/>
        </w:rPr>
        <w:t>文化和</w:t>
      </w:r>
      <w:proofErr w:type="gramStart"/>
      <w:r>
        <w:rPr>
          <w:rFonts w:ascii="微软雅黑" w:eastAsia="微软雅黑" w:hAnsi="微软雅黑" w:cs="微软雅黑" w:hint="eastAsia"/>
          <w:sz w:val="18"/>
          <w:szCs w:val="18"/>
          <w:lang w:eastAsia="zh-CN"/>
        </w:rPr>
        <w:t>崧</w:t>
      </w:r>
      <w:proofErr w:type="gramEnd"/>
      <w:r>
        <w:rPr>
          <w:rFonts w:ascii="微软雅黑" w:eastAsia="微软雅黑" w:hAnsi="微软雅黑" w:cs="微软雅黑" w:hint="eastAsia"/>
          <w:sz w:val="18"/>
          <w:szCs w:val="18"/>
          <w:lang w:eastAsia="zh-CN"/>
        </w:rPr>
        <w:t>泽文化遗存</w:t>
      </w:r>
    </w:p>
    <w:p w14:paraId="649DAC21"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一、相关图片</w:t>
      </w:r>
    </w:p>
    <w:p w14:paraId="0FE1523F" w14:textId="77777777" w:rsidR="00FF509B" w:rsidRDefault="00000000">
      <w:pPr>
        <w:jc w:val="center"/>
        <w:rPr>
          <w:rFonts w:ascii="微软雅黑" w:eastAsia="微软雅黑" w:hAnsi="微软雅黑" w:cs="微软雅黑" w:hint="eastAsia"/>
          <w:lang w:eastAsia="zh-CN"/>
        </w:rPr>
      </w:pPr>
      <w:r>
        <w:rPr>
          <w:rFonts w:ascii="宋体" w:eastAsia="宋体" w:hAnsi="宋体" w:cs="宋体"/>
          <w:noProof/>
          <w:sz w:val="24"/>
          <w:szCs w:val="24"/>
        </w:rPr>
        <w:drawing>
          <wp:anchor distT="0" distB="0" distL="114300" distR="114300" simplePos="0" relativeHeight="251664384" behindDoc="1" locked="0" layoutInCell="1" allowOverlap="1" wp14:anchorId="28229C2D" wp14:editId="52CE3BCB">
            <wp:simplePos x="0" y="0"/>
            <wp:positionH relativeFrom="column">
              <wp:posOffset>3867785</wp:posOffset>
            </wp:positionH>
            <wp:positionV relativeFrom="paragraph">
              <wp:posOffset>78105</wp:posOffset>
            </wp:positionV>
            <wp:extent cx="2181860" cy="2357120"/>
            <wp:effectExtent l="0" t="0" r="12700" b="5080"/>
            <wp:wrapNone/>
            <wp:docPr id="4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descr="IMG_256"/>
                    <pic:cNvPicPr>
                      <a:picLocks noChangeAspect="1"/>
                    </pic:cNvPicPr>
                  </pic:nvPicPr>
                  <pic:blipFill>
                    <a:blip r:embed="rId16"/>
                    <a:stretch>
                      <a:fillRect/>
                    </a:stretch>
                  </pic:blipFill>
                  <pic:spPr>
                    <a:xfrm>
                      <a:off x="0" y="0"/>
                      <a:ext cx="2181860" cy="2357120"/>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663360" behindDoc="1" locked="0" layoutInCell="1" allowOverlap="1" wp14:anchorId="4CD8C598" wp14:editId="332132CF">
            <wp:simplePos x="0" y="0"/>
            <wp:positionH relativeFrom="column">
              <wp:posOffset>92710</wp:posOffset>
            </wp:positionH>
            <wp:positionV relativeFrom="paragraph">
              <wp:posOffset>85090</wp:posOffset>
            </wp:positionV>
            <wp:extent cx="3499485" cy="2332990"/>
            <wp:effectExtent l="0" t="0" r="5715" b="13970"/>
            <wp:wrapNone/>
            <wp:docPr id="3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descr="IMG_256"/>
                    <pic:cNvPicPr>
                      <a:picLocks noChangeAspect="1"/>
                    </pic:cNvPicPr>
                  </pic:nvPicPr>
                  <pic:blipFill>
                    <a:blip r:embed="rId17"/>
                    <a:stretch>
                      <a:fillRect/>
                    </a:stretch>
                  </pic:blipFill>
                  <pic:spPr>
                    <a:xfrm>
                      <a:off x="0" y="0"/>
                      <a:ext cx="3499485" cy="2332990"/>
                    </a:xfrm>
                    <a:prstGeom prst="rect">
                      <a:avLst/>
                    </a:prstGeom>
                    <a:noFill/>
                    <a:ln w="9525">
                      <a:noFill/>
                    </a:ln>
                  </pic:spPr>
                </pic:pic>
              </a:graphicData>
            </a:graphic>
          </wp:anchor>
        </w:drawing>
      </w:r>
    </w:p>
    <w:p w14:paraId="521CEFB6" w14:textId="77777777" w:rsidR="00FF509B" w:rsidRDefault="00FF509B">
      <w:pPr>
        <w:jc w:val="center"/>
        <w:rPr>
          <w:rFonts w:ascii="微软雅黑" w:eastAsia="微软雅黑" w:hAnsi="微软雅黑" w:cs="微软雅黑" w:hint="eastAsia"/>
          <w:sz w:val="17"/>
          <w:lang w:eastAsia="zh-CN"/>
        </w:rPr>
      </w:pPr>
    </w:p>
    <w:p w14:paraId="3B24F521" w14:textId="77777777" w:rsidR="00FF509B" w:rsidRDefault="00FF509B">
      <w:pPr>
        <w:jc w:val="center"/>
        <w:rPr>
          <w:rFonts w:ascii="微软雅黑" w:eastAsia="微软雅黑" w:hAnsi="微软雅黑" w:cs="微软雅黑" w:hint="eastAsia"/>
          <w:sz w:val="17"/>
          <w:lang w:eastAsia="zh-CN"/>
        </w:rPr>
      </w:pPr>
    </w:p>
    <w:p w14:paraId="13DCCEEE" w14:textId="77777777" w:rsidR="00FF509B" w:rsidRDefault="00FF509B">
      <w:pPr>
        <w:jc w:val="center"/>
        <w:rPr>
          <w:rFonts w:ascii="微软雅黑" w:eastAsia="微软雅黑" w:hAnsi="微软雅黑" w:cs="微软雅黑" w:hint="eastAsia"/>
          <w:sz w:val="17"/>
          <w:lang w:eastAsia="zh-CN"/>
        </w:rPr>
      </w:pPr>
    </w:p>
    <w:p w14:paraId="18FB2F12" w14:textId="77777777" w:rsidR="00FF509B" w:rsidRDefault="00FF509B">
      <w:pPr>
        <w:jc w:val="center"/>
        <w:rPr>
          <w:rFonts w:ascii="微软雅黑" w:eastAsia="微软雅黑" w:hAnsi="微软雅黑" w:cs="微软雅黑" w:hint="eastAsia"/>
          <w:sz w:val="17"/>
          <w:lang w:eastAsia="zh-CN"/>
        </w:rPr>
      </w:pPr>
    </w:p>
    <w:p w14:paraId="77497843" w14:textId="77777777" w:rsidR="00FF509B" w:rsidRDefault="00FF509B">
      <w:pPr>
        <w:jc w:val="center"/>
        <w:rPr>
          <w:rFonts w:ascii="微软雅黑" w:eastAsia="微软雅黑" w:hAnsi="微软雅黑" w:cs="微软雅黑" w:hint="eastAsia"/>
          <w:sz w:val="17"/>
          <w:lang w:eastAsia="zh-CN"/>
        </w:rPr>
      </w:pPr>
    </w:p>
    <w:p w14:paraId="5897A16B" w14:textId="77777777" w:rsidR="00FF509B" w:rsidRDefault="00FF509B">
      <w:pPr>
        <w:jc w:val="center"/>
        <w:rPr>
          <w:rFonts w:ascii="微软雅黑" w:eastAsia="微软雅黑" w:hAnsi="微软雅黑" w:cs="微软雅黑" w:hint="eastAsia"/>
          <w:sz w:val="17"/>
          <w:lang w:eastAsia="zh-CN"/>
        </w:rPr>
      </w:pPr>
    </w:p>
    <w:p w14:paraId="4C18621B" w14:textId="77777777" w:rsidR="00FF509B" w:rsidRDefault="00FF509B">
      <w:pPr>
        <w:jc w:val="center"/>
        <w:rPr>
          <w:rFonts w:ascii="微软雅黑" w:eastAsia="微软雅黑" w:hAnsi="微软雅黑" w:cs="微软雅黑" w:hint="eastAsia"/>
          <w:sz w:val="17"/>
          <w:lang w:eastAsia="zh-CN"/>
        </w:rPr>
      </w:pPr>
    </w:p>
    <w:p w14:paraId="5E7896A6" w14:textId="77777777" w:rsidR="00FF509B" w:rsidRDefault="00000000">
      <w:pPr>
        <w:ind w:firstLineChars="1000" w:firstLine="2400"/>
        <w:jc w:val="both"/>
        <w:rPr>
          <w:rFonts w:ascii="微软雅黑" w:eastAsia="微软雅黑" w:hAnsi="微软雅黑" w:cs="微软雅黑" w:hint="eastAsia"/>
          <w:sz w:val="17"/>
          <w:lang w:eastAsia="zh-CN"/>
        </w:rPr>
      </w:pPr>
      <w:r>
        <w:rPr>
          <w:rFonts w:ascii="宋体" w:eastAsia="宋体" w:hAnsi="宋体" w:cs="宋体"/>
          <w:noProof/>
          <w:sz w:val="24"/>
          <w:szCs w:val="24"/>
        </w:rPr>
        <w:drawing>
          <wp:anchor distT="0" distB="0" distL="114300" distR="114300" simplePos="0" relativeHeight="251665408" behindDoc="1" locked="0" layoutInCell="1" allowOverlap="1" wp14:anchorId="1BA6F9D5" wp14:editId="6FCB108E">
            <wp:simplePos x="0" y="0"/>
            <wp:positionH relativeFrom="column">
              <wp:posOffset>74930</wp:posOffset>
            </wp:positionH>
            <wp:positionV relativeFrom="paragraph">
              <wp:posOffset>304800</wp:posOffset>
            </wp:positionV>
            <wp:extent cx="3505835" cy="2531745"/>
            <wp:effectExtent l="0" t="0" r="14605" b="13335"/>
            <wp:wrapNone/>
            <wp:docPr id="4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descr="IMG_256"/>
                    <pic:cNvPicPr>
                      <a:picLocks noChangeAspect="1"/>
                    </pic:cNvPicPr>
                  </pic:nvPicPr>
                  <pic:blipFill>
                    <a:blip r:embed="rId18"/>
                    <a:stretch>
                      <a:fillRect/>
                    </a:stretch>
                  </pic:blipFill>
                  <pic:spPr>
                    <a:xfrm>
                      <a:off x="0" y="0"/>
                      <a:ext cx="3505835" cy="2531745"/>
                    </a:xfrm>
                    <a:prstGeom prst="rect">
                      <a:avLst/>
                    </a:prstGeom>
                    <a:noFill/>
                    <a:ln w="9525">
                      <a:noFill/>
                    </a:ln>
                  </pic:spPr>
                </pic:pic>
              </a:graphicData>
            </a:graphic>
          </wp:anchor>
        </w:drawing>
      </w:r>
      <w:r>
        <w:rPr>
          <w:rFonts w:ascii="微软雅黑" w:eastAsia="微软雅黑" w:hAnsi="微软雅黑" w:cs="微软雅黑" w:hint="eastAsia"/>
          <w:sz w:val="17"/>
          <w:lang w:eastAsia="zh-CN"/>
        </w:rPr>
        <w:t>东山村遗址                                              东山村遗址出土文物</w:t>
      </w:r>
    </w:p>
    <w:p w14:paraId="53384D46" w14:textId="77777777" w:rsidR="00FF509B" w:rsidRDefault="00FF509B">
      <w:pPr>
        <w:jc w:val="both"/>
        <w:rPr>
          <w:rFonts w:ascii="微软雅黑" w:eastAsia="微软雅黑" w:hAnsi="微软雅黑" w:cs="微软雅黑" w:hint="eastAsia"/>
          <w:sz w:val="17"/>
          <w:lang w:eastAsia="zh-CN"/>
        </w:rPr>
      </w:pPr>
    </w:p>
    <w:p w14:paraId="31F950A5" w14:textId="77777777" w:rsidR="00FF509B" w:rsidRDefault="00FF509B">
      <w:pPr>
        <w:jc w:val="center"/>
        <w:rPr>
          <w:rFonts w:ascii="微软雅黑" w:eastAsia="微软雅黑" w:hAnsi="微软雅黑" w:cs="微软雅黑" w:hint="eastAsia"/>
          <w:lang w:eastAsia="zh-CN"/>
        </w:rPr>
      </w:pPr>
    </w:p>
    <w:p w14:paraId="44979817"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06B29582"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0C1E45F7"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006ECEE1"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36033F6B"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35A4AFC2"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09F77A26" w14:textId="77777777" w:rsidR="00FF509B" w:rsidRDefault="00000000">
      <w:pPr>
        <w:pStyle w:val="FigureCaption"/>
        <w:spacing w:after="160"/>
        <w:ind w:firstLineChars="1300" w:firstLine="2210"/>
        <w:jc w:val="both"/>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东山村遗址出土陶器</w:t>
      </w:r>
    </w:p>
    <w:p w14:paraId="7615C105" w14:textId="77777777" w:rsidR="00FF509B" w:rsidRDefault="00FF509B">
      <w:pPr>
        <w:pStyle w:val="FigureCaption"/>
        <w:spacing w:after="160"/>
        <w:ind w:firstLineChars="1300" w:firstLine="2210"/>
        <w:jc w:val="both"/>
        <w:rPr>
          <w:rFonts w:ascii="微软雅黑" w:eastAsia="微软雅黑" w:hAnsi="微软雅黑" w:cs="微软雅黑" w:hint="eastAsia"/>
          <w:color w:val="auto"/>
          <w:lang w:eastAsia="zh-CN"/>
        </w:rPr>
      </w:pPr>
    </w:p>
    <w:p w14:paraId="3B9AC604" w14:textId="77777777" w:rsidR="00FF509B" w:rsidRDefault="00FF509B">
      <w:pPr>
        <w:pStyle w:val="FigureCaption"/>
        <w:spacing w:after="160"/>
        <w:ind w:firstLineChars="1300" w:firstLine="2210"/>
        <w:jc w:val="both"/>
        <w:rPr>
          <w:rFonts w:ascii="微软雅黑" w:eastAsia="微软雅黑" w:hAnsi="微软雅黑" w:cs="微软雅黑" w:hint="eastAsia"/>
          <w:color w:val="auto"/>
          <w:lang w:eastAsia="zh-CN"/>
        </w:rPr>
      </w:pPr>
    </w:p>
    <w:p w14:paraId="3BAB6231" w14:textId="77777777" w:rsidR="00FF509B" w:rsidRDefault="00000000">
      <w:pPr>
        <w:pStyle w:val="FigureCaption"/>
        <w:spacing w:after="160"/>
        <w:ind w:firstLineChars="1300" w:firstLine="3120"/>
        <w:jc w:val="both"/>
        <w:rPr>
          <w:rFonts w:ascii="微软雅黑" w:eastAsia="微软雅黑" w:hAnsi="微软雅黑" w:cs="微软雅黑" w:hint="eastAsia"/>
          <w:color w:val="auto"/>
          <w:lang w:eastAsia="zh-CN"/>
        </w:rPr>
      </w:pPr>
      <w:r>
        <w:rPr>
          <w:rFonts w:ascii="宋体" w:eastAsia="宋体" w:hAnsi="宋体" w:cs="宋体"/>
          <w:noProof/>
          <w:sz w:val="24"/>
          <w:szCs w:val="24"/>
        </w:rPr>
        <w:lastRenderedPageBreak/>
        <w:drawing>
          <wp:anchor distT="0" distB="0" distL="114300" distR="114300" simplePos="0" relativeHeight="251666432" behindDoc="1" locked="0" layoutInCell="1" allowOverlap="1" wp14:anchorId="5C470FEB" wp14:editId="2D3A9FC9">
            <wp:simplePos x="0" y="0"/>
            <wp:positionH relativeFrom="column">
              <wp:posOffset>1416050</wp:posOffset>
            </wp:positionH>
            <wp:positionV relativeFrom="paragraph">
              <wp:posOffset>118110</wp:posOffset>
            </wp:positionV>
            <wp:extent cx="3558540" cy="1695450"/>
            <wp:effectExtent l="0" t="0" r="7620" b="11430"/>
            <wp:wrapNone/>
            <wp:docPr id="4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descr="IMG_256"/>
                    <pic:cNvPicPr>
                      <a:picLocks noChangeAspect="1"/>
                    </pic:cNvPicPr>
                  </pic:nvPicPr>
                  <pic:blipFill>
                    <a:blip r:embed="rId19"/>
                    <a:stretch>
                      <a:fillRect/>
                    </a:stretch>
                  </pic:blipFill>
                  <pic:spPr>
                    <a:xfrm>
                      <a:off x="0" y="0"/>
                      <a:ext cx="3558540" cy="1695450"/>
                    </a:xfrm>
                    <a:prstGeom prst="rect">
                      <a:avLst/>
                    </a:prstGeom>
                    <a:noFill/>
                    <a:ln w="9525">
                      <a:noFill/>
                    </a:ln>
                  </pic:spPr>
                </pic:pic>
              </a:graphicData>
            </a:graphic>
          </wp:anchor>
        </w:drawing>
      </w:r>
    </w:p>
    <w:p w14:paraId="38E2CA5E" w14:textId="77777777" w:rsidR="00FF509B" w:rsidRDefault="00FF509B">
      <w:pPr>
        <w:pStyle w:val="FigureCaption"/>
        <w:spacing w:after="160"/>
        <w:ind w:firstLineChars="1300" w:firstLine="2210"/>
        <w:jc w:val="both"/>
        <w:rPr>
          <w:rFonts w:ascii="微软雅黑" w:eastAsia="微软雅黑" w:hAnsi="微软雅黑" w:cs="微软雅黑" w:hint="eastAsia"/>
          <w:color w:val="auto"/>
          <w:lang w:eastAsia="zh-CN"/>
        </w:rPr>
      </w:pPr>
    </w:p>
    <w:p w14:paraId="6F7A4672" w14:textId="77777777" w:rsidR="00FF509B" w:rsidRDefault="00FF509B">
      <w:pPr>
        <w:pStyle w:val="FigureCaption"/>
        <w:spacing w:after="160"/>
        <w:ind w:firstLineChars="1300" w:firstLine="2210"/>
        <w:jc w:val="both"/>
        <w:rPr>
          <w:rFonts w:ascii="微软雅黑" w:eastAsia="微软雅黑" w:hAnsi="微软雅黑" w:cs="微软雅黑" w:hint="eastAsia"/>
          <w:color w:val="auto"/>
          <w:lang w:eastAsia="zh-CN"/>
        </w:rPr>
      </w:pPr>
    </w:p>
    <w:p w14:paraId="40ED7C80" w14:textId="77777777" w:rsidR="00FF509B" w:rsidRDefault="00FF509B">
      <w:pPr>
        <w:pStyle w:val="FigureCaption"/>
        <w:spacing w:after="160"/>
        <w:ind w:firstLineChars="1300" w:firstLine="2210"/>
        <w:jc w:val="both"/>
        <w:rPr>
          <w:rFonts w:ascii="微软雅黑" w:eastAsia="微软雅黑" w:hAnsi="微软雅黑" w:cs="微软雅黑" w:hint="eastAsia"/>
          <w:color w:val="auto"/>
          <w:lang w:eastAsia="zh-CN"/>
        </w:rPr>
      </w:pPr>
    </w:p>
    <w:p w14:paraId="71CE025B" w14:textId="77777777" w:rsidR="00FF509B" w:rsidRDefault="00FF509B">
      <w:pPr>
        <w:pStyle w:val="FigureCaption"/>
        <w:spacing w:after="160"/>
        <w:ind w:firstLineChars="1300" w:firstLine="2210"/>
        <w:jc w:val="both"/>
        <w:rPr>
          <w:rFonts w:ascii="微软雅黑" w:eastAsia="微软雅黑" w:hAnsi="微软雅黑" w:cs="微软雅黑" w:hint="eastAsia"/>
          <w:color w:val="auto"/>
          <w:lang w:eastAsia="zh-CN"/>
        </w:rPr>
      </w:pPr>
    </w:p>
    <w:p w14:paraId="073D3E52" w14:textId="77777777" w:rsidR="00FF509B" w:rsidRDefault="00FF509B">
      <w:pPr>
        <w:pStyle w:val="FigureCaption"/>
        <w:spacing w:after="160"/>
        <w:ind w:firstLineChars="1300" w:firstLine="2210"/>
        <w:jc w:val="both"/>
        <w:rPr>
          <w:rFonts w:ascii="微软雅黑" w:eastAsia="微软雅黑" w:hAnsi="微软雅黑" w:cs="微软雅黑" w:hint="eastAsia"/>
          <w:color w:val="auto"/>
          <w:lang w:eastAsia="zh-CN"/>
        </w:rPr>
      </w:pPr>
    </w:p>
    <w:p w14:paraId="538C7A92" w14:textId="77777777" w:rsidR="00FF509B" w:rsidRDefault="00000000">
      <w:pPr>
        <w:pStyle w:val="FigureCaption"/>
        <w:spacing w:after="160"/>
        <w:ind w:firstLineChars="2500" w:firstLine="4250"/>
        <w:jc w:val="both"/>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东山村遗址出土玉器</w:t>
      </w:r>
    </w:p>
    <w:p w14:paraId="4F472860" w14:textId="77777777" w:rsidR="00FF509B" w:rsidRDefault="00000000">
      <w:pPr>
        <w:pStyle w:val="2"/>
        <w:rPr>
          <w:rFonts w:ascii="微软雅黑" w:eastAsia="微软雅黑" w:hAnsi="微软雅黑" w:cs="微软雅黑" w:hint="eastAsia"/>
          <w:color w:val="auto"/>
        </w:rPr>
      </w:pPr>
      <w:r>
        <w:rPr>
          <w:rFonts w:ascii="微软雅黑" w:eastAsia="微软雅黑" w:hAnsi="微软雅黑" w:cs="微软雅黑" w:hint="eastAsia"/>
          <w:color w:val="auto"/>
          <w:lang w:eastAsia="zh-CN"/>
        </w:rPr>
        <w:t>二</w:t>
      </w:r>
      <w:r>
        <w:rPr>
          <w:rFonts w:ascii="微软雅黑" w:eastAsia="微软雅黑" w:hAnsi="微软雅黑" w:cs="微软雅黑" w:hint="eastAsia"/>
          <w:color w:val="auto"/>
        </w:rPr>
        <w:t>、</w:t>
      </w:r>
      <w:proofErr w:type="spellStart"/>
      <w:r>
        <w:rPr>
          <w:rFonts w:ascii="微软雅黑" w:eastAsia="微软雅黑" w:hAnsi="微软雅黑" w:cs="微软雅黑" w:hint="eastAsia"/>
          <w:color w:val="auto"/>
        </w:rPr>
        <w:t>基础信息</w:t>
      </w:r>
      <w:proofErr w:type="spellEnd"/>
    </w:p>
    <w:tbl>
      <w:tblPr>
        <w:tblStyle w:val="a4"/>
        <w:tblW w:w="0" w:type="auto"/>
        <w:jc w:val="center"/>
        <w:tblLook w:val="04A0" w:firstRow="1" w:lastRow="0" w:firstColumn="1" w:lastColumn="0" w:noHBand="0" w:noVBand="1"/>
      </w:tblPr>
      <w:tblGrid>
        <w:gridCol w:w="1928"/>
        <w:gridCol w:w="7231"/>
      </w:tblGrid>
      <w:tr w:rsidR="00FF509B" w14:paraId="487A3E69" w14:textId="77777777">
        <w:trPr>
          <w:trHeight w:val="624"/>
          <w:jc w:val="center"/>
        </w:trPr>
        <w:tc>
          <w:tcPr>
            <w:tcW w:w="1928" w:type="dxa"/>
            <w:shd w:val="clear" w:color="auto" w:fill="FFFFFF" w:themeFill="background1"/>
            <w:tcMar>
              <w:top w:w="100" w:type="dxa"/>
              <w:left w:w="120" w:type="dxa"/>
              <w:bottom w:w="100" w:type="dxa"/>
              <w:right w:w="120" w:type="dxa"/>
            </w:tcMar>
            <w:vAlign w:val="center"/>
          </w:tcPr>
          <w:p w14:paraId="77E4D5F2" w14:textId="77777777" w:rsidR="00FF509B" w:rsidRDefault="00000000">
            <w:pPr>
              <w:spacing w:line="240" w:lineRule="auto"/>
              <w:jc w:val="center"/>
              <w:rPr>
                <w:rFonts w:ascii="微软雅黑" w:eastAsia="微软雅黑" w:hAnsi="微软雅黑" w:cs="微软雅黑" w:hint="eastAsia"/>
                <w:b/>
                <w:sz w:val="24"/>
                <w:szCs w:val="24"/>
              </w:rPr>
            </w:pPr>
            <w:r>
              <w:rPr>
                <w:rFonts w:ascii="微软雅黑" w:eastAsia="微软雅黑" w:hAnsi="微软雅黑" w:cs="微软雅黑" w:hint="eastAsia"/>
                <w:b/>
                <w:sz w:val="24"/>
                <w:szCs w:val="24"/>
                <w:lang w:eastAsia="zh-CN"/>
              </w:rPr>
              <w:t>遗址</w:t>
            </w:r>
            <w:proofErr w:type="spellStart"/>
            <w:r>
              <w:rPr>
                <w:rFonts w:ascii="微软雅黑" w:eastAsia="微软雅黑" w:hAnsi="微软雅黑" w:cs="微软雅黑" w:hint="eastAsia"/>
                <w:b/>
                <w:sz w:val="24"/>
                <w:szCs w:val="24"/>
              </w:rPr>
              <w:t>名称</w:t>
            </w:r>
            <w:proofErr w:type="spellEnd"/>
          </w:p>
        </w:tc>
        <w:tc>
          <w:tcPr>
            <w:tcW w:w="7231" w:type="dxa"/>
            <w:tcMar>
              <w:top w:w="100" w:type="dxa"/>
              <w:left w:w="120" w:type="dxa"/>
              <w:bottom w:w="100" w:type="dxa"/>
              <w:right w:w="120" w:type="dxa"/>
            </w:tcMar>
            <w:vAlign w:val="center"/>
          </w:tcPr>
          <w:p w14:paraId="20F09469"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东山村</w:t>
            </w:r>
            <w:proofErr w:type="spellStart"/>
            <w:r>
              <w:rPr>
                <w:rFonts w:ascii="微软雅黑" w:eastAsia="微软雅黑" w:hAnsi="微软雅黑" w:cs="微软雅黑" w:hint="eastAsia"/>
                <w:sz w:val="24"/>
                <w:szCs w:val="24"/>
              </w:rPr>
              <w:t>遗址</w:t>
            </w:r>
            <w:proofErr w:type="spellEnd"/>
          </w:p>
        </w:tc>
      </w:tr>
      <w:tr w:rsidR="00FF509B" w14:paraId="13DE92E8" w14:textId="77777777">
        <w:trPr>
          <w:trHeight w:val="580"/>
          <w:jc w:val="center"/>
        </w:trPr>
        <w:tc>
          <w:tcPr>
            <w:tcW w:w="1928" w:type="dxa"/>
            <w:shd w:val="clear" w:color="auto" w:fill="FFFFFF" w:themeFill="background1"/>
            <w:tcMar>
              <w:top w:w="100" w:type="dxa"/>
              <w:left w:w="120" w:type="dxa"/>
              <w:bottom w:w="100" w:type="dxa"/>
              <w:right w:w="120" w:type="dxa"/>
            </w:tcMar>
            <w:vAlign w:val="center"/>
          </w:tcPr>
          <w:p w14:paraId="14B919D0" w14:textId="77777777" w:rsidR="00FF509B" w:rsidRDefault="00000000">
            <w:pPr>
              <w:spacing w:line="240" w:lineRule="auto"/>
              <w:jc w:val="center"/>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地理位置</w:t>
            </w:r>
          </w:p>
        </w:tc>
        <w:tc>
          <w:tcPr>
            <w:tcW w:w="7231" w:type="dxa"/>
            <w:tcMar>
              <w:top w:w="100" w:type="dxa"/>
              <w:left w:w="120" w:type="dxa"/>
              <w:bottom w:w="100" w:type="dxa"/>
              <w:right w:w="120" w:type="dxa"/>
            </w:tcMar>
            <w:vAlign w:val="center"/>
          </w:tcPr>
          <w:p w14:paraId="1C2007F9"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江苏省苏州市张家港市金港镇东山村香山东侧的斜坡上</w:t>
            </w:r>
          </w:p>
        </w:tc>
      </w:tr>
      <w:tr w:rsidR="00FF509B" w14:paraId="4AFA5904" w14:textId="77777777">
        <w:trPr>
          <w:trHeight w:val="759"/>
          <w:jc w:val="center"/>
        </w:trPr>
        <w:tc>
          <w:tcPr>
            <w:tcW w:w="1928" w:type="dxa"/>
            <w:shd w:val="clear" w:color="auto" w:fill="FFFFFF" w:themeFill="background1"/>
            <w:tcMar>
              <w:top w:w="100" w:type="dxa"/>
              <w:left w:w="120" w:type="dxa"/>
              <w:bottom w:w="100" w:type="dxa"/>
              <w:right w:w="120" w:type="dxa"/>
            </w:tcMar>
            <w:vAlign w:val="center"/>
          </w:tcPr>
          <w:p w14:paraId="5CB691A4" w14:textId="77777777" w:rsidR="00FF509B" w:rsidRDefault="00000000">
            <w:pPr>
              <w:spacing w:line="240" w:lineRule="auto"/>
              <w:jc w:val="center"/>
              <w:rPr>
                <w:rFonts w:ascii="微软雅黑" w:eastAsia="微软雅黑" w:hAnsi="微软雅黑" w:cs="微软雅黑" w:hint="eastAsia"/>
                <w:b/>
                <w:sz w:val="24"/>
                <w:szCs w:val="24"/>
              </w:rPr>
            </w:pPr>
            <w:proofErr w:type="spellStart"/>
            <w:r>
              <w:rPr>
                <w:rFonts w:ascii="微软雅黑" w:eastAsia="微软雅黑" w:hAnsi="微软雅黑" w:cs="微软雅黑" w:hint="eastAsia"/>
                <w:b/>
                <w:sz w:val="24"/>
                <w:szCs w:val="24"/>
              </w:rPr>
              <w:t>主要年代</w:t>
            </w:r>
            <w:proofErr w:type="spellEnd"/>
          </w:p>
        </w:tc>
        <w:tc>
          <w:tcPr>
            <w:tcW w:w="7231" w:type="dxa"/>
            <w:tcMar>
              <w:top w:w="100" w:type="dxa"/>
              <w:left w:w="120" w:type="dxa"/>
              <w:bottom w:w="100" w:type="dxa"/>
              <w:right w:w="120" w:type="dxa"/>
            </w:tcMar>
            <w:vAlign w:val="center"/>
          </w:tcPr>
          <w:p w14:paraId="62FE25BB"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新石器时代，主要包含马家</w:t>
            </w:r>
            <w:proofErr w:type="gramStart"/>
            <w:r>
              <w:rPr>
                <w:rFonts w:ascii="微软雅黑" w:eastAsia="微软雅黑" w:hAnsi="微软雅黑" w:cs="微软雅黑" w:hint="eastAsia"/>
                <w:sz w:val="24"/>
                <w:szCs w:val="24"/>
                <w:lang w:eastAsia="zh-CN"/>
              </w:rPr>
              <w:t>浜</w:t>
            </w:r>
            <w:proofErr w:type="gramEnd"/>
            <w:r>
              <w:rPr>
                <w:rFonts w:ascii="微软雅黑" w:eastAsia="微软雅黑" w:hAnsi="微软雅黑" w:cs="微软雅黑" w:hint="eastAsia"/>
                <w:sz w:val="24"/>
                <w:szCs w:val="24"/>
                <w:lang w:eastAsia="zh-CN"/>
              </w:rPr>
              <w:t>文化和</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泽文化遗存，距今约6000至5800年</w:t>
            </w:r>
          </w:p>
        </w:tc>
      </w:tr>
      <w:tr w:rsidR="00FF509B" w14:paraId="2227F5C6" w14:textId="77777777">
        <w:trPr>
          <w:trHeight w:val="517"/>
          <w:jc w:val="center"/>
        </w:trPr>
        <w:tc>
          <w:tcPr>
            <w:tcW w:w="1928" w:type="dxa"/>
            <w:shd w:val="clear" w:color="auto" w:fill="FFFFFF" w:themeFill="background1"/>
            <w:tcMar>
              <w:top w:w="100" w:type="dxa"/>
              <w:left w:w="120" w:type="dxa"/>
              <w:bottom w:w="100" w:type="dxa"/>
              <w:right w:w="120" w:type="dxa"/>
            </w:tcMar>
            <w:vAlign w:val="center"/>
          </w:tcPr>
          <w:p w14:paraId="0135BF61" w14:textId="77777777" w:rsidR="00FF509B" w:rsidRDefault="00000000">
            <w:pPr>
              <w:spacing w:line="240" w:lineRule="auto"/>
              <w:jc w:val="center"/>
              <w:rPr>
                <w:rFonts w:ascii="微软雅黑" w:eastAsia="微软雅黑" w:hAnsi="微软雅黑" w:cs="微软雅黑" w:hint="eastAsia"/>
                <w:b/>
                <w:sz w:val="24"/>
                <w:szCs w:val="24"/>
              </w:rPr>
            </w:pPr>
            <w:proofErr w:type="spellStart"/>
            <w:r>
              <w:rPr>
                <w:rFonts w:ascii="微软雅黑" w:eastAsia="微软雅黑" w:hAnsi="微软雅黑" w:cs="微软雅黑" w:hint="eastAsia"/>
                <w:b/>
                <w:sz w:val="24"/>
                <w:szCs w:val="24"/>
              </w:rPr>
              <w:t>遗址性质</w:t>
            </w:r>
            <w:proofErr w:type="spellEnd"/>
          </w:p>
        </w:tc>
        <w:tc>
          <w:tcPr>
            <w:tcW w:w="7231" w:type="dxa"/>
            <w:tcMar>
              <w:top w:w="100" w:type="dxa"/>
              <w:left w:w="120" w:type="dxa"/>
              <w:bottom w:w="100" w:type="dxa"/>
              <w:right w:w="120" w:type="dxa"/>
            </w:tcMar>
            <w:vAlign w:val="center"/>
          </w:tcPr>
          <w:p w14:paraId="05FBA650" w14:textId="77777777" w:rsidR="00FF509B" w:rsidRDefault="00000000">
            <w:pPr>
              <w:spacing w:line="240" w:lineRule="auto"/>
              <w:rPr>
                <w:rFonts w:ascii="微软雅黑" w:eastAsia="微软雅黑" w:hAnsi="微软雅黑" w:cs="微软雅黑" w:hint="eastAsia"/>
                <w:sz w:val="24"/>
                <w:szCs w:val="24"/>
              </w:rPr>
            </w:pPr>
            <w:proofErr w:type="spellStart"/>
            <w:r>
              <w:rPr>
                <w:rFonts w:ascii="微软雅黑" w:eastAsia="微软雅黑" w:hAnsi="微软雅黑" w:cs="微软雅黑" w:hint="eastAsia"/>
                <w:sz w:val="24"/>
                <w:szCs w:val="24"/>
              </w:rPr>
              <w:t>新石器时代大型遗址</w:t>
            </w:r>
            <w:proofErr w:type="spellEnd"/>
          </w:p>
        </w:tc>
      </w:tr>
      <w:tr w:rsidR="00FF509B" w14:paraId="1A01EA3C" w14:textId="77777777">
        <w:trPr>
          <w:trHeight w:val="441"/>
          <w:jc w:val="center"/>
        </w:trPr>
        <w:tc>
          <w:tcPr>
            <w:tcW w:w="1928" w:type="dxa"/>
            <w:shd w:val="clear" w:color="auto" w:fill="FFFFFF" w:themeFill="background1"/>
            <w:tcMar>
              <w:top w:w="100" w:type="dxa"/>
              <w:left w:w="120" w:type="dxa"/>
              <w:bottom w:w="100" w:type="dxa"/>
              <w:right w:w="120" w:type="dxa"/>
            </w:tcMar>
            <w:vAlign w:val="center"/>
          </w:tcPr>
          <w:p w14:paraId="720C806E" w14:textId="77777777" w:rsidR="00FF509B" w:rsidRDefault="00000000">
            <w:pPr>
              <w:spacing w:line="240" w:lineRule="auto"/>
              <w:jc w:val="center"/>
              <w:rPr>
                <w:rFonts w:ascii="微软雅黑" w:eastAsia="微软雅黑" w:hAnsi="微软雅黑" w:cs="微软雅黑" w:hint="eastAsia"/>
                <w:b/>
                <w:sz w:val="24"/>
                <w:szCs w:val="24"/>
              </w:rPr>
            </w:pPr>
            <w:proofErr w:type="spellStart"/>
            <w:r>
              <w:rPr>
                <w:rFonts w:ascii="微软雅黑" w:eastAsia="微软雅黑" w:hAnsi="微软雅黑" w:cs="微软雅黑" w:hint="eastAsia"/>
                <w:b/>
                <w:sz w:val="24"/>
                <w:szCs w:val="24"/>
              </w:rPr>
              <w:t>遗址规模</w:t>
            </w:r>
            <w:proofErr w:type="spellEnd"/>
          </w:p>
        </w:tc>
        <w:tc>
          <w:tcPr>
            <w:tcW w:w="7231" w:type="dxa"/>
            <w:tcMar>
              <w:top w:w="100" w:type="dxa"/>
              <w:left w:w="120" w:type="dxa"/>
              <w:bottom w:w="100" w:type="dxa"/>
              <w:right w:w="120" w:type="dxa"/>
            </w:tcMar>
            <w:vAlign w:val="center"/>
          </w:tcPr>
          <w:p w14:paraId="64A7F229"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总面积约25万平方米</w:t>
            </w:r>
          </w:p>
        </w:tc>
      </w:tr>
      <w:tr w:rsidR="00FF509B" w14:paraId="3AF3EB54" w14:textId="77777777">
        <w:trPr>
          <w:trHeight w:val="740"/>
          <w:jc w:val="center"/>
        </w:trPr>
        <w:tc>
          <w:tcPr>
            <w:tcW w:w="1928" w:type="dxa"/>
            <w:shd w:val="clear" w:color="auto" w:fill="FFFFFF" w:themeFill="background1"/>
            <w:tcMar>
              <w:top w:w="100" w:type="dxa"/>
              <w:left w:w="120" w:type="dxa"/>
              <w:bottom w:w="100" w:type="dxa"/>
              <w:right w:w="120" w:type="dxa"/>
            </w:tcMar>
            <w:vAlign w:val="center"/>
          </w:tcPr>
          <w:p w14:paraId="5683C362" w14:textId="77777777" w:rsidR="00FF509B" w:rsidRDefault="00000000">
            <w:pPr>
              <w:spacing w:line="240" w:lineRule="auto"/>
              <w:jc w:val="center"/>
              <w:rPr>
                <w:rFonts w:ascii="微软雅黑" w:eastAsia="微软雅黑" w:hAnsi="微软雅黑" w:cs="微软雅黑" w:hint="eastAsia"/>
                <w:b/>
                <w:sz w:val="24"/>
                <w:szCs w:val="24"/>
              </w:rPr>
            </w:pPr>
            <w:proofErr w:type="spellStart"/>
            <w:r>
              <w:rPr>
                <w:rFonts w:ascii="微软雅黑" w:eastAsia="微软雅黑" w:hAnsi="微软雅黑" w:cs="微软雅黑" w:hint="eastAsia"/>
                <w:b/>
                <w:sz w:val="24"/>
                <w:szCs w:val="24"/>
              </w:rPr>
              <w:t>发现与发掘</w:t>
            </w:r>
            <w:proofErr w:type="spellEnd"/>
          </w:p>
        </w:tc>
        <w:tc>
          <w:tcPr>
            <w:tcW w:w="7231" w:type="dxa"/>
            <w:tcMar>
              <w:top w:w="100" w:type="dxa"/>
              <w:left w:w="120" w:type="dxa"/>
              <w:bottom w:w="100" w:type="dxa"/>
              <w:right w:w="120" w:type="dxa"/>
            </w:tcMar>
            <w:vAlign w:val="center"/>
          </w:tcPr>
          <w:p w14:paraId="17EB5A4D"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1989年3月被发现；后续持续调查、研究与保护</w:t>
            </w:r>
          </w:p>
        </w:tc>
      </w:tr>
      <w:tr w:rsidR="00FF509B" w14:paraId="1A6685B2" w14:textId="77777777">
        <w:trPr>
          <w:trHeight w:val="354"/>
          <w:jc w:val="center"/>
        </w:trPr>
        <w:tc>
          <w:tcPr>
            <w:tcW w:w="1928" w:type="dxa"/>
            <w:shd w:val="clear" w:color="auto" w:fill="FFFFFF" w:themeFill="background1"/>
            <w:tcMar>
              <w:top w:w="100" w:type="dxa"/>
              <w:left w:w="120" w:type="dxa"/>
              <w:bottom w:w="100" w:type="dxa"/>
              <w:right w:w="120" w:type="dxa"/>
            </w:tcMar>
            <w:vAlign w:val="center"/>
          </w:tcPr>
          <w:p w14:paraId="3A97C790" w14:textId="77777777" w:rsidR="00FF509B" w:rsidRDefault="00000000">
            <w:pPr>
              <w:spacing w:line="240" w:lineRule="auto"/>
              <w:jc w:val="center"/>
              <w:rPr>
                <w:rFonts w:ascii="微软雅黑" w:eastAsia="微软雅黑" w:hAnsi="微软雅黑" w:cs="微软雅黑" w:hint="eastAsia"/>
                <w:b/>
                <w:sz w:val="24"/>
                <w:szCs w:val="24"/>
              </w:rPr>
            </w:pPr>
            <w:proofErr w:type="spellStart"/>
            <w:r>
              <w:rPr>
                <w:rFonts w:ascii="微软雅黑" w:eastAsia="微软雅黑" w:hAnsi="微软雅黑" w:cs="微软雅黑" w:hint="eastAsia"/>
                <w:b/>
                <w:sz w:val="24"/>
                <w:szCs w:val="24"/>
              </w:rPr>
              <w:t>主要单位</w:t>
            </w:r>
            <w:proofErr w:type="spellEnd"/>
          </w:p>
        </w:tc>
        <w:tc>
          <w:tcPr>
            <w:tcW w:w="7231" w:type="dxa"/>
            <w:tcMar>
              <w:top w:w="100" w:type="dxa"/>
              <w:left w:w="120" w:type="dxa"/>
              <w:bottom w:w="100" w:type="dxa"/>
              <w:right w:w="120" w:type="dxa"/>
            </w:tcMar>
            <w:vAlign w:val="center"/>
          </w:tcPr>
          <w:p w14:paraId="6BCFB52E"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江苏省文物考古研究院、南京博物院、苏州市考古研究所‌，‌张家港博物馆‌</w:t>
            </w:r>
          </w:p>
        </w:tc>
      </w:tr>
      <w:tr w:rsidR="00FF509B" w14:paraId="27C2FBE0" w14:textId="77777777">
        <w:trPr>
          <w:trHeight w:val="590"/>
          <w:jc w:val="center"/>
        </w:trPr>
        <w:tc>
          <w:tcPr>
            <w:tcW w:w="1928" w:type="dxa"/>
            <w:shd w:val="clear" w:color="auto" w:fill="FFFFFF" w:themeFill="background1"/>
            <w:tcMar>
              <w:top w:w="100" w:type="dxa"/>
              <w:left w:w="120" w:type="dxa"/>
              <w:bottom w:w="100" w:type="dxa"/>
              <w:right w:w="120" w:type="dxa"/>
            </w:tcMar>
            <w:vAlign w:val="center"/>
          </w:tcPr>
          <w:p w14:paraId="6A23CB5D" w14:textId="77777777" w:rsidR="00FF509B" w:rsidRDefault="00000000">
            <w:pPr>
              <w:spacing w:line="240" w:lineRule="auto"/>
              <w:jc w:val="center"/>
              <w:rPr>
                <w:rFonts w:ascii="微软雅黑" w:eastAsia="微软雅黑" w:hAnsi="微软雅黑" w:cs="微软雅黑" w:hint="eastAsia"/>
                <w:b/>
                <w:sz w:val="24"/>
                <w:szCs w:val="24"/>
              </w:rPr>
            </w:pPr>
            <w:proofErr w:type="spellStart"/>
            <w:r>
              <w:rPr>
                <w:rFonts w:ascii="微软雅黑" w:eastAsia="微软雅黑" w:hAnsi="微软雅黑" w:cs="微软雅黑" w:hint="eastAsia"/>
                <w:b/>
                <w:sz w:val="24"/>
                <w:szCs w:val="24"/>
              </w:rPr>
              <w:t>保护级别</w:t>
            </w:r>
            <w:proofErr w:type="spellEnd"/>
          </w:p>
        </w:tc>
        <w:tc>
          <w:tcPr>
            <w:tcW w:w="7231" w:type="dxa"/>
            <w:tcMar>
              <w:top w:w="100" w:type="dxa"/>
              <w:left w:w="120" w:type="dxa"/>
              <w:bottom w:w="100" w:type="dxa"/>
              <w:right w:w="120" w:type="dxa"/>
            </w:tcMar>
            <w:vAlign w:val="center"/>
          </w:tcPr>
          <w:p w14:paraId="7A3D967C"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2013年公布为第七批全国重点文物保护单位</w:t>
            </w:r>
          </w:p>
        </w:tc>
      </w:tr>
    </w:tbl>
    <w:p w14:paraId="7E457858" w14:textId="77777777" w:rsidR="00FF509B" w:rsidRDefault="00000000">
      <w:pPr>
        <w:pStyle w:val="2"/>
        <w:rPr>
          <w:rFonts w:ascii="微软雅黑" w:eastAsia="微软雅黑" w:hAnsi="微软雅黑" w:cs="微软雅黑" w:hint="eastAsia"/>
          <w:color w:val="auto"/>
        </w:rPr>
      </w:pPr>
      <w:r>
        <w:rPr>
          <w:rFonts w:ascii="微软雅黑" w:eastAsia="微软雅黑" w:hAnsi="微软雅黑" w:cs="微软雅黑" w:hint="eastAsia"/>
          <w:color w:val="auto"/>
          <w:lang w:eastAsia="zh-CN"/>
        </w:rPr>
        <w:lastRenderedPageBreak/>
        <w:t>三</w:t>
      </w:r>
      <w:r>
        <w:rPr>
          <w:rFonts w:ascii="微软雅黑" w:eastAsia="微软雅黑" w:hAnsi="微软雅黑" w:cs="微软雅黑" w:hint="eastAsia"/>
          <w:color w:val="auto"/>
        </w:rPr>
        <w:t>、</w:t>
      </w:r>
      <w:proofErr w:type="spellStart"/>
      <w:r>
        <w:rPr>
          <w:rFonts w:ascii="微软雅黑" w:eastAsia="微软雅黑" w:hAnsi="微软雅黑" w:cs="微软雅黑" w:hint="eastAsia"/>
          <w:color w:val="auto"/>
        </w:rPr>
        <w:t>主要考古发现</w:t>
      </w:r>
      <w:proofErr w:type="spellEnd"/>
    </w:p>
    <w:p w14:paraId="4A26BC1B" w14:textId="77777777" w:rsidR="00FF509B" w:rsidRDefault="00000000">
      <w:pPr>
        <w:pStyle w:val="a"/>
        <w:numPr>
          <w:ilvl w:val="0"/>
          <w:numId w:val="2"/>
        </w:numPr>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高等级墓葬群：</w:t>
      </w:r>
      <w:r>
        <w:rPr>
          <w:rFonts w:ascii="微软雅黑" w:eastAsia="微软雅黑" w:hAnsi="微软雅黑" w:cs="微软雅黑" w:hint="eastAsia"/>
          <w:sz w:val="24"/>
          <w:szCs w:val="24"/>
          <w:lang w:eastAsia="zh-CN"/>
        </w:rPr>
        <w:t>发现</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泽文化早、中、晚期大型墓葬共 17 座（如 M90、M91、M125 等），墓坑长 3 米左右、宽 1.6 米以上，随葬品丰富（最多达 56 件），含玉</w:t>
      </w:r>
      <w:proofErr w:type="gramStart"/>
      <w:r>
        <w:rPr>
          <w:rFonts w:ascii="微软雅黑" w:eastAsia="微软雅黑" w:hAnsi="微软雅黑" w:cs="微软雅黑" w:hint="eastAsia"/>
          <w:sz w:val="24"/>
          <w:szCs w:val="24"/>
          <w:lang w:eastAsia="zh-CN"/>
        </w:rPr>
        <w:t>钺</w:t>
      </w:r>
      <w:proofErr w:type="gramEnd"/>
      <w:r>
        <w:rPr>
          <w:rFonts w:ascii="微软雅黑" w:eastAsia="微软雅黑" w:hAnsi="微软雅黑" w:cs="微软雅黑" w:hint="eastAsia"/>
          <w:sz w:val="24"/>
          <w:szCs w:val="24"/>
          <w:lang w:eastAsia="zh-CN"/>
        </w:rPr>
        <w:t>、玉镯、石钺等礼器；其中‌M125 为环太湖流域首见</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泽晚期大墓‌，填补空白 。</w:t>
      </w:r>
    </w:p>
    <w:p w14:paraId="4B0B46A1" w14:textId="77777777" w:rsidR="00FF509B" w:rsidRDefault="00000000">
      <w:pPr>
        <w:pStyle w:val="a"/>
        <w:numPr>
          <w:ilvl w:val="0"/>
          <w:numId w:val="2"/>
        </w:numPr>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分区墓地布局：</w:t>
      </w:r>
      <w:r>
        <w:rPr>
          <w:rFonts w:ascii="微软雅黑" w:eastAsia="微软雅黑" w:hAnsi="微软雅黑" w:cs="微软雅黑" w:hint="eastAsia"/>
          <w:sz w:val="24"/>
          <w:szCs w:val="24"/>
          <w:lang w:eastAsia="zh-CN"/>
        </w:rPr>
        <w:t>明确呈现‌大墓与小墓分区埋葬‌特征，高等级墓地范围</w:t>
      </w:r>
      <w:proofErr w:type="gramStart"/>
      <w:r>
        <w:rPr>
          <w:rFonts w:ascii="微软雅黑" w:eastAsia="微软雅黑" w:hAnsi="微软雅黑" w:cs="微软雅黑" w:hint="eastAsia"/>
          <w:sz w:val="24"/>
          <w:szCs w:val="24"/>
          <w:lang w:eastAsia="zh-CN"/>
        </w:rPr>
        <w:t>东西超</w:t>
      </w:r>
      <w:proofErr w:type="gramEnd"/>
      <w:r>
        <w:rPr>
          <w:rFonts w:ascii="微软雅黑" w:eastAsia="微软雅黑" w:hAnsi="微软雅黑" w:cs="微软雅黑" w:hint="eastAsia"/>
          <w:sz w:val="24"/>
          <w:szCs w:val="24"/>
          <w:lang w:eastAsia="zh-CN"/>
        </w:rPr>
        <w:t xml:space="preserve"> 150 米、</w:t>
      </w:r>
      <w:proofErr w:type="gramStart"/>
      <w:r>
        <w:rPr>
          <w:rFonts w:ascii="微软雅黑" w:eastAsia="微软雅黑" w:hAnsi="微软雅黑" w:cs="微软雅黑" w:hint="eastAsia"/>
          <w:sz w:val="24"/>
          <w:szCs w:val="24"/>
          <w:lang w:eastAsia="zh-CN"/>
        </w:rPr>
        <w:t>南北超</w:t>
      </w:r>
      <w:proofErr w:type="gramEnd"/>
      <w:r>
        <w:rPr>
          <w:rFonts w:ascii="微软雅黑" w:eastAsia="微软雅黑" w:hAnsi="微软雅黑" w:cs="微软雅黑" w:hint="eastAsia"/>
          <w:sz w:val="24"/>
          <w:szCs w:val="24"/>
          <w:lang w:eastAsia="zh-CN"/>
        </w:rPr>
        <w:t xml:space="preserve"> 90 米，总面积超 13000 平方米，反映显著社会分层 。</w:t>
      </w:r>
    </w:p>
    <w:p w14:paraId="0AA15AC5" w14:textId="77777777" w:rsidR="00FF509B" w:rsidRDefault="00000000">
      <w:pPr>
        <w:pStyle w:val="a"/>
        <w:numPr>
          <w:ilvl w:val="0"/>
          <w:numId w:val="2"/>
        </w:numPr>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祭祀遗存：</w:t>
      </w:r>
      <w:r>
        <w:rPr>
          <w:rFonts w:ascii="微软雅黑" w:eastAsia="微软雅黑" w:hAnsi="微软雅黑" w:cs="微软雅黑" w:hint="eastAsia"/>
          <w:sz w:val="24"/>
          <w:szCs w:val="24"/>
          <w:lang w:eastAsia="zh-CN"/>
        </w:rPr>
        <w:t>首次揭示面积约‌100 平方米的红烧土祭祀广场‌及周边埋有完整陶器、玉石器的‌祭祀坑‌，年代不晚于崧泽早期偏晚，标志公共礼仪空间形成 。</w:t>
      </w:r>
    </w:p>
    <w:p w14:paraId="6B23E798" w14:textId="77777777" w:rsidR="00FF509B" w:rsidRDefault="00000000">
      <w:pPr>
        <w:pStyle w:val="a"/>
        <w:numPr>
          <w:ilvl w:val="0"/>
          <w:numId w:val="2"/>
        </w:numPr>
        <w:spacing w:after="60" w:line="300" w:lineRule="auto"/>
        <w:rPr>
          <w:rFonts w:ascii="微软雅黑" w:eastAsia="微软雅黑" w:hAnsi="微软雅黑" w:cs="微软雅黑" w:hint="eastAsia"/>
          <w:sz w:val="24"/>
          <w:szCs w:val="24"/>
        </w:rPr>
      </w:pPr>
      <w:r>
        <w:rPr>
          <w:rFonts w:ascii="微软雅黑" w:eastAsia="微软雅黑" w:hAnsi="微软雅黑" w:cs="微软雅黑" w:hint="eastAsia"/>
          <w:b/>
          <w:bCs/>
          <w:sz w:val="24"/>
          <w:szCs w:val="24"/>
          <w:lang w:eastAsia="zh-CN"/>
        </w:rPr>
        <w:t>居住与生产遗迹：</w:t>
      </w:r>
      <w:r>
        <w:rPr>
          <w:rFonts w:ascii="微软雅黑" w:eastAsia="微软雅黑" w:hAnsi="微软雅黑" w:cs="微软雅黑" w:hint="eastAsia"/>
          <w:sz w:val="24"/>
          <w:szCs w:val="24"/>
          <w:lang w:eastAsia="zh-CN"/>
        </w:rPr>
        <w:t>发现大型房址（基址）、灰坑 20 座、灰沟 1 条、水井 1 口；马家</w:t>
      </w:r>
      <w:proofErr w:type="gramStart"/>
      <w:r>
        <w:rPr>
          <w:rFonts w:ascii="微软雅黑" w:eastAsia="微软雅黑" w:hAnsi="微软雅黑" w:cs="微软雅黑" w:hint="eastAsia"/>
          <w:sz w:val="24"/>
          <w:szCs w:val="24"/>
          <w:lang w:eastAsia="zh-CN"/>
        </w:rPr>
        <w:t>浜</w:t>
      </w:r>
      <w:proofErr w:type="gramEnd"/>
      <w:r>
        <w:rPr>
          <w:rFonts w:ascii="微软雅黑" w:eastAsia="微软雅黑" w:hAnsi="微软雅黑" w:cs="微软雅黑" w:hint="eastAsia"/>
          <w:sz w:val="24"/>
          <w:szCs w:val="24"/>
          <w:lang w:eastAsia="zh-CN"/>
        </w:rPr>
        <w:t>文化层出土碳化稻米及动植物遗存，部分墓葬</w:t>
      </w:r>
      <w:proofErr w:type="gramStart"/>
      <w:r>
        <w:rPr>
          <w:rFonts w:ascii="微软雅黑" w:eastAsia="微软雅黑" w:hAnsi="微软雅黑" w:cs="微软雅黑" w:hint="eastAsia"/>
          <w:sz w:val="24"/>
          <w:szCs w:val="24"/>
          <w:lang w:eastAsia="zh-CN"/>
        </w:rPr>
        <w:t>伴出制玉</w:t>
      </w:r>
      <w:proofErr w:type="gramEnd"/>
      <w:r>
        <w:rPr>
          <w:rFonts w:ascii="微软雅黑" w:eastAsia="微软雅黑" w:hAnsi="微软雅黑" w:cs="微软雅黑" w:hint="eastAsia"/>
          <w:sz w:val="24"/>
          <w:szCs w:val="24"/>
          <w:lang w:eastAsia="zh-CN"/>
        </w:rPr>
        <w:t>工具（石锥、砺石等）。</w:t>
      </w:r>
      <w:r>
        <w:rPr>
          <w:rFonts w:ascii="微软雅黑" w:eastAsia="微软雅黑" w:hAnsi="微软雅黑" w:cs="微软雅黑" w:hint="eastAsia"/>
          <w:sz w:val="24"/>
          <w:szCs w:val="24"/>
        </w:rPr>
        <w:t>‌‌</w:t>
      </w:r>
    </w:p>
    <w:p w14:paraId="5B789C9E"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玉器：</w:t>
      </w:r>
      <w:r>
        <w:rPr>
          <w:rFonts w:ascii="微软雅黑" w:eastAsia="微软雅黑" w:hAnsi="微软雅黑" w:cs="微软雅黑" w:hint="eastAsia"/>
          <w:sz w:val="24"/>
          <w:szCs w:val="24"/>
          <w:lang w:eastAsia="zh-CN"/>
        </w:rPr>
        <w:t>玉</w:t>
      </w:r>
      <w:proofErr w:type="gramStart"/>
      <w:r>
        <w:rPr>
          <w:rFonts w:ascii="微软雅黑" w:eastAsia="微软雅黑" w:hAnsi="微软雅黑" w:cs="微软雅黑" w:hint="eastAsia"/>
          <w:sz w:val="24"/>
          <w:szCs w:val="24"/>
          <w:lang w:eastAsia="zh-CN"/>
        </w:rPr>
        <w:t>钺</w:t>
      </w:r>
      <w:proofErr w:type="gramEnd"/>
      <w:r>
        <w:rPr>
          <w:rFonts w:ascii="微软雅黑" w:eastAsia="微软雅黑" w:hAnsi="微软雅黑" w:cs="微软雅黑" w:hint="eastAsia"/>
          <w:sz w:val="24"/>
          <w:szCs w:val="24"/>
          <w:lang w:eastAsia="zh-CN"/>
        </w:rPr>
        <w:t>（象征军权/王权）、玉镯、玉环、玉</w:t>
      </w:r>
      <w:proofErr w:type="gramStart"/>
      <w:r>
        <w:rPr>
          <w:rFonts w:ascii="微软雅黑" w:eastAsia="微软雅黑" w:hAnsi="微软雅黑" w:cs="微软雅黑" w:hint="eastAsia"/>
          <w:sz w:val="24"/>
          <w:szCs w:val="24"/>
          <w:lang w:eastAsia="zh-CN"/>
        </w:rPr>
        <w:t>璜</w:t>
      </w:r>
      <w:proofErr w:type="gramEnd"/>
      <w:r>
        <w:rPr>
          <w:rFonts w:ascii="微软雅黑" w:eastAsia="微软雅黑" w:hAnsi="微软雅黑" w:cs="微软雅黑" w:hint="eastAsia"/>
          <w:sz w:val="24"/>
          <w:szCs w:val="24"/>
          <w:lang w:eastAsia="zh-CN"/>
        </w:rPr>
        <w:t>等，部分呈断裂状摆放或三角组合，数量与规格为</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泽文化之最 。</w:t>
      </w:r>
    </w:p>
    <w:p w14:paraId="3D1D308A"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陶器：</w:t>
      </w:r>
      <w:r>
        <w:rPr>
          <w:rFonts w:ascii="微软雅黑" w:eastAsia="微软雅黑" w:hAnsi="微软雅黑" w:cs="微软雅黑" w:hint="eastAsia"/>
          <w:sz w:val="24"/>
          <w:szCs w:val="24"/>
          <w:lang w:eastAsia="zh-CN"/>
        </w:rPr>
        <w:t>盖鼎、豆、</w:t>
      </w:r>
      <w:proofErr w:type="gramStart"/>
      <w:r>
        <w:rPr>
          <w:rFonts w:ascii="微软雅黑" w:eastAsia="微软雅黑" w:hAnsi="微软雅黑" w:cs="微软雅黑" w:hint="eastAsia"/>
          <w:sz w:val="24"/>
          <w:szCs w:val="24"/>
          <w:lang w:eastAsia="zh-CN"/>
        </w:rPr>
        <w:t>甑</w:t>
      </w:r>
      <w:proofErr w:type="gramEnd"/>
      <w:r>
        <w:rPr>
          <w:rFonts w:ascii="微软雅黑" w:eastAsia="微软雅黑" w:hAnsi="微软雅黑" w:cs="微软雅黑" w:hint="eastAsia"/>
          <w:sz w:val="24"/>
          <w:szCs w:val="24"/>
          <w:lang w:eastAsia="zh-CN"/>
        </w:rPr>
        <w:t>、鬶、</w:t>
      </w:r>
      <w:proofErr w:type="gramStart"/>
      <w:r>
        <w:rPr>
          <w:rFonts w:ascii="微软雅黑" w:eastAsia="微软雅黑" w:hAnsi="微软雅黑" w:cs="微软雅黑" w:hint="eastAsia"/>
          <w:sz w:val="24"/>
          <w:szCs w:val="24"/>
          <w:lang w:eastAsia="zh-CN"/>
        </w:rPr>
        <w:t>觚</w:t>
      </w:r>
      <w:proofErr w:type="gramEnd"/>
      <w:r>
        <w:rPr>
          <w:rFonts w:ascii="微软雅黑" w:eastAsia="微软雅黑" w:hAnsi="微软雅黑" w:cs="微软雅黑" w:hint="eastAsia"/>
          <w:sz w:val="24"/>
          <w:szCs w:val="24"/>
          <w:lang w:eastAsia="zh-CN"/>
        </w:rPr>
        <w:t>形杯、大口缸等，摆放呈现程式化“食器 - 饮器”分区，体现规范葬仪 。</w:t>
      </w:r>
    </w:p>
    <w:p w14:paraId="23DC017D"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四、核心价值</w:t>
      </w:r>
      <w:proofErr w:type="spellEnd"/>
    </w:p>
    <w:p w14:paraId="4A31ECB4"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文明起源的早期实证：</w:t>
      </w:r>
      <w:r>
        <w:rPr>
          <w:rFonts w:ascii="微软雅黑" w:eastAsia="微软雅黑" w:hAnsi="微软雅黑" w:cs="微软雅黑" w:hint="eastAsia"/>
          <w:sz w:val="24"/>
          <w:szCs w:val="24"/>
          <w:lang w:eastAsia="zh-CN"/>
        </w:rPr>
        <w:t>揭示</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泽文化早中期（距今约 6000-5800 年）已出现明显社会分层、贫富分化及初级王权（军权与治玉权结合），证明长江下游早于中原地区进入“古国”阶段，将中华文明起源研究时间轴大幅前推 。</w:t>
      </w:r>
    </w:p>
    <w:p w14:paraId="78529C7D"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良</w:t>
      </w:r>
      <w:proofErr w:type="gramStart"/>
      <w:r>
        <w:rPr>
          <w:rFonts w:ascii="微软雅黑" w:eastAsia="微软雅黑" w:hAnsi="微软雅黑" w:cs="微软雅黑" w:hint="eastAsia"/>
          <w:b/>
          <w:bCs/>
          <w:sz w:val="24"/>
          <w:szCs w:val="24"/>
          <w:lang w:eastAsia="zh-CN"/>
        </w:rPr>
        <w:t>渚</w:t>
      </w:r>
      <w:proofErr w:type="gramEnd"/>
      <w:r>
        <w:rPr>
          <w:rFonts w:ascii="微软雅黑" w:eastAsia="微软雅黑" w:hAnsi="微软雅黑" w:cs="微软雅黑" w:hint="eastAsia"/>
          <w:b/>
          <w:bCs/>
          <w:sz w:val="24"/>
          <w:szCs w:val="24"/>
          <w:lang w:eastAsia="zh-CN"/>
        </w:rPr>
        <w:t>文明的直接源头：</w:t>
      </w:r>
      <w:r>
        <w:rPr>
          <w:rFonts w:ascii="微软雅黑" w:eastAsia="微软雅黑" w:hAnsi="微软雅黑" w:cs="微软雅黑" w:hint="eastAsia"/>
          <w:sz w:val="24"/>
          <w:szCs w:val="24"/>
          <w:lang w:eastAsia="zh-CN"/>
        </w:rPr>
        <w:t>首次系统揭露</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泽文化高等级大墓、大型房址及祭祀遗迹，完整呈现“马家</w:t>
      </w:r>
      <w:proofErr w:type="gramStart"/>
      <w:r>
        <w:rPr>
          <w:rFonts w:ascii="微软雅黑" w:eastAsia="微软雅黑" w:hAnsi="微软雅黑" w:cs="微软雅黑" w:hint="eastAsia"/>
          <w:sz w:val="24"/>
          <w:szCs w:val="24"/>
          <w:lang w:eastAsia="zh-CN"/>
        </w:rPr>
        <w:t>浜</w:t>
      </w:r>
      <w:proofErr w:type="gramEnd"/>
      <w:r>
        <w:rPr>
          <w:rFonts w:ascii="微软雅黑" w:eastAsia="微软雅黑" w:hAnsi="微软雅黑" w:cs="微软雅黑" w:hint="eastAsia"/>
          <w:sz w:val="24"/>
          <w:szCs w:val="24"/>
          <w:lang w:eastAsia="zh-CN"/>
        </w:rPr>
        <w:t>—</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泽—良</w:t>
      </w:r>
      <w:proofErr w:type="gramStart"/>
      <w:r>
        <w:rPr>
          <w:rFonts w:ascii="微软雅黑" w:eastAsia="微软雅黑" w:hAnsi="微软雅黑" w:cs="微软雅黑" w:hint="eastAsia"/>
          <w:sz w:val="24"/>
          <w:szCs w:val="24"/>
          <w:lang w:eastAsia="zh-CN"/>
        </w:rPr>
        <w:t>渚</w:t>
      </w:r>
      <w:proofErr w:type="gramEnd"/>
      <w:r>
        <w:rPr>
          <w:rFonts w:ascii="微软雅黑" w:eastAsia="微软雅黑" w:hAnsi="微软雅黑" w:cs="微软雅黑" w:hint="eastAsia"/>
          <w:sz w:val="24"/>
          <w:szCs w:val="24"/>
          <w:lang w:eastAsia="zh-CN"/>
        </w:rPr>
        <w:t>”文化演进谱系，解决了良</w:t>
      </w:r>
      <w:proofErr w:type="gramStart"/>
      <w:r>
        <w:rPr>
          <w:rFonts w:ascii="微软雅黑" w:eastAsia="微软雅黑" w:hAnsi="微软雅黑" w:cs="微软雅黑" w:hint="eastAsia"/>
          <w:sz w:val="24"/>
          <w:szCs w:val="24"/>
          <w:lang w:eastAsia="zh-CN"/>
        </w:rPr>
        <w:t>渚</w:t>
      </w:r>
      <w:proofErr w:type="gramEnd"/>
      <w:r>
        <w:rPr>
          <w:rFonts w:ascii="微软雅黑" w:eastAsia="微软雅黑" w:hAnsi="微软雅黑" w:cs="微软雅黑" w:hint="eastAsia"/>
          <w:sz w:val="24"/>
          <w:szCs w:val="24"/>
          <w:lang w:eastAsia="zh-CN"/>
        </w:rPr>
        <w:t>高度发达文明“突然出现”的学术难题，确立其为良渚文化的直接前身 。</w:t>
      </w:r>
    </w:p>
    <w:p w14:paraId="144A6538"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rPr>
      </w:pPr>
      <w:r>
        <w:rPr>
          <w:rFonts w:ascii="微软雅黑" w:eastAsia="微软雅黑" w:hAnsi="微软雅黑" w:cs="微软雅黑" w:hint="eastAsia"/>
          <w:b/>
          <w:bCs/>
          <w:sz w:val="24"/>
          <w:szCs w:val="24"/>
          <w:lang w:eastAsia="zh-CN"/>
        </w:rPr>
        <w:t>‌“古国时代”典型代表：</w:t>
      </w:r>
      <w:r>
        <w:rPr>
          <w:rFonts w:ascii="微软雅黑" w:eastAsia="微软雅黑" w:hAnsi="微软雅黑" w:cs="微软雅黑" w:hint="eastAsia"/>
          <w:sz w:val="24"/>
          <w:szCs w:val="24"/>
          <w:lang w:eastAsia="zh-CN"/>
        </w:rPr>
        <w:t>2023-2024 年新发现红烧土祭祀广场、祭祀坑及</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泽晚期大墓，证实存在高于一般聚落的稳定政治实体，是研究中国“古国时代”第一阶段形态与模式的标杆遗址 。</w:t>
      </w:r>
      <w:r>
        <w:rPr>
          <w:rFonts w:ascii="微软雅黑" w:eastAsia="微软雅黑" w:hAnsi="微软雅黑" w:cs="微软雅黑" w:hint="eastAsia"/>
          <w:sz w:val="24"/>
          <w:szCs w:val="24"/>
        </w:rPr>
        <w:t>‌‌</w:t>
      </w:r>
    </w:p>
    <w:p w14:paraId="0519C7ED" w14:textId="77777777" w:rsidR="00FF509B" w:rsidRDefault="00000000">
      <w:pPr>
        <w:pStyle w:val="2"/>
        <w:numPr>
          <w:ilvl w:val="0"/>
          <w:numId w:val="4"/>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lastRenderedPageBreak/>
        <w:t>为什么与中华文明探源工程有关</w:t>
      </w:r>
    </w:p>
    <w:p w14:paraId="49177383"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东山村遗址因实证‌距今约 6000-5800 年前长江下游率先进入“古国”阶段‌，揭示‌社会分层、初级王权及礼制萌芽‌，填补了马家</w:t>
      </w:r>
      <w:proofErr w:type="gramStart"/>
      <w:r>
        <w:rPr>
          <w:rFonts w:ascii="微软雅黑" w:eastAsia="微软雅黑" w:hAnsi="微软雅黑" w:cs="微软雅黑" w:hint="eastAsia"/>
          <w:sz w:val="18"/>
          <w:szCs w:val="18"/>
          <w:lang w:eastAsia="zh-CN"/>
        </w:rPr>
        <w:t>浜</w:t>
      </w:r>
      <w:proofErr w:type="gramEnd"/>
      <w:r>
        <w:rPr>
          <w:rFonts w:ascii="微软雅黑" w:eastAsia="微软雅黑" w:hAnsi="微软雅黑" w:cs="微软雅黑" w:hint="eastAsia"/>
          <w:sz w:val="18"/>
          <w:szCs w:val="18"/>
          <w:lang w:eastAsia="zh-CN"/>
        </w:rPr>
        <w:t>至良</w:t>
      </w:r>
      <w:proofErr w:type="gramStart"/>
      <w:r>
        <w:rPr>
          <w:rFonts w:ascii="微软雅黑" w:eastAsia="微软雅黑" w:hAnsi="微软雅黑" w:cs="微软雅黑" w:hint="eastAsia"/>
          <w:sz w:val="18"/>
          <w:szCs w:val="18"/>
          <w:lang w:eastAsia="zh-CN"/>
        </w:rPr>
        <w:t>渚</w:t>
      </w:r>
      <w:proofErr w:type="gramEnd"/>
      <w:r>
        <w:rPr>
          <w:rFonts w:ascii="微软雅黑" w:eastAsia="微软雅黑" w:hAnsi="微软雅黑" w:cs="微软雅黑" w:hint="eastAsia"/>
          <w:sz w:val="18"/>
          <w:szCs w:val="18"/>
          <w:lang w:eastAsia="zh-CN"/>
        </w:rPr>
        <w:t>文明演进的关键缺环，成为中华文明探源工程中“古国时代”第一阶段的代表性遗址。</w:t>
      </w:r>
    </w:p>
    <w:tbl>
      <w:tblPr>
        <w:tblStyle w:val="a4"/>
        <w:tblW w:w="0" w:type="auto"/>
        <w:jc w:val="center"/>
        <w:tblLook w:val="04A0" w:firstRow="1" w:lastRow="0" w:firstColumn="1" w:lastColumn="0" w:noHBand="0" w:noVBand="1"/>
      </w:tblPr>
      <w:tblGrid>
        <w:gridCol w:w="2071"/>
        <w:gridCol w:w="7768"/>
      </w:tblGrid>
      <w:tr w:rsidR="00FF509B" w14:paraId="404A59A1" w14:textId="77777777">
        <w:trPr>
          <w:trHeight w:val="816"/>
          <w:jc w:val="center"/>
        </w:trPr>
        <w:tc>
          <w:tcPr>
            <w:tcW w:w="2071" w:type="dxa"/>
            <w:shd w:val="clear" w:color="auto" w:fill="FFFFFF" w:themeFill="background1"/>
            <w:tcMar>
              <w:top w:w="100" w:type="dxa"/>
              <w:left w:w="120" w:type="dxa"/>
              <w:bottom w:w="100" w:type="dxa"/>
              <w:right w:w="120" w:type="dxa"/>
            </w:tcMar>
            <w:vAlign w:val="center"/>
          </w:tcPr>
          <w:p w14:paraId="23B74D12"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核心关联依据</w:t>
            </w:r>
          </w:p>
        </w:tc>
        <w:tc>
          <w:tcPr>
            <w:tcW w:w="7768" w:type="dxa"/>
            <w:tcMar>
              <w:top w:w="100" w:type="dxa"/>
              <w:left w:w="120" w:type="dxa"/>
              <w:bottom w:w="100" w:type="dxa"/>
              <w:right w:w="120" w:type="dxa"/>
            </w:tcMar>
            <w:vAlign w:val="center"/>
          </w:tcPr>
          <w:p w14:paraId="4A147545"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‌最早社会分化的实证‌：遗址发现</w:t>
            </w:r>
            <w:proofErr w:type="gramStart"/>
            <w:r>
              <w:rPr>
                <w:rFonts w:ascii="微软雅黑" w:eastAsia="微软雅黑" w:hAnsi="微软雅黑" w:cs="微软雅黑" w:hint="eastAsia"/>
                <w:sz w:val="18"/>
                <w:szCs w:val="18"/>
                <w:lang w:eastAsia="zh-CN"/>
              </w:rPr>
              <w:t>崧</w:t>
            </w:r>
            <w:proofErr w:type="gramEnd"/>
            <w:r>
              <w:rPr>
                <w:rFonts w:ascii="微软雅黑" w:eastAsia="微软雅黑" w:hAnsi="微软雅黑" w:cs="微软雅黑" w:hint="eastAsia"/>
                <w:sz w:val="18"/>
                <w:szCs w:val="18"/>
                <w:lang w:eastAsia="zh-CN"/>
              </w:rPr>
              <w:t>泽文化早中期‌大型墓与小型墓分区埋葬‌现象，大墓随葬大量玉器、石钺（象征军权/王权），证明距今 5800 年前已出现明显的贫富差距和阶级固化，打破了该时期“相对平等”的传统认知 。</w:t>
            </w:r>
          </w:p>
          <w:p w14:paraId="0DE3A7B8"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 xml:space="preserve">‌初级王权的确立标志‌：M90 等大墓出土‌5 </w:t>
            </w:r>
            <w:proofErr w:type="gramStart"/>
            <w:r>
              <w:rPr>
                <w:rFonts w:ascii="微软雅黑" w:eastAsia="微软雅黑" w:hAnsi="微软雅黑" w:cs="微软雅黑" w:hint="eastAsia"/>
                <w:sz w:val="18"/>
                <w:szCs w:val="18"/>
                <w:lang w:eastAsia="zh-CN"/>
              </w:rPr>
              <w:t>件大型</w:t>
            </w:r>
            <w:proofErr w:type="gramEnd"/>
            <w:r>
              <w:rPr>
                <w:rFonts w:ascii="微软雅黑" w:eastAsia="微软雅黑" w:hAnsi="微软雅黑" w:cs="微软雅黑" w:hint="eastAsia"/>
                <w:sz w:val="18"/>
                <w:szCs w:val="18"/>
                <w:lang w:eastAsia="zh-CN"/>
              </w:rPr>
              <w:t>石钺、制</w:t>
            </w:r>
            <w:proofErr w:type="gramStart"/>
            <w:r>
              <w:rPr>
                <w:rFonts w:ascii="微软雅黑" w:eastAsia="微软雅黑" w:hAnsi="微软雅黑" w:cs="微软雅黑" w:hint="eastAsia"/>
                <w:sz w:val="18"/>
                <w:szCs w:val="18"/>
                <w:lang w:eastAsia="zh-CN"/>
              </w:rPr>
              <w:t>玉工具</w:t>
            </w:r>
            <w:proofErr w:type="gramEnd"/>
            <w:r>
              <w:rPr>
                <w:rFonts w:ascii="微软雅黑" w:eastAsia="微软雅黑" w:hAnsi="微软雅黑" w:cs="微软雅黑" w:hint="eastAsia"/>
                <w:sz w:val="18"/>
                <w:szCs w:val="18"/>
                <w:lang w:eastAsia="zh-CN"/>
              </w:rPr>
              <w:t>及丰富礼器‌，表明墓主同时掌握军事指挥权、玉器生产权及祭祀权，显示“军权 + 王权”结合的早期国家权力形态已露端倪 。</w:t>
            </w:r>
          </w:p>
          <w:p w14:paraId="71A5F48A"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‌文明演进的关键缺环‌：作为‌良</w:t>
            </w:r>
            <w:proofErr w:type="gramStart"/>
            <w:r>
              <w:rPr>
                <w:rFonts w:ascii="微软雅黑" w:eastAsia="微软雅黑" w:hAnsi="微软雅黑" w:cs="微软雅黑" w:hint="eastAsia"/>
                <w:sz w:val="18"/>
                <w:szCs w:val="18"/>
                <w:lang w:eastAsia="zh-CN"/>
              </w:rPr>
              <w:t>渚</w:t>
            </w:r>
            <w:proofErr w:type="gramEnd"/>
            <w:r>
              <w:rPr>
                <w:rFonts w:ascii="微软雅黑" w:eastAsia="微软雅黑" w:hAnsi="微软雅黑" w:cs="微软雅黑" w:hint="eastAsia"/>
                <w:sz w:val="18"/>
                <w:szCs w:val="18"/>
                <w:lang w:eastAsia="zh-CN"/>
              </w:rPr>
              <w:t>文明之源‌，它解决了良渚文化（成熟文明）突然出现的断层问题，证实长江下游文明化进程早于黄河流域，将中华文明起源的“古国”阶段起点前推至距今 6000 年左右 。</w:t>
            </w:r>
          </w:p>
          <w:p w14:paraId="06A342E7"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‌礼制与政治实体雏形‌：近年发掘揭示‌红烧土祭祀广场、祭祀坑及双重环壕‌，证明存在高于一般聚落的稳定政治实体和成熟礼制，符合苏秉琦先生提出的“古国”（高于部落的独立政治实体）定义 。</w:t>
            </w:r>
            <w:r>
              <w:rPr>
                <w:rFonts w:ascii="微软雅黑" w:eastAsia="微软雅黑" w:hAnsi="微软雅黑" w:cs="微软雅黑" w:hint="eastAsia"/>
                <w:sz w:val="24"/>
                <w:szCs w:val="24"/>
              </w:rPr>
              <w:t>‌‌</w:t>
            </w:r>
          </w:p>
        </w:tc>
      </w:tr>
      <w:tr w:rsidR="00FF509B" w14:paraId="7F53FFC5" w14:textId="77777777">
        <w:trPr>
          <w:trHeight w:val="803"/>
          <w:jc w:val="center"/>
        </w:trPr>
        <w:tc>
          <w:tcPr>
            <w:tcW w:w="2071" w:type="dxa"/>
            <w:shd w:val="clear" w:color="auto" w:fill="FFFFFF" w:themeFill="background1"/>
            <w:tcMar>
              <w:top w:w="100" w:type="dxa"/>
              <w:left w:w="120" w:type="dxa"/>
              <w:bottom w:w="100" w:type="dxa"/>
              <w:right w:w="120" w:type="dxa"/>
            </w:tcMar>
            <w:vAlign w:val="center"/>
          </w:tcPr>
          <w:p w14:paraId="7F5D5ACA"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探源工程地位</w:t>
            </w:r>
            <w:proofErr w:type="spellEnd"/>
          </w:p>
        </w:tc>
        <w:tc>
          <w:tcPr>
            <w:tcW w:w="7768" w:type="dxa"/>
            <w:tcMar>
              <w:top w:w="100" w:type="dxa"/>
              <w:left w:w="120" w:type="dxa"/>
              <w:bottom w:w="100" w:type="dxa"/>
              <w:right w:w="120" w:type="dxa"/>
            </w:tcMar>
            <w:vAlign w:val="center"/>
          </w:tcPr>
          <w:p w14:paraId="3B70E767"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阶段代表性‌：被国家文物局“考古中国”项目及中华文明探源工程认定为"‌古国时代第一阶段‌"的典型遗址，修正了以往认为文明起源始于距今 5500 年的观点 。</w:t>
            </w:r>
          </w:p>
          <w:p w14:paraId="756A232C"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‌区域模式构建‌：提供了长江下游独特的文明发展模式（先有社会分层和王权，后有神权强化），丰富了中华文明“多元一体”起源格局的实证链条 。</w:t>
            </w:r>
          </w:p>
          <w:p w14:paraId="03D43724"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‌学术共识‌：严文明、张忠培、李伯谦等考古泰斗题词肯定其为“崧泽王”、“良</w:t>
            </w:r>
            <w:proofErr w:type="gramStart"/>
            <w:r>
              <w:rPr>
                <w:rFonts w:ascii="微软雅黑" w:eastAsia="微软雅黑" w:hAnsi="微软雅黑" w:cs="微软雅黑" w:hint="eastAsia"/>
                <w:sz w:val="18"/>
                <w:szCs w:val="18"/>
                <w:lang w:eastAsia="zh-CN"/>
              </w:rPr>
              <w:t>渚</w:t>
            </w:r>
            <w:proofErr w:type="gramEnd"/>
            <w:r>
              <w:rPr>
                <w:rFonts w:ascii="微软雅黑" w:eastAsia="微软雅黑" w:hAnsi="微软雅黑" w:cs="微软雅黑" w:hint="eastAsia"/>
                <w:sz w:val="18"/>
                <w:szCs w:val="18"/>
                <w:lang w:eastAsia="zh-CN"/>
              </w:rPr>
              <w:t>文明之源”，其发现直接推动了中华文明起源时间轴和动力机制的理论重构 。</w:t>
            </w:r>
            <w:r>
              <w:rPr>
                <w:rFonts w:ascii="微软雅黑" w:eastAsia="微软雅黑" w:hAnsi="微软雅黑" w:cs="微软雅黑" w:hint="eastAsia"/>
                <w:sz w:val="24"/>
                <w:szCs w:val="24"/>
              </w:rPr>
              <w:t>‌‌</w:t>
            </w:r>
          </w:p>
        </w:tc>
      </w:tr>
    </w:tbl>
    <w:p w14:paraId="54882266" w14:textId="77777777" w:rsidR="00FF509B" w:rsidRDefault="00000000">
      <w:pPr>
        <w:pStyle w:val="2"/>
        <w:numPr>
          <w:ilvl w:val="0"/>
          <w:numId w:val="4"/>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当前保护、开放与开发状态</w:t>
      </w:r>
    </w:p>
    <w:p w14:paraId="059C8A62" w14:textId="77777777" w:rsidR="00FF509B" w:rsidRDefault="00000000">
      <w:pPr>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东山村遗址考古文化主题馆，系统展示遗址发掘历程、</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泽文化高等级墓葬出土文物及文化内涵。</w:t>
      </w:r>
    </w:p>
    <w:p w14:paraId="61759795" w14:textId="77777777" w:rsidR="00FF509B" w:rsidRDefault="00000000">
      <w:pPr>
        <w:spacing w:after="60" w:line="300" w:lineRule="auto"/>
        <w:rPr>
          <w:lang w:eastAsia="zh-CN"/>
        </w:rPr>
      </w:pPr>
      <w:r>
        <w:rPr>
          <w:rFonts w:ascii="微软雅黑" w:eastAsia="微软雅黑" w:hAnsi="微软雅黑" w:cs="微软雅黑" w:hint="eastAsia"/>
          <w:sz w:val="24"/>
          <w:szCs w:val="24"/>
          <w:lang w:eastAsia="zh-CN"/>
        </w:rPr>
        <w:t>张家港博物馆，“</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泽·王——东山村遗址精品文物展”，展出200余件东山村遗址出土玉器、陶器等。</w:t>
      </w:r>
    </w:p>
    <w:p w14:paraId="774521FE"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七、相关学习资料</w:t>
      </w:r>
    </w:p>
    <w:p w14:paraId="3235F892" w14:textId="77777777" w:rsidR="00FF509B" w:rsidRDefault="00000000">
      <w:pPr>
        <w:spacing w:after="60" w:line="300" w:lineRule="auto"/>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1. 考古公开课（解迷</w:t>
      </w:r>
      <w:proofErr w:type="gramStart"/>
      <w:r>
        <w:rPr>
          <w:rFonts w:ascii="微软雅黑" w:eastAsia="微软雅黑" w:hAnsi="微软雅黑" w:cs="微软雅黑" w:hint="eastAsia"/>
          <w:b/>
          <w:sz w:val="24"/>
          <w:szCs w:val="24"/>
          <w:lang w:eastAsia="zh-CN"/>
        </w:rPr>
        <w:t>崧</w:t>
      </w:r>
      <w:proofErr w:type="gramEnd"/>
      <w:r>
        <w:rPr>
          <w:rFonts w:ascii="微软雅黑" w:eastAsia="微软雅黑" w:hAnsi="微软雅黑" w:cs="微软雅黑" w:hint="eastAsia"/>
          <w:b/>
          <w:sz w:val="24"/>
          <w:szCs w:val="24"/>
          <w:lang w:eastAsia="zh-CN"/>
        </w:rPr>
        <w:t>泽王）</w:t>
      </w:r>
      <w:r>
        <w:rPr>
          <w:rFonts w:ascii="微软雅黑" w:eastAsia="微软雅黑" w:hAnsi="微软雅黑" w:cs="微软雅黑" w:hint="eastAsia"/>
          <w:b/>
          <w:sz w:val="24"/>
          <w:szCs w:val="24"/>
          <w:lang w:eastAsia="zh-CN"/>
        </w:rPr>
        <w:fldChar w:fldCharType="begin"/>
      </w:r>
      <w:r>
        <w:rPr>
          <w:rFonts w:ascii="微软雅黑" w:eastAsia="微软雅黑" w:hAnsi="微软雅黑" w:cs="微软雅黑" w:hint="eastAsia"/>
          <w:b/>
          <w:sz w:val="24"/>
          <w:szCs w:val="24"/>
          <w:lang w:eastAsia="zh-CN"/>
        </w:rPr>
        <w:instrText xml:space="preserve"> HYPERLINK "http://baike.baidu.com/l/JuFGhOCR" </w:instrText>
      </w:r>
      <w:r>
        <w:rPr>
          <w:rFonts w:ascii="微软雅黑" w:eastAsia="微软雅黑" w:hAnsi="微软雅黑" w:cs="微软雅黑" w:hint="eastAsia"/>
          <w:b/>
          <w:sz w:val="24"/>
          <w:szCs w:val="24"/>
          <w:lang w:eastAsia="zh-CN"/>
        </w:rPr>
      </w:r>
      <w:r>
        <w:rPr>
          <w:rFonts w:ascii="微软雅黑" w:eastAsia="微软雅黑" w:hAnsi="微软雅黑" w:cs="微软雅黑" w:hint="eastAsia"/>
          <w:b/>
          <w:sz w:val="24"/>
          <w:szCs w:val="24"/>
          <w:lang w:eastAsia="zh-CN"/>
        </w:rPr>
        <w:fldChar w:fldCharType="separate"/>
      </w:r>
      <w:r>
        <w:rPr>
          <w:rStyle w:val="a5"/>
          <w:rFonts w:ascii="微软雅黑" w:eastAsia="微软雅黑" w:hAnsi="微软雅黑" w:cs="微软雅黑" w:hint="eastAsia"/>
          <w:b/>
          <w:sz w:val="24"/>
          <w:szCs w:val="24"/>
          <w:lang w:eastAsia="zh-CN"/>
        </w:rPr>
        <w:t>http://baike.baidu.com/l/JuFGhOCR</w:t>
      </w:r>
      <w:r>
        <w:rPr>
          <w:rFonts w:ascii="微软雅黑" w:eastAsia="微软雅黑" w:hAnsi="微软雅黑" w:cs="微软雅黑" w:hint="eastAsia"/>
          <w:b/>
          <w:sz w:val="24"/>
          <w:szCs w:val="24"/>
          <w:lang w:eastAsia="zh-CN"/>
        </w:rPr>
        <w:fldChar w:fldCharType="end"/>
      </w:r>
    </w:p>
    <w:p w14:paraId="5B8DD713" w14:textId="77777777" w:rsidR="00FF509B" w:rsidRDefault="00000000">
      <w:pPr>
        <w:spacing w:after="60" w:line="300" w:lineRule="auto"/>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可用内容：东山村遗址意义</w:t>
      </w:r>
    </w:p>
    <w:p w14:paraId="6B80CC2A" w14:textId="77777777" w:rsidR="00FF509B" w:rsidRDefault="00000000">
      <w:pPr>
        <w:spacing w:after="60" w:line="300" w:lineRule="auto"/>
        <w:outlineLvl w:val="1"/>
        <w:rPr>
          <w:rFonts w:ascii="微软雅黑" w:eastAsia="微软雅黑" w:hAnsi="微软雅黑" w:cs="微软雅黑" w:hint="eastAsia"/>
          <w:b/>
          <w:bCs/>
          <w:sz w:val="28"/>
          <w:szCs w:val="26"/>
          <w:lang w:eastAsia="zh-CN"/>
        </w:rPr>
      </w:pPr>
      <w:r>
        <w:rPr>
          <w:rFonts w:ascii="微软雅黑" w:eastAsia="微软雅黑" w:hAnsi="微软雅黑" w:cs="微软雅黑" w:hint="eastAsia"/>
          <w:b/>
          <w:bCs/>
          <w:sz w:val="28"/>
          <w:szCs w:val="26"/>
          <w:lang w:eastAsia="zh-CN"/>
        </w:rPr>
        <w:lastRenderedPageBreak/>
        <w:t>八、相关文化</w:t>
      </w:r>
    </w:p>
    <w:p w14:paraId="47256669" w14:textId="77777777" w:rsidR="00FF509B" w:rsidRDefault="00000000">
      <w:pPr>
        <w:spacing w:after="60" w:line="300" w:lineRule="auto"/>
        <w:rPr>
          <w:rFonts w:ascii="微软雅黑" w:eastAsia="微软雅黑" w:hAnsi="微软雅黑" w:cs="微软雅黑" w:hint="eastAsia"/>
          <w:bCs/>
          <w:sz w:val="18"/>
          <w:szCs w:val="18"/>
          <w:lang w:eastAsia="zh-CN"/>
        </w:rPr>
      </w:pPr>
      <w:r>
        <w:rPr>
          <w:rFonts w:ascii="微软雅黑" w:eastAsia="微软雅黑" w:hAnsi="微软雅黑" w:cs="微软雅黑" w:hint="eastAsia"/>
          <w:bCs/>
          <w:sz w:val="18"/>
          <w:szCs w:val="18"/>
          <w:lang w:eastAsia="zh-CN"/>
        </w:rPr>
        <w:t>香山石锁：</w:t>
      </w:r>
      <w:r>
        <w:rPr>
          <w:rFonts w:ascii="微软雅黑" w:eastAsia="微软雅黑" w:hAnsi="微软雅黑" w:cs="微软雅黑"/>
          <w:bCs/>
          <w:sz w:val="18"/>
          <w:szCs w:val="18"/>
          <w:lang w:eastAsia="zh-CN"/>
        </w:rPr>
        <w:t>香山周边地区素称武术之乡，习练武术时，人们常常运用石锁进行握力、腕力、臂力及腰、腿部力量的训练。操练石锁花样变化无穷，大类可分为翻花、接花、组合套花。翻花有：手花、打头花、托底花、云花、横推锁、横翻锁、拨浪鼓等。接花有：石锁上拳、上肘、上三指、上头顶、托塔、抱印、挂印、手托元宝、脚踢花篮等。双人组合演练</w:t>
      </w:r>
      <w:proofErr w:type="gramStart"/>
      <w:r>
        <w:rPr>
          <w:rFonts w:ascii="微软雅黑" w:eastAsia="微软雅黑" w:hAnsi="微软雅黑" w:cs="微软雅黑"/>
          <w:bCs/>
          <w:sz w:val="18"/>
          <w:szCs w:val="18"/>
          <w:lang w:eastAsia="zh-CN"/>
        </w:rPr>
        <w:t>分为单锁传接</w:t>
      </w:r>
      <w:proofErr w:type="gramEnd"/>
      <w:r>
        <w:rPr>
          <w:rFonts w:ascii="微软雅黑" w:eastAsia="微软雅黑" w:hAnsi="微软雅黑" w:cs="微软雅黑"/>
          <w:bCs/>
          <w:sz w:val="18"/>
          <w:szCs w:val="18"/>
          <w:lang w:eastAsia="zh-CN"/>
        </w:rPr>
        <w:t>和双锁传接。按照统一套路还可进行集体演练。在习练石锁中，传承的是中华传统武术武德与武艺并重的思想精髓，起到的是强健体魄、全民健身的社会效果。</w:t>
      </w:r>
    </w:p>
    <w:p w14:paraId="00D6AD6E" w14:textId="77777777" w:rsidR="00FF509B" w:rsidRDefault="00000000">
      <w:pPr>
        <w:spacing w:after="60" w:line="300" w:lineRule="auto"/>
        <w:rPr>
          <w:rFonts w:ascii="微软雅黑" w:eastAsia="微软雅黑" w:hAnsi="微软雅黑" w:cs="微软雅黑" w:hint="eastAsia"/>
          <w:bCs/>
          <w:sz w:val="18"/>
          <w:szCs w:val="18"/>
          <w:lang w:eastAsia="zh-CN"/>
        </w:rPr>
      </w:pPr>
      <w:r>
        <w:rPr>
          <w:rFonts w:ascii="宋体" w:eastAsia="宋体" w:hAnsi="宋体" w:cs="宋体"/>
          <w:noProof/>
          <w:sz w:val="24"/>
          <w:szCs w:val="24"/>
        </w:rPr>
        <w:drawing>
          <wp:anchor distT="0" distB="0" distL="114300" distR="114300" simplePos="0" relativeHeight="251706368" behindDoc="1" locked="0" layoutInCell="1" allowOverlap="1" wp14:anchorId="3D10ADB3" wp14:editId="43E47109">
            <wp:simplePos x="0" y="0"/>
            <wp:positionH relativeFrom="column">
              <wp:posOffset>608330</wp:posOffset>
            </wp:positionH>
            <wp:positionV relativeFrom="paragraph">
              <wp:posOffset>38100</wp:posOffset>
            </wp:positionV>
            <wp:extent cx="4777105" cy="3041650"/>
            <wp:effectExtent l="0" t="0" r="8255" b="6350"/>
            <wp:wrapNone/>
            <wp:docPr id="3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descr="IMG_256"/>
                    <pic:cNvPicPr>
                      <a:picLocks noChangeAspect="1"/>
                    </pic:cNvPicPr>
                  </pic:nvPicPr>
                  <pic:blipFill>
                    <a:blip r:embed="rId20"/>
                    <a:stretch>
                      <a:fillRect/>
                    </a:stretch>
                  </pic:blipFill>
                  <pic:spPr>
                    <a:xfrm>
                      <a:off x="0" y="0"/>
                      <a:ext cx="4777105" cy="3041650"/>
                    </a:xfrm>
                    <a:prstGeom prst="rect">
                      <a:avLst/>
                    </a:prstGeom>
                    <a:noFill/>
                    <a:ln w="9525">
                      <a:noFill/>
                    </a:ln>
                  </pic:spPr>
                </pic:pic>
              </a:graphicData>
            </a:graphic>
          </wp:anchor>
        </w:drawing>
      </w:r>
    </w:p>
    <w:p w14:paraId="46C7FBEC" w14:textId="77777777" w:rsidR="00FF509B" w:rsidRDefault="00FF509B">
      <w:pPr>
        <w:spacing w:after="60" w:line="300" w:lineRule="auto"/>
        <w:rPr>
          <w:rFonts w:ascii="微软雅黑" w:eastAsia="微软雅黑" w:hAnsi="微软雅黑" w:cs="微软雅黑" w:hint="eastAsia"/>
          <w:bCs/>
          <w:sz w:val="18"/>
          <w:szCs w:val="18"/>
          <w:lang w:eastAsia="zh-CN"/>
        </w:rPr>
      </w:pPr>
    </w:p>
    <w:p w14:paraId="011877F6" w14:textId="77777777" w:rsidR="00FF509B" w:rsidRDefault="00FF509B">
      <w:pPr>
        <w:spacing w:after="60" w:line="300" w:lineRule="auto"/>
        <w:rPr>
          <w:rFonts w:ascii="微软雅黑" w:eastAsia="微软雅黑" w:hAnsi="微软雅黑" w:cs="微软雅黑" w:hint="eastAsia"/>
          <w:bCs/>
          <w:sz w:val="18"/>
          <w:szCs w:val="18"/>
          <w:lang w:eastAsia="zh-CN"/>
        </w:rPr>
      </w:pPr>
    </w:p>
    <w:p w14:paraId="22BED489" w14:textId="77777777" w:rsidR="00FF509B" w:rsidRDefault="00FF509B">
      <w:pPr>
        <w:spacing w:after="60" w:line="300" w:lineRule="auto"/>
        <w:rPr>
          <w:rFonts w:ascii="微软雅黑" w:eastAsia="微软雅黑" w:hAnsi="微软雅黑" w:cs="微软雅黑" w:hint="eastAsia"/>
          <w:bCs/>
          <w:sz w:val="18"/>
          <w:szCs w:val="18"/>
          <w:lang w:eastAsia="zh-CN"/>
        </w:rPr>
      </w:pPr>
    </w:p>
    <w:p w14:paraId="0DEC6025" w14:textId="77777777" w:rsidR="00FF509B" w:rsidRDefault="00FF509B">
      <w:pPr>
        <w:spacing w:after="60" w:line="300" w:lineRule="auto"/>
        <w:rPr>
          <w:rFonts w:ascii="微软雅黑" w:eastAsia="微软雅黑" w:hAnsi="微软雅黑" w:cs="微软雅黑" w:hint="eastAsia"/>
          <w:bCs/>
          <w:sz w:val="18"/>
          <w:szCs w:val="18"/>
          <w:lang w:eastAsia="zh-CN"/>
        </w:rPr>
      </w:pPr>
    </w:p>
    <w:p w14:paraId="40311849" w14:textId="77777777" w:rsidR="00FF509B" w:rsidRDefault="00FF509B">
      <w:pPr>
        <w:spacing w:after="60" w:line="300" w:lineRule="auto"/>
        <w:rPr>
          <w:rFonts w:ascii="微软雅黑" w:eastAsia="微软雅黑" w:hAnsi="微软雅黑" w:cs="微软雅黑" w:hint="eastAsia"/>
          <w:bCs/>
          <w:sz w:val="18"/>
          <w:szCs w:val="18"/>
          <w:lang w:eastAsia="zh-CN"/>
        </w:rPr>
      </w:pPr>
    </w:p>
    <w:p w14:paraId="367D8A7D" w14:textId="77777777" w:rsidR="00FF509B" w:rsidRDefault="00FF509B">
      <w:pPr>
        <w:spacing w:after="60" w:line="300" w:lineRule="auto"/>
        <w:rPr>
          <w:rFonts w:ascii="微软雅黑" w:eastAsia="微软雅黑" w:hAnsi="微软雅黑" w:cs="微软雅黑" w:hint="eastAsia"/>
          <w:bCs/>
          <w:sz w:val="18"/>
          <w:szCs w:val="18"/>
          <w:lang w:eastAsia="zh-CN"/>
        </w:rPr>
      </w:pPr>
    </w:p>
    <w:p w14:paraId="0936B707" w14:textId="77777777" w:rsidR="00FF509B" w:rsidRDefault="00FF509B">
      <w:pPr>
        <w:spacing w:after="60" w:line="300" w:lineRule="auto"/>
        <w:rPr>
          <w:rFonts w:ascii="微软雅黑" w:eastAsia="微软雅黑" w:hAnsi="微软雅黑" w:cs="微软雅黑" w:hint="eastAsia"/>
          <w:bCs/>
          <w:sz w:val="18"/>
          <w:szCs w:val="18"/>
          <w:lang w:eastAsia="zh-CN"/>
        </w:rPr>
      </w:pPr>
    </w:p>
    <w:p w14:paraId="13184450" w14:textId="77777777" w:rsidR="00FF509B" w:rsidRDefault="00FF509B">
      <w:pPr>
        <w:spacing w:after="60" w:line="300" w:lineRule="auto"/>
        <w:rPr>
          <w:rFonts w:ascii="微软雅黑" w:eastAsia="微软雅黑" w:hAnsi="微软雅黑" w:cs="微软雅黑" w:hint="eastAsia"/>
          <w:bCs/>
          <w:sz w:val="18"/>
          <w:szCs w:val="18"/>
          <w:lang w:eastAsia="zh-CN"/>
        </w:rPr>
      </w:pPr>
    </w:p>
    <w:p w14:paraId="25017074" w14:textId="77777777" w:rsidR="00FF509B" w:rsidRDefault="00FF509B">
      <w:pPr>
        <w:spacing w:after="60" w:line="300" w:lineRule="auto"/>
        <w:rPr>
          <w:rFonts w:ascii="微软雅黑" w:eastAsia="微软雅黑" w:hAnsi="微软雅黑" w:cs="微软雅黑" w:hint="eastAsia"/>
          <w:bCs/>
          <w:sz w:val="18"/>
          <w:szCs w:val="18"/>
          <w:lang w:eastAsia="zh-CN"/>
        </w:rPr>
      </w:pPr>
    </w:p>
    <w:p w14:paraId="4343DF3E" w14:textId="77777777" w:rsidR="00FF509B" w:rsidRDefault="00FF509B">
      <w:pPr>
        <w:spacing w:after="60" w:line="300" w:lineRule="auto"/>
        <w:rPr>
          <w:rFonts w:ascii="微软雅黑" w:eastAsia="微软雅黑" w:hAnsi="微软雅黑" w:cs="微软雅黑" w:hint="eastAsia"/>
          <w:bCs/>
          <w:sz w:val="18"/>
          <w:szCs w:val="18"/>
          <w:lang w:eastAsia="zh-CN"/>
        </w:rPr>
      </w:pPr>
    </w:p>
    <w:p w14:paraId="1DD823D8" w14:textId="77777777" w:rsidR="00FF509B" w:rsidRDefault="00000000">
      <w:pPr>
        <w:spacing w:after="60" w:line="300" w:lineRule="auto"/>
        <w:ind w:firstLineChars="2500" w:firstLine="4500"/>
        <w:rPr>
          <w:rFonts w:ascii="微软雅黑" w:eastAsia="微软雅黑" w:hAnsi="微软雅黑" w:cs="微软雅黑" w:hint="eastAsia"/>
          <w:bCs/>
          <w:sz w:val="18"/>
          <w:szCs w:val="18"/>
          <w:lang w:eastAsia="zh-CN"/>
        </w:rPr>
      </w:pPr>
      <w:r>
        <w:rPr>
          <w:rFonts w:ascii="微软雅黑" w:eastAsia="微软雅黑" w:hAnsi="微软雅黑" w:cs="微软雅黑" w:hint="eastAsia"/>
          <w:bCs/>
          <w:sz w:val="18"/>
          <w:szCs w:val="18"/>
          <w:lang w:eastAsia="zh-CN"/>
        </w:rPr>
        <w:t>香山石锁</w:t>
      </w:r>
    </w:p>
    <w:p w14:paraId="07E3D28A" w14:textId="77777777" w:rsidR="00FF509B" w:rsidRDefault="00000000">
      <w:pPr>
        <w:pStyle w:val="1"/>
        <w:pageBreakBefore/>
        <w:rPr>
          <w:rFonts w:ascii="微软雅黑" w:eastAsia="微软雅黑" w:hAnsi="微软雅黑" w:cs="微软雅黑" w:hint="eastAsia"/>
          <w:b w:val="0"/>
          <w:bCs w:val="0"/>
          <w:color w:val="auto"/>
          <w:sz w:val="24"/>
          <w:szCs w:val="24"/>
          <w:lang w:eastAsia="zh-CN"/>
        </w:rPr>
      </w:pPr>
      <w:r>
        <w:rPr>
          <w:rFonts w:ascii="微软雅黑" w:eastAsia="微软雅黑" w:hAnsi="微软雅黑" w:cs="微软雅黑" w:hint="eastAsia"/>
          <w:color w:val="C00000"/>
          <w:lang w:eastAsia="zh-CN"/>
        </w:rPr>
        <w:lastRenderedPageBreak/>
        <w:t xml:space="preserve">3. </w:t>
      </w:r>
      <w:proofErr w:type="gramStart"/>
      <w:r>
        <w:rPr>
          <w:rFonts w:ascii="微软雅黑" w:eastAsia="微软雅黑" w:hAnsi="微软雅黑" w:cs="微软雅黑" w:hint="eastAsia"/>
          <w:color w:val="C00000"/>
          <w:lang w:eastAsia="zh-CN"/>
        </w:rPr>
        <w:t>鸡叫城遗址</w:t>
      </w:r>
      <w:proofErr w:type="gramEnd"/>
      <w:r>
        <w:rPr>
          <w:rFonts w:ascii="微软雅黑" w:eastAsia="微软雅黑" w:hAnsi="微软雅黑" w:cs="微软雅黑" w:hint="eastAsia"/>
          <w:b w:val="0"/>
          <w:bCs w:val="0"/>
          <w:color w:val="auto"/>
          <w:sz w:val="24"/>
          <w:szCs w:val="24"/>
          <w:lang w:eastAsia="zh-CN"/>
        </w:rPr>
        <w:t>（</w:t>
      </w:r>
      <w:proofErr w:type="gramStart"/>
      <w:r>
        <w:rPr>
          <w:rFonts w:ascii="微软雅黑" w:eastAsia="微软雅黑" w:hAnsi="微软雅黑" w:cs="微软雅黑" w:hint="eastAsia"/>
          <w:b w:val="0"/>
          <w:bCs w:val="0"/>
          <w:color w:val="auto"/>
          <w:sz w:val="24"/>
          <w:szCs w:val="24"/>
          <w:lang w:eastAsia="zh-CN"/>
        </w:rPr>
        <w:t>鸡叫城遗址</w:t>
      </w:r>
      <w:proofErr w:type="gramEnd"/>
      <w:r>
        <w:rPr>
          <w:rFonts w:ascii="微软雅黑" w:eastAsia="微软雅黑" w:hAnsi="微软雅黑" w:cs="微软雅黑" w:hint="eastAsia"/>
          <w:b w:val="0"/>
          <w:bCs w:val="0"/>
          <w:color w:val="auto"/>
          <w:sz w:val="24"/>
          <w:szCs w:val="24"/>
          <w:lang w:eastAsia="zh-CN"/>
        </w:rPr>
        <w:t>是</w:t>
      </w:r>
      <w:proofErr w:type="gramStart"/>
      <w:r>
        <w:rPr>
          <w:rFonts w:ascii="微软雅黑" w:eastAsia="微软雅黑" w:hAnsi="微软雅黑" w:cs="微软雅黑" w:hint="eastAsia"/>
          <w:b w:val="0"/>
          <w:bCs w:val="0"/>
          <w:color w:val="auto"/>
          <w:sz w:val="24"/>
          <w:szCs w:val="24"/>
          <w:lang w:eastAsia="zh-CN"/>
        </w:rPr>
        <w:t>澧</w:t>
      </w:r>
      <w:proofErr w:type="gramEnd"/>
      <w:r>
        <w:rPr>
          <w:rFonts w:ascii="微软雅黑" w:eastAsia="微软雅黑" w:hAnsi="微软雅黑" w:cs="微软雅黑" w:hint="eastAsia"/>
          <w:b w:val="0"/>
          <w:bCs w:val="0"/>
          <w:color w:val="auto"/>
          <w:sz w:val="24"/>
          <w:szCs w:val="24"/>
          <w:lang w:eastAsia="zh-CN"/>
        </w:rPr>
        <w:t>阳平原史前遗址群中一座大型环壕聚落遗址，遗址文化层堆积丰富，四周环</w:t>
      </w:r>
      <w:proofErr w:type="gramStart"/>
      <w:r>
        <w:rPr>
          <w:rFonts w:ascii="微软雅黑" w:eastAsia="微软雅黑" w:hAnsi="微软雅黑" w:cs="微软雅黑" w:hint="eastAsia"/>
          <w:b w:val="0"/>
          <w:bCs w:val="0"/>
          <w:color w:val="auto"/>
          <w:sz w:val="24"/>
          <w:szCs w:val="24"/>
          <w:lang w:eastAsia="zh-CN"/>
        </w:rPr>
        <w:t>壕</w:t>
      </w:r>
      <w:proofErr w:type="gramEnd"/>
      <w:r>
        <w:rPr>
          <w:rFonts w:ascii="微软雅黑" w:eastAsia="微软雅黑" w:hAnsi="微软雅黑" w:cs="微软雅黑" w:hint="eastAsia"/>
          <w:b w:val="0"/>
          <w:bCs w:val="0"/>
          <w:color w:val="auto"/>
          <w:sz w:val="24"/>
          <w:szCs w:val="24"/>
          <w:lang w:eastAsia="zh-CN"/>
        </w:rPr>
        <w:t>清晰。</w:t>
      </w:r>
      <w:proofErr w:type="gramStart"/>
      <w:r>
        <w:rPr>
          <w:rFonts w:ascii="微软雅黑" w:eastAsia="微软雅黑" w:hAnsi="微软雅黑" w:cs="微软雅黑" w:hint="eastAsia"/>
          <w:b w:val="0"/>
          <w:bCs w:val="0"/>
          <w:color w:val="auto"/>
          <w:sz w:val="24"/>
          <w:szCs w:val="24"/>
          <w:lang w:eastAsia="zh-CN"/>
        </w:rPr>
        <w:t>鸡叫城四周</w:t>
      </w:r>
      <w:proofErr w:type="gramEnd"/>
      <w:r>
        <w:rPr>
          <w:rFonts w:ascii="微软雅黑" w:eastAsia="微软雅黑" w:hAnsi="微软雅黑" w:cs="微软雅黑" w:hint="eastAsia"/>
          <w:b w:val="0"/>
          <w:bCs w:val="0"/>
          <w:color w:val="auto"/>
          <w:sz w:val="24"/>
          <w:szCs w:val="24"/>
          <w:lang w:eastAsia="zh-CN"/>
        </w:rPr>
        <w:t>有密集的灌溉水网系统。遗址先后发掘出屈家岭文化、石家河文化等不同时期遗存遗物，对了解新石器时代中晚期文化内涵的联系、文化分期序列具有重要的参考价值。）</w:t>
      </w:r>
    </w:p>
    <w:p w14:paraId="4A10AD08" w14:textId="77777777" w:rsidR="00FF509B" w:rsidRDefault="00000000">
      <w:pPr>
        <w:jc w:val="center"/>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湖南澧县｜新石器时代屈家岭、石家河文化时期遗存（距今约5300～4000年）｜大型环壕聚落遗址</w:t>
      </w:r>
    </w:p>
    <w:p w14:paraId="7CCAEEE2"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一、相关图片</w:t>
      </w:r>
    </w:p>
    <w:p w14:paraId="103B5249" w14:textId="77777777" w:rsidR="00FF509B" w:rsidRDefault="00000000">
      <w:pPr>
        <w:jc w:val="center"/>
        <w:rPr>
          <w:rFonts w:ascii="微软雅黑" w:eastAsia="微软雅黑" w:hAnsi="微软雅黑" w:cs="微软雅黑" w:hint="eastAsia"/>
          <w:lang w:eastAsia="zh-CN"/>
        </w:rPr>
      </w:pPr>
      <w:r>
        <w:rPr>
          <w:rFonts w:ascii="宋体" w:eastAsia="宋体" w:hAnsi="宋体" w:cs="宋体"/>
          <w:noProof/>
          <w:sz w:val="24"/>
          <w:szCs w:val="24"/>
        </w:rPr>
        <w:drawing>
          <wp:anchor distT="0" distB="0" distL="114300" distR="114300" simplePos="0" relativeHeight="251667456" behindDoc="1" locked="0" layoutInCell="1" allowOverlap="1" wp14:anchorId="2DD14B46" wp14:editId="51419093">
            <wp:simplePos x="0" y="0"/>
            <wp:positionH relativeFrom="column">
              <wp:posOffset>0</wp:posOffset>
            </wp:positionH>
            <wp:positionV relativeFrom="paragraph">
              <wp:posOffset>0</wp:posOffset>
            </wp:positionV>
            <wp:extent cx="6146800" cy="2873375"/>
            <wp:effectExtent l="0" t="0" r="10160" b="6985"/>
            <wp:wrapNone/>
            <wp:docPr id="4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descr="IMG_256"/>
                    <pic:cNvPicPr>
                      <a:picLocks noChangeAspect="1"/>
                    </pic:cNvPicPr>
                  </pic:nvPicPr>
                  <pic:blipFill>
                    <a:blip r:embed="rId21"/>
                    <a:stretch>
                      <a:fillRect/>
                    </a:stretch>
                  </pic:blipFill>
                  <pic:spPr>
                    <a:xfrm>
                      <a:off x="0" y="0"/>
                      <a:ext cx="6146800" cy="2873375"/>
                    </a:xfrm>
                    <a:prstGeom prst="rect">
                      <a:avLst/>
                    </a:prstGeom>
                    <a:noFill/>
                    <a:ln w="9525">
                      <a:noFill/>
                    </a:ln>
                  </pic:spPr>
                </pic:pic>
              </a:graphicData>
            </a:graphic>
          </wp:anchor>
        </w:drawing>
      </w:r>
    </w:p>
    <w:p w14:paraId="4ED06980"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2C6C2912"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4C705BA6"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0D78CD6B"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6E6D3ABD"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6F735FB1"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382AED08" w14:textId="77777777" w:rsidR="00FF509B" w:rsidRDefault="00FF509B">
      <w:pPr>
        <w:jc w:val="both"/>
        <w:rPr>
          <w:rFonts w:ascii="微软雅黑" w:eastAsia="微软雅黑" w:hAnsi="微软雅黑" w:cs="微软雅黑" w:hint="eastAsia"/>
          <w:sz w:val="17"/>
          <w:lang w:eastAsia="zh-CN"/>
        </w:rPr>
      </w:pPr>
    </w:p>
    <w:p w14:paraId="61D41CC1" w14:textId="77777777" w:rsidR="00FF509B" w:rsidRDefault="00FF509B">
      <w:pPr>
        <w:jc w:val="both"/>
        <w:rPr>
          <w:rFonts w:ascii="微软雅黑" w:eastAsia="微软雅黑" w:hAnsi="微软雅黑" w:cs="微软雅黑" w:hint="eastAsia"/>
          <w:sz w:val="17"/>
          <w:lang w:eastAsia="zh-CN"/>
        </w:rPr>
      </w:pPr>
    </w:p>
    <w:p w14:paraId="215FF194" w14:textId="77777777" w:rsidR="00FF509B" w:rsidRDefault="00000000">
      <w:pPr>
        <w:ind w:firstLineChars="2600" w:firstLine="4420"/>
        <w:jc w:val="both"/>
        <w:rPr>
          <w:rFonts w:ascii="微软雅黑" w:eastAsia="微软雅黑" w:hAnsi="微软雅黑" w:cs="微软雅黑" w:hint="eastAsia"/>
          <w:sz w:val="17"/>
          <w:lang w:eastAsia="zh-CN"/>
        </w:rPr>
      </w:pPr>
      <w:proofErr w:type="gramStart"/>
      <w:r>
        <w:rPr>
          <w:rFonts w:ascii="微软雅黑" w:eastAsia="微软雅黑" w:hAnsi="微软雅黑" w:cs="微软雅黑" w:hint="eastAsia"/>
          <w:sz w:val="17"/>
          <w:lang w:eastAsia="zh-CN"/>
        </w:rPr>
        <w:t>鸡叫城遗址</w:t>
      </w:r>
      <w:proofErr w:type="gramEnd"/>
      <w:r>
        <w:rPr>
          <w:rFonts w:ascii="微软雅黑" w:eastAsia="微软雅黑" w:hAnsi="微软雅黑" w:cs="微软雅黑" w:hint="eastAsia"/>
          <w:sz w:val="17"/>
          <w:lang w:eastAsia="zh-CN"/>
        </w:rPr>
        <w:t>全景</w:t>
      </w:r>
    </w:p>
    <w:p w14:paraId="78C38FF5" w14:textId="77777777" w:rsidR="00FF509B" w:rsidRDefault="00000000">
      <w:pPr>
        <w:jc w:val="both"/>
        <w:rPr>
          <w:lang w:eastAsia="zh-CN"/>
        </w:rPr>
      </w:pPr>
      <w:r>
        <w:rPr>
          <w:noProof/>
        </w:rPr>
        <w:drawing>
          <wp:anchor distT="0" distB="0" distL="114300" distR="114300" simplePos="0" relativeHeight="251668480" behindDoc="1" locked="0" layoutInCell="1" allowOverlap="1" wp14:anchorId="5B543091" wp14:editId="47D80A5C">
            <wp:simplePos x="0" y="0"/>
            <wp:positionH relativeFrom="column">
              <wp:posOffset>3180715</wp:posOffset>
            </wp:positionH>
            <wp:positionV relativeFrom="paragraph">
              <wp:posOffset>133350</wp:posOffset>
            </wp:positionV>
            <wp:extent cx="2831465" cy="1898015"/>
            <wp:effectExtent l="0" t="0" r="3175" b="6985"/>
            <wp:wrapNone/>
            <wp:docPr id="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pic:cNvPicPr>
                      <a:picLocks noChangeAspect="1"/>
                    </pic:cNvPicPr>
                  </pic:nvPicPr>
                  <pic:blipFill>
                    <a:blip r:embed="rId22"/>
                    <a:stretch>
                      <a:fillRect/>
                    </a:stretch>
                  </pic:blipFill>
                  <pic:spPr>
                    <a:xfrm>
                      <a:off x="0" y="0"/>
                      <a:ext cx="2831465" cy="1898015"/>
                    </a:xfrm>
                    <a:prstGeom prst="rect">
                      <a:avLst/>
                    </a:prstGeom>
                    <a:noFill/>
                    <a:ln>
                      <a:noFill/>
                    </a:ln>
                  </pic:spPr>
                </pic:pic>
              </a:graphicData>
            </a:graphic>
          </wp:anchor>
        </w:drawing>
      </w:r>
      <w:r>
        <w:rPr>
          <w:rFonts w:hint="eastAsia"/>
          <w:noProof/>
          <w:lang w:eastAsia="zh-CN"/>
        </w:rPr>
        <w:drawing>
          <wp:anchor distT="0" distB="0" distL="114300" distR="114300" simplePos="0" relativeHeight="251669504" behindDoc="1" locked="0" layoutInCell="1" allowOverlap="1" wp14:anchorId="4612438A" wp14:editId="45B5CFFC">
            <wp:simplePos x="0" y="0"/>
            <wp:positionH relativeFrom="column">
              <wp:posOffset>175260</wp:posOffset>
            </wp:positionH>
            <wp:positionV relativeFrom="paragraph">
              <wp:posOffset>170815</wp:posOffset>
            </wp:positionV>
            <wp:extent cx="2828290" cy="1819275"/>
            <wp:effectExtent l="0" t="0" r="6350" b="9525"/>
            <wp:wrapNone/>
            <wp:docPr id="9" name="图片 9" descr="4badc835c087e7713d1f0a319a04a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badc835c087e7713d1f0a319a04a3b2"/>
                    <pic:cNvPicPr>
                      <a:picLocks noChangeAspect="1"/>
                    </pic:cNvPicPr>
                  </pic:nvPicPr>
                  <pic:blipFill>
                    <a:blip r:embed="rId23"/>
                    <a:stretch>
                      <a:fillRect/>
                    </a:stretch>
                  </pic:blipFill>
                  <pic:spPr>
                    <a:xfrm>
                      <a:off x="0" y="0"/>
                      <a:ext cx="2828290" cy="1819275"/>
                    </a:xfrm>
                    <a:prstGeom prst="rect">
                      <a:avLst/>
                    </a:prstGeom>
                  </pic:spPr>
                </pic:pic>
              </a:graphicData>
            </a:graphic>
          </wp:anchor>
        </w:drawing>
      </w:r>
    </w:p>
    <w:p w14:paraId="01769801" w14:textId="77777777" w:rsidR="00FF509B" w:rsidRDefault="00FF509B">
      <w:pPr>
        <w:jc w:val="both"/>
        <w:rPr>
          <w:lang w:eastAsia="zh-CN"/>
        </w:rPr>
      </w:pPr>
    </w:p>
    <w:p w14:paraId="3DB2045A" w14:textId="77777777" w:rsidR="00FF509B" w:rsidRDefault="00FF509B">
      <w:pPr>
        <w:jc w:val="both"/>
        <w:rPr>
          <w:lang w:eastAsia="zh-CN"/>
        </w:rPr>
      </w:pPr>
    </w:p>
    <w:p w14:paraId="715DCE0E" w14:textId="77777777" w:rsidR="00FF509B" w:rsidRDefault="00FF509B">
      <w:pPr>
        <w:jc w:val="both"/>
        <w:rPr>
          <w:lang w:eastAsia="zh-CN"/>
        </w:rPr>
      </w:pPr>
    </w:p>
    <w:p w14:paraId="36B6E0D4" w14:textId="77777777" w:rsidR="00FF509B" w:rsidRDefault="00FF509B">
      <w:pPr>
        <w:jc w:val="both"/>
        <w:rPr>
          <w:lang w:eastAsia="zh-CN"/>
        </w:rPr>
      </w:pPr>
    </w:p>
    <w:p w14:paraId="20DBF4AB" w14:textId="77777777" w:rsidR="00FF509B" w:rsidRDefault="00FF509B">
      <w:pPr>
        <w:jc w:val="both"/>
        <w:rPr>
          <w:lang w:eastAsia="zh-CN"/>
        </w:rPr>
      </w:pPr>
    </w:p>
    <w:p w14:paraId="3145FAD2" w14:textId="77777777" w:rsidR="00FF509B" w:rsidRDefault="00FF509B">
      <w:pPr>
        <w:jc w:val="both"/>
        <w:rPr>
          <w:lang w:eastAsia="zh-CN"/>
        </w:rPr>
      </w:pPr>
    </w:p>
    <w:p w14:paraId="64B414B1" w14:textId="77777777" w:rsidR="00FF509B" w:rsidRDefault="00000000">
      <w:pPr>
        <w:ind w:firstLineChars="800" w:firstLine="1680"/>
        <w:jc w:val="both"/>
        <w:rPr>
          <w:rFonts w:ascii="微软雅黑" w:eastAsia="微软雅黑" w:hAnsi="微软雅黑" w:cs="微软雅黑" w:hint="eastAsia"/>
          <w:sz w:val="17"/>
          <w:lang w:eastAsia="zh-CN"/>
        </w:rPr>
      </w:pPr>
      <w:r>
        <w:rPr>
          <w:rFonts w:hint="eastAsia"/>
          <w:lang w:eastAsia="zh-CN"/>
        </w:rPr>
        <w:t>基槽内的木板                                       水稻田</w:t>
      </w:r>
    </w:p>
    <w:p w14:paraId="6B8AB24D" w14:textId="77777777" w:rsidR="00FF509B" w:rsidRDefault="00FF509B">
      <w:pPr>
        <w:ind w:firstLineChars="300" w:firstLine="630"/>
        <w:jc w:val="both"/>
        <w:rPr>
          <w:lang w:eastAsia="zh-CN"/>
        </w:rPr>
      </w:pPr>
    </w:p>
    <w:p w14:paraId="42E7124F" w14:textId="77777777" w:rsidR="00FF509B" w:rsidRDefault="00000000">
      <w:pPr>
        <w:jc w:val="both"/>
        <w:rPr>
          <w:lang w:eastAsia="zh-CN"/>
        </w:rPr>
      </w:pPr>
      <w:r>
        <w:rPr>
          <w:noProof/>
        </w:rPr>
        <w:drawing>
          <wp:anchor distT="0" distB="0" distL="114300" distR="114300" simplePos="0" relativeHeight="251684864" behindDoc="1" locked="0" layoutInCell="1" allowOverlap="1" wp14:anchorId="6AF8E1FE" wp14:editId="6902B93E">
            <wp:simplePos x="0" y="0"/>
            <wp:positionH relativeFrom="column">
              <wp:posOffset>2853055</wp:posOffset>
            </wp:positionH>
            <wp:positionV relativeFrom="paragraph">
              <wp:posOffset>189865</wp:posOffset>
            </wp:positionV>
            <wp:extent cx="3088005" cy="2067560"/>
            <wp:effectExtent l="0" t="0" r="5715" b="5080"/>
            <wp:wrapNone/>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4"/>
                    <a:stretch>
                      <a:fillRect/>
                    </a:stretch>
                  </pic:blipFill>
                  <pic:spPr>
                    <a:xfrm>
                      <a:off x="0" y="0"/>
                      <a:ext cx="3088005" cy="2067560"/>
                    </a:xfrm>
                    <a:prstGeom prst="rect">
                      <a:avLst/>
                    </a:prstGeom>
                    <a:noFill/>
                    <a:ln>
                      <a:noFill/>
                    </a:ln>
                  </pic:spPr>
                </pic:pic>
              </a:graphicData>
            </a:graphic>
          </wp:anchor>
        </w:drawing>
      </w:r>
      <w:r>
        <w:rPr>
          <w:noProof/>
        </w:rPr>
        <w:drawing>
          <wp:anchor distT="0" distB="0" distL="114300" distR="114300" simplePos="0" relativeHeight="251683840" behindDoc="1" locked="0" layoutInCell="1" allowOverlap="1" wp14:anchorId="288975FD" wp14:editId="3C80250E">
            <wp:simplePos x="0" y="0"/>
            <wp:positionH relativeFrom="column">
              <wp:posOffset>399415</wp:posOffset>
            </wp:positionH>
            <wp:positionV relativeFrom="paragraph">
              <wp:posOffset>167005</wp:posOffset>
            </wp:positionV>
            <wp:extent cx="1743075" cy="2167255"/>
            <wp:effectExtent l="0" t="0" r="9525" b="12065"/>
            <wp:wrapNone/>
            <wp:docPr id="1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3"/>
                    <pic:cNvPicPr>
                      <a:picLocks noChangeAspect="1"/>
                    </pic:cNvPicPr>
                  </pic:nvPicPr>
                  <pic:blipFill>
                    <a:blip r:embed="rId25"/>
                    <a:stretch>
                      <a:fillRect/>
                    </a:stretch>
                  </pic:blipFill>
                  <pic:spPr>
                    <a:xfrm>
                      <a:off x="0" y="0"/>
                      <a:ext cx="1743075" cy="2167255"/>
                    </a:xfrm>
                    <a:prstGeom prst="rect">
                      <a:avLst/>
                    </a:prstGeom>
                    <a:noFill/>
                    <a:ln>
                      <a:noFill/>
                    </a:ln>
                  </pic:spPr>
                </pic:pic>
              </a:graphicData>
            </a:graphic>
          </wp:anchor>
        </w:drawing>
      </w:r>
    </w:p>
    <w:p w14:paraId="35B62E8D" w14:textId="77777777" w:rsidR="00FF509B" w:rsidRDefault="00FF509B">
      <w:pPr>
        <w:ind w:firstLineChars="500" w:firstLine="1050"/>
        <w:jc w:val="both"/>
        <w:rPr>
          <w:lang w:eastAsia="zh-CN"/>
        </w:rPr>
      </w:pPr>
    </w:p>
    <w:p w14:paraId="2924A680" w14:textId="77777777" w:rsidR="00FF509B" w:rsidRDefault="00FF509B">
      <w:pPr>
        <w:ind w:firstLineChars="500" w:firstLine="1050"/>
        <w:jc w:val="both"/>
        <w:rPr>
          <w:lang w:eastAsia="zh-CN"/>
        </w:rPr>
      </w:pPr>
    </w:p>
    <w:p w14:paraId="7E1436B7" w14:textId="77777777" w:rsidR="00FF509B" w:rsidRDefault="00FF509B">
      <w:pPr>
        <w:ind w:firstLineChars="500" w:firstLine="1050"/>
        <w:jc w:val="both"/>
        <w:rPr>
          <w:lang w:eastAsia="zh-CN"/>
        </w:rPr>
      </w:pPr>
    </w:p>
    <w:p w14:paraId="68840FDA" w14:textId="77777777" w:rsidR="00FF509B" w:rsidRDefault="00FF509B">
      <w:pPr>
        <w:ind w:firstLineChars="500" w:firstLine="1050"/>
        <w:jc w:val="both"/>
        <w:rPr>
          <w:lang w:eastAsia="zh-CN"/>
        </w:rPr>
      </w:pPr>
    </w:p>
    <w:p w14:paraId="2D610453" w14:textId="77777777" w:rsidR="00FF509B" w:rsidRDefault="00FF509B">
      <w:pPr>
        <w:ind w:firstLineChars="500" w:firstLine="1050"/>
        <w:jc w:val="both"/>
        <w:rPr>
          <w:lang w:eastAsia="zh-CN"/>
        </w:rPr>
      </w:pPr>
    </w:p>
    <w:p w14:paraId="7DEFADBA" w14:textId="77777777" w:rsidR="00FF509B" w:rsidRDefault="00FF509B">
      <w:pPr>
        <w:ind w:firstLineChars="500" w:firstLine="1050"/>
        <w:jc w:val="both"/>
        <w:rPr>
          <w:lang w:eastAsia="zh-CN"/>
        </w:rPr>
      </w:pPr>
    </w:p>
    <w:p w14:paraId="6EE8C702" w14:textId="77777777" w:rsidR="00FF509B" w:rsidRDefault="00FF509B">
      <w:pPr>
        <w:ind w:firstLineChars="500" w:firstLine="1050"/>
        <w:jc w:val="both"/>
        <w:rPr>
          <w:lang w:eastAsia="zh-CN"/>
        </w:rPr>
      </w:pPr>
    </w:p>
    <w:p w14:paraId="73277D1A" w14:textId="77777777" w:rsidR="00FF509B" w:rsidRDefault="00000000">
      <w:pPr>
        <w:ind w:firstLineChars="500" w:firstLine="1050"/>
        <w:jc w:val="both"/>
        <w:rPr>
          <w:rFonts w:ascii="微软雅黑" w:eastAsia="微软雅黑" w:hAnsi="微软雅黑" w:cs="微软雅黑" w:hint="eastAsia"/>
          <w:lang w:eastAsia="zh-CN"/>
        </w:rPr>
      </w:pPr>
      <w:r>
        <w:rPr>
          <w:rFonts w:hint="eastAsia"/>
          <w:lang w:eastAsia="zh-CN"/>
        </w:rPr>
        <w:t>谷糠层及其显微结构                              肖家屋脊文化陶器</w:t>
      </w:r>
    </w:p>
    <w:p w14:paraId="4CF74582" w14:textId="77777777" w:rsidR="00FF509B" w:rsidRDefault="00000000">
      <w:pPr>
        <w:pStyle w:val="2"/>
        <w:rPr>
          <w:rFonts w:ascii="微软雅黑" w:eastAsia="微软雅黑" w:hAnsi="微软雅黑" w:cs="微软雅黑" w:hint="eastAsia"/>
          <w:color w:val="auto"/>
        </w:rPr>
      </w:pPr>
      <w:r>
        <w:rPr>
          <w:rFonts w:ascii="微软雅黑" w:eastAsia="微软雅黑" w:hAnsi="微软雅黑" w:cs="微软雅黑" w:hint="eastAsia"/>
          <w:color w:val="auto"/>
          <w:lang w:eastAsia="zh-CN"/>
        </w:rPr>
        <w:t>二、</w:t>
      </w:r>
      <w:proofErr w:type="spellStart"/>
      <w:r>
        <w:rPr>
          <w:rFonts w:ascii="微软雅黑" w:eastAsia="微软雅黑" w:hAnsi="微软雅黑" w:cs="微软雅黑" w:hint="eastAsia"/>
          <w:color w:val="auto"/>
        </w:rPr>
        <w:t>基础信息</w:t>
      </w:r>
      <w:proofErr w:type="spellEnd"/>
    </w:p>
    <w:tbl>
      <w:tblPr>
        <w:tblStyle w:val="a4"/>
        <w:tblW w:w="0" w:type="auto"/>
        <w:jc w:val="center"/>
        <w:tblLook w:val="04A0" w:firstRow="1" w:lastRow="0" w:firstColumn="1" w:lastColumn="0" w:noHBand="0" w:noVBand="1"/>
      </w:tblPr>
      <w:tblGrid>
        <w:gridCol w:w="2049"/>
        <w:gridCol w:w="7690"/>
      </w:tblGrid>
      <w:tr w:rsidR="00FF509B" w14:paraId="032DA600" w14:textId="77777777">
        <w:trPr>
          <w:trHeight w:val="416"/>
          <w:jc w:val="center"/>
        </w:trPr>
        <w:tc>
          <w:tcPr>
            <w:tcW w:w="2049" w:type="dxa"/>
            <w:shd w:val="clear" w:color="auto" w:fill="FFFFFF" w:themeFill="background1"/>
            <w:tcMar>
              <w:top w:w="100" w:type="dxa"/>
              <w:left w:w="120" w:type="dxa"/>
              <w:bottom w:w="100" w:type="dxa"/>
              <w:right w:w="120" w:type="dxa"/>
            </w:tcMar>
            <w:vAlign w:val="center"/>
          </w:tcPr>
          <w:p w14:paraId="453257D4" w14:textId="77777777" w:rsidR="00FF509B" w:rsidRDefault="00000000">
            <w:pPr>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遗址</w:t>
            </w:r>
            <w:proofErr w:type="spellStart"/>
            <w:r>
              <w:rPr>
                <w:rFonts w:ascii="微软雅黑" w:eastAsia="微软雅黑" w:hAnsi="微软雅黑" w:cs="微软雅黑" w:hint="eastAsia"/>
                <w:b/>
                <w:sz w:val="24"/>
                <w:szCs w:val="24"/>
              </w:rPr>
              <w:t>名称</w:t>
            </w:r>
            <w:proofErr w:type="spellEnd"/>
          </w:p>
        </w:tc>
        <w:tc>
          <w:tcPr>
            <w:tcW w:w="7690" w:type="dxa"/>
            <w:shd w:val="clear" w:color="auto" w:fill="FFFFFF" w:themeFill="background1"/>
            <w:tcMar>
              <w:top w:w="100" w:type="dxa"/>
              <w:left w:w="120" w:type="dxa"/>
              <w:bottom w:w="100" w:type="dxa"/>
              <w:right w:w="120" w:type="dxa"/>
            </w:tcMar>
            <w:vAlign w:val="center"/>
          </w:tcPr>
          <w:p w14:paraId="3760446C" w14:textId="77777777" w:rsidR="00FF509B" w:rsidRDefault="00000000">
            <w:pPr>
              <w:spacing w:line="240" w:lineRule="auto"/>
              <w:rPr>
                <w:rFonts w:ascii="微软雅黑" w:eastAsia="微软雅黑" w:hAnsi="微软雅黑" w:cs="微软雅黑" w:hint="eastAsia"/>
                <w:sz w:val="24"/>
                <w:szCs w:val="24"/>
              </w:rPr>
            </w:pPr>
            <w:proofErr w:type="gramStart"/>
            <w:r>
              <w:rPr>
                <w:rFonts w:ascii="微软雅黑" w:eastAsia="微软雅黑" w:hAnsi="微软雅黑" w:cs="微软雅黑" w:hint="eastAsia"/>
                <w:sz w:val="24"/>
                <w:szCs w:val="24"/>
                <w:lang w:eastAsia="zh-CN"/>
              </w:rPr>
              <w:t>鸡叫城</w:t>
            </w:r>
            <w:proofErr w:type="spellStart"/>
            <w:r>
              <w:rPr>
                <w:rFonts w:ascii="微软雅黑" w:eastAsia="微软雅黑" w:hAnsi="微软雅黑" w:cs="微软雅黑" w:hint="eastAsia"/>
                <w:sz w:val="24"/>
                <w:szCs w:val="24"/>
              </w:rPr>
              <w:t>遗址</w:t>
            </w:r>
            <w:proofErr w:type="spellEnd"/>
            <w:proofErr w:type="gramEnd"/>
          </w:p>
        </w:tc>
      </w:tr>
      <w:tr w:rsidR="00FF509B" w14:paraId="64A15D83" w14:textId="77777777">
        <w:trPr>
          <w:trHeight w:val="416"/>
          <w:jc w:val="center"/>
        </w:trPr>
        <w:tc>
          <w:tcPr>
            <w:tcW w:w="2049" w:type="dxa"/>
            <w:shd w:val="clear" w:color="auto" w:fill="FFFFFF" w:themeFill="background1"/>
            <w:tcMar>
              <w:top w:w="100" w:type="dxa"/>
              <w:left w:w="120" w:type="dxa"/>
              <w:bottom w:w="100" w:type="dxa"/>
              <w:right w:w="120" w:type="dxa"/>
            </w:tcMar>
            <w:vAlign w:val="center"/>
          </w:tcPr>
          <w:p w14:paraId="0945FB69"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地理位置</w:t>
            </w:r>
          </w:p>
        </w:tc>
        <w:tc>
          <w:tcPr>
            <w:tcW w:w="7690" w:type="dxa"/>
            <w:shd w:val="clear" w:color="auto" w:fill="FFFFFF" w:themeFill="background1"/>
            <w:tcMar>
              <w:top w:w="100" w:type="dxa"/>
              <w:left w:w="120" w:type="dxa"/>
              <w:bottom w:w="100" w:type="dxa"/>
              <w:right w:w="120" w:type="dxa"/>
            </w:tcMar>
            <w:vAlign w:val="center"/>
          </w:tcPr>
          <w:p w14:paraId="5CCAA178"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湖南省常德市澧县涔南镇</w:t>
            </w:r>
            <w:proofErr w:type="gramStart"/>
            <w:r>
              <w:rPr>
                <w:rFonts w:ascii="微软雅黑" w:eastAsia="微软雅黑" w:hAnsi="微软雅黑" w:cs="微软雅黑" w:hint="eastAsia"/>
                <w:sz w:val="24"/>
                <w:szCs w:val="24"/>
                <w:lang w:eastAsia="zh-CN"/>
              </w:rPr>
              <w:t>鸡叫城村</w:t>
            </w:r>
            <w:proofErr w:type="gramEnd"/>
          </w:p>
        </w:tc>
      </w:tr>
      <w:tr w:rsidR="00FF509B" w14:paraId="6991FC0A" w14:textId="77777777">
        <w:trPr>
          <w:trHeight w:val="416"/>
          <w:jc w:val="center"/>
        </w:trPr>
        <w:tc>
          <w:tcPr>
            <w:tcW w:w="2049" w:type="dxa"/>
            <w:shd w:val="clear" w:color="auto" w:fill="FFFFFF" w:themeFill="background1"/>
            <w:tcMar>
              <w:top w:w="100" w:type="dxa"/>
              <w:left w:w="120" w:type="dxa"/>
              <w:bottom w:w="100" w:type="dxa"/>
              <w:right w:w="120" w:type="dxa"/>
            </w:tcMar>
            <w:vAlign w:val="center"/>
          </w:tcPr>
          <w:p w14:paraId="1D8D4ED9"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主要年代</w:t>
            </w:r>
            <w:proofErr w:type="spellEnd"/>
          </w:p>
        </w:tc>
        <w:tc>
          <w:tcPr>
            <w:tcW w:w="7690" w:type="dxa"/>
            <w:shd w:val="clear" w:color="auto" w:fill="FFFFFF" w:themeFill="background1"/>
            <w:tcMar>
              <w:top w:w="100" w:type="dxa"/>
              <w:left w:w="120" w:type="dxa"/>
              <w:bottom w:w="100" w:type="dxa"/>
              <w:right w:w="120" w:type="dxa"/>
            </w:tcMar>
            <w:vAlign w:val="center"/>
          </w:tcPr>
          <w:p w14:paraId="51168FA8"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新石器时代屈家岭、石家河文化时期遗存（距今约5300～4000年）</w:t>
            </w:r>
          </w:p>
        </w:tc>
      </w:tr>
      <w:tr w:rsidR="00FF509B" w14:paraId="37AF6AD6" w14:textId="77777777">
        <w:trPr>
          <w:trHeight w:val="416"/>
          <w:jc w:val="center"/>
        </w:trPr>
        <w:tc>
          <w:tcPr>
            <w:tcW w:w="2049" w:type="dxa"/>
            <w:shd w:val="clear" w:color="auto" w:fill="FFFFFF" w:themeFill="background1"/>
            <w:tcMar>
              <w:top w:w="100" w:type="dxa"/>
              <w:left w:w="120" w:type="dxa"/>
              <w:bottom w:w="100" w:type="dxa"/>
              <w:right w:w="120" w:type="dxa"/>
            </w:tcMar>
            <w:vAlign w:val="center"/>
          </w:tcPr>
          <w:p w14:paraId="207F0DEF"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遗址性质</w:t>
            </w:r>
            <w:proofErr w:type="spellEnd"/>
          </w:p>
        </w:tc>
        <w:tc>
          <w:tcPr>
            <w:tcW w:w="7690" w:type="dxa"/>
            <w:shd w:val="clear" w:color="auto" w:fill="FFFFFF" w:themeFill="background1"/>
            <w:tcMar>
              <w:top w:w="100" w:type="dxa"/>
              <w:left w:w="120" w:type="dxa"/>
              <w:bottom w:w="100" w:type="dxa"/>
              <w:right w:w="120" w:type="dxa"/>
            </w:tcMar>
            <w:vAlign w:val="center"/>
          </w:tcPr>
          <w:p w14:paraId="45465ECB" w14:textId="77777777" w:rsidR="00FF509B" w:rsidRDefault="00000000">
            <w:pPr>
              <w:spacing w:line="240" w:lineRule="auto"/>
              <w:rPr>
                <w:rFonts w:ascii="微软雅黑" w:eastAsia="微软雅黑" w:hAnsi="微软雅黑" w:cs="微软雅黑" w:hint="eastAsia"/>
                <w:sz w:val="24"/>
                <w:szCs w:val="24"/>
              </w:rPr>
            </w:pPr>
            <w:proofErr w:type="spellStart"/>
            <w:r>
              <w:rPr>
                <w:rFonts w:ascii="微软雅黑" w:eastAsia="微软雅黑" w:hAnsi="微软雅黑" w:cs="微软雅黑" w:hint="eastAsia"/>
                <w:sz w:val="24"/>
                <w:szCs w:val="24"/>
              </w:rPr>
              <w:t>大型环壕聚落遗址</w:t>
            </w:r>
            <w:proofErr w:type="spellEnd"/>
          </w:p>
        </w:tc>
      </w:tr>
      <w:tr w:rsidR="00FF509B" w14:paraId="0C4E6381" w14:textId="77777777">
        <w:trPr>
          <w:trHeight w:val="679"/>
          <w:jc w:val="center"/>
        </w:trPr>
        <w:tc>
          <w:tcPr>
            <w:tcW w:w="2049" w:type="dxa"/>
            <w:shd w:val="clear" w:color="auto" w:fill="FFFFFF" w:themeFill="background1"/>
            <w:tcMar>
              <w:top w:w="100" w:type="dxa"/>
              <w:left w:w="120" w:type="dxa"/>
              <w:bottom w:w="100" w:type="dxa"/>
              <w:right w:w="120" w:type="dxa"/>
            </w:tcMar>
            <w:vAlign w:val="center"/>
          </w:tcPr>
          <w:p w14:paraId="5FA26C75"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遗址规模</w:t>
            </w:r>
            <w:proofErr w:type="spellEnd"/>
          </w:p>
        </w:tc>
        <w:tc>
          <w:tcPr>
            <w:tcW w:w="7690" w:type="dxa"/>
            <w:shd w:val="clear" w:color="auto" w:fill="FFFFFF" w:themeFill="background1"/>
            <w:tcMar>
              <w:top w:w="100" w:type="dxa"/>
              <w:left w:w="120" w:type="dxa"/>
              <w:bottom w:w="100" w:type="dxa"/>
              <w:right w:w="120" w:type="dxa"/>
            </w:tcMar>
            <w:vAlign w:val="center"/>
          </w:tcPr>
          <w:p w14:paraId="7527A0BD"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总面积约22万平方米</w:t>
            </w:r>
          </w:p>
        </w:tc>
      </w:tr>
      <w:tr w:rsidR="00FF509B" w14:paraId="1E09BC22" w14:textId="77777777">
        <w:trPr>
          <w:trHeight w:val="416"/>
          <w:jc w:val="center"/>
        </w:trPr>
        <w:tc>
          <w:tcPr>
            <w:tcW w:w="2049" w:type="dxa"/>
            <w:shd w:val="clear" w:color="auto" w:fill="FFFFFF" w:themeFill="background1"/>
            <w:tcMar>
              <w:top w:w="100" w:type="dxa"/>
              <w:left w:w="120" w:type="dxa"/>
              <w:bottom w:w="100" w:type="dxa"/>
              <w:right w:w="120" w:type="dxa"/>
            </w:tcMar>
            <w:vAlign w:val="center"/>
          </w:tcPr>
          <w:p w14:paraId="364C149F"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保护级别</w:t>
            </w:r>
            <w:proofErr w:type="spellEnd"/>
          </w:p>
        </w:tc>
        <w:tc>
          <w:tcPr>
            <w:tcW w:w="7690" w:type="dxa"/>
            <w:shd w:val="clear" w:color="auto" w:fill="FFFFFF" w:themeFill="background1"/>
            <w:tcMar>
              <w:top w:w="100" w:type="dxa"/>
              <w:left w:w="120" w:type="dxa"/>
              <w:bottom w:w="100" w:type="dxa"/>
              <w:right w:w="120" w:type="dxa"/>
            </w:tcMar>
            <w:vAlign w:val="center"/>
          </w:tcPr>
          <w:p w14:paraId="1FBFD98D"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全国重点文物保护单位</w:t>
            </w:r>
          </w:p>
        </w:tc>
      </w:tr>
      <w:tr w:rsidR="00FF509B" w14:paraId="66CF760D" w14:textId="77777777">
        <w:trPr>
          <w:trHeight w:val="683"/>
          <w:jc w:val="center"/>
        </w:trPr>
        <w:tc>
          <w:tcPr>
            <w:tcW w:w="2049" w:type="dxa"/>
            <w:shd w:val="clear" w:color="auto" w:fill="FFFFFF" w:themeFill="background1"/>
            <w:tcMar>
              <w:top w:w="100" w:type="dxa"/>
              <w:left w:w="120" w:type="dxa"/>
              <w:bottom w:w="100" w:type="dxa"/>
              <w:right w:w="120" w:type="dxa"/>
            </w:tcMar>
            <w:vAlign w:val="center"/>
          </w:tcPr>
          <w:p w14:paraId="768329E2"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主要单位</w:t>
            </w:r>
          </w:p>
        </w:tc>
        <w:tc>
          <w:tcPr>
            <w:tcW w:w="7690" w:type="dxa"/>
            <w:shd w:val="clear" w:color="auto" w:fill="FFFFFF" w:themeFill="background1"/>
            <w:tcMar>
              <w:top w:w="100" w:type="dxa"/>
              <w:left w:w="120" w:type="dxa"/>
              <w:bottom w:w="100" w:type="dxa"/>
              <w:right w:w="120" w:type="dxa"/>
            </w:tcMar>
            <w:vAlign w:val="center"/>
          </w:tcPr>
          <w:p w14:paraId="20EAB286"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湖南省文物考古研究所‌（现湖南省文物考古研究院）联合‌四川大学考古文博学院‌</w:t>
            </w:r>
          </w:p>
        </w:tc>
      </w:tr>
    </w:tbl>
    <w:p w14:paraId="3FF0B37A" w14:textId="77777777" w:rsidR="00FF509B" w:rsidRDefault="00000000">
      <w:pPr>
        <w:pStyle w:val="2"/>
        <w:rPr>
          <w:rFonts w:ascii="微软雅黑" w:eastAsia="微软雅黑" w:hAnsi="微软雅黑" w:cs="微软雅黑" w:hint="eastAsia"/>
          <w:color w:val="auto"/>
        </w:rPr>
      </w:pPr>
      <w:r>
        <w:rPr>
          <w:rFonts w:ascii="微软雅黑" w:eastAsia="微软雅黑" w:hAnsi="微软雅黑" w:cs="微软雅黑" w:hint="eastAsia"/>
          <w:color w:val="auto"/>
          <w:lang w:eastAsia="zh-CN"/>
        </w:rPr>
        <w:t>三</w:t>
      </w:r>
      <w:r>
        <w:rPr>
          <w:rFonts w:ascii="微软雅黑" w:eastAsia="微软雅黑" w:hAnsi="微软雅黑" w:cs="微软雅黑" w:hint="eastAsia"/>
          <w:color w:val="auto"/>
        </w:rPr>
        <w:t>、</w:t>
      </w:r>
      <w:proofErr w:type="spellStart"/>
      <w:r>
        <w:rPr>
          <w:rFonts w:ascii="微软雅黑" w:eastAsia="微软雅黑" w:hAnsi="微软雅黑" w:cs="微软雅黑" w:hint="eastAsia"/>
          <w:color w:val="auto"/>
        </w:rPr>
        <w:t>主要考古发现</w:t>
      </w:r>
      <w:proofErr w:type="spellEnd"/>
    </w:p>
    <w:p w14:paraId="10223899"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大型木构建筑群：</w:t>
      </w:r>
      <w:r>
        <w:rPr>
          <w:rFonts w:ascii="微软雅黑" w:eastAsia="微软雅黑" w:hAnsi="微软雅黑" w:cs="微软雅黑" w:hint="eastAsia"/>
          <w:sz w:val="24"/>
          <w:szCs w:val="24"/>
          <w:lang w:eastAsia="zh-CN"/>
        </w:rPr>
        <w:t>发掘出编号 F63 的屈家岭文化时期木构建筑，主体加廊道总面积超‌500 平方米‌（部分数据称达 630 平方米），采用楠木、香樟，以“基槽垫板立柱”工艺建造，无</w:t>
      </w:r>
      <w:proofErr w:type="gramStart"/>
      <w:r>
        <w:rPr>
          <w:rFonts w:ascii="微软雅黑" w:eastAsia="微软雅黑" w:hAnsi="微软雅黑" w:cs="微软雅黑" w:hint="eastAsia"/>
          <w:sz w:val="24"/>
          <w:szCs w:val="24"/>
          <w:lang w:eastAsia="zh-CN"/>
        </w:rPr>
        <w:t>榫卯但</w:t>
      </w:r>
      <w:proofErr w:type="gramEnd"/>
      <w:r>
        <w:rPr>
          <w:rFonts w:ascii="微软雅黑" w:eastAsia="微软雅黑" w:hAnsi="微软雅黑" w:cs="微软雅黑" w:hint="eastAsia"/>
          <w:sz w:val="24"/>
          <w:szCs w:val="24"/>
          <w:lang w:eastAsia="zh-CN"/>
        </w:rPr>
        <w:t>有斜穿孔加固，是中国百年考古史上首次发现的完整史前木构基础；2023 年又补充发现 F157、F198 两处同类高</w:t>
      </w:r>
      <w:proofErr w:type="gramStart"/>
      <w:r>
        <w:rPr>
          <w:rFonts w:ascii="微软雅黑" w:eastAsia="微软雅黑" w:hAnsi="微软雅黑" w:cs="微软雅黑" w:hint="eastAsia"/>
          <w:sz w:val="24"/>
          <w:szCs w:val="24"/>
          <w:lang w:eastAsia="zh-CN"/>
        </w:rPr>
        <w:t>等级房</w:t>
      </w:r>
      <w:proofErr w:type="gramEnd"/>
      <w:r>
        <w:rPr>
          <w:rFonts w:ascii="微软雅黑" w:eastAsia="微软雅黑" w:hAnsi="微软雅黑" w:cs="微软雅黑" w:hint="eastAsia"/>
          <w:sz w:val="24"/>
          <w:szCs w:val="24"/>
          <w:lang w:eastAsia="zh-CN"/>
        </w:rPr>
        <w:t>址，证明该</w:t>
      </w:r>
      <w:proofErr w:type="gramStart"/>
      <w:r>
        <w:rPr>
          <w:rFonts w:ascii="微软雅黑" w:eastAsia="微软雅黑" w:hAnsi="微软雅黑" w:cs="微软雅黑" w:hint="eastAsia"/>
          <w:sz w:val="24"/>
          <w:szCs w:val="24"/>
          <w:lang w:eastAsia="zh-CN"/>
        </w:rPr>
        <w:t>工艺非孤例</w:t>
      </w:r>
      <w:proofErr w:type="gramEnd"/>
      <w:r>
        <w:rPr>
          <w:rFonts w:ascii="微软雅黑" w:eastAsia="微软雅黑" w:hAnsi="微软雅黑" w:cs="微软雅黑" w:hint="eastAsia"/>
          <w:sz w:val="24"/>
          <w:szCs w:val="24"/>
          <w:lang w:eastAsia="zh-CN"/>
        </w:rPr>
        <w:t xml:space="preserve"> 。</w:t>
      </w:r>
    </w:p>
    <w:p w14:paraId="0BE200EE"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lastRenderedPageBreak/>
        <w:t>‌史前粮食堆积：</w:t>
      </w:r>
      <w:r>
        <w:rPr>
          <w:rFonts w:ascii="微软雅黑" w:eastAsia="微软雅黑" w:hAnsi="微软雅黑" w:cs="微软雅黑" w:hint="eastAsia"/>
          <w:sz w:val="24"/>
          <w:szCs w:val="24"/>
          <w:lang w:eastAsia="zh-CN"/>
        </w:rPr>
        <w:t xml:space="preserve">揭露面积约 80 平方米、厚 15 厘米的‌谷糠层‌，经测算对应稻谷重约‌2.2 </w:t>
      </w:r>
      <w:proofErr w:type="gramStart"/>
      <w:r>
        <w:rPr>
          <w:rFonts w:ascii="微软雅黑" w:eastAsia="微软雅黑" w:hAnsi="微软雅黑" w:cs="微软雅黑" w:hint="eastAsia"/>
          <w:sz w:val="24"/>
          <w:szCs w:val="24"/>
          <w:lang w:eastAsia="zh-CN"/>
        </w:rPr>
        <w:t>万公斤</w:t>
      </w:r>
      <w:proofErr w:type="gramEnd"/>
      <w:r>
        <w:rPr>
          <w:rFonts w:ascii="微软雅黑" w:eastAsia="微软雅黑" w:hAnsi="微软雅黑" w:cs="微软雅黑" w:hint="eastAsia"/>
          <w:sz w:val="24"/>
          <w:szCs w:val="24"/>
          <w:lang w:eastAsia="zh-CN"/>
        </w:rPr>
        <w:t>‌（22 吨），反映当时高度发达的稻作农业与粮食储备能力 。</w:t>
      </w:r>
    </w:p>
    <w:p w14:paraId="784A588A"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史前墓地与人骨‌：</w:t>
      </w:r>
      <w:r>
        <w:rPr>
          <w:rFonts w:ascii="微软雅黑" w:eastAsia="微软雅黑" w:hAnsi="微软雅黑" w:cs="微软雅黑" w:hint="eastAsia"/>
          <w:sz w:val="24"/>
          <w:szCs w:val="24"/>
          <w:lang w:eastAsia="zh-CN"/>
        </w:rPr>
        <w:t>首次在城址范围内发现‌油子岭文化时期墓地‌，出土保存较好的‌人骨‌（长江中游少见），葬式多为仰身屈肢，头向东南，为南方史前体质人类学研究提供关键材料 。</w:t>
      </w:r>
    </w:p>
    <w:p w14:paraId="57339B2B"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rPr>
      </w:pPr>
      <w:r>
        <w:rPr>
          <w:rFonts w:ascii="微软雅黑" w:eastAsia="微软雅黑" w:hAnsi="微软雅黑" w:cs="微软雅黑" w:hint="eastAsia"/>
          <w:b/>
          <w:bCs/>
          <w:sz w:val="24"/>
          <w:szCs w:val="24"/>
          <w:lang w:eastAsia="zh-CN"/>
        </w:rPr>
        <w:t>高密度遗物灰沟‌：</w:t>
      </w:r>
      <w:r>
        <w:rPr>
          <w:rFonts w:ascii="微软雅黑" w:eastAsia="微软雅黑" w:hAnsi="微软雅黑" w:cs="微软雅黑" w:hint="eastAsia"/>
          <w:sz w:val="24"/>
          <w:szCs w:val="24"/>
          <w:lang w:eastAsia="zh-CN"/>
        </w:rPr>
        <w:t>发现石家河文化时期灰沟（如 G186），底部堆积大量陶器，可修复</w:t>
      </w:r>
      <w:proofErr w:type="gramStart"/>
      <w:r>
        <w:rPr>
          <w:rFonts w:ascii="微软雅黑" w:eastAsia="微软雅黑" w:hAnsi="微软雅黑" w:cs="微软雅黑" w:hint="eastAsia"/>
          <w:sz w:val="24"/>
          <w:szCs w:val="24"/>
          <w:lang w:eastAsia="zh-CN"/>
        </w:rPr>
        <w:t>完整器逾百件</w:t>
      </w:r>
      <w:proofErr w:type="gramEnd"/>
      <w:r>
        <w:rPr>
          <w:rFonts w:ascii="微软雅黑" w:eastAsia="微软雅黑" w:hAnsi="微软雅黑" w:cs="微软雅黑" w:hint="eastAsia"/>
          <w:sz w:val="24"/>
          <w:szCs w:val="24"/>
          <w:lang w:eastAsia="zh-CN"/>
        </w:rPr>
        <w:t>，是湖南考古史上最集中的同期遗物堆积 。</w:t>
      </w:r>
      <w:r>
        <w:rPr>
          <w:rFonts w:ascii="微软雅黑" w:eastAsia="微软雅黑" w:hAnsi="微软雅黑" w:cs="微软雅黑" w:hint="eastAsia"/>
          <w:sz w:val="24"/>
          <w:szCs w:val="24"/>
        </w:rPr>
        <w:t>‌‌</w:t>
      </w:r>
    </w:p>
    <w:p w14:paraId="71D4B655"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四、核心价值</w:t>
      </w:r>
      <w:proofErr w:type="spellEnd"/>
    </w:p>
    <w:p w14:paraId="0863C26F"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‌文明演进全链条实证‌：</w:t>
      </w:r>
      <w:r>
        <w:rPr>
          <w:rFonts w:ascii="微软雅黑" w:eastAsia="微软雅黑" w:hAnsi="微软雅黑" w:cs="微软雅黑" w:hint="eastAsia"/>
          <w:sz w:val="24"/>
          <w:szCs w:val="24"/>
          <w:lang w:eastAsia="zh-CN"/>
        </w:rPr>
        <w:t>遗址连续涵盖</w:t>
      </w:r>
      <w:proofErr w:type="gramStart"/>
      <w:r>
        <w:rPr>
          <w:rFonts w:ascii="微软雅黑" w:eastAsia="微软雅黑" w:hAnsi="微软雅黑" w:cs="微软雅黑" w:hint="eastAsia"/>
          <w:sz w:val="24"/>
          <w:szCs w:val="24"/>
          <w:lang w:eastAsia="zh-CN"/>
        </w:rPr>
        <w:t>彭</w:t>
      </w:r>
      <w:proofErr w:type="gramEnd"/>
      <w:r>
        <w:rPr>
          <w:rFonts w:ascii="微软雅黑" w:eastAsia="微软雅黑" w:hAnsi="微软雅黑" w:cs="微软雅黑" w:hint="eastAsia"/>
          <w:sz w:val="24"/>
          <w:szCs w:val="24"/>
          <w:lang w:eastAsia="zh-CN"/>
        </w:rPr>
        <w:t>头山至肖家屋脊文化（距今约 7800～4000 年），清晰展示了聚落由简单到复杂、最终形成区域中心“古国”的完整序列，填补了长江中游文明化进程的关键缺环 。</w:t>
      </w:r>
    </w:p>
    <w:p w14:paraId="7626D0FF"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稻作农业文明典型代表‌：</w:t>
      </w:r>
      <w:r>
        <w:rPr>
          <w:rFonts w:ascii="微软雅黑" w:eastAsia="微软雅黑" w:hAnsi="微软雅黑" w:cs="微软雅黑" w:hint="eastAsia"/>
          <w:sz w:val="24"/>
          <w:szCs w:val="24"/>
          <w:lang w:eastAsia="zh-CN"/>
        </w:rPr>
        <w:t>发现大规模连片水稻田、精密水利系统（三重环壕 + 平行水渠）及巨量谷糠堆积（推算</w:t>
      </w:r>
      <w:proofErr w:type="gramStart"/>
      <w:r>
        <w:rPr>
          <w:rFonts w:ascii="微软雅黑" w:eastAsia="微软雅黑" w:hAnsi="微软雅黑" w:cs="微软雅黑" w:hint="eastAsia"/>
          <w:sz w:val="24"/>
          <w:szCs w:val="24"/>
          <w:lang w:eastAsia="zh-CN"/>
        </w:rPr>
        <w:t>稻谷超</w:t>
      </w:r>
      <w:proofErr w:type="gramEnd"/>
      <w:r>
        <w:rPr>
          <w:rFonts w:ascii="微软雅黑" w:eastAsia="微软雅黑" w:hAnsi="微软雅黑" w:cs="微软雅黑" w:hint="eastAsia"/>
          <w:sz w:val="24"/>
          <w:szCs w:val="24"/>
          <w:lang w:eastAsia="zh-CN"/>
        </w:rPr>
        <w:t xml:space="preserve"> 2 </w:t>
      </w:r>
      <w:proofErr w:type="gramStart"/>
      <w:r>
        <w:rPr>
          <w:rFonts w:ascii="微软雅黑" w:eastAsia="微软雅黑" w:hAnsi="微软雅黑" w:cs="微软雅黑" w:hint="eastAsia"/>
          <w:sz w:val="24"/>
          <w:szCs w:val="24"/>
          <w:lang w:eastAsia="zh-CN"/>
        </w:rPr>
        <w:t>万公斤</w:t>
      </w:r>
      <w:proofErr w:type="gramEnd"/>
      <w:r>
        <w:rPr>
          <w:rFonts w:ascii="微软雅黑" w:eastAsia="微软雅黑" w:hAnsi="微软雅黑" w:cs="微软雅黑" w:hint="eastAsia"/>
          <w:sz w:val="24"/>
          <w:szCs w:val="24"/>
          <w:lang w:eastAsia="zh-CN"/>
        </w:rPr>
        <w:t>），证明其是‌完全依托本土稻作经济内生发展出的农业文明‌，非外部输入 。</w:t>
      </w:r>
    </w:p>
    <w:p w14:paraId="4A2CBB13"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史前建筑与技术突破‌：</w:t>
      </w:r>
      <w:r>
        <w:rPr>
          <w:rFonts w:ascii="微软雅黑" w:eastAsia="微软雅黑" w:hAnsi="微软雅黑" w:cs="微软雅黑" w:hint="eastAsia"/>
          <w:sz w:val="24"/>
          <w:szCs w:val="24"/>
          <w:lang w:eastAsia="zh-CN"/>
        </w:rPr>
        <w:t>出土 F63 等大型木构建筑（面积约 630㎡），采用“基槽 + 垫板 + 立柱”独特工艺，为中国考古百年‌首次发现‌的史前高等级木构遗存，重构了史前土木建筑认知 。</w:t>
      </w:r>
    </w:p>
    <w:p w14:paraId="3111AC3C"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b/>
          <w:bCs/>
          <w:sz w:val="24"/>
          <w:szCs w:val="24"/>
          <w:lang w:eastAsia="zh-CN"/>
        </w:rPr>
      </w:pPr>
      <w:r>
        <w:rPr>
          <w:rFonts w:ascii="微软雅黑" w:eastAsia="微软雅黑" w:hAnsi="微软雅黑" w:cs="微软雅黑" w:hint="eastAsia"/>
          <w:b/>
          <w:bCs/>
          <w:sz w:val="24"/>
          <w:szCs w:val="24"/>
          <w:lang w:eastAsia="zh-CN"/>
        </w:rPr>
        <w:t>社会复杂化关键物证‌：</w:t>
      </w:r>
      <w:r>
        <w:rPr>
          <w:rFonts w:ascii="微软雅黑" w:eastAsia="微软雅黑" w:hAnsi="微软雅黑" w:cs="微软雅黑" w:hint="eastAsia"/>
          <w:sz w:val="24"/>
          <w:szCs w:val="24"/>
          <w:lang w:eastAsia="zh-CN"/>
        </w:rPr>
        <w:t>呈现“城址本体—环壕集群—外围稻田”的层级布局，周边密布三十余处附属遗址，形成覆盖约 10 平方公里的聚落群，揭示了‌四级社会结构‌及早期国家形态的组织模式 。</w:t>
      </w:r>
    </w:p>
    <w:p w14:paraId="0E093598"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b/>
          <w:bCs/>
          <w:sz w:val="24"/>
          <w:szCs w:val="24"/>
        </w:rPr>
      </w:pPr>
      <w:r>
        <w:rPr>
          <w:rFonts w:ascii="微软雅黑" w:eastAsia="微软雅黑" w:hAnsi="微软雅黑" w:cs="微软雅黑" w:hint="eastAsia"/>
          <w:b/>
          <w:bCs/>
          <w:sz w:val="24"/>
          <w:szCs w:val="24"/>
          <w:lang w:eastAsia="zh-CN"/>
        </w:rPr>
        <w:t>国际学术标杆意义‌：</w:t>
      </w:r>
      <w:r>
        <w:rPr>
          <w:rFonts w:ascii="微软雅黑" w:eastAsia="微软雅黑" w:hAnsi="微软雅黑" w:cs="微软雅黑" w:hint="eastAsia"/>
          <w:sz w:val="24"/>
          <w:szCs w:val="24"/>
          <w:lang w:eastAsia="zh-CN"/>
        </w:rPr>
        <w:t>作为“中华文明探源工程”重点项目及 2021 年全国十大考古新发现，为国际社会理解‌非两河流域模式的农业文明起源‌提供了不可替代的中国样本 。</w:t>
      </w:r>
      <w:r>
        <w:rPr>
          <w:rFonts w:ascii="微软雅黑" w:eastAsia="微软雅黑" w:hAnsi="微软雅黑" w:cs="微软雅黑" w:hint="eastAsia"/>
          <w:b/>
          <w:bCs/>
          <w:sz w:val="24"/>
          <w:szCs w:val="24"/>
        </w:rPr>
        <w:t>‌‌</w:t>
      </w:r>
    </w:p>
    <w:p w14:paraId="1259B9C0" w14:textId="77777777" w:rsidR="00FF509B" w:rsidRDefault="00000000">
      <w:pPr>
        <w:pStyle w:val="2"/>
        <w:numPr>
          <w:ilvl w:val="0"/>
          <w:numId w:val="5"/>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为什么与中华文明探源工程有关</w:t>
      </w:r>
    </w:p>
    <w:p w14:paraId="1737B0B4" w14:textId="77777777" w:rsidR="00FF509B" w:rsidRDefault="00000000">
      <w:pPr>
        <w:rPr>
          <w:rFonts w:eastAsia="宋体" w:hint="eastAsia"/>
          <w:lang w:eastAsia="zh-CN"/>
        </w:rPr>
      </w:pPr>
      <w:proofErr w:type="gramStart"/>
      <w:r>
        <w:rPr>
          <w:rFonts w:hint="eastAsia"/>
          <w:lang w:eastAsia="zh-CN"/>
        </w:rPr>
        <w:t>鸡叫城遗址</w:t>
      </w:r>
      <w:proofErr w:type="gramEnd"/>
      <w:r>
        <w:rPr>
          <w:rFonts w:hint="eastAsia"/>
          <w:lang w:eastAsia="zh-CN"/>
        </w:rPr>
        <w:t>是‌中华文明探源工程重点实施项目‌，因完整呈现长江中游从“古文化—古城—古国”的演进链条，为论证中华文明</w:t>
      </w:r>
      <w:proofErr w:type="gramStart"/>
      <w:r>
        <w:rPr>
          <w:rFonts w:hint="eastAsia"/>
          <w:lang w:eastAsia="zh-CN"/>
        </w:rPr>
        <w:t>‌多元</w:t>
      </w:r>
      <w:proofErr w:type="gramEnd"/>
      <w:r>
        <w:rPr>
          <w:rFonts w:hint="eastAsia"/>
          <w:lang w:eastAsia="zh-CN"/>
        </w:rPr>
        <w:t>一体起源模式‌提供了关键实证</w:t>
      </w:r>
      <w:r>
        <w:rPr>
          <w:rFonts w:eastAsia="宋体" w:hint="eastAsia"/>
          <w:lang w:eastAsia="zh-CN"/>
        </w:rPr>
        <w:t>。</w:t>
      </w:r>
    </w:p>
    <w:tbl>
      <w:tblPr>
        <w:tblStyle w:val="a4"/>
        <w:tblW w:w="0" w:type="auto"/>
        <w:jc w:val="center"/>
        <w:tblLook w:val="04A0" w:firstRow="1" w:lastRow="0" w:firstColumn="1" w:lastColumn="0" w:noHBand="0" w:noVBand="1"/>
      </w:tblPr>
      <w:tblGrid>
        <w:gridCol w:w="2067"/>
        <w:gridCol w:w="7752"/>
      </w:tblGrid>
      <w:tr w:rsidR="00FF509B" w14:paraId="4B130D54" w14:textId="77777777">
        <w:trPr>
          <w:trHeight w:val="650"/>
          <w:jc w:val="center"/>
        </w:trPr>
        <w:tc>
          <w:tcPr>
            <w:tcW w:w="2067" w:type="dxa"/>
            <w:shd w:val="clear" w:color="auto" w:fill="FFFFFF" w:themeFill="background1"/>
            <w:tcMar>
              <w:top w:w="100" w:type="dxa"/>
              <w:left w:w="120" w:type="dxa"/>
              <w:bottom w:w="100" w:type="dxa"/>
              <w:right w:w="120" w:type="dxa"/>
            </w:tcMar>
            <w:vAlign w:val="center"/>
          </w:tcPr>
          <w:p w14:paraId="4E829479" w14:textId="77777777" w:rsidR="00FF509B" w:rsidRDefault="00000000">
            <w:pPr>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lastRenderedPageBreak/>
              <w:t>核心关联原因</w:t>
            </w:r>
          </w:p>
        </w:tc>
        <w:tc>
          <w:tcPr>
            <w:tcW w:w="7752" w:type="dxa"/>
            <w:tcMar>
              <w:top w:w="100" w:type="dxa"/>
              <w:left w:w="120" w:type="dxa"/>
              <w:bottom w:w="100" w:type="dxa"/>
              <w:right w:w="120" w:type="dxa"/>
            </w:tcMar>
            <w:vAlign w:val="center"/>
          </w:tcPr>
          <w:p w14:paraId="0286D0CF"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工程身份明确‌：自 2018 年起被列为“中华文明探源工程”与“考古中国”双重重点项目，由湖南省文物考古研究所联合高校开展系统性发掘 。</w:t>
            </w:r>
          </w:p>
          <w:p w14:paraId="0905496E"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‌完整演化样本‌：在不到 2 公里范围内连续保存</w:t>
            </w:r>
            <w:proofErr w:type="gramStart"/>
            <w:r>
              <w:rPr>
                <w:rFonts w:ascii="微软雅黑" w:eastAsia="微软雅黑" w:hAnsi="微软雅黑" w:cs="微软雅黑" w:hint="eastAsia"/>
                <w:sz w:val="18"/>
                <w:szCs w:val="18"/>
                <w:lang w:eastAsia="zh-CN"/>
              </w:rPr>
              <w:t>彭</w:t>
            </w:r>
            <w:proofErr w:type="gramEnd"/>
            <w:r>
              <w:rPr>
                <w:rFonts w:ascii="微软雅黑" w:eastAsia="微软雅黑" w:hAnsi="微软雅黑" w:cs="微软雅黑" w:hint="eastAsia"/>
                <w:sz w:val="18"/>
                <w:szCs w:val="18"/>
                <w:lang w:eastAsia="zh-CN"/>
              </w:rPr>
              <w:t>头山至肖家屋脊文化（距今 8000-4000 年）地层，唯一完整演绎了聚落由简单到复杂、最终形成早期国家的全过程 。</w:t>
            </w:r>
          </w:p>
          <w:p w14:paraId="2ADEA53B"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‌文明标志实证‌：出土距今约 4700 年的大型木构建筑（F63，600㎡）、三重环壕水利系统及海量稻作堆积（折合</w:t>
            </w:r>
            <w:proofErr w:type="gramStart"/>
            <w:r>
              <w:rPr>
                <w:rFonts w:ascii="微软雅黑" w:eastAsia="微软雅黑" w:hAnsi="微软雅黑" w:cs="微软雅黑" w:hint="eastAsia"/>
                <w:sz w:val="18"/>
                <w:szCs w:val="18"/>
                <w:lang w:eastAsia="zh-CN"/>
              </w:rPr>
              <w:t>稻谷超</w:t>
            </w:r>
            <w:proofErr w:type="gramEnd"/>
            <w:r>
              <w:rPr>
                <w:rFonts w:ascii="微软雅黑" w:eastAsia="微软雅黑" w:hAnsi="微软雅黑" w:cs="微软雅黑" w:hint="eastAsia"/>
                <w:sz w:val="18"/>
                <w:szCs w:val="18"/>
                <w:lang w:eastAsia="zh-CN"/>
              </w:rPr>
              <w:t xml:space="preserve"> 2 </w:t>
            </w:r>
            <w:proofErr w:type="gramStart"/>
            <w:r>
              <w:rPr>
                <w:rFonts w:ascii="微软雅黑" w:eastAsia="微软雅黑" w:hAnsi="微软雅黑" w:cs="微软雅黑" w:hint="eastAsia"/>
                <w:sz w:val="18"/>
                <w:szCs w:val="18"/>
                <w:lang w:eastAsia="zh-CN"/>
              </w:rPr>
              <w:t>万公斤</w:t>
            </w:r>
            <w:proofErr w:type="gramEnd"/>
            <w:r>
              <w:rPr>
                <w:rFonts w:ascii="微软雅黑" w:eastAsia="微软雅黑" w:hAnsi="微软雅黑" w:cs="微软雅黑" w:hint="eastAsia"/>
                <w:sz w:val="18"/>
                <w:szCs w:val="18"/>
                <w:lang w:eastAsia="zh-CN"/>
              </w:rPr>
              <w:t>），证实了‌社会分层、动员能力与稻作农业支撑下的早期国家形态‌ 。</w:t>
            </w:r>
          </w:p>
          <w:p w14:paraId="3A758F9B"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‌区域模式代表‌：揭示了长江流域依托稻作经济独立发展出复杂社会的路径，打破了“中原中心论”，支撑了中华文明“满天星斗、多元一体”的起源理论 。</w:t>
            </w:r>
            <w:r>
              <w:rPr>
                <w:rFonts w:ascii="微软雅黑" w:eastAsia="微软雅黑" w:hAnsi="微软雅黑" w:cs="微软雅黑" w:hint="eastAsia"/>
                <w:sz w:val="24"/>
                <w:szCs w:val="24"/>
              </w:rPr>
              <w:t>‌‌</w:t>
            </w:r>
          </w:p>
        </w:tc>
      </w:tr>
      <w:tr w:rsidR="00FF509B" w14:paraId="2AB19F5C" w14:textId="77777777">
        <w:trPr>
          <w:trHeight w:val="718"/>
          <w:jc w:val="center"/>
        </w:trPr>
        <w:tc>
          <w:tcPr>
            <w:tcW w:w="2067" w:type="dxa"/>
            <w:shd w:val="clear" w:color="auto" w:fill="FFFFFF" w:themeFill="background1"/>
            <w:tcMar>
              <w:top w:w="100" w:type="dxa"/>
              <w:left w:w="120" w:type="dxa"/>
              <w:bottom w:w="100" w:type="dxa"/>
              <w:right w:w="120" w:type="dxa"/>
            </w:tcMar>
            <w:vAlign w:val="center"/>
          </w:tcPr>
          <w:p w14:paraId="34F333C5"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关键考古发现支撑</w:t>
            </w:r>
            <w:proofErr w:type="spellEnd"/>
          </w:p>
        </w:tc>
        <w:tc>
          <w:tcPr>
            <w:tcW w:w="7752" w:type="dxa"/>
            <w:tcMar>
              <w:top w:w="100" w:type="dxa"/>
              <w:left w:w="120" w:type="dxa"/>
              <w:bottom w:w="100" w:type="dxa"/>
              <w:right w:w="120" w:type="dxa"/>
            </w:tcMar>
            <w:vAlign w:val="center"/>
          </w:tcPr>
          <w:p w14:paraId="7115E7C0"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‌建筑与社会等级‌：发现中国考古百年首次完整揭露的史前大型木构建筑群，反映高度组织化的劳动力控制与等级制度 。</w:t>
            </w:r>
          </w:p>
          <w:p w14:paraId="7068B31F"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‌经济基础‌：大规模谷糠堆积与早期水稻田遗迹，证明发达的稻作农业是文明产生的物质基石 。</w:t>
            </w:r>
          </w:p>
          <w:p w14:paraId="7BACAE8F"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18"/>
                <w:szCs w:val="18"/>
                <w:lang w:eastAsia="zh-CN"/>
              </w:rPr>
              <w:t>‌聚落层级‌：构建起覆盖 10 平方公里的“中心城址 - 次级聚落 - 普通聚落”四级结构，体现成熟的社会管理体系。</w:t>
            </w:r>
          </w:p>
        </w:tc>
      </w:tr>
      <w:tr w:rsidR="00FF509B" w14:paraId="2F3B456D" w14:textId="77777777">
        <w:trPr>
          <w:trHeight w:val="790"/>
          <w:jc w:val="center"/>
        </w:trPr>
        <w:tc>
          <w:tcPr>
            <w:tcW w:w="2067" w:type="dxa"/>
            <w:shd w:val="clear" w:color="auto" w:fill="FFFFFF" w:themeFill="background1"/>
            <w:tcMar>
              <w:top w:w="100" w:type="dxa"/>
              <w:left w:w="120" w:type="dxa"/>
              <w:bottom w:w="100" w:type="dxa"/>
              <w:right w:w="120" w:type="dxa"/>
            </w:tcMar>
            <w:vAlign w:val="center"/>
          </w:tcPr>
          <w:p w14:paraId="7B3B4630"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探源意义</w:t>
            </w:r>
            <w:proofErr w:type="spellEnd"/>
          </w:p>
        </w:tc>
        <w:tc>
          <w:tcPr>
            <w:tcW w:w="7752" w:type="dxa"/>
            <w:tcMar>
              <w:top w:w="100" w:type="dxa"/>
              <w:left w:w="120" w:type="dxa"/>
              <w:bottom w:w="100" w:type="dxa"/>
              <w:right w:w="120" w:type="dxa"/>
            </w:tcMar>
            <w:vAlign w:val="center"/>
          </w:tcPr>
          <w:p w14:paraId="2C00A15D"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该遗址填补了南方史前木构建筑空白，以实物证据</w:t>
            </w:r>
            <w:proofErr w:type="gramStart"/>
            <w:r>
              <w:rPr>
                <w:rFonts w:ascii="微软雅黑" w:eastAsia="微软雅黑" w:hAnsi="微软雅黑" w:cs="微软雅黑" w:hint="eastAsia"/>
                <w:sz w:val="18"/>
                <w:szCs w:val="18"/>
                <w:lang w:eastAsia="zh-CN"/>
              </w:rPr>
              <w:t>链回答</w:t>
            </w:r>
            <w:proofErr w:type="gramEnd"/>
            <w:r>
              <w:rPr>
                <w:rFonts w:ascii="微软雅黑" w:eastAsia="微软雅黑" w:hAnsi="微软雅黑" w:cs="微软雅黑" w:hint="eastAsia"/>
                <w:sz w:val="18"/>
                <w:szCs w:val="18"/>
                <w:lang w:eastAsia="zh-CN"/>
              </w:rPr>
              <w:t>了“早期中国如何形成”的核心命题，是探源工程中不可或缺的区域文明坐标 。</w:t>
            </w:r>
            <w:r>
              <w:rPr>
                <w:rFonts w:ascii="微软雅黑" w:eastAsia="微软雅黑" w:hAnsi="微软雅黑" w:cs="微软雅黑" w:hint="eastAsia"/>
                <w:sz w:val="24"/>
                <w:szCs w:val="24"/>
              </w:rPr>
              <w:t>‌‌</w:t>
            </w:r>
          </w:p>
        </w:tc>
      </w:tr>
    </w:tbl>
    <w:p w14:paraId="0FE33BDF" w14:textId="77777777" w:rsidR="00FF509B" w:rsidRDefault="00000000">
      <w:pPr>
        <w:pStyle w:val="2"/>
        <w:numPr>
          <w:ilvl w:val="0"/>
          <w:numId w:val="5"/>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当前保护、开放与开发状态</w:t>
      </w:r>
    </w:p>
    <w:p w14:paraId="1B7C8240" w14:textId="77777777" w:rsidR="00FF509B" w:rsidRDefault="00000000">
      <w:pPr>
        <w:rPr>
          <w:rFonts w:eastAsia="宋体" w:hint="eastAsia"/>
          <w:sz w:val="24"/>
          <w:szCs w:val="24"/>
          <w:lang w:eastAsia="zh-CN"/>
        </w:rPr>
      </w:pPr>
      <w:proofErr w:type="gramStart"/>
      <w:r>
        <w:rPr>
          <w:rFonts w:eastAsia="宋体" w:hint="eastAsia"/>
          <w:sz w:val="24"/>
          <w:szCs w:val="24"/>
          <w:lang w:eastAsia="zh-CN"/>
        </w:rPr>
        <w:t>鸡叫城遗址</w:t>
      </w:r>
      <w:proofErr w:type="gramEnd"/>
      <w:r>
        <w:rPr>
          <w:rFonts w:eastAsia="宋体" w:hint="eastAsia"/>
          <w:sz w:val="24"/>
          <w:szCs w:val="24"/>
          <w:lang w:eastAsia="zh-CN"/>
        </w:rPr>
        <w:t>目前处于重点保护与考古研究主导阶段，尚未全面对外开放旅游，开发以遗址保护规划落实及区域性文化廊道整合为主。</w:t>
      </w:r>
    </w:p>
    <w:p w14:paraId="129D997C"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七、相关学习资料</w:t>
      </w:r>
    </w:p>
    <w:p w14:paraId="4315E16B" w14:textId="77777777" w:rsidR="00FF509B" w:rsidRDefault="00000000">
      <w:pPr>
        <w:spacing w:before="140" w:after="60"/>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1. 2021年度全国十大考古新发现</w:t>
      </w:r>
      <w:r>
        <w:rPr>
          <w:rFonts w:ascii="微软雅黑" w:eastAsia="微软雅黑" w:hAnsi="微软雅黑" w:cs="微软雅黑" w:hint="eastAsia"/>
          <w:b/>
          <w:sz w:val="24"/>
          <w:szCs w:val="24"/>
          <w:lang w:eastAsia="zh-CN"/>
        </w:rPr>
        <w:fldChar w:fldCharType="begin"/>
      </w:r>
      <w:r>
        <w:rPr>
          <w:rFonts w:ascii="微软雅黑" w:eastAsia="微软雅黑" w:hAnsi="微软雅黑" w:cs="微软雅黑" w:hint="eastAsia"/>
          <w:b/>
          <w:sz w:val="24"/>
          <w:szCs w:val="24"/>
          <w:lang w:eastAsia="zh-CN"/>
        </w:rPr>
        <w:instrText xml:space="preserve"> HYPERLINK "http://baike.baidu.com/l/O9kbeB2U" </w:instrText>
      </w:r>
      <w:r>
        <w:rPr>
          <w:rFonts w:ascii="微软雅黑" w:eastAsia="微软雅黑" w:hAnsi="微软雅黑" w:cs="微软雅黑" w:hint="eastAsia"/>
          <w:b/>
          <w:sz w:val="24"/>
          <w:szCs w:val="24"/>
          <w:lang w:eastAsia="zh-CN"/>
        </w:rPr>
      </w:r>
      <w:r>
        <w:rPr>
          <w:rFonts w:ascii="微软雅黑" w:eastAsia="微软雅黑" w:hAnsi="微软雅黑" w:cs="微软雅黑" w:hint="eastAsia"/>
          <w:b/>
          <w:sz w:val="24"/>
          <w:szCs w:val="24"/>
          <w:lang w:eastAsia="zh-CN"/>
        </w:rPr>
        <w:fldChar w:fldCharType="separate"/>
      </w:r>
      <w:r>
        <w:rPr>
          <w:rStyle w:val="a6"/>
          <w:rFonts w:ascii="微软雅黑" w:eastAsia="微软雅黑" w:hAnsi="微软雅黑" w:cs="微软雅黑" w:hint="eastAsia"/>
          <w:b/>
          <w:sz w:val="24"/>
          <w:szCs w:val="24"/>
          <w:lang w:eastAsia="zh-CN"/>
        </w:rPr>
        <w:t>http://baike.baidu.com/l/O9kbeB2U</w:t>
      </w:r>
      <w:r>
        <w:rPr>
          <w:rFonts w:ascii="微软雅黑" w:eastAsia="微软雅黑" w:hAnsi="微软雅黑" w:cs="微软雅黑" w:hint="eastAsia"/>
          <w:b/>
          <w:sz w:val="24"/>
          <w:szCs w:val="24"/>
          <w:lang w:eastAsia="zh-CN"/>
        </w:rPr>
        <w:fldChar w:fldCharType="end"/>
      </w:r>
    </w:p>
    <w:p w14:paraId="3975A8A1" w14:textId="77777777" w:rsidR="00FF509B" w:rsidRDefault="00000000">
      <w:pPr>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可用内容：</w:t>
      </w:r>
      <w:proofErr w:type="gramStart"/>
      <w:r>
        <w:rPr>
          <w:rFonts w:ascii="微软雅黑" w:eastAsia="微软雅黑" w:hAnsi="微软雅黑" w:cs="微软雅黑" w:hint="eastAsia"/>
          <w:sz w:val="24"/>
          <w:szCs w:val="24"/>
          <w:lang w:eastAsia="zh-CN"/>
        </w:rPr>
        <w:t>鸡叫城遗址</w:t>
      </w:r>
      <w:proofErr w:type="gramEnd"/>
      <w:r>
        <w:rPr>
          <w:rFonts w:ascii="微软雅黑" w:eastAsia="微软雅黑" w:hAnsi="微软雅黑" w:cs="微软雅黑" w:hint="eastAsia"/>
          <w:sz w:val="24"/>
          <w:szCs w:val="24"/>
          <w:lang w:eastAsia="zh-CN"/>
        </w:rPr>
        <w:t>介绍</w:t>
      </w:r>
    </w:p>
    <w:p w14:paraId="71D2EB66" w14:textId="77777777" w:rsidR="00FF509B" w:rsidRDefault="00000000">
      <w:pPr>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b/>
          <w:sz w:val="24"/>
          <w:szCs w:val="24"/>
          <w:lang w:eastAsia="zh-CN"/>
        </w:rPr>
        <w:t>2.</w:t>
      </w:r>
      <w:r>
        <w:rPr>
          <w:rFonts w:ascii="微软雅黑" w:eastAsia="微软雅黑" w:hAnsi="微软雅黑" w:cs="微软雅黑" w:hint="eastAsia"/>
          <w:b/>
          <w:sz w:val="24"/>
          <w:szCs w:val="24"/>
          <w:lang w:eastAsia="zh-CN"/>
        </w:rPr>
        <w:t>文化中国行</w:t>
      </w:r>
      <w:r>
        <w:rPr>
          <w:rFonts w:ascii="微软雅黑" w:eastAsia="微软雅黑" w:hAnsi="微软雅黑" w:cs="微软雅黑" w:hint="eastAsia"/>
          <w:b/>
          <w:sz w:val="24"/>
          <w:szCs w:val="24"/>
          <w:lang w:eastAsia="zh-CN"/>
        </w:rPr>
        <w:fldChar w:fldCharType="begin"/>
      </w:r>
      <w:r>
        <w:rPr>
          <w:rFonts w:ascii="微软雅黑" w:eastAsia="微软雅黑" w:hAnsi="微软雅黑" w:cs="微软雅黑" w:hint="eastAsia"/>
          <w:b/>
          <w:sz w:val="24"/>
          <w:szCs w:val="24"/>
          <w:lang w:eastAsia="zh-CN"/>
        </w:rPr>
        <w:instrText xml:space="preserve"> HYPERLINK "https://baijiahao.baidu.com/s?id=1823090510315640485" </w:instrText>
      </w:r>
      <w:r>
        <w:rPr>
          <w:rFonts w:ascii="微软雅黑" w:eastAsia="微软雅黑" w:hAnsi="微软雅黑" w:cs="微软雅黑" w:hint="eastAsia"/>
          <w:b/>
          <w:sz w:val="24"/>
          <w:szCs w:val="24"/>
          <w:lang w:eastAsia="zh-CN"/>
        </w:rPr>
      </w:r>
      <w:r>
        <w:rPr>
          <w:rFonts w:ascii="微软雅黑" w:eastAsia="微软雅黑" w:hAnsi="微软雅黑" w:cs="微软雅黑" w:hint="eastAsia"/>
          <w:b/>
          <w:sz w:val="24"/>
          <w:szCs w:val="24"/>
          <w:lang w:eastAsia="zh-CN"/>
        </w:rPr>
        <w:fldChar w:fldCharType="separate"/>
      </w:r>
      <w:r>
        <w:rPr>
          <w:rStyle w:val="a5"/>
          <w:rFonts w:ascii="微软雅黑" w:eastAsia="微软雅黑" w:hAnsi="微软雅黑" w:cs="微软雅黑" w:hint="eastAsia"/>
          <w:b/>
          <w:sz w:val="24"/>
          <w:szCs w:val="24"/>
          <w:lang w:eastAsia="zh-CN"/>
        </w:rPr>
        <w:t>https://baijiahao.baidu.com/s?id=1823090510315640485</w:t>
      </w:r>
      <w:r>
        <w:rPr>
          <w:rFonts w:ascii="微软雅黑" w:eastAsia="微软雅黑" w:hAnsi="微软雅黑" w:cs="微软雅黑" w:hint="eastAsia"/>
          <w:b/>
          <w:sz w:val="24"/>
          <w:szCs w:val="24"/>
          <w:lang w:eastAsia="zh-CN"/>
        </w:rPr>
        <w:fldChar w:fldCharType="end"/>
      </w:r>
    </w:p>
    <w:p w14:paraId="439D89C3" w14:textId="77777777" w:rsidR="00FF509B" w:rsidRDefault="00000000">
      <w:pPr>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hint="eastAsia"/>
          <w:sz w:val="24"/>
          <w:szCs w:val="24"/>
          <w:lang w:eastAsia="zh-CN"/>
        </w:rPr>
        <w:t>可用内容：</w:t>
      </w:r>
      <w:proofErr w:type="gramStart"/>
      <w:r>
        <w:rPr>
          <w:rFonts w:ascii="微软雅黑" w:eastAsia="微软雅黑" w:hAnsi="微软雅黑" w:cs="微软雅黑" w:hint="eastAsia"/>
          <w:sz w:val="24"/>
          <w:szCs w:val="24"/>
          <w:lang w:eastAsia="zh-CN"/>
        </w:rPr>
        <w:t>鸡叫城遗址</w:t>
      </w:r>
      <w:proofErr w:type="gramEnd"/>
      <w:r>
        <w:rPr>
          <w:rFonts w:ascii="微软雅黑" w:eastAsia="微软雅黑" w:hAnsi="微软雅黑" w:cs="微软雅黑" w:hint="eastAsia"/>
          <w:sz w:val="24"/>
          <w:szCs w:val="24"/>
          <w:lang w:eastAsia="zh-CN"/>
        </w:rPr>
        <w:t>考古发现</w:t>
      </w:r>
    </w:p>
    <w:p w14:paraId="0DBAD24A" w14:textId="77777777" w:rsidR="00FF509B" w:rsidRDefault="00000000">
      <w:pPr>
        <w:pStyle w:val="1"/>
        <w:pageBreakBefore/>
        <w:rPr>
          <w:rFonts w:ascii="微软雅黑" w:eastAsia="微软雅黑" w:hAnsi="微软雅黑" w:cs="微软雅黑" w:hint="eastAsia"/>
          <w:color w:val="auto"/>
          <w:lang w:eastAsia="zh-CN"/>
        </w:rPr>
      </w:pPr>
      <w:r>
        <w:rPr>
          <w:rFonts w:ascii="微软雅黑" w:eastAsia="微软雅黑" w:hAnsi="微软雅黑" w:cs="微软雅黑" w:hint="eastAsia"/>
          <w:color w:val="C00000"/>
          <w:lang w:eastAsia="zh-CN"/>
        </w:rPr>
        <w:lastRenderedPageBreak/>
        <w:t>4. 城河遗址</w:t>
      </w:r>
      <w:r>
        <w:rPr>
          <w:rFonts w:ascii="微软雅黑" w:eastAsia="微软雅黑" w:hAnsi="微软雅黑" w:cs="微软雅黑" w:hint="eastAsia"/>
          <w:b w:val="0"/>
          <w:bCs w:val="0"/>
          <w:color w:val="auto"/>
          <w:sz w:val="24"/>
          <w:szCs w:val="24"/>
          <w:lang w:eastAsia="zh-CN"/>
        </w:rPr>
        <w:t>（城河遗址城垣、居址、墓葬三位一体的系统发现，为长江中游地区文明化进程研究以及认识该地区在整个中华文明形成过程中发挥的重要作用，提供了更全面的信息。）</w:t>
      </w:r>
    </w:p>
    <w:p w14:paraId="53220932" w14:textId="77777777" w:rsidR="00FF509B" w:rsidRDefault="00000000">
      <w:pPr>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湖北荆门｜屈家岭文化｜距今约5100-4500年｜聚落与墓地遗址</w:t>
      </w:r>
    </w:p>
    <w:p w14:paraId="5BC7925D" w14:textId="77777777" w:rsidR="00FF509B" w:rsidRDefault="00000000">
      <w:pPr>
        <w:pStyle w:val="2"/>
        <w:rPr>
          <w:rFonts w:ascii="微软雅黑" w:eastAsia="微软雅黑" w:hAnsi="微软雅黑" w:cs="微软雅黑" w:hint="eastAsia"/>
          <w:color w:val="auto"/>
          <w:lang w:eastAsia="zh-CN"/>
        </w:rPr>
      </w:pPr>
      <w:r>
        <w:rPr>
          <w:rFonts w:ascii="宋体" w:eastAsia="宋体" w:hAnsi="宋体" w:cs="宋体"/>
          <w:noProof/>
          <w:sz w:val="24"/>
          <w:szCs w:val="24"/>
        </w:rPr>
        <w:drawing>
          <wp:anchor distT="0" distB="0" distL="114300" distR="114300" simplePos="0" relativeHeight="251671552" behindDoc="1" locked="0" layoutInCell="1" allowOverlap="1" wp14:anchorId="1B1A6221" wp14:editId="5E334FDF">
            <wp:simplePos x="0" y="0"/>
            <wp:positionH relativeFrom="column">
              <wp:posOffset>3637915</wp:posOffset>
            </wp:positionH>
            <wp:positionV relativeFrom="paragraph">
              <wp:posOffset>34290</wp:posOffset>
            </wp:positionV>
            <wp:extent cx="2167255" cy="2531110"/>
            <wp:effectExtent l="0" t="0" r="12065" b="13970"/>
            <wp:wrapNone/>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6"/>
                    <a:stretch>
                      <a:fillRect/>
                    </a:stretch>
                  </pic:blipFill>
                  <pic:spPr>
                    <a:xfrm>
                      <a:off x="0" y="0"/>
                      <a:ext cx="2167255" cy="2531110"/>
                    </a:xfrm>
                    <a:prstGeom prst="rect">
                      <a:avLst/>
                    </a:prstGeom>
                    <a:noFill/>
                    <a:ln w="9525">
                      <a:noFill/>
                    </a:ln>
                  </pic:spPr>
                </pic:pic>
              </a:graphicData>
            </a:graphic>
          </wp:anchor>
        </w:drawing>
      </w:r>
      <w:r>
        <w:rPr>
          <w:rFonts w:ascii="微软雅黑" w:eastAsia="微软雅黑" w:hAnsi="微软雅黑" w:cs="微软雅黑" w:hint="eastAsia"/>
          <w:color w:val="auto"/>
          <w:lang w:eastAsia="zh-CN"/>
        </w:rPr>
        <w:t>一、相关图片</w:t>
      </w:r>
    </w:p>
    <w:p w14:paraId="1246D367" w14:textId="77777777" w:rsidR="00FF509B" w:rsidRDefault="00000000">
      <w:pPr>
        <w:jc w:val="both"/>
        <w:rPr>
          <w:rFonts w:ascii="微软雅黑" w:eastAsia="微软雅黑" w:hAnsi="微软雅黑" w:cs="微软雅黑" w:hint="eastAsia"/>
          <w:lang w:eastAsia="zh-CN"/>
        </w:rPr>
      </w:pPr>
      <w:r>
        <w:rPr>
          <w:rFonts w:ascii="宋体" w:eastAsia="宋体" w:hAnsi="宋体" w:cs="宋体"/>
          <w:noProof/>
          <w:sz w:val="24"/>
          <w:szCs w:val="24"/>
        </w:rPr>
        <w:drawing>
          <wp:anchor distT="0" distB="0" distL="114300" distR="114300" simplePos="0" relativeHeight="251670528" behindDoc="1" locked="0" layoutInCell="1" allowOverlap="1" wp14:anchorId="718C0D94" wp14:editId="24F1D25D">
            <wp:simplePos x="0" y="0"/>
            <wp:positionH relativeFrom="column">
              <wp:posOffset>0</wp:posOffset>
            </wp:positionH>
            <wp:positionV relativeFrom="paragraph">
              <wp:posOffset>0</wp:posOffset>
            </wp:positionV>
            <wp:extent cx="3213100" cy="1934210"/>
            <wp:effectExtent l="0" t="0" r="2540" b="1270"/>
            <wp:wrapNone/>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7"/>
                    <a:stretch>
                      <a:fillRect/>
                    </a:stretch>
                  </pic:blipFill>
                  <pic:spPr>
                    <a:xfrm>
                      <a:off x="0" y="0"/>
                      <a:ext cx="3213100" cy="1934210"/>
                    </a:xfrm>
                    <a:prstGeom prst="rect">
                      <a:avLst/>
                    </a:prstGeom>
                    <a:noFill/>
                    <a:ln w="9525">
                      <a:noFill/>
                    </a:ln>
                  </pic:spPr>
                </pic:pic>
              </a:graphicData>
            </a:graphic>
          </wp:anchor>
        </w:drawing>
      </w:r>
    </w:p>
    <w:p w14:paraId="4228D32F"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333A97D4"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69DF6D1D"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3B69EE37"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69E49768"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01917269" w14:textId="77777777" w:rsidR="00FF509B" w:rsidRDefault="00000000">
      <w:pPr>
        <w:keepNext/>
        <w:ind w:firstLineChars="500" w:firstLine="1050"/>
        <w:rPr>
          <w:rFonts w:ascii="微软雅黑" w:eastAsia="微软雅黑" w:hAnsi="微软雅黑" w:cs="微软雅黑" w:hint="eastAsia"/>
          <w:sz w:val="17"/>
          <w:lang w:eastAsia="zh-CN"/>
        </w:rPr>
      </w:pPr>
      <w:r>
        <w:rPr>
          <w:rFonts w:hint="eastAsia"/>
          <w:noProof/>
          <w:lang w:eastAsia="zh-CN"/>
        </w:rPr>
        <w:drawing>
          <wp:anchor distT="0" distB="0" distL="114300" distR="114300" simplePos="0" relativeHeight="251672576" behindDoc="1" locked="0" layoutInCell="1" allowOverlap="1" wp14:anchorId="6C200D54" wp14:editId="24AC3DAA">
            <wp:simplePos x="0" y="0"/>
            <wp:positionH relativeFrom="column">
              <wp:posOffset>33020</wp:posOffset>
            </wp:positionH>
            <wp:positionV relativeFrom="paragraph">
              <wp:posOffset>313055</wp:posOffset>
            </wp:positionV>
            <wp:extent cx="3122295" cy="2475230"/>
            <wp:effectExtent l="0" t="0" r="1905" b="8890"/>
            <wp:wrapNone/>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8"/>
                    <a:stretch>
                      <a:fillRect/>
                    </a:stretch>
                  </pic:blipFill>
                  <pic:spPr>
                    <a:xfrm>
                      <a:off x="0" y="0"/>
                      <a:ext cx="3122295" cy="2475230"/>
                    </a:xfrm>
                    <a:prstGeom prst="rect">
                      <a:avLst/>
                    </a:prstGeom>
                    <a:noFill/>
                    <a:ln w="9525">
                      <a:noFill/>
                    </a:ln>
                  </pic:spPr>
                </pic:pic>
              </a:graphicData>
            </a:graphic>
          </wp:anchor>
        </w:drawing>
      </w:r>
      <w:r>
        <w:rPr>
          <w:rFonts w:hint="eastAsia"/>
          <w:lang w:eastAsia="zh-CN"/>
        </w:rPr>
        <w:t>城河遗址鸟瞰图及王家塝位置（南-北）</w:t>
      </w:r>
      <w:r>
        <w:rPr>
          <w:rFonts w:ascii="微软雅黑" w:eastAsia="微软雅黑" w:hAnsi="微软雅黑" w:cs="微软雅黑" w:hint="eastAsia"/>
          <w:sz w:val="17"/>
          <w:lang w:eastAsia="zh-CN"/>
        </w:rPr>
        <w:t xml:space="preserve">                                 王家塝墓葬航拍图</w:t>
      </w:r>
    </w:p>
    <w:p w14:paraId="43DEE2C3" w14:textId="77777777" w:rsidR="00FF509B" w:rsidRDefault="00000000">
      <w:pPr>
        <w:rPr>
          <w:rFonts w:ascii="微软雅黑" w:eastAsia="微软雅黑" w:hAnsi="微软雅黑" w:cs="微软雅黑" w:hint="eastAsia"/>
          <w:sz w:val="17"/>
          <w:lang w:eastAsia="zh-CN"/>
        </w:rPr>
      </w:pPr>
      <w:r>
        <w:rPr>
          <w:rFonts w:ascii="宋体" w:eastAsia="宋体" w:hAnsi="宋体" w:cs="宋体"/>
          <w:noProof/>
          <w:sz w:val="24"/>
          <w:szCs w:val="24"/>
        </w:rPr>
        <w:drawing>
          <wp:anchor distT="0" distB="0" distL="114300" distR="114300" simplePos="0" relativeHeight="251673600" behindDoc="1" locked="0" layoutInCell="1" allowOverlap="1" wp14:anchorId="7EC656D4" wp14:editId="19FE0C70">
            <wp:simplePos x="0" y="0"/>
            <wp:positionH relativeFrom="column">
              <wp:posOffset>3237230</wp:posOffset>
            </wp:positionH>
            <wp:positionV relativeFrom="paragraph">
              <wp:posOffset>100330</wp:posOffset>
            </wp:positionV>
            <wp:extent cx="3267710" cy="2244725"/>
            <wp:effectExtent l="0" t="0" r="8890" b="10795"/>
            <wp:wrapNone/>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29"/>
                    <a:stretch>
                      <a:fillRect/>
                    </a:stretch>
                  </pic:blipFill>
                  <pic:spPr>
                    <a:xfrm>
                      <a:off x="0" y="0"/>
                      <a:ext cx="3267710" cy="2244725"/>
                    </a:xfrm>
                    <a:prstGeom prst="rect">
                      <a:avLst/>
                    </a:prstGeom>
                    <a:noFill/>
                    <a:ln w="9525">
                      <a:noFill/>
                    </a:ln>
                  </pic:spPr>
                </pic:pic>
              </a:graphicData>
            </a:graphic>
          </wp:anchor>
        </w:drawing>
      </w:r>
    </w:p>
    <w:p w14:paraId="58AE2AA8" w14:textId="77777777" w:rsidR="00FF509B" w:rsidRDefault="00FF509B">
      <w:pPr>
        <w:rPr>
          <w:rFonts w:ascii="微软雅黑" w:eastAsia="微软雅黑" w:hAnsi="微软雅黑" w:cs="微软雅黑" w:hint="eastAsia"/>
          <w:sz w:val="17"/>
          <w:lang w:eastAsia="zh-CN"/>
        </w:rPr>
      </w:pPr>
    </w:p>
    <w:p w14:paraId="2CA74FD7" w14:textId="77777777" w:rsidR="00FF509B" w:rsidRDefault="00FF509B">
      <w:pPr>
        <w:rPr>
          <w:rFonts w:ascii="微软雅黑" w:eastAsia="微软雅黑" w:hAnsi="微软雅黑" w:cs="微软雅黑" w:hint="eastAsia"/>
          <w:sz w:val="17"/>
          <w:lang w:eastAsia="zh-CN"/>
        </w:rPr>
      </w:pPr>
    </w:p>
    <w:p w14:paraId="29AEB8A8" w14:textId="77777777" w:rsidR="00FF509B" w:rsidRDefault="00FF509B">
      <w:pPr>
        <w:rPr>
          <w:rFonts w:ascii="微软雅黑" w:eastAsia="微软雅黑" w:hAnsi="微软雅黑" w:cs="微软雅黑" w:hint="eastAsia"/>
          <w:sz w:val="17"/>
          <w:lang w:eastAsia="zh-CN"/>
        </w:rPr>
      </w:pPr>
    </w:p>
    <w:p w14:paraId="2EEEDECC" w14:textId="77777777" w:rsidR="00FF509B" w:rsidRDefault="00FF509B">
      <w:pPr>
        <w:rPr>
          <w:rFonts w:ascii="微软雅黑" w:eastAsia="微软雅黑" w:hAnsi="微软雅黑" w:cs="微软雅黑" w:hint="eastAsia"/>
          <w:sz w:val="17"/>
          <w:lang w:eastAsia="zh-CN"/>
        </w:rPr>
      </w:pPr>
    </w:p>
    <w:p w14:paraId="1CE602D1" w14:textId="77777777" w:rsidR="00FF509B" w:rsidRDefault="00FF509B">
      <w:pPr>
        <w:rPr>
          <w:rFonts w:ascii="微软雅黑" w:eastAsia="微软雅黑" w:hAnsi="微软雅黑" w:cs="微软雅黑" w:hint="eastAsia"/>
          <w:sz w:val="17"/>
          <w:lang w:eastAsia="zh-CN"/>
        </w:rPr>
      </w:pPr>
    </w:p>
    <w:p w14:paraId="3F06C313" w14:textId="77777777" w:rsidR="00FF509B" w:rsidRDefault="00FF509B">
      <w:pPr>
        <w:rPr>
          <w:rFonts w:ascii="微软雅黑" w:eastAsia="微软雅黑" w:hAnsi="微软雅黑" w:cs="微软雅黑" w:hint="eastAsia"/>
          <w:sz w:val="17"/>
          <w:lang w:eastAsia="zh-CN"/>
        </w:rPr>
      </w:pPr>
    </w:p>
    <w:p w14:paraId="01767DC2" w14:textId="77777777" w:rsidR="00FF509B" w:rsidRDefault="00FF509B">
      <w:pPr>
        <w:rPr>
          <w:rFonts w:ascii="微软雅黑" w:eastAsia="微软雅黑" w:hAnsi="微软雅黑" w:cs="微软雅黑" w:hint="eastAsia"/>
          <w:sz w:val="17"/>
          <w:lang w:eastAsia="zh-CN"/>
        </w:rPr>
      </w:pPr>
    </w:p>
    <w:p w14:paraId="39C32463" w14:textId="77777777" w:rsidR="00FF509B" w:rsidRDefault="00000000">
      <w:pPr>
        <w:ind w:firstLineChars="1000" w:firstLine="2100"/>
        <w:rPr>
          <w:lang w:eastAsia="zh-CN"/>
        </w:rPr>
      </w:pPr>
      <w:r>
        <w:rPr>
          <w:rFonts w:hint="eastAsia"/>
          <w:lang w:eastAsia="zh-CN"/>
        </w:rPr>
        <w:t xml:space="preserve">陶器坑                                         </w:t>
      </w:r>
      <w:r>
        <w:rPr>
          <w:rFonts w:ascii="微软雅黑" w:eastAsia="微软雅黑" w:hAnsi="微软雅黑" w:cs="微软雅黑" w:hint="eastAsia"/>
          <w:lang w:eastAsia="zh-CN"/>
        </w:rPr>
        <w:t>M202</w:t>
      </w:r>
      <w:r>
        <w:rPr>
          <w:rFonts w:hint="eastAsia"/>
          <w:lang w:eastAsia="zh-CN"/>
        </w:rPr>
        <w:t>航拍图</w:t>
      </w:r>
    </w:p>
    <w:p w14:paraId="0E57CA8D" w14:textId="77777777" w:rsidR="00FF509B" w:rsidRDefault="00FF509B">
      <w:pPr>
        <w:ind w:firstLineChars="1000" w:firstLine="2100"/>
        <w:rPr>
          <w:lang w:eastAsia="zh-CN"/>
        </w:rPr>
      </w:pPr>
    </w:p>
    <w:p w14:paraId="59024755"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lastRenderedPageBreak/>
        <w:t>二、基础信息</w:t>
      </w:r>
    </w:p>
    <w:tbl>
      <w:tblPr>
        <w:tblStyle w:val="a4"/>
        <w:tblW w:w="10219" w:type="dxa"/>
        <w:jc w:val="center"/>
        <w:tblLook w:val="04A0" w:firstRow="1" w:lastRow="0" w:firstColumn="1" w:lastColumn="0" w:noHBand="0" w:noVBand="1"/>
      </w:tblPr>
      <w:tblGrid>
        <w:gridCol w:w="2150"/>
        <w:gridCol w:w="8069"/>
      </w:tblGrid>
      <w:tr w:rsidR="00FF509B" w14:paraId="23AAB21D" w14:textId="77777777">
        <w:trPr>
          <w:trHeight w:val="90"/>
          <w:jc w:val="center"/>
        </w:trPr>
        <w:tc>
          <w:tcPr>
            <w:tcW w:w="2150" w:type="dxa"/>
            <w:shd w:val="clear" w:color="auto" w:fill="FFFFFF" w:themeFill="background1"/>
            <w:tcMar>
              <w:top w:w="100" w:type="dxa"/>
              <w:left w:w="120" w:type="dxa"/>
              <w:bottom w:w="100" w:type="dxa"/>
              <w:right w:w="120" w:type="dxa"/>
            </w:tcMar>
            <w:vAlign w:val="center"/>
          </w:tcPr>
          <w:p w14:paraId="477765FD" w14:textId="77777777" w:rsidR="00FF509B" w:rsidRDefault="00000000">
            <w:pPr>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遗址</w:t>
            </w:r>
            <w:proofErr w:type="spellStart"/>
            <w:r>
              <w:rPr>
                <w:rFonts w:ascii="微软雅黑" w:eastAsia="微软雅黑" w:hAnsi="微软雅黑" w:cs="微软雅黑" w:hint="eastAsia"/>
                <w:b/>
                <w:sz w:val="24"/>
                <w:szCs w:val="24"/>
              </w:rPr>
              <w:t>名称</w:t>
            </w:r>
            <w:proofErr w:type="spellEnd"/>
          </w:p>
        </w:tc>
        <w:tc>
          <w:tcPr>
            <w:tcW w:w="8069" w:type="dxa"/>
            <w:tcMar>
              <w:top w:w="100" w:type="dxa"/>
              <w:left w:w="120" w:type="dxa"/>
              <w:bottom w:w="100" w:type="dxa"/>
              <w:right w:w="120" w:type="dxa"/>
            </w:tcMar>
            <w:vAlign w:val="center"/>
          </w:tcPr>
          <w:p w14:paraId="4A907A25"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城河</w:t>
            </w:r>
            <w:proofErr w:type="spellStart"/>
            <w:r>
              <w:rPr>
                <w:rFonts w:ascii="微软雅黑" w:eastAsia="微软雅黑" w:hAnsi="微软雅黑" w:cs="微软雅黑" w:hint="eastAsia"/>
                <w:sz w:val="24"/>
                <w:szCs w:val="24"/>
              </w:rPr>
              <w:t>遗址</w:t>
            </w:r>
            <w:proofErr w:type="spellEnd"/>
          </w:p>
        </w:tc>
      </w:tr>
      <w:tr w:rsidR="00FF509B" w14:paraId="74797203" w14:textId="77777777">
        <w:trPr>
          <w:trHeight w:val="90"/>
          <w:jc w:val="center"/>
        </w:trPr>
        <w:tc>
          <w:tcPr>
            <w:tcW w:w="2150" w:type="dxa"/>
            <w:shd w:val="clear" w:color="auto" w:fill="FFFFFF" w:themeFill="background1"/>
            <w:tcMar>
              <w:top w:w="100" w:type="dxa"/>
              <w:left w:w="120" w:type="dxa"/>
              <w:bottom w:w="100" w:type="dxa"/>
              <w:right w:w="120" w:type="dxa"/>
            </w:tcMar>
            <w:vAlign w:val="center"/>
          </w:tcPr>
          <w:p w14:paraId="667FBFC0"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地理位置</w:t>
            </w:r>
          </w:p>
        </w:tc>
        <w:tc>
          <w:tcPr>
            <w:tcW w:w="8069" w:type="dxa"/>
            <w:tcMar>
              <w:top w:w="100" w:type="dxa"/>
              <w:left w:w="120" w:type="dxa"/>
              <w:bottom w:w="100" w:type="dxa"/>
              <w:right w:w="120" w:type="dxa"/>
            </w:tcMar>
            <w:vAlign w:val="center"/>
          </w:tcPr>
          <w:p w14:paraId="4DEC11F3"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湖北省</w:t>
            </w:r>
            <w:proofErr w:type="gramStart"/>
            <w:r>
              <w:rPr>
                <w:rFonts w:ascii="微软雅黑" w:eastAsia="微软雅黑" w:hAnsi="微软雅黑" w:cs="微软雅黑" w:hint="eastAsia"/>
                <w:sz w:val="24"/>
                <w:szCs w:val="24"/>
                <w:lang w:eastAsia="zh-CN"/>
              </w:rPr>
              <w:t>荆</w:t>
            </w:r>
            <w:proofErr w:type="gramEnd"/>
            <w:r>
              <w:rPr>
                <w:rFonts w:ascii="微软雅黑" w:eastAsia="微软雅黑" w:hAnsi="微软雅黑" w:cs="微软雅黑" w:hint="eastAsia"/>
                <w:sz w:val="24"/>
                <w:szCs w:val="24"/>
                <w:lang w:eastAsia="zh-CN"/>
              </w:rPr>
              <w:t>门市沙洋县后港镇双村村</w:t>
            </w:r>
          </w:p>
        </w:tc>
      </w:tr>
      <w:tr w:rsidR="00FF509B" w14:paraId="483F636F" w14:textId="77777777">
        <w:trPr>
          <w:trHeight w:val="90"/>
          <w:jc w:val="center"/>
        </w:trPr>
        <w:tc>
          <w:tcPr>
            <w:tcW w:w="2150" w:type="dxa"/>
            <w:shd w:val="clear" w:color="auto" w:fill="FFFFFF" w:themeFill="background1"/>
            <w:tcMar>
              <w:top w:w="100" w:type="dxa"/>
              <w:left w:w="120" w:type="dxa"/>
              <w:bottom w:w="100" w:type="dxa"/>
              <w:right w:w="120" w:type="dxa"/>
            </w:tcMar>
            <w:vAlign w:val="center"/>
          </w:tcPr>
          <w:p w14:paraId="7217DC04"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主要年代</w:t>
            </w:r>
            <w:proofErr w:type="spellEnd"/>
          </w:p>
        </w:tc>
        <w:tc>
          <w:tcPr>
            <w:tcW w:w="8069" w:type="dxa"/>
            <w:tcMar>
              <w:top w:w="100" w:type="dxa"/>
              <w:left w:w="120" w:type="dxa"/>
              <w:bottom w:w="100" w:type="dxa"/>
              <w:right w:w="120" w:type="dxa"/>
            </w:tcMar>
            <w:vAlign w:val="center"/>
          </w:tcPr>
          <w:p w14:paraId="18607A45"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新石器时代古遗址遗存，距今约5100—4500年</w:t>
            </w:r>
          </w:p>
        </w:tc>
      </w:tr>
      <w:tr w:rsidR="00FF509B" w14:paraId="39B474F8" w14:textId="77777777">
        <w:trPr>
          <w:trHeight w:val="90"/>
          <w:jc w:val="center"/>
        </w:trPr>
        <w:tc>
          <w:tcPr>
            <w:tcW w:w="2150" w:type="dxa"/>
            <w:shd w:val="clear" w:color="auto" w:fill="FFFFFF" w:themeFill="background1"/>
            <w:tcMar>
              <w:top w:w="100" w:type="dxa"/>
              <w:left w:w="120" w:type="dxa"/>
              <w:bottom w:w="100" w:type="dxa"/>
              <w:right w:w="120" w:type="dxa"/>
            </w:tcMar>
            <w:vAlign w:val="center"/>
          </w:tcPr>
          <w:p w14:paraId="42D68645"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遗址性质</w:t>
            </w:r>
            <w:proofErr w:type="spellEnd"/>
          </w:p>
        </w:tc>
        <w:tc>
          <w:tcPr>
            <w:tcW w:w="8069" w:type="dxa"/>
            <w:tcMar>
              <w:top w:w="100" w:type="dxa"/>
              <w:left w:w="120" w:type="dxa"/>
              <w:bottom w:w="100" w:type="dxa"/>
              <w:right w:w="120" w:type="dxa"/>
            </w:tcMar>
            <w:vAlign w:val="center"/>
          </w:tcPr>
          <w:p w14:paraId="3AE9E2F4"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区域性中心城址‌，具备‌城垣、居址、墓葬“三位一体”的完整聚落形态‌</w:t>
            </w:r>
          </w:p>
        </w:tc>
      </w:tr>
      <w:tr w:rsidR="00FF509B" w14:paraId="48E01008" w14:textId="77777777">
        <w:trPr>
          <w:trHeight w:val="90"/>
          <w:jc w:val="center"/>
        </w:trPr>
        <w:tc>
          <w:tcPr>
            <w:tcW w:w="2150" w:type="dxa"/>
            <w:shd w:val="clear" w:color="auto" w:fill="FFFFFF" w:themeFill="background1"/>
            <w:tcMar>
              <w:top w:w="100" w:type="dxa"/>
              <w:left w:w="120" w:type="dxa"/>
              <w:bottom w:w="100" w:type="dxa"/>
              <w:right w:w="120" w:type="dxa"/>
            </w:tcMar>
            <w:vAlign w:val="center"/>
          </w:tcPr>
          <w:p w14:paraId="5AF82F20"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重要发现</w:t>
            </w:r>
            <w:proofErr w:type="spellEnd"/>
          </w:p>
        </w:tc>
        <w:tc>
          <w:tcPr>
            <w:tcW w:w="8069" w:type="dxa"/>
            <w:tcMar>
              <w:top w:w="100" w:type="dxa"/>
              <w:left w:w="120" w:type="dxa"/>
              <w:bottom w:w="100" w:type="dxa"/>
              <w:right w:w="120" w:type="dxa"/>
            </w:tcMar>
            <w:vAlign w:val="center"/>
          </w:tcPr>
          <w:p w14:paraId="7E34C114"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城墙、遗迹、王家塝墓葬、陶器坑、水坝遗迹</w:t>
            </w:r>
          </w:p>
        </w:tc>
      </w:tr>
      <w:tr w:rsidR="00FF509B" w14:paraId="3A7DF22D" w14:textId="77777777">
        <w:trPr>
          <w:trHeight w:val="90"/>
          <w:jc w:val="center"/>
        </w:trPr>
        <w:tc>
          <w:tcPr>
            <w:tcW w:w="2150" w:type="dxa"/>
            <w:shd w:val="clear" w:color="auto" w:fill="FFFFFF" w:themeFill="background1"/>
            <w:tcMar>
              <w:top w:w="100" w:type="dxa"/>
              <w:left w:w="120" w:type="dxa"/>
              <w:bottom w:w="100" w:type="dxa"/>
              <w:right w:w="120" w:type="dxa"/>
            </w:tcMar>
            <w:vAlign w:val="center"/>
          </w:tcPr>
          <w:p w14:paraId="56D3CECF"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主要单位</w:t>
            </w:r>
          </w:p>
        </w:tc>
        <w:tc>
          <w:tcPr>
            <w:tcW w:w="8069" w:type="dxa"/>
            <w:tcMar>
              <w:top w:w="100" w:type="dxa"/>
              <w:left w:w="120" w:type="dxa"/>
              <w:bottom w:w="100" w:type="dxa"/>
              <w:right w:w="120" w:type="dxa"/>
            </w:tcMar>
            <w:vAlign w:val="center"/>
          </w:tcPr>
          <w:p w14:paraId="16B1B51E"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中国社会科学院考古研究所、湖北省文物考古研究所</w:t>
            </w:r>
          </w:p>
        </w:tc>
      </w:tr>
      <w:tr w:rsidR="00FF509B" w14:paraId="4420F93B" w14:textId="77777777">
        <w:trPr>
          <w:trHeight w:val="208"/>
          <w:jc w:val="center"/>
        </w:trPr>
        <w:tc>
          <w:tcPr>
            <w:tcW w:w="2150" w:type="dxa"/>
            <w:shd w:val="clear" w:color="auto" w:fill="FFFFFF" w:themeFill="background1"/>
            <w:tcMar>
              <w:top w:w="100" w:type="dxa"/>
              <w:left w:w="120" w:type="dxa"/>
              <w:bottom w:w="100" w:type="dxa"/>
              <w:right w:w="120" w:type="dxa"/>
            </w:tcMar>
            <w:vAlign w:val="center"/>
          </w:tcPr>
          <w:p w14:paraId="0CC07D9F"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保护级别</w:t>
            </w:r>
            <w:proofErr w:type="spellEnd"/>
          </w:p>
        </w:tc>
        <w:tc>
          <w:tcPr>
            <w:tcW w:w="8069" w:type="dxa"/>
            <w:tcMar>
              <w:top w:w="100" w:type="dxa"/>
              <w:left w:w="120" w:type="dxa"/>
              <w:bottom w:w="100" w:type="dxa"/>
              <w:right w:w="120" w:type="dxa"/>
            </w:tcMar>
            <w:vAlign w:val="center"/>
          </w:tcPr>
          <w:p w14:paraId="4F9FE4FF"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全国重点文物保护单位</w:t>
            </w:r>
          </w:p>
        </w:tc>
      </w:tr>
    </w:tbl>
    <w:p w14:paraId="40062A2B" w14:textId="77777777" w:rsidR="00FF509B" w:rsidRDefault="00000000">
      <w:pPr>
        <w:pStyle w:val="2"/>
        <w:rPr>
          <w:rFonts w:ascii="微软雅黑" w:eastAsia="微软雅黑" w:hAnsi="微软雅黑" w:cs="微软雅黑" w:hint="eastAsia"/>
          <w:color w:val="auto"/>
        </w:rPr>
      </w:pPr>
      <w:r>
        <w:rPr>
          <w:rFonts w:ascii="微软雅黑" w:eastAsia="微软雅黑" w:hAnsi="微软雅黑" w:cs="微软雅黑" w:hint="eastAsia"/>
          <w:color w:val="auto"/>
          <w:lang w:eastAsia="zh-CN"/>
        </w:rPr>
        <w:t>三</w:t>
      </w:r>
      <w:r>
        <w:rPr>
          <w:rFonts w:ascii="微软雅黑" w:eastAsia="微软雅黑" w:hAnsi="微软雅黑" w:cs="微软雅黑" w:hint="eastAsia"/>
          <w:color w:val="auto"/>
        </w:rPr>
        <w:t>、</w:t>
      </w:r>
      <w:proofErr w:type="spellStart"/>
      <w:r>
        <w:rPr>
          <w:rFonts w:ascii="微软雅黑" w:eastAsia="微软雅黑" w:hAnsi="微软雅黑" w:cs="微软雅黑" w:hint="eastAsia"/>
          <w:color w:val="auto"/>
        </w:rPr>
        <w:t>主要考古发现</w:t>
      </w:r>
      <w:proofErr w:type="spellEnd"/>
    </w:p>
    <w:p w14:paraId="478C9660"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城垣与聚落布局：</w:t>
      </w:r>
      <w:r>
        <w:rPr>
          <w:rFonts w:ascii="微软雅黑" w:eastAsia="微软雅黑" w:hAnsi="微软雅黑" w:cs="微软雅黑" w:hint="eastAsia"/>
          <w:sz w:val="24"/>
          <w:szCs w:val="24"/>
          <w:lang w:eastAsia="zh-CN"/>
        </w:rPr>
        <w:t xml:space="preserve">发现不规则椭圆形城址（约 70 </w:t>
      </w:r>
      <w:proofErr w:type="gramStart"/>
      <w:r>
        <w:rPr>
          <w:rFonts w:ascii="微软雅黑" w:eastAsia="微软雅黑" w:hAnsi="微软雅黑" w:cs="微软雅黑" w:hint="eastAsia"/>
          <w:sz w:val="24"/>
          <w:szCs w:val="24"/>
          <w:lang w:eastAsia="zh-CN"/>
        </w:rPr>
        <w:t>万平方米</w:t>
      </w:r>
      <w:proofErr w:type="gramEnd"/>
      <w:r>
        <w:rPr>
          <w:rFonts w:ascii="微软雅黑" w:eastAsia="微软雅黑" w:hAnsi="微软雅黑" w:cs="微软雅黑" w:hint="eastAsia"/>
          <w:sz w:val="24"/>
          <w:szCs w:val="24"/>
          <w:lang w:eastAsia="zh-CN"/>
        </w:rPr>
        <w:t>），东北借自然高岗，其余为土筑城垣，外围有宽 30-50 米城壕；城内揭露中心“广场”、大型院落式建筑、陶窑区及人工水系（含水门）。</w:t>
      </w:r>
    </w:p>
    <w:p w14:paraId="7771CA25"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史前水利设施‌：</w:t>
      </w:r>
      <w:r>
        <w:rPr>
          <w:rFonts w:ascii="微软雅黑" w:eastAsia="微软雅黑" w:hAnsi="微软雅黑" w:cs="微软雅黑" w:hint="eastAsia"/>
          <w:sz w:val="24"/>
          <w:szCs w:val="24"/>
          <w:lang w:eastAsia="zh-CN"/>
        </w:rPr>
        <w:t>城外东北部发现距今约 5000 年的人工“水坝”（长 260 米、高 6.5 米），用于拦截支流形成蓄水区，配合人工沟渠实现‌旱季供水、</w:t>
      </w:r>
      <w:proofErr w:type="gramStart"/>
      <w:r>
        <w:rPr>
          <w:rFonts w:ascii="微软雅黑" w:eastAsia="微软雅黑" w:hAnsi="微软雅黑" w:cs="微软雅黑" w:hint="eastAsia"/>
          <w:sz w:val="24"/>
          <w:szCs w:val="24"/>
          <w:lang w:eastAsia="zh-CN"/>
        </w:rPr>
        <w:t>涝季排水</w:t>
      </w:r>
      <w:proofErr w:type="gramEnd"/>
      <w:r>
        <w:rPr>
          <w:rFonts w:ascii="微软雅黑" w:eastAsia="微软雅黑" w:hAnsi="微软雅黑" w:cs="微软雅黑" w:hint="eastAsia"/>
          <w:sz w:val="24"/>
          <w:szCs w:val="24"/>
          <w:lang w:eastAsia="zh-CN"/>
        </w:rPr>
        <w:t>‌；城内壕沟内发现类似滚水坝的“生土梁”结构，构成多层级水资源管理体系 。</w:t>
      </w:r>
    </w:p>
    <w:p w14:paraId="6364F582"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王家塝墓地与葬俗突破‌：</w:t>
      </w:r>
      <w:r>
        <w:rPr>
          <w:rFonts w:ascii="微软雅黑" w:eastAsia="微软雅黑" w:hAnsi="微软雅黑" w:cs="微软雅黑" w:hint="eastAsia"/>
          <w:sz w:val="24"/>
          <w:szCs w:val="24"/>
          <w:lang w:eastAsia="zh-CN"/>
        </w:rPr>
        <w:t>北城垣外侧发现 235 座（勘探总数超 300 座）屈家岭文化墓葬，是‌长江中游规模最大、保存最完整的史前墓地‌。特征包括：‌首次大规模发现史前独木棺‌（部分直径达 1.5 米）、‌同穴多室合葬墓‌（如三室墓 M112）、“一棺独享”大墓及‌置</w:t>
      </w:r>
      <w:proofErr w:type="gramStart"/>
      <w:r>
        <w:rPr>
          <w:rFonts w:ascii="微软雅黑" w:eastAsia="微软雅黑" w:hAnsi="微软雅黑" w:cs="微软雅黑" w:hint="eastAsia"/>
          <w:sz w:val="24"/>
          <w:szCs w:val="24"/>
          <w:lang w:eastAsia="zh-CN"/>
        </w:rPr>
        <w:t>钺</w:t>
      </w:r>
      <w:proofErr w:type="gramEnd"/>
      <w:r>
        <w:rPr>
          <w:rFonts w:ascii="微软雅黑" w:eastAsia="微软雅黑" w:hAnsi="微软雅黑" w:cs="微软雅黑" w:hint="eastAsia"/>
          <w:sz w:val="24"/>
          <w:szCs w:val="24"/>
          <w:lang w:eastAsia="zh-CN"/>
        </w:rPr>
        <w:t>现象‌（玉</w:t>
      </w:r>
      <w:proofErr w:type="gramStart"/>
      <w:r>
        <w:rPr>
          <w:rFonts w:ascii="微软雅黑" w:eastAsia="微软雅黑" w:hAnsi="微软雅黑" w:cs="微软雅黑" w:hint="eastAsia"/>
          <w:sz w:val="24"/>
          <w:szCs w:val="24"/>
          <w:lang w:eastAsia="zh-CN"/>
        </w:rPr>
        <w:t>钺</w:t>
      </w:r>
      <w:proofErr w:type="gramEnd"/>
      <w:r>
        <w:rPr>
          <w:rFonts w:ascii="微软雅黑" w:eastAsia="微软雅黑" w:hAnsi="微软雅黑" w:cs="微软雅黑" w:hint="eastAsia"/>
          <w:sz w:val="24"/>
          <w:szCs w:val="24"/>
          <w:lang w:eastAsia="zh-CN"/>
        </w:rPr>
        <w:t>/石钺），超过 70% 墓葬有葬具 。</w:t>
      </w:r>
    </w:p>
    <w:p w14:paraId="332B7709"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lastRenderedPageBreak/>
        <w:t>高等级遗物与社会分化‌：</w:t>
      </w:r>
      <w:r>
        <w:rPr>
          <w:rFonts w:ascii="微软雅黑" w:eastAsia="微软雅黑" w:hAnsi="微软雅黑" w:cs="微软雅黑" w:hint="eastAsia"/>
          <w:sz w:val="24"/>
          <w:szCs w:val="24"/>
          <w:lang w:eastAsia="zh-CN"/>
        </w:rPr>
        <w:t>大墓出土‌玉</w:t>
      </w:r>
      <w:proofErr w:type="gramStart"/>
      <w:r>
        <w:rPr>
          <w:rFonts w:ascii="微软雅黑" w:eastAsia="微软雅黑" w:hAnsi="微软雅黑" w:cs="微软雅黑" w:hint="eastAsia"/>
          <w:sz w:val="24"/>
          <w:szCs w:val="24"/>
          <w:lang w:eastAsia="zh-CN"/>
        </w:rPr>
        <w:t>钺</w:t>
      </w:r>
      <w:proofErr w:type="gramEnd"/>
      <w:r>
        <w:rPr>
          <w:rFonts w:ascii="微软雅黑" w:eastAsia="微软雅黑" w:hAnsi="微软雅黑" w:cs="微软雅黑" w:hint="eastAsia"/>
          <w:sz w:val="24"/>
          <w:szCs w:val="24"/>
          <w:lang w:eastAsia="zh-CN"/>
        </w:rPr>
        <w:t>、石钺、象牙器、漆器、大漆盘、磨光黑陶‌及猪下颌骨等，小型墓仅随葬少量陶器甚至共用器物坑，明确显示‌阶级分化与权力象征‌（</w:t>
      </w:r>
      <w:proofErr w:type="gramStart"/>
      <w:r>
        <w:rPr>
          <w:rFonts w:ascii="微软雅黑" w:eastAsia="微软雅黑" w:hAnsi="微软雅黑" w:cs="微软雅黑" w:hint="eastAsia"/>
          <w:sz w:val="24"/>
          <w:szCs w:val="24"/>
          <w:lang w:eastAsia="zh-CN"/>
        </w:rPr>
        <w:t>钺</w:t>
      </w:r>
      <w:proofErr w:type="gramEnd"/>
      <w:r>
        <w:rPr>
          <w:rFonts w:ascii="微软雅黑" w:eastAsia="微软雅黑" w:hAnsi="微软雅黑" w:cs="微软雅黑" w:hint="eastAsia"/>
          <w:sz w:val="24"/>
          <w:szCs w:val="24"/>
          <w:lang w:eastAsia="zh-CN"/>
        </w:rPr>
        <w:t>代表军权/王权）。</w:t>
      </w:r>
    </w:p>
    <w:p w14:paraId="258262F2"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‌早期城垣线索‌：</w:t>
      </w:r>
      <w:r>
        <w:rPr>
          <w:rFonts w:ascii="微软雅黑" w:eastAsia="微软雅黑" w:hAnsi="微软雅黑" w:cs="微软雅黑" w:hint="eastAsia"/>
          <w:sz w:val="24"/>
          <w:szCs w:val="24"/>
          <w:lang w:eastAsia="zh-CN"/>
        </w:rPr>
        <w:t>城内西部发现年代不晚于屈家岭文化</w:t>
      </w:r>
      <w:proofErr w:type="gramStart"/>
      <w:r>
        <w:rPr>
          <w:rFonts w:ascii="微软雅黑" w:eastAsia="微软雅黑" w:hAnsi="微软雅黑" w:cs="微软雅黑" w:hint="eastAsia"/>
          <w:sz w:val="24"/>
          <w:szCs w:val="24"/>
          <w:lang w:eastAsia="zh-CN"/>
        </w:rPr>
        <w:t>的垄状</w:t>
      </w:r>
      <w:proofErr w:type="gramEnd"/>
      <w:r>
        <w:rPr>
          <w:rFonts w:ascii="微软雅黑" w:eastAsia="微软雅黑" w:hAnsi="微软雅黑" w:cs="微软雅黑" w:hint="eastAsia"/>
          <w:sz w:val="24"/>
          <w:szCs w:val="24"/>
          <w:lang w:eastAsia="zh-CN"/>
        </w:rPr>
        <w:t>人工堆积，两侧伴生平行壕沟，疑似‌早期城垣或防水设施‌，揭示聚落演变过程。</w:t>
      </w:r>
    </w:p>
    <w:p w14:paraId="161AAD1E"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四、核心价值</w:t>
      </w:r>
      <w:proofErr w:type="spellEnd"/>
    </w:p>
    <w:p w14:paraId="18700B27"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史前治水文明的杰出代表‌：</w:t>
      </w:r>
      <w:r>
        <w:rPr>
          <w:rFonts w:ascii="微软雅黑" w:eastAsia="微软雅黑" w:hAnsi="微软雅黑" w:cs="微软雅黑" w:hint="eastAsia"/>
          <w:sz w:val="24"/>
          <w:szCs w:val="24"/>
          <w:lang w:eastAsia="zh-CN"/>
        </w:rPr>
        <w:t>发现距今约 5000 年的人工“水坝”遗迹（邓关台），构建了“拦河储水、筑墙防水、壕堰蓄水”的多层级水资源管理体系，实现了旱季供水</w:t>
      </w:r>
      <w:proofErr w:type="gramStart"/>
      <w:r>
        <w:rPr>
          <w:rFonts w:ascii="微软雅黑" w:eastAsia="微软雅黑" w:hAnsi="微软雅黑" w:cs="微软雅黑" w:hint="eastAsia"/>
          <w:sz w:val="24"/>
          <w:szCs w:val="24"/>
          <w:lang w:eastAsia="zh-CN"/>
        </w:rPr>
        <w:t>与涝季</w:t>
      </w:r>
      <w:proofErr w:type="gramEnd"/>
      <w:r>
        <w:rPr>
          <w:rFonts w:ascii="微软雅黑" w:eastAsia="微软雅黑" w:hAnsi="微软雅黑" w:cs="微软雅黑" w:hint="eastAsia"/>
          <w:sz w:val="24"/>
          <w:szCs w:val="24"/>
          <w:lang w:eastAsia="zh-CN"/>
        </w:rPr>
        <w:t>排水，展现了长江中游先民对自然环境的卓越认知与改造能力 。</w:t>
      </w:r>
    </w:p>
    <w:p w14:paraId="1D6893F0"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b/>
          <w:bCs/>
          <w:sz w:val="24"/>
          <w:szCs w:val="24"/>
          <w:lang w:eastAsia="zh-CN"/>
        </w:rPr>
      </w:pPr>
      <w:r>
        <w:rPr>
          <w:rFonts w:ascii="微软雅黑" w:eastAsia="微软雅黑" w:hAnsi="微软雅黑" w:cs="微软雅黑" w:hint="eastAsia"/>
          <w:b/>
          <w:bCs/>
          <w:sz w:val="24"/>
          <w:szCs w:val="24"/>
          <w:lang w:eastAsia="zh-CN"/>
        </w:rPr>
        <w:t>社会结构与分化的关键实证‌：</w:t>
      </w:r>
      <w:r>
        <w:rPr>
          <w:rFonts w:ascii="微软雅黑" w:eastAsia="微软雅黑" w:hAnsi="微软雅黑" w:cs="微软雅黑" w:hint="eastAsia"/>
          <w:sz w:val="24"/>
          <w:szCs w:val="24"/>
          <w:lang w:eastAsia="zh-CN"/>
        </w:rPr>
        <w:t>北城墙外侧的‌王家塝墓地‌是迄今所见规模最大、保存最完整的屈家岭文化墓地，出土大量独木棺、同穴多室合葬墓及随葬玉/石钺、象牙器的大墓，清晰揭示了明显的贫富分化、等级制度及“血缘 + 地缘”并存的复杂社会组织形态 。</w:t>
      </w:r>
    </w:p>
    <w:p w14:paraId="50001D94"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b/>
          <w:bCs/>
          <w:sz w:val="24"/>
          <w:szCs w:val="24"/>
        </w:rPr>
      </w:pPr>
      <w:r>
        <w:rPr>
          <w:rFonts w:ascii="微软雅黑" w:eastAsia="微软雅黑" w:hAnsi="微软雅黑" w:cs="微软雅黑" w:hint="eastAsia"/>
          <w:b/>
          <w:bCs/>
          <w:sz w:val="24"/>
          <w:szCs w:val="24"/>
          <w:lang w:eastAsia="zh-CN"/>
        </w:rPr>
        <w:t>文明进程研究的完整样本‌：</w:t>
      </w:r>
      <w:r>
        <w:rPr>
          <w:rFonts w:ascii="微软雅黑" w:eastAsia="微软雅黑" w:hAnsi="微软雅黑" w:cs="微软雅黑" w:hint="eastAsia"/>
          <w:sz w:val="24"/>
          <w:szCs w:val="24"/>
          <w:lang w:eastAsia="zh-CN"/>
        </w:rPr>
        <w:t xml:space="preserve">遗址面积约 70 </w:t>
      </w:r>
      <w:proofErr w:type="gramStart"/>
      <w:r>
        <w:rPr>
          <w:rFonts w:ascii="微软雅黑" w:eastAsia="微软雅黑" w:hAnsi="微软雅黑" w:cs="微软雅黑" w:hint="eastAsia"/>
          <w:sz w:val="24"/>
          <w:szCs w:val="24"/>
          <w:lang w:eastAsia="zh-CN"/>
        </w:rPr>
        <w:t>万平方米</w:t>
      </w:r>
      <w:proofErr w:type="gramEnd"/>
      <w:r>
        <w:rPr>
          <w:rFonts w:ascii="微软雅黑" w:eastAsia="微软雅黑" w:hAnsi="微软雅黑" w:cs="微软雅黑" w:hint="eastAsia"/>
          <w:sz w:val="24"/>
          <w:szCs w:val="24"/>
          <w:lang w:eastAsia="zh-CN"/>
        </w:rPr>
        <w:t>，兼具城防、大型院落建筑、祭祀广场、陶窑区及公共墓地，完整呈现了从聚落规划到权力中心运作的城市面貌，为探讨长江中游在中华文明多元一体格局形成中的独特作用提供了不可替代的实证材料 。</w:t>
      </w:r>
      <w:r>
        <w:rPr>
          <w:rFonts w:ascii="微软雅黑" w:eastAsia="微软雅黑" w:hAnsi="微软雅黑" w:cs="微软雅黑" w:hint="eastAsia"/>
          <w:b/>
          <w:bCs/>
          <w:sz w:val="24"/>
          <w:szCs w:val="24"/>
        </w:rPr>
        <w:t>‌‌</w:t>
      </w:r>
    </w:p>
    <w:p w14:paraId="2F7B83DE" w14:textId="77777777" w:rsidR="00FF509B" w:rsidRDefault="00000000">
      <w:pPr>
        <w:pStyle w:val="2"/>
        <w:numPr>
          <w:ilvl w:val="0"/>
          <w:numId w:val="6"/>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为什么与中华文明探源工程有关</w:t>
      </w:r>
    </w:p>
    <w:p w14:paraId="307EB1F8" w14:textId="77777777" w:rsidR="00FF509B" w:rsidRDefault="00000000">
      <w:r>
        <w:rPr>
          <w:rFonts w:ascii="微软雅黑" w:eastAsia="微软雅黑" w:hAnsi="微软雅黑" w:cs="微软雅黑" w:hint="eastAsia"/>
          <w:sz w:val="24"/>
          <w:szCs w:val="24"/>
          <w:lang w:eastAsia="zh-CN"/>
        </w:rPr>
        <w:t>城河遗址是‌中华文明探源工程‌在‌长江中游区域‌的核心实证遗址，因其完整呈现了‌距今 5100-4500 年屈家岭文化时期的城址、水利系统与社会分化‌，直接支撑工程关于“多元一体”文明起源路径的关键论证 。</w:t>
      </w:r>
      <w:r>
        <w:rPr>
          <w:rFonts w:hint="eastAsia"/>
        </w:rPr>
        <w:t>‌‌</w:t>
      </w:r>
    </w:p>
    <w:tbl>
      <w:tblPr>
        <w:tblStyle w:val="a4"/>
        <w:tblW w:w="0" w:type="auto"/>
        <w:jc w:val="center"/>
        <w:tblLook w:val="04A0" w:firstRow="1" w:lastRow="0" w:firstColumn="1" w:lastColumn="0" w:noHBand="0" w:noVBand="1"/>
      </w:tblPr>
      <w:tblGrid>
        <w:gridCol w:w="2033"/>
        <w:gridCol w:w="7626"/>
      </w:tblGrid>
      <w:tr w:rsidR="00FF509B" w14:paraId="28CA0A32" w14:textId="77777777">
        <w:trPr>
          <w:trHeight w:val="768"/>
          <w:jc w:val="center"/>
        </w:trPr>
        <w:tc>
          <w:tcPr>
            <w:tcW w:w="2033" w:type="dxa"/>
            <w:shd w:val="clear" w:color="auto" w:fill="FFFFFF" w:themeFill="background1"/>
            <w:tcMar>
              <w:top w:w="100" w:type="dxa"/>
              <w:left w:w="120" w:type="dxa"/>
              <w:bottom w:w="100" w:type="dxa"/>
              <w:right w:w="120" w:type="dxa"/>
            </w:tcMar>
            <w:vAlign w:val="center"/>
          </w:tcPr>
          <w:p w14:paraId="077E342A"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核心关联原因</w:t>
            </w:r>
            <w:proofErr w:type="spellEnd"/>
          </w:p>
        </w:tc>
        <w:tc>
          <w:tcPr>
            <w:tcW w:w="7626" w:type="dxa"/>
            <w:tcMar>
              <w:top w:w="100" w:type="dxa"/>
              <w:left w:w="120" w:type="dxa"/>
              <w:bottom w:w="100" w:type="dxa"/>
              <w:right w:w="120" w:type="dxa"/>
            </w:tcMar>
            <w:vAlign w:val="center"/>
          </w:tcPr>
          <w:p w14:paraId="0FA3E429"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国家级项目直接承载‌：该遗址自 2012 年起由社科院考古所等联合发掘，明确列为‌中华文明探源工程‌与“考古中国”重大课题骨干点位，旨在破解长江中游文明化进程机制 。</w:t>
            </w:r>
          </w:p>
          <w:p w14:paraId="1D74B584"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 xml:space="preserve">‌填补区域文明关键缺环‌：作为长江中游‌面积最大（约 70 </w:t>
            </w:r>
            <w:proofErr w:type="gramStart"/>
            <w:r>
              <w:rPr>
                <w:rFonts w:ascii="微软雅黑" w:eastAsia="微软雅黑" w:hAnsi="微软雅黑" w:cs="微软雅黑" w:hint="eastAsia"/>
                <w:sz w:val="18"/>
                <w:szCs w:val="18"/>
                <w:lang w:eastAsia="zh-CN"/>
              </w:rPr>
              <w:t>万平方米</w:t>
            </w:r>
            <w:proofErr w:type="gramEnd"/>
            <w:r>
              <w:rPr>
                <w:rFonts w:ascii="微软雅黑" w:eastAsia="微软雅黑" w:hAnsi="微软雅黑" w:cs="微软雅黑" w:hint="eastAsia"/>
                <w:sz w:val="18"/>
                <w:szCs w:val="18"/>
                <w:lang w:eastAsia="zh-CN"/>
              </w:rPr>
              <w:t>）的屈家岭文化城址‌，其“城垣 + 大型院落 + 墓地”三位一体格局，实证了该区域在距今 5000 年前已出现‌复杂社会结构与权力中心‌，与良</w:t>
            </w:r>
            <w:proofErr w:type="gramStart"/>
            <w:r>
              <w:rPr>
                <w:rFonts w:ascii="微软雅黑" w:eastAsia="微软雅黑" w:hAnsi="微软雅黑" w:cs="微软雅黑" w:hint="eastAsia"/>
                <w:sz w:val="18"/>
                <w:szCs w:val="18"/>
                <w:lang w:eastAsia="zh-CN"/>
              </w:rPr>
              <w:t>渚</w:t>
            </w:r>
            <w:proofErr w:type="gramEnd"/>
            <w:r>
              <w:rPr>
                <w:rFonts w:ascii="微软雅黑" w:eastAsia="微软雅黑" w:hAnsi="微软雅黑" w:cs="微软雅黑" w:hint="eastAsia"/>
                <w:sz w:val="18"/>
                <w:szCs w:val="18"/>
                <w:lang w:eastAsia="zh-CN"/>
              </w:rPr>
              <w:t>、陶寺等共同构成文明起源多中心图景 。</w:t>
            </w:r>
          </w:p>
          <w:p w14:paraId="21643A68"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‌揭示独特文明演进模式‌：发现距今约 5000 年的‌人工水坝、蓄水区及防洪体系‌，展现先民“拦</w:t>
            </w:r>
            <w:r>
              <w:rPr>
                <w:rFonts w:ascii="微软雅黑" w:eastAsia="微软雅黑" w:hAnsi="微软雅黑" w:cs="微软雅黑" w:hint="eastAsia"/>
                <w:sz w:val="18"/>
                <w:szCs w:val="18"/>
                <w:lang w:eastAsia="zh-CN"/>
              </w:rPr>
              <w:lastRenderedPageBreak/>
              <w:t>河储水、筑墙防水”的治水智慧，为探源工程对比研究南北方早期国家水资源管理与社会动员能力提供关键样本 。</w:t>
            </w:r>
          </w:p>
          <w:p w14:paraId="1D217D21"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‌提供社会分化铁证‌：王家塝墓地出土‌独木棺、随葬石钺及等级差异显著的墓葬‌，证实当时已存在明显的阶层分化与礼仪制度，是判定该区域进入“文明阶段”的核心依据 。</w:t>
            </w:r>
            <w:r>
              <w:rPr>
                <w:rFonts w:ascii="微软雅黑" w:eastAsia="微软雅黑" w:hAnsi="微软雅黑" w:cs="微软雅黑" w:hint="eastAsia"/>
                <w:sz w:val="24"/>
                <w:szCs w:val="24"/>
              </w:rPr>
              <w:t>‌‌</w:t>
            </w:r>
          </w:p>
        </w:tc>
      </w:tr>
      <w:tr w:rsidR="00FF509B" w14:paraId="7027D781" w14:textId="77777777">
        <w:trPr>
          <w:trHeight w:val="499"/>
          <w:jc w:val="center"/>
        </w:trPr>
        <w:tc>
          <w:tcPr>
            <w:tcW w:w="2033" w:type="dxa"/>
            <w:shd w:val="clear" w:color="auto" w:fill="FFFFFF" w:themeFill="background1"/>
            <w:tcMar>
              <w:top w:w="100" w:type="dxa"/>
              <w:left w:w="120" w:type="dxa"/>
              <w:bottom w:w="100" w:type="dxa"/>
              <w:right w:w="120" w:type="dxa"/>
            </w:tcMar>
            <w:vAlign w:val="center"/>
          </w:tcPr>
          <w:p w14:paraId="69F5E446"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lastRenderedPageBreak/>
              <w:t>工程价值定位</w:t>
            </w:r>
            <w:proofErr w:type="spellEnd"/>
          </w:p>
        </w:tc>
        <w:tc>
          <w:tcPr>
            <w:tcW w:w="7626" w:type="dxa"/>
            <w:tcMar>
              <w:top w:w="100" w:type="dxa"/>
              <w:left w:w="120" w:type="dxa"/>
              <w:bottom w:w="100" w:type="dxa"/>
              <w:right w:w="120" w:type="dxa"/>
            </w:tcMar>
            <w:vAlign w:val="center"/>
          </w:tcPr>
          <w:p w14:paraId="19432F8B"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时空坐标‌：精准锚定长江中游在‌距今 5300 年左右‌进入文明阶段的时间节点，修正了以往“中原单一起源”的认知偏差 。</w:t>
            </w:r>
          </w:p>
          <w:p w14:paraId="4183A05E"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‌模式对比‌：其水利设施与聚落布局与良</w:t>
            </w:r>
            <w:proofErr w:type="gramStart"/>
            <w:r>
              <w:rPr>
                <w:rFonts w:ascii="微软雅黑" w:eastAsia="微软雅黑" w:hAnsi="微软雅黑" w:cs="微软雅黑" w:hint="eastAsia"/>
                <w:sz w:val="18"/>
                <w:szCs w:val="18"/>
                <w:lang w:eastAsia="zh-CN"/>
              </w:rPr>
              <w:t>渚</w:t>
            </w:r>
            <w:proofErr w:type="gramEnd"/>
            <w:r>
              <w:rPr>
                <w:rFonts w:ascii="微软雅黑" w:eastAsia="微软雅黑" w:hAnsi="微软雅黑" w:cs="微软雅黑" w:hint="eastAsia"/>
                <w:sz w:val="18"/>
                <w:szCs w:val="18"/>
                <w:lang w:eastAsia="zh-CN"/>
              </w:rPr>
              <w:t>（长江下游）、石</w:t>
            </w:r>
            <w:proofErr w:type="gramStart"/>
            <w:r>
              <w:rPr>
                <w:rFonts w:ascii="微软雅黑" w:eastAsia="微软雅黑" w:hAnsi="微软雅黑" w:cs="微软雅黑" w:hint="eastAsia"/>
                <w:sz w:val="18"/>
                <w:szCs w:val="18"/>
                <w:lang w:eastAsia="zh-CN"/>
              </w:rPr>
              <w:t>峁</w:t>
            </w:r>
            <w:proofErr w:type="gramEnd"/>
            <w:r>
              <w:rPr>
                <w:rFonts w:ascii="微软雅黑" w:eastAsia="微软雅黑" w:hAnsi="微软雅黑" w:cs="微软雅黑" w:hint="eastAsia"/>
                <w:sz w:val="18"/>
                <w:szCs w:val="18"/>
                <w:lang w:eastAsia="zh-CN"/>
              </w:rPr>
              <w:t>（黄河上游）形成鲜明对比，支撑工程提出的"‌各地区独立发展又相互交融‌"的文明形成理论 。</w:t>
            </w:r>
          </w:p>
          <w:p w14:paraId="71AC0AD1"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‌成果转化‌：研究结论已推动屈家岭文化内容增补进历史教科书，成为阐释“五千年文明史”不可或缺的实物教材 。</w:t>
            </w:r>
            <w:r>
              <w:rPr>
                <w:rFonts w:ascii="微软雅黑" w:eastAsia="微软雅黑" w:hAnsi="微软雅黑" w:cs="微软雅黑" w:hint="eastAsia"/>
                <w:sz w:val="24"/>
                <w:szCs w:val="24"/>
              </w:rPr>
              <w:t>‌‌</w:t>
            </w:r>
          </w:p>
        </w:tc>
      </w:tr>
    </w:tbl>
    <w:p w14:paraId="43835923" w14:textId="77777777" w:rsidR="00FF509B" w:rsidRDefault="00000000">
      <w:pPr>
        <w:pStyle w:val="2"/>
        <w:numPr>
          <w:ilvl w:val="0"/>
          <w:numId w:val="6"/>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当前保护、开放与开发状态</w:t>
      </w:r>
    </w:p>
    <w:p w14:paraId="20FF7580" w14:textId="77777777" w:rsidR="00FF509B" w:rsidRDefault="00000000">
      <w:pPr>
        <w:rPr>
          <w:rFonts w:eastAsia="宋体" w:hint="eastAsia"/>
          <w:lang w:eastAsia="zh-CN"/>
        </w:rPr>
      </w:pPr>
      <w:r>
        <w:rPr>
          <w:rFonts w:eastAsia="宋体" w:hint="eastAsia"/>
          <w:lang w:eastAsia="zh-CN"/>
        </w:rPr>
        <w:t>城河遗址为正在考古发掘中的全国重点文保单位，目前不对外开放实地参观。</w:t>
      </w:r>
    </w:p>
    <w:p w14:paraId="034B648E"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七、相关学习资料</w:t>
      </w:r>
    </w:p>
    <w:p w14:paraId="7E5D3FC6" w14:textId="77777777" w:rsidR="00FF509B" w:rsidRDefault="00000000">
      <w:pPr>
        <w:spacing w:before="140" w:after="60"/>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1. 《探索·发现》</w:t>
      </w:r>
      <w:hyperlink r:id="rId30" w:history="1">
        <w:r>
          <w:rPr>
            <w:rStyle w:val="a5"/>
            <w:rFonts w:ascii="微软雅黑" w:eastAsia="微软雅黑" w:hAnsi="微软雅黑" w:cs="微软雅黑" w:hint="eastAsia"/>
            <w:b/>
            <w:sz w:val="24"/>
            <w:szCs w:val="24"/>
            <w:lang w:eastAsia="zh-CN"/>
          </w:rPr>
          <w:t>http://baike.baidu.com/l/cmKDGNxz</w:t>
        </w:r>
      </w:hyperlink>
    </w:p>
    <w:p w14:paraId="5A6484DE" w14:textId="77777777" w:rsidR="00FF509B" w:rsidRDefault="00000000">
      <w:pPr>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可用内容：城河遗址城内遗址介绍</w:t>
      </w:r>
    </w:p>
    <w:p w14:paraId="5D4A25D1" w14:textId="77777777" w:rsidR="00FF509B" w:rsidRDefault="00000000">
      <w:pPr>
        <w:spacing w:before="140" w:after="60"/>
        <w:rPr>
          <w:rFonts w:ascii="微软雅黑" w:eastAsia="微软雅黑" w:hAnsi="微软雅黑" w:cs="微软雅黑" w:hint="eastAsia"/>
          <w:sz w:val="24"/>
          <w:szCs w:val="24"/>
        </w:rPr>
      </w:pPr>
      <w:r>
        <w:rPr>
          <w:rFonts w:ascii="微软雅黑" w:eastAsia="微软雅黑" w:hAnsi="微软雅黑" w:cs="微软雅黑" w:hint="eastAsia"/>
          <w:b/>
          <w:sz w:val="24"/>
          <w:szCs w:val="24"/>
        </w:rPr>
        <w:t>2. 《</w:t>
      </w:r>
      <w:r>
        <w:rPr>
          <w:rFonts w:ascii="微软雅黑" w:eastAsia="微软雅黑" w:hAnsi="微软雅黑" w:cs="微软雅黑" w:hint="eastAsia"/>
          <w:b/>
          <w:sz w:val="24"/>
          <w:szCs w:val="24"/>
          <w:lang w:eastAsia="zh-CN"/>
        </w:rPr>
        <w:t>大写湖北人</w:t>
      </w:r>
      <w:r>
        <w:rPr>
          <w:rFonts w:ascii="微软雅黑" w:eastAsia="微软雅黑" w:hAnsi="微软雅黑" w:cs="微软雅黑" w:hint="eastAsia"/>
          <w:b/>
          <w:sz w:val="24"/>
          <w:szCs w:val="24"/>
        </w:rPr>
        <w:t>》</w:t>
      </w:r>
      <w:hyperlink r:id="rId31" w:history="1">
        <w:r>
          <w:rPr>
            <w:rStyle w:val="a6"/>
            <w:rFonts w:ascii="微软雅黑" w:eastAsia="微软雅黑" w:hAnsi="微软雅黑" w:cs="微软雅黑" w:hint="eastAsia"/>
            <w:b/>
            <w:sz w:val="24"/>
            <w:szCs w:val="24"/>
          </w:rPr>
          <w:t>http://baike.baidu.com/l/deVFzNEn</w:t>
        </w:r>
      </w:hyperlink>
    </w:p>
    <w:p w14:paraId="0099B5B8" w14:textId="77777777" w:rsidR="00FF509B" w:rsidRDefault="00000000">
      <w:pPr>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可用内容：介绍城河遗址价值</w:t>
      </w:r>
    </w:p>
    <w:p w14:paraId="23DD11D0" w14:textId="77777777" w:rsidR="00FF509B" w:rsidRDefault="00000000">
      <w:pPr>
        <w:spacing w:after="60" w:line="300" w:lineRule="auto"/>
        <w:outlineLvl w:val="1"/>
        <w:rPr>
          <w:rFonts w:ascii="微软雅黑" w:eastAsia="微软雅黑" w:hAnsi="微软雅黑" w:cs="微软雅黑" w:hint="eastAsia"/>
          <w:b/>
          <w:bCs/>
          <w:sz w:val="28"/>
          <w:szCs w:val="26"/>
          <w:lang w:eastAsia="zh-CN"/>
        </w:rPr>
      </w:pPr>
      <w:r>
        <w:rPr>
          <w:rFonts w:ascii="微软雅黑" w:eastAsia="微软雅黑" w:hAnsi="微软雅黑" w:cs="微软雅黑" w:hint="eastAsia"/>
          <w:b/>
          <w:bCs/>
          <w:sz w:val="28"/>
          <w:szCs w:val="26"/>
          <w:lang w:eastAsia="zh-CN"/>
        </w:rPr>
        <w:t>八、相关文化</w:t>
      </w:r>
    </w:p>
    <w:p w14:paraId="7301145B" w14:textId="77777777" w:rsidR="00FF509B" w:rsidRDefault="00000000">
      <w:pPr>
        <w:spacing w:after="60" w:line="300" w:lineRule="auto"/>
        <w:rPr>
          <w:rFonts w:ascii="微软雅黑" w:eastAsia="微软雅黑" w:hAnsi="微软雅黑" w:cs="微软雅黑" w:hint="eastAsia"/>
          <w:sz w:val="24"/>
          <w:szCs w:val="24"/>
          <w:lang w:eastAsia="zh-CN"/>
        </w:rPr>
      </w:pPr>
      <w:r>
        <w:rPr>
          <w:rFonts w:ascii="Helvetica" w:eastAsia="宋体" w:hAnsi="Helvetica" w:cs="Helvetica" w:hint="eastAsia"/>
          <w:color w:val="333333"/>
          <w:szCs w:val="21"/>
          <w:shd w:val="clear" w:color="auto" w:fill="FFFFFF"/>
          <w:lang w:eastAsia="zh-CN"/>
        </w:rPr>
        <w:t>省级非遗：</w:t>
      </w:r>
      <w:r>
        <w:rPr>
          <w:rFonts w:ascii="Helvetica" w:eastAsia="Helvetica" w:hAnsi="Helvetica" w:cs="Helvetica"/>
          <w:color w:val="333333"/>
          <w:szCs w:val="21"/>
          <w:shd w:val="clear" w:color="auto" w:fill="FFFFFF"/>
          <w:lang w:eastAsia="zh-CN"/>
        </w:rPr>
        <w:t>沙洋十番锣鼓乐班以鼓、锣、</w:t>
      </w:r>
      <w:proofErr w:type="gramStart"/>
      <w:r>
        <w:rPr>
          <w:rFonts w:ascii="Helvetica" w:eastAsia="Helvetica" w:hAnsi="Helvetica" w:cs="Helvetica"/>
          <w:color w:val="333333"/>
          <w:szCs w:val="21"/>
          <w:shd w:val="clear" w:color="auto" w:fill="FFFFFF"/>
          <w:lang w:eastAsia="zh-CN"/>
        </w:rPr>
        <w:t>钹</w:t>
      </w:r>
      <w:proofErr w:type="gramEnd"/>
      <w:r>
        <w:rPr>
          <w:rFonts w:ascii="Helvetica" w:eastAsia="Helvetica" w:hAnsi="Helvetica" w:cs="Helvetica"/>
          <w:color w:val="333333"/>
          <w:szCs w:val="21"/>
          <w:shd w:val="clear" w:color="auto" w:fill="FFFFFF"/>
          <w:lang w:eastAsia="zh-CN"/>
        </w:rPr>
        <w:t>、勾锣和大小马锣等10件乐器组成，以“清锣鼓”的演奏为代表。形成了以清明湖、长湖、</w:t>
      </w:r>
      <w:proofErr w:type="gramStart"/>
      <w:r>
        <w:rPr>
          <w:rFonts w:ascii="Helvetica" w:eastAsia="Helvetica" w:hAnsi="Helvetica" w:cs="Helvetica"/>
          <w:color w:val="333333"/>
          <w:szCs w:val="21"/>
          <w:shd w:val="clear" w:color="auto" w:fill="FFFFFF"/>
          <w:lang w:eastAsia="zh-CN"/>
        </w:rPr>
        <w:t>五曾沈</w:t>
      </w:r>
      <w:proofErr w:type="gramEnd"/>
      <w:r>
        <w:rPr>
          <w:rFonts w:ascii="Helvetica" w:eastAsia="Helvetica" w:hAnsi="Helvetica" w:cs="Helvetica"/>
          <w:color w:val="333333"/>
          <w:szCs w:val="21"/>
          <w:shd w:val="clear" w:color="auto" w:fill="FFFFFF"/>
          <w:lang w:eastAsia="zh-CN"/>
        </w:rPr>
        <w:t>等区域冠名的三个流派，同时衍生出加入各形制唢呐演奏的“丝竹锣鼓”。</w:t>
      </w:r>
    </w:p>
    <w:p w14:paraId="0B76CA74" w14:textId="77777777" w:rsidR="00FF509B" w:rsidRDefault="00000000">
      <w:pPr>
        <w:spacing w:after="60" w:line="300" w:lineRule="auto"/>
        <w:rPr>
          <w:rFonts w:ascii="微软雅黑" w:eastAsia="微软雅黑" w:hAnsi="微软雅黑" w:cs="微软雅黑" w:hint="eastAsia"/>
          <w:b/>
          <w:bCs/>
          <w:color w:val="C00000"/>
          <w:sz w:val="36"/>
          <w:szCs w:val="28"/>
          <w:lang w:eastAsia="zh-CN"/>
        </w:rPr>
      </w:pPr>
      <w:r>
        <w:rPr>
          <w:rFonts w:ascii="Helvetica" w:eastAsia="Helvetica" w:hAnsi="Helvetica" w:cs="Helvetica"/>
          <w:noProof/>
          <w:color w:val="333333"/>
          <w:szCs w:val="21"/>
          <w:shd w:val="clear" w:color="auto" w:fill="FFFFFF"/>
        </w:rPr>
        <w:drawing>
          <wp:anchor distT="0" distB="0" distL="114300" distR="114300" simplePos="0" relativeHeight="251707392" behindDoc="1" locked="0" layoutInCell="1" allowOverlap="1" wp14:anchorId="422FDD42" wp14:editId="41480C23">
            <wp:simplePos x="0" y="0"/>
            <wp:positionH relativeFrom="column">
              <wp:posOffset>1174115</wp:posOffset>
            </wp:positionH>
            <wp:positionV relativeFrom="paragraph">
              <wp:posOffset>12700</wp:posOffset>
            </wp:positionV>
            <wp:extent cx="3242310" cy="1724025"/>
            <wp:effectExtent l="0" t="0" r="3810" b="13335"/>
            <wp:wrapNone/>
            <wp:docPr id="3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descr="IMG_256"/>
                    <pic:cNvPicPr>
                      <a:picLocks noChangeAspect="1"/>
                    </pic:cNvPicPr>
                  </pic:nvPicPr>
                  <pic:blipFill>
                    <a:blip r:embed="rId32"/>
                    <a:stretch>
                      <a:fillRect/>
                    </a:stretch>
                  </pic:blipFill>
                  <pic:spPr>
                    <a:xfrm>
                      <a:off x="0" y="0"/>
                      <a:ext cx="3242310" cy="1724025"/>
                    </a:xfrm>
                    <a:prstGeom prst="rect">
                      <a:avLst/>
                    </a:prstGeom>
                    <a:noFill/>
                    <a:ln w="9525">
                      <a:noFill/>
                    </a:ln>
                  </pic:spPr>
                </pic:pic>
              </a:graphicData>
            </a:graphic>
          </wp:anchor>
        </w:drawing>
      </w:r>
    </w:p>
    <w:p w14:paraId="674188D9" w14:textId="77777777" w:rsidR="00FF509B" w:rsidRDefault="00FF509B">
      <w:pPr>
        <w:spacing w:after="60" w:line="300" w:lineRule="auto"/>
        <w:rPr>
          <w:rFonts w:ascii="微软雅黑" w:eastAsia="微软雅黑" w:hAnsi="微软雅黑" w:cs="微软雅黑" w:hint="eastAsia"/>
          <w:b/>
          <w:bCs/>
          <w:color w:val="C00000"/>
          <w:sz w:val="36"/>
          <w:szCs w:val="28"/>
          <w:lang w:eastAsia="zh-CN"/>
        </w:rPr>
      </w:pPr>
    </w:p>
    <w:p w14:paraId="582BDC53" w14:textId="77777777" w:rsidR="00FF509B" w:rsidRDefault="00FF509B">
      <w:pPr>
        <w:spacing w:after="60" w:line="300" w:lineRule="auto"/>
        <w:rPr>
          <w:rFonts w:ascii="微软雅黑" w:eastAsia="微软雅黑" w:hAnsi="微软雅黑" w:cs="微软雅黑" w:hint="eastAsia"/>
          <w:b/>
          <w:bCs/>
          <w:color w:val="C00000"/>
          <w:sz w:val="36"/>
          <w:szCs w:val="28"/>
          <w:lang w:eastAsia="zh-CN"/>
        </w:rPr>
      </w:pPr>
    </w:p>
    <w:p w14:paraId="25B040C8" w14:textId="77777777" w:rsidR="00FF509B" w:rsidRDefault="00FF509B">
      <w:pPr>
        <w:spacing w:after="60" w:line="300" w:lineRule="auto"/>
        <w:rPr>
          <w:rFonts w:ascii="Helvetica" w:eastAsia="Helvetica" w:hAnsi="Helvetica" w:cs="Helvetica"/>
          <w:color w:val="333333"/>
          <w:szCs w:val="21"/>
          <w:shd w:val="clear" w:color="auto" w:fill="FFFFFF"/>
          <w:lang w:eastAsia="zh-CN"/>
        </w:rPr>
      </w:pPr>
    </w:p>
    <w:p w14:paraId="75B21052" w14:textId="77777777" w:rsidR="00FF509B" w:rsidRDefault="00000000">
      <w:pPr>
        <w:spacing w:after="60" w:line="300" w:lineRule="auto"/>
        <w:ind w:firstLineChars="600" w:firstLine="1260"/>
        <w:rPr>
          <w:rFonts w:ascii="Helvetica" w:eastAsia="Helvetica" w:hAnsi="Helvetica" w:cs="Helvetica"/>
          <w:color w:val="333333"/>
          <w:szCs w:val="21"/>
          <w:shd w:val="clear" w:color="auto" w:fill="FFFFFF"/>
          <w:lang w:eastAsia="zh-CN"/>
        </w:rPr>
      </w:pPr>
      <w:r>
        <w:rPr>
          <w:rFonts w:ascii="Helvetica" w:eastAsia="Helvetica" w:hAnsi="Helvetica" w:cs="Helvetica" w:hint="eastAsia"/>
          <w:color w:val="333333"/>
          <w:szCs w:val="21"/>
          <w:shd w:val="clear" w:color="auto" w:fill="FFFFFF"/>
          <w:lang w:eastAsia="zh-CN"/>
        </w:rPr>
        <w:t xml:space="preserve">                       沙洋十番锣鼓</w:t>
      </w:r>
    </w:p>
    <w:p w14:paraId="4B29078F" w14:textId="77777777" w:rsidR="00FF509B" w:rsidRDefault="00000000">
      <w:pPr>
        <w:jc w:val="both"/>
        <w:outlineLvl w:val="0"/>
        <w:rPr>
          <w:rFonts w:ascii="微软雅黑" w:eastAsia="微软雅黑" w:hAnsi="微软雅黑" w:cs="微软雅黑" w:hint="eastAsia"/>
          <w:sz w:val="24"/>
          <w:szCs w:val="24"/>
          <w:lang w:eastAsia="zh-CN"/>
        </w:rPr>
      </w:pPr>
      <w:r>
        <w:rPr>
          <w:rFonts w:ascii="微软雅黑" w:eastAsia="微软雅黑" w:hAnsi="微软雅黑" w:cs="微软雅黑" w:hint="eastAsia"/>
          <w:b/>
          <w:bCs/>
          <w:color w:val="C00000"/>
          <w:sz w:val="36"/>
          <w:szCs w:val="28"/>
          <w:lang w:eastAsia="zh-CN"/>
        </w:rPr>
        <w:lastRenderedPageBreak/>
        <w:t>5. 黄山遗址</w:t>
      </w:r>
      <w:r>
        <w:rPr>
          <w:rFonts w:hint="eastAsia"/>
          <w:bCs/>
          <w:lang w:eastAsia="zh-CN"/>
        </w:rPr>
        <w:t>（黄山遗址是南阳盆地已发现的同时期面积最大的遗址，遗迹规格高、内涵丰富是一处特征鲜明的玉石器制作中心性聚落遗址，反映了新石器时代晚期南北文化交流融合发展的基本特点，为探讨豫西南地区社会复杂化和文明化进程提供了关键材料。）</w:t>
      </w:r>
    </w:p>
    <w:p w14:paraId="0013D6D7" w14:textId="77777777" w:rsidR="00FF509B" w:rsidRDefault="00000000">
      <w:pPr>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河南南阳｜新石器时代晚期｜距今约7000-4000年｜玉石器制作中心性聚落遗址</w:t>
      </w:r>
    </w:p>
    <w:p w14:paraId="14259A13" w14:textId="77777777" w:rsidR="00FF509B" w:rsidRDefault="00000000">
      <w:pPr>
        <w:pStyle w:val="2"/>
        <w:numPr>
          <w:ilvl w:val="0"/>
          <w:numId w:val="7"/>
        </w:numPr>
        <w:rPr>
          <w:rFonts w:ascii="微软雅黑" w:eastAsia="微软雅黑" w:hAnsi="微软雅黑" w:cs="微软雅黑" w:hint="eastAsia"/>
          <w:color w:val="auto"/>
        </w:rPr>
      </w:pPr>
      <w:r>
        <w:rPr>
          <w:rFonts w:ascii="宋体" w:eastAsia="宋体" w:hAnsi="宋体" w:cs="宋体"/>
          <w:noProof/>
          <w:sz w:val="24"/>
          <w:szCs w:val="24"/>
        </w:rPr>
        <w:drawing>
          <wp:anchor distT="0" distB="0" distL="114300" distR="114300" simplePos="0" relativeHeight="251674624" behindDoc="1" locked="0" layoutInCell="1" allowOverlap="1" wp14:anchorId="0406686B" wp14:editId="04E09236">
            <wp:simplePos x="0" y="0"/>
            <wp:positionH relativeFrom="column">
              <wp:posOffset>811530</wp:posOffset>
            </wp:positionH>
            <wp:positionV relativeFrom="paragraph">
              <wp:posOffset>466090</wp:posOffset>
            </wp:positionV>
            <wp:extent cx="4596130" cy="2590165"/>
            <wp:effectExtent l="0" t="0" r="6350" b="635"/>
            <wp:wrapNone/>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33"/>
                    <a:stretch>
                      <a:fillRect/>
                    </a:stretch>
                  </pic:blipFill>
                  <pic:spPr>
                    <a:xfrm>
                      <a:off x="0" y="0"/>
                      <a:ext cx="4596130" cy="2590165"/>
                    </a:xfrm>
                    <a:prstGeom prst="rect">
                      <a:avLst/>
                    </a:prstGeom>
                    <a:noFill/>
                    <a:ln w="9525">
                      <a:noFill/>
                    </a:ln>
                  </pic:spPr>
                </pic:pic>
              </a:graphicData>
            </a:graphic>
          </wp:anchor>
        </w:drawing>
      </w:r>
      <w:r>
        <w:rPr>
          <w:rFonts w:ascii="微软雅黑" w:eastAsia="微软雅黑" w:hAnsi="微软雅黑" w:cs="微软雅黑" w:hint="eastAsia"/>
          <w:color w:val="auto"/>
          <w:lang w:eastAsia="zh-CN"/>
        </w:rPr>
        <w:t>相关</w:t>
      </w:r>
      <w:proofErr w:type="spellStart"/>
      <w:r>
        <w:rPr>
          <w:rFonts w:ascii="微软雅黑" w:eastAsia="微软雅黑" w:hAnsi="微软雅黑" w:cs="微软雅黑" w:hint="eastAsia"/>
          <w:color w:val="auto"/>
        </w:rPr>
        <w:t>图片</w:t>
      </w:r>
      <w:proofErr w:type="spellEnd"/>
    </w:p>
    <w:p w14:paraId="01948594" w14:textId="77777777" w:rsidR="00FF509B" w:rsidRDefault="00FF509B">
      <w:pPr>
        <w:rPr>
          <w:rFonts w:ascii="微软雅黑" w:eastAsia="微软雅黑" w:hAnsi="微软雅黑" w:cs="微软雅黑" w:hint="eastAsia"/>
        </w:rPr>
      </w:pPr>
    </w:p>
    <w:p w14:paraId="39D52227" w14:textId="77777777" w:rsidR="00FF509B" w:rsidRDefault="00FF509B">
      <w:pPr>
        <w:rPr>
          <w:rFonts w:ascii="微软雅黑" w:eastAsia="微软雅黑" w:hAnsi="微软雅黑" w:cs="微软雅黑" w:hint="eastAsia"/>
        </w:rPr>
      </w:pPr>
    </w:p>
    <w:p w14:paraId="408BF9F8" w14:textId="77777777" w:rsidR="00FF509B" w:rsidRDefault="00FF509B">
      <w:pPr>
        <w:rPr>
          <w:rFonts w:ascii="微软雅黑" w:eastAsia="微软雅黑" w:hAnsi="微软雅黑" w:cs="微软雅黑" w:hint="eastAsia"/>
        </w:rPr>
      </w:pPr>
    </w:p>
    <w:p w14:paraId="55017D0E" w14:textId="77777777" w:rsidR="00FF509B" w:rsidRDefault="00FF509B">
      <w:pPr>
        <w:rPr>
          <w:rFonts w:ascii="微软雅黑" w:eastAsia="微软雅黑" w:hAnsi="微软雅黑" w:cs="微软雅黑" w:hint="eastAsia"/>
        </w:rPr>
      </w:pPr>
    </w:p>
    <w:p w14:paraId="35275362" w14:textId="77777777" w:rsidR="00FF509B" w:rsidRDefault="00FF509B">
      <w:pPr>
        <w:rPr>
          <w:rFonts w:ascii="微软雅黑" w:eastAsia="微软雅黑" w:hAnsi="微软雅黑" w:cs="微软雅黑" w:hint="eastAsia"/>
        </w:rPr>
      </w:pPr>
    </w:p>
    <w:p w14:paraId="40B6B383" w14:textId="77777777" w:rsidR="00FF509B" w:rsidRDefault="00FF509B">
      <w:pPr>
        <w:rPr>
          <w:rFonts w:ascii="微软雅黑" w:eastAsia="微软雅黑" w:hAnsi="微软雅黑" w:cs="微软雅黑" w:hint="eastAsia"/>
        </w:rPr>
      </w:pPr>
    </w:p>
    <w:p w14:paraId="3C118B6C" w14:textId="77777777" w:rsidR="00FF509B" w:rsidRDefault="00FF509B">
      <w:pPr>
        <w:rPr>
          <w:rFonts w:ascii="微软雅黑" w:eastAsia="微软雅黑" w:hAnsi="微软雅黑" w:cs="微软雅黑" w:hint="eastAsia"/>
        </w:rPr>
      </w:pPr>
    </w:p>
    <w:p w14:paraId="081E781E" w14:textId="77777777" w:rsidR="00FF509B" w:rsidRDefault="00000000">
      <w:pPr>
        <w:ind w:firstLineChars="2000" w:firstLine="4800"/>
        <w:rPr>
          <w:rFonts w:eastAsia="宋体" w:hint="eastAsia"/>
          <w:lang w:eastAsia="zh-CN"/>
        </w:rPr>
      </w:pPr>
      <w:r>
        <w:rPr>
          <w:rFonts w:ascii="宋体" w:eastAsia="宋体" w:hAnsi="宋体" w:cs="宋体"/>
          <w:noProof/>
          <w:sz w:val="24"/>
          <w:szCs w:val="24"/>
        </w:rPr>
        <w:drawing>
          <wp:anchor distT="0" distB="0" distL="114300" distR="114300" simplePos="0" relativeHeight="251676672" behindDoc="1" locked="0" layoutInCell="1" allowOverlap="1" wp14:anchorId="3655E414" wp14:editId="181BB187">
            <wp:simplePos x="0" y="0"/>
            <wp:positionH relativeFrom="column">
              <wp:posOffset>4382770</wp:posOffset>
            </wp:positionH>
            <wp:positionV relativeFrom="paragraph">
              <wp:posOffset>238125</wp:posOffset>
            </wp:positionV>
            <wp:extent cx="2028825" cy="2705100"/>
            <wp:effectExtent l="0" t="0" r="13335" b="7620"/>
            <wp:wrapNone/>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34"/>
                    <a:stretch>
                      <a:fillRect/>
                    </a:stretch>
                  </pic:blipFill>
                  <pic:spPr>
                    <a:xfrm>
                      <a:off x="0" y="0"/>
                      <a:ext cx="2028825" cy="2705100"/>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675648" behindDoc="1" locked="0" layoutInCell="1" allowOverlap="1" wp14:anchorId="79764ED9" wp14:editId="4ABBCD9F">
            <wp:simplePos x="0" y="0"/>
            <wp:positionH relativeFrom="column">
              <wp:posOffset>655320</wp:posOffset>
            </wp:positionH>
            <wp:positionV relativeFrom="paragraph">
              <wp:posOffset>252730</wp:posOffset>
            </wp:positionV>
            <wp:extent cx="3507105" cy="2517775"/>
            <wp:effectExtent l="0" t="0" r="13335" b="12065"/>
            <wp:wrapNone/>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35"/>
                    <a:stretch>
                      <a:fillRect/>
                    </a:stretch>
                  </pic:blipFill>
                  <pic:spPr>
                    <a:xfrm>
                      <a:off x="0" y="0"/>
                      <a:ext cx="3507105" cy="2517775"/>
                    </a:xfrm>
                    <a:prstGeom prst="rect">
                      <a:avLst/>
                    </a:prstGeom>
                    <a:noFill/>
                    <a:ln w="9525">
                      <a:noFill/>
                    </a:ln>
                  </pic:spPr>
                </pic:pic>
              </a:graphicData>
            </a:graphic>
          </wp:anchor>
        </w:drawing>
      </w:r>
      <w:r>
        <w:rPr>
          <w:rFonts w:eastAsia="宋体" w:hint="eastAsia"/>
          <w:lang w:eastAsia="zh-CN"/>
        </w:rPr>
        <w:t>玉器作坊遗址</w:t>
      </w:r>
    </w:p>
    <w:p w14:paraId="13F2CE20" w14:textId="77777777" w:rsidR="00FF509B" w:rsidRDefault="00FF509B">
      <w:pPr>
        <w:ind w:firstLineChars="2000" w:firstLine="4200"/>
        <w:rPr>
          <w:rFonts w:eastAsia="宋体" w:hint="eastAsia"/>
          <w:lang w:eastAsia="zh-CN"/>
        </w:rPr>
      </w:pPr>
    </w:p>
    <w:p w14:paraId="64DA5014" w14:textId="77777777" w:rsidR="00FF509B" w:rsidRDefault="00FF509B">
      <w:pPr>
        <w:ind w:firstLineChars="2000" w:firstLine="4200"/>
        <w:rPr>
          <w:rFonts w:eastAsia="宋体" w:hint="eastAsia"/>
          <w:lang w:eastAsia="zh-CN"/>
        </w:rPr>
      </w:pPr>
    </w:p>
    <w:p w14:paraId="263F00C9" w14:textId="77777777" w:rsidR="00FF509B" w:rsidRDefault="00FF509B">
      <w:pPr>
        <w:ind w:firstLineChars="2000" w:firstLine="4200"/>
        <w:rPr>
          <w:rFonts w:eastAsia="宋体" w:hint="eastAsia"/>
          <w:lang w:eastAsia="zh-CN"/>
        </w:rPr>
      </w:pPr>
    </w:p>
    <w:p w14:paraId="5A0DD99D" w14:textId="77777777" w:rsidR="00FF509B" w:rsidRDefault="00FF509B">
      <w:pPr>
        <w:ind w:firstLineChars="2000" w:firstLine="4200"/>
        <w:rPr>
          <w:rFonts w:eastAsia="宋体" w:hint="eastAsia"/>
          <w:lang w:eastAsia="zh-CN"/>
        </w:rPr>
      </w:pPr>
    </w:p>
    <w:p w14:paraId="60623785" w14:textId="77777777" w:rsidR="00FF509B" w:rsidRDefault="00FF509B">
      <w:pPr>
        <w:ind w:firstLineChars="2000" w:firstLine="4200"/>
        <w:rPr>
          <w:rFonts w:eastAsia="宋体" w:hint="eastAsia"/>
          <w:lang w:eastAsia="zh-CN"/>
        </w:rPr>
      </w:pPr>
    </w:p>
    <w:p w14:paraId="32F8E134" w14:textId="77777777" w:rsidR="00FF509B" w:rsidRDefault="00FF509B">
      <w:pPr>
        <w:ind w:firstLineChars="2000" w:firstLine="4200"/>
        <w:rPr>
          <w:rFonts w:eastAsia="宋体" w:hint="eastAsia"/>
          <w:lang w:eastAsia="zh-CN"/>
        </w:rPr>
      </w:pPr>
    </w:p>
    <w:p w14:paraId="10E45359" w14:textId="77777777" w:rsidR="00FF509B" w:rsidRDefault="00FF509B">
      <w:pPr>
        <w:ind w:firstLineChars="2000" w:firstLine="4200"/>
        <w:rPr>
          <w:rFonts w:eastAsia="宋体" w:hint="eastAsia"/>
          <w:lang w:eastAsia="zh-CN"/>
        </w:rPr>
      </w:pPr>
    </w:p>
    <w:p w14:paraId="225E2D70" w14:textId="77777777" w:rsidR="00FF509B" w:rsidRDefault="00FF509B">
      <w:pPr>
        <w:ind w:firstLineChars="2000" w:firstLine="4200"/>
        <w:rPr>
          <w:rFonts w:eastAsia="宋体" w:hint="eastAsia"/>
          <w:lang w:eastAsia="zh-CN"/>
        </w:rPr>
      </w:pPr>
    </w:p>
    <w:p w14:paraId="1201ECB2" w14:textId="77777777" w:rsidR="00FF509B" w:rsidRDefault="00FF509B">
      <w:pPr>
        <w:ind w:firstLineChars="2000" w:firstLine="4200"/>
        <w:rPr>
          <w:rFonts w:eastAsia="宋体" w:hint="eastAsia"/>
          <w:lang w:eastAsia="zh-CN"/>
        </w:rPr>
      </w:pPr>
    </w:p>
    <w:p w14:paraId="6EE21552" w14:textId="77777777" w:rsidR="00FF509B" w:rsidRDefault="00000000">
      <w:pPr>
        <w:ind w:firstLineChars="1300" w:firstLine="2730"/>
        <w:rPr>
          <w:rFonts w:eastAsia="宋体" w:hint="eastAsia"/>
          <w:lang w:eastAsia="zh-CN"/>
        </w:rPr>
      </w:pPr>
      <w:r>
        <w:rPr>
          <w:rFonts w:eastAsia="宋体" w:hint="eastAsia"/>
          <w:lang w:eastAsia="zh-CN"/>
        </w:rPr>
        <w:t>十字墙与工作台</w:t>
      </w:r>
      <w:r>
        <w:rPr>
          <w:rFonts w:eastAsia="宋体" w:hint="eastAsia"/>
          <w:lang w:eastAsia="zh-CN"/>
        </w:rPr>
        <w:t xml:space="preserve">                                     </w:t>
      </w:r>
      <w:r>
        <w:rPr>
          <w:rFonts w:eastAsia="宋体" w:hint="eastAsia"/>
          <w:lang w:eastAsia="zh-CN"/>
        </w:rPr>
        <w:t>出土文物</w:t>
      </w:r>
    </w:p>
    <w:p w14:paraId="7258CE84" w14:textId="77777777" w:rsidR="00FF509B" w:rsidRDefault="00000000">
      <w:pPr>
        <w:pStyle w:val="2"/>
        <w:rPr>
          <w:rFonts w:ascii="微软雅黑" w:eastAsia="微软雅黑" w:hAnsi="微软雅黑" w:cs="微软雅黑" w:hint="eastAsia"/>
          <w:color w:val="auto"/>
        </w:rPr>
      </w:pPr>
      <w:r>
        <w:rPr>
          <w:rFonts w:ascii="微软雅黑" w:eastAsia="微软雅黑" w:hAnsi="微软雅黑" w:cs="微软雅黑" w:hint="eastAsia"/>
          <w:color w:val="auto"/>
          <w:lang w:eastAsia="zh-CN"/>
        </w:rPr>
        <w:lastRenderedPageBreak/>
        <w:t>二</w:t>
      </w:r>
      <w:r>
        <w:rPr>
          <w:rFonts w:ascii="微软雅黑" w:eastAsia="微软雅黑" w:hAnsi="微软雅黑" w:cs="微软雅黑" w:hint="eastAsia"/>
          <w:color w:val="auto"/>
        </w:rPr>
        <w:t>、</w:t>
      </w:r>
      <w:proofErr w:type="spellStart"/>
      <w:r>
        <w:rPr>
          <w:rFonts w:ascii="微软雅黑" w:eastAsia="微软雅黑" w:hAnsi="微软雅黑" w:cs="微软雅黑" w:hint="eastAsia"/>
          <w:color w:val="auto"/>
        </w:rPr>
        <w:t>基础信息</w:t>
      </w:r>
      <w:proofErr w:type="spellEnd"/>
    </w:p>
    <w:tbl>
      <w:tblPr>
        <w:tblStyle w:val="a4"/>
        <w:tblW w:w="10179" w:type="dxa"/>
        <w:jc w:val="center"/>
        <w:tblLook w:val="04A0" w:firstRow="1" w:lastRow="0" w:firstColumn="1" w:lastColumn="0" w:noHBand="0" w:noVBand="1"/>
      </w:tblPr>
      <w:tblGrid>
        <w:gridCol w:w="2209"/>
        <w:gridCol w:w="7970"/>
      </w:tblGrid>
      <w:tr w:rsidR="00FF509B" w14:paraId="29DC7F46" w14:textId="77777777">
        <w:trPr>
          <w:trHeight w:val="537"/>
          <w:jc w:val="center"/>
        </w:trPr>
        <w:tc>
          <w:tcPr>
            <w:tcW w:w="2209" w:type="dxa"/>
            <w:shd w:val="clear" w:color="auto" w:fill="FFFFFF" w:themeFill="background1"/>
            <w:tcMar>
              <w:top w:w="100" w:type="dxa"/>
              <w:left w:w="120" w:type="dxa"/>
              <w:bottom w:w="100" w:type="dxa"/>
              <w:right w:w="120" w:type="dxa"/>
            </w:tcMar>
            <w:vAlign w:val="center"/>
          </w:tcPr>
          <w:p w14:paraId="53F7952A" w14:textId="77777777" w:rsidR="00FF509B" w:rsidRDefault="00000000">
            <w:pPr>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遗址</w:t>
            </w:r>
            <w:proofErr w:type="spellStart"/>
            <w:r>
              <w:rPr>
                <w:rFonts w:ascii="微软雅黑" w:eastAsia="微软雅黑" w:hAnsi="微软雅黑" w:cs="微软雅黑" w:hint="eastAsia"/>
                <w:b/>
                <w:sz w:val="24"/>
                <w:szCs w:val="24"/>
              </w:rPr>
              <w:t>名称</w:t>
            </w:r>
            <w:proofErr w:type="spellEnd"/>
          </w:p>
        </w:tc>
        <w:tc>
          <w:tcPr>
            <w:tcW w:w="7970" w:type="dxa"/>
            <w:shd w:val="clear" w:color="auto" w:fill="FFFFFF" w:themeFill="background1"/>
            <w:tcMar>
              <w:top w:w="100" w:type="dxa"/>
              <w:left w:w="120" w:type="dxa"/>
              <w:bottom w:w="100" w:type="dxa"/>
              <w:right w:w="120" w:type="dxa"/>
            </w:tcMar>
            <w:vAlign w:val="center"/>
          </w:tcPr>
          <w:p w14:paraId="5C2245CC"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黄山</w:t>
            </w:r>
            <w:proofErr w:type="spellStart"/>
            <w:r>
              <w:rPr>
                <w:rFonts w:ascii="微软雅黑" w:eastAsia="微软雅黑" w:hAnsi="微软雅黑" w:cs="微软雅黑" w:hint="eastAsia"/>
                <w:sz w:val="24"/>
                <w:szCs w:val="24"/>
              </w:rPr>
              <w:t>遗址</w:t>
            </w:r>
            <w:proofErr w:type="spellEnd"/>
          </w:p>
        </w:tc>
      </w:tr>
      <w:tr w:rsidR="00FF509B" w14:paraId="2FA03AA2" w14:textId="77777777">
        <w:trPr>
          <w:trHeight w:val="537"/>
          <w:jc w:val="center"/>
        </w:trPr>
        <w:tc>
          <w:tcPr>
            <w:tcW w:w="2209" w:type="dxa"/>
            <w:shd w:val="clear" w:color="auto" w:fill="FFFFFF" w:themeFill="background1"/>
            <w:tcMar>
              <w:top w:w="100" w:type="dxa"/>
              <w:left w:w="120" w:type="dxa"/>
              <w:bottom w:w="100" w:type="dxa"/>
              <w:right w:w="120" w:type="dxa"/>
            </w:tcMar>
            <w:vAlign w:val="center"/>
          </w:tcPr>
          <w:p w14:paraId="0B0B63F2"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地理位置</w:t>
            </w:r>
          </w:p>
        </w:tc>
        <w:tc>
          <w:tcPr>
            <w:tcW w:w="7970" w:type="dxa"/>
            <w:shd w:val="clear" w:color="auto" w:fill="FFFFFF" w:themeFill="background1"/>
            <w:tcMar>
              <w:top w:w="100" w:type="dxa"/>
              <w:left w:w="120" w:type="dxa"/>
              <w:bottom w:w="100" w:type="dxa"/>
              <w:right w:w="120" w:type="dxa"/>
            </w:tcMar>
            <w:vAlign w:val="center"/>
          </w:tcPr>
          <w:p w14:paraId="4F05E147"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河南省南阳市卧龙区蒲山镇黄山村</w:t>
            </w:r>
          </w:p>
        </w:tc>
      </w:tr>
      <w:tr w:rsidR="00FF509B" w14:paraId="5DA2F0C3" w14:textId="77777777">
        <w:trPr>
          <w:trHeight w:val="537"/>
          <w:jc w:val="center"/>
        </w:trPr>
        <w:tc>
          <w:tcPr>
            <w:tcW w:w="2209" w:type="dxa"/>
            <w:shd w:val="clear" w:color="auto" w:fill="FFFFFF" w:themeFill="background1"/>
            <w:tcMar>
              <w:top w:w="100" w:type="dxa"/>
              <w:left w:w="120" w:type="dxa"/>
              <w:bottom w:w="100" w:type="dxa"/>
              <w:right w:w="120" w:type="dxa"/>
            </w:tcMar>
            <w:vAlign w:val="center"/>
          </w:tcPr>
          <w:p w14:paraId="30F62A86"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主要年代</w:t>
            </w:r>
            <w:proofErr w:type="spellEnd"/>
          </w:p>
        </w:tc>
        <w:tc>
          <w:tcPr>
            <w:tcW w:w="7970" w:type="dxa"/>
            <w:shd w:val="clear" w:color="auto" w:fill="FFFFFF" w:themeFill="background1"/>
            <w:tcMar>
              <w:top w:w="100" w:type="dxa"/>
              <w:left w:w="120" w:type="dxa"/>
              <w:bottom w:w="100" w:type="dxa"/>
              <w:right w:w="120" w:type="dxa"/>
            </w:tcMar>
            <w:vAlign w:val="center"/>
          </w:tcPr>
          <w:p w14:paraId="6ECA3011"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新石器时代晚期，距今约7000-4000年</w:t>
            </w:r>
          </w:p>
        </w:tc>
      </w:tr>
      <w:tr w:rsidR="00FF509B" w14:paraId="10466212" w14:textId="77777777">
        <w:trPr>
          <w:trHeight w:val="537"/>
          <w:jc w:val="center"/>
        </w:trPr>
        <w:tc>
          <w:tcPr>
            <w:tcW w:w="2209" w:type="dxa"/>
            <w:shd w:val="clear" w:color="auto" w:fill="FFFFFF" w:themeFill="background1"/>
            <w:tcMar>
              <w:top w:w="100" w:type="dxa"/>
              <w:left w:w="120" w:type="dxa"/>
              <w:bottom w:w="100" w:type="dxa"/>
              <w:right w:w="120" w:type="dxa"/>
            </w:tcMar>
            <w:vAlign w:val="center"/>
          </w:tcPr>
          <w:p w14:paraId="4EFB5AF4"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遗址性质</w:t>
            </w:r>
            <w:proofErr w:type="spellEnd"/>
          </w:p>
        </w:tc>
        <w:tc>
          <w:tcPr>
            <w:tcW w:w="7970" w:type="dxa"/>
            <w:shd w:val="clear" w:color="auto" w:fill="FFFFFF" w:themeFill="background1"/>
            <w:tcMar>
              <w:top w:w="100" w:type="dxa"/>
              <w:left w:w="120" w:type="dxa"/>
              <w:bottom w:w="100" w:type="dxa"/>
              <w:right w:w="120" w:type="dxa"/>
            </w:tcMar>
            <w:vAlign w:val="center"/>
          </w:tcPr>
          <w:p w14:paraId="1BDD34FC"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玉石器制作中心性聚落遗址</w:t>
            </w:r>
          </w:p>
        </w:tc>
      </w:tr>
      <w:tr w:rsidR="00FF509B" w14:paraId="22A125DB" w14:textId="77777777">
        <w:trPr>
          <w:trHeight w:val="537"/>
          <w:jc w:val="center"/>
        </w:trPr>
        <w:tc>
          <w:tcPr>
            <w:tcW w:w="2209" w:type="dxa"/>
            <w:shd w:val="clear" w:color="auto" w:fill="FFFFFF" w:themeFill="background1"/>
            <w:tcMar>
              <w:top w:w="100" w:type="dxa"/>
              <w:left w:w="120" w:type="dxa"/>
              <w:bottom w:w="100" w:type="dxa"/>
              <w:right w:w="120" w:type="dxa"/>
            </w:tcMar>
            <w:vAlign w:val="center"/>
          </w:tcPr>
          <w:p w14:paraId="772CFAB1"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遗址规模</w:t>
            </w:r>
            <w:proofErr w:type="spellEnd"/>
          </w:p>
        </w:tc>
        <w:tc>
          <w:tcPr>
            <w:tcW w:w="7970" w:type="dxa"/>
            <w:shd w:val="clear" w:color="auto" w:fill="FFFFFF" w:themeFill="background1"/>
            <w:tcMar>
              <w:top w:w="100" w:type="dxa"/>
              <w:left w:w="120" w:type="dxa"/>
              <w:bottom w:w="100" w:type="dxa"/>
              <w:right w:w="120" w:type="dxa"/>
            </w:tcMar>
            <w:vAlign w:val="center"/>
          </w:tcPr>
          <w:p w14:paraId="139A544F"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占地面积约30万平方米</w:t>
            </w:r>
          </w:p>
        </w:tc>
      </w:tr>
      <w:tr w:rsidR="00FF509B" w14:paraId="33AFAA8E" w14:textId="77777777">
        <w:trPr>
          <w:trHeight w:val="537"/>
          <w:jc w:val="center"/>
        </w:trPr>
        <w:tc>
          <w:tcPr>
            <w:tcW w:w="2209" w:type="dxa"/>
            <w:shd w:val="clear" w:color="auto" w:fill="FFFFFF" w:themeFill="background1"/>
            <w:tcMar>
              <w:top w:w="100" w:type="dxa"/>
              <w:left w:w="120" w:type="dxa"/>
              <w:bottom w:w="100" w:type="dxa"/>
              <w:right w:w="120" w:type="dxa"/>
            </w:tcMar>
            <w:vAlign w:val="center"/>
          </w:tcPr>
          <w:p w14:paraId="1B35FD28"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重要发现</w:t>
            </w:r>
            <w:proofErr w:type="spellEnd"/>
          </w:p>
        </w:tc>
        <w:tc>
          <w:tcPr>
            <w:tcW w:w="7970" w:type="dxa"/>
            <w:shd w:val="clear" w:color="auto" w:fill="FFFFFF" w:themeFill="background1"/>
            <w:tcMar>
              <w:top w:w="100" w:type="dxa"/>
              <w:left w:w="120" w:type="dxa"/>
              <w:bottom w:w="100" w:type="dxa"/>
              <w:right w:w="120" w:type="dxa"/>
            </w:tcMar>
            <w:vAlign w:val="center"/>
          </w:tcPr>
          <w:p w14:paraId="013D9CA9"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灰坑、墓葬、作坊、祭祀坑、陶器、石器、玉器、骨器</w:t>
            </w:r>
          </w:p>
        </w:tc>
      </w:tr>
      <w:tr w:rsidR="00FF509B" w14:paraId="11C967A3" w14:textId="77777777">
        <w:trPr>
          <w:trHeight w:val="543"/>
          <w:jc w:val="center"/>
        </w:trPr>
        <w:tc>
          <w:tcPr>
            <w:tcW w:w="2209" w:type="dxa"/>
            <w:shd w:val="clear" w:color="auto" w:fill="FFFFFF" w:themeFill="background1"/>
            <w:tcMar>
              <w:top w:w="100" w:type="dxa"/>
              <w:left w:w="120" w:type="dxa"/>
              <w:bottom w:w="100" w:type="dxa"/>
              <w:right w:w="120" w:type="dxa"/>
            </w:tcMar>
            <w:vAlign w:val="center"/>
          </w:tcPr>
          <w:p w14:paraId="752ED509"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主要单位</w:t>
            </w:r>
          </w:p>
        </w:tc>
        <w:tc>
          <w:tcPr>
            <w:tcW w:w="7970" w:type="dxa"/>
            <w:shd w:val="clear" w:color="auto" w:fill="FFFFFF" w:themeFill="background1"/>
            <w:tcMar>
              <w:top w:w="100" w:type="dxa"/>
              <w:left w:w="120" w:type="dxa"/>
              <w:bottom w:w="100" w:type="dxa"/>
              <w:right w:w="120" w:type="dxa"/>
            </w:tcMar>
            <w:vAlign w:val="center"/>
          </w:tcPr>
          <w:p w14:paraId="20AFC29B"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河南省文物考古研究院‌、‌南阳市文物考古研究所‌（南阳文物保护研究院）</w:t>
            </w:r>
          </w:p>
        </w:tc>
      </w:tr>
    </w:tbl>
    <w:p w14:paraId="76999BF2"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三、主要考古发现</w:t>
      </w:r>
      <w:proofErr w:type="spellEnd"/>
    </w:p>
    <w:p w14:paraId="7E009AE8"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‌“前坊后居”大型</w:t>
      </w:r>
      <w:proofErr w:type="gramStart"/>
      <w:r>
        <w:rPr>
          <w:rFonts w:ascii="微软雅黑" w:eastAsia="微软雅黑" w:hAnsi="微软雅黑" w:cs="微软雅黑" w:hint="eastAsia"/>
          <w:b/>
          <w:bCs/>
          <w:sz w:val="24"/>
          <w:szCs w:val="24"/>
          <w:lang w:eastAsia="zh-CN"/>
        </w:rPr>
        <w:t>房址群</w:t>
      </w:r>
      <w:proofErr w:type="gramEnd"/>
      <w:r>
        <w:rPr>
          <w:rFonts w:ascii="微软雅黑" w:eastAsia="微软雅黑" w:hAnsi="微软雅黑" w:cs="微软雅黑" w:hint="eastAsia"/>
          <w:b/>
          <w:bCs/>
          <w:sz w:val="24"/>
          <w:szCs w:val="24"/>
          <w:lang w:eastAsia="zh-CN"/>
        </w:rPr>
        <w:t>‌：</w:t>
      </w:r>
      <w:r>
        <w:rPr>
          <w:rFonts w:ascii="微软雅黑" w:eastAsia="微软雅黑" w:hAnsi="微软雅黑" w:cs="微软雅黑" w:hint="eastAsia"/>
          <w:sz w:val="24"/>
          <w:szCs w:val="24"/>
          <w:lang w:eastAsia="zh-CN"/>
        </w:rPr>
        <w:t>仰</w:t>
      </w:r>
      <w:proofErr w:type="gramStart"/>
      <w:r>
        <w:rPr>
          <w:rFonts w:ascii="微软雅黑" w:eastAsia="微软雅黑" w:hAnsi="微软雅黑" w:cs="微软雅黑" w:hint="eastAsia"/>
          <w:sz w:val="24"/>
          <w:szCs w:val="24"/>
          <w:lang w:eastAsia="zh-CN"/>
        </w:rPr>
        <w:t>韶</w:t>
      </w:r>
      <w:proofErr w:type="gramEnd"/>
      <w:r>
        <w:rPr>
          <w:rFonts w:ascii="微软雅黑" w:eastAsia="微软雅黑" w:hAnsi="微软雅黑" w:cs="微软雅黑" w:hint="eastAsia"/>
          <w:sz w:val="24"/>
          <w:szCs w:val="24"/>
          <w:lang w:eastAsia="zh-CN"/>
        </w:rPr>
        <w:t>晚期发现多座面积超 120 平方米（最大 F1 超 150 平方米）的连间长房，结构含推拉门、炉台及生活区，前部为制玉作坊、后部为居住区，是国内保存最好的史前建筑之一，被誉为史前“庞贝”。</w:t>
      </w:r>
    </w:p>
    <w:p w14:paraId="7843AA31"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专业化制玉作坊‌：</w:t>
      </w:r>
      <w:r>
        <w:rPr>
          <w:rFonts w:ascii="微软雅黑" w:eastAsia="微软雅黑" w:hAnsi="微软雅黑" w:cs="微软雅黑" w:hint="eastAsia"/>
          <w:sz w:val="24"/>
          <w:szCs w:val="24"/>
          <w:lang w:eastAsia="zh-CN"/>
        </w:rPr>
        <w:t>揭露柱列式工棚及大型作坊，残留完整生产链证据（玉料、半成品、废品、砂岩磨石墩等），证实从仰</w:t>
      </w:r>
      <w:proofErr w:type="gramStart"/>
      <w:r>
        <w:rPr>
          <w:rFonts w:ascii="微软雅黑" w:eastAsia="微软雅黑" w:hAnsi="微软雅黑" w:cs="微软雅黑" w:hint="eastAsia"/>
          <w:sz w:val="24"/>
          <w:szCs w:val="24"/>
          <w:lang w:eastAsia="zh-CN"/>
        </w:rPr>
        <w:t>韶</w:t>
      </w:r>
      <w:proofErr w:type="gramEnd"/>
      <w:r>
        <w:rPr>
          <w:rFonts w:ascii="微软雅黑" w:eastAsia="微软雅黑" w:hAnsi="微软雅黑" w:cs="微软雅黑" w:hint="eastAsia"/>
          <w:sz w:val="24"/>
          <w:szCs w:val="24"/>
          <w:lang w:eastAsia="zh-CN"/>
        </w:rPr>
        <w:t>早期至石家河时期存在持续规模化生产，模式由“家庭式”向“工厂式”演变。</w:t>
      </w:r>
    </w:p>
    <w:p w14:paraId="56E51A01"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‌宫殿式高等级建筑‌：</w:t>
      </w:r>
      <w:r>
        <w:rPr>
          <w:rFonts w:ascii="微软雅黑" w:eastAsia="微软雅黑" w:hAnsi="微软雅黑" w:cs="微软雅黑" w:hint="eastAsia"/>
          <w:sz w:val="24"/>
          <w:szCs w:val="24"/>
          <w:lang w:eastAsia="zh-CN"/>
        </w:rPr>
        <w:t>仰</w:t>
      </w:r>
      <w:proofErr w:type="gramStart"/>
      <w:r>
        <w:rPr>
          <w:rFonts w:ascii="微软雅黑" w:eastAsia="微软雅黑" w:hAnsi="微软雅黑" w:cs="微软雅黑" w:hint="eastAsia"/>
          <w:sz w:val="24"/>
          <w:szCs w:val="24"/>
          <w:lang w:eastAsia="zh-CN"/>
        </w:rPr>
        <w:t>韶</w:t>
      </w:r>
      <w:proofErr w:type="gramEnd"/>
      <w:r>
        <w:rPr>
          <w:rFonts w:ascii="微软雅黑" w:eastAsia="微软雅黑" w:hAnsi="微软雅黑" w:cs="微软雅黑" w:hint="eastAsia"/>
          <w:sz w:val="24"/>
          <w:szCs w:val="24"/>
          <w:lang w:eastAsia="zh-CN"/>
        </w:rPr>
        <w:t>早期发现局部残长超 8 米的大型夯基房址（F73），伴有大型柱坑，被视为“宫殿式”建筑雏形。</w:t>
      </w:r>
    </w:p>
    <w:p w14:paraId="2E236A1D"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‌屈家岭文化高等级墓葬‌：</w:t>
      </w:r>
      <w:r>
        <w:rPr>
          <w:rFonts w:ascii="微软雅黑" w:eastAsia="微软雅黑" w:hAnsi="微软雅黑" w:cs="微软雅黑" w:hint="eastAsia"/>
          <w:sz w:val="24"/>
          <w:szCs w:val="24"/>
          <w:lang w:eastAsia="zh-CN"/>
        </w:rPr>
        <w:t xml:space="preserve">清理墓葬百余座，等级分明。代表大墓 M77 </w:t>
      </w:r>
      <w:proofErr w:type="gramStart"/>
      <w:r>
        <w:rPr>
          <w:rFonts w:ascii="微软雅黑" w:eastAsia="微软雅黑" w:hAnsi="微软雅黑" w:cs="微软雅黑" w:hint="eastAsia"/>
          <w:sz w:val="24"/>
          <w:szCs w:val="24"/>
          <w:lang w:eastAsia="zh-CN"/>
        </w:rPr>
        <w:t>随葬双玉钺</w:t>
      </w:r>
      <w:proofErr w:type="gramEnd"/>
      <w:r>
        <w:rPr>
          <w:rFonts w:ascii="微软雅黑" w:eastAsia="微软雅黑" w:hAnsi="微软雅黑" w:cs="微软雅黑" w:hint="eastAsia"/>
          <w:sz w:val="24"/>
          <w:szCs w:val="24"/>
          <w:lang w:eastAsia="zh-CN"/>
        </w:rPr>
        <w:t>（军权）、象牙</w:t>
      </w:r>
      <w:proofErr w:type="gramStart"/>
      <w:r>
        <w:rPr>
          <w:rFonts w:ascii="微软雅黑" w:eastAsia="微软雅黑" w:hAnsi="微软雅黑" w:cs="微软雅黑" w:hint="eastAsia"/>
          <w:sz w:val="24"/>
          <w:szCs w:val="24"/>
          <w:lang w:eastAsia="zh-CN"/>
        </w:rPr>
        <w:t>柄</w:t>
      </w:r>
      <w:proofErr w:type="gramEnd"/>
      <w:r>
        <w:rPr>
          <w:rFonts w:ascii="微软雅黑" w:eastAsia="微软雅黑" w:hAnsi="微软雅黑" w:cs="微软雅黑" w:hint="eastAsia"/>
          <w:sz w:val="24"/>
          <w:szCs w:val="24"/>
          <w:lang w:eastAsia="zh-CN"/>
        </w:rPr>
        <w:t>长弓、成捆</w:t>
      </w:r>
      <w:proofErr w:type="gramStart"/>
      <w:r>
        <w:rPr>
          <w:rFonts w:ascii="微软雅黑" w:eastAsia="微软雅黑" w:hAnsi="微软雅黑" w:cs="微软雅黑" w:hint="eastAsia"/>
          <w:sz w:val="24"/>
          <w:szCs w:val="24"/>
          <w:lang w:eastAsia="zh-CN"/>
        </w:rPr>
        <w:t>骨簇及</w:t>
      </w:r>
      <w:proofErr w:type="gramEnd"/>
      <w:r>
        <w:rPr>
          <w:rFonts w:ascii="微软雅黑" w:eastAsia="微软雅黑" w:hAnsi="微软雅黑" w:cs="微软雅黑" w:hint="eastAsia"/>
          <w:sz w:val="24"/>
          <w:szCs w:val="24"/>
          <w:lang w:eastAsia="zh-CN"/>
        </w:rPr>
        <w:t xml:space="preserve">‌400 </w:t>
      </w:r>
      <w:proofErr w:type="gramStart"/>
      <w:r>
        <w:rPr>
          <w:rFonts w:ascii="微软雅黑" w:eastAsia="微软雅黑" w:hAnsi="微软雅黑" w:cs="微软雅黑" w:hint="eastAsia"/>
          <w:sz w:val="24"/>
          <w:szCs w:val="24"/>
          <w:lang w:eastAsia="zh-CN"/>
        </w:rPr>
        <w:t>余件猪</w:t>
      </w:r>
      <w:proofErr w:type="gramEnd"/>
      <w:r>
        <w:rPr>
          <w:rFonts w:ascii="微软雅黑" w:eastAsia="微软雅黑" w:hAnsi="微软雅黑" w:cs="微软雅黑" w:hint="eastAsia"/>
          <w:sz w:val="24"/>
          <w:szCs w:val="24"/>
          <w:lang w:eastAsia="zh-CN"/>
        </w:rPr>
        <w:t>下颌骨‌（财富象征），墓主推测为部落首领或军事酋长，反映明显的阶级分化与父系社会特征。</w:t>
      </w:r>
    </w:p>
    <w:p w14:paraId="1FAA9488"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lang w:eastAsia="zh-CN"/>
        </w:rPr>
      </w:pPr>
      <w:r>
        <w:rPr>
          <w:rFonts w:ascii="微软雅黑" w:eastAsia="微软雅黑" w:hAnsi="微软雅黑" w:cs="微软雅黑" w:hint="eastAsia"/>
          <w:b/>
          <w:bCs/>
          <w:sz w:val="24"/>
          <w:szCs w:val="24"/>
          <w:lang w:eastAsia="zh-CN"/>
        </w:rPr>
        <w:lastRenderedPageBreak/>
        <w:t>特殊遗物‌：</w:t>
      </w:r>
      <w:r>
        <w:rPr>
          <w:rFonts w:ascii="微软雅黑" w:eastAsia="微软雅黑" w:hAnsi="微软雅黑" w:cs="微软雅黑" w:hint="eastAsia"/>
          <w:sz w:val="24"/>
          <w:szCs w:val="24"/>
          <w:lang w:eastAsia="zh-CN"/>
        </w:rPr>
        <w:t>出土象牙编织针（纺织考古重大发现）、玉</w:t>
      </w:r>
      <w:proofErr w:type="gramStart"/>
      <w:r>
        <w:rPr>
          <w:rFonts w:ascii="微软雅黑" w:eastAsia="微软雅黑" w:hAnsi="微软雅黑" w:cs="微软雅黑" w:hint="eastAsia"/>
          <w:sz w:val="24"/>
          <w:szCs w:val="24"/>
          <w:lang w:eastAsia="zh-CN"/>
        </w:rPr>
        <w:t>璜</w:t>
      </w:r>
      <w:proofErr w:type="gramEnd"/>
      <w:r>
        <w:rPr>
          <w:rFonts w:ascii="微软雅黑" w:eastAsia="微软雅黑" w:hAnsi="微软雅黑" w:cs="微软雅黑" w:hint="eastAsia"/>
          <w:sz w:val="24"/>
          <w:szCs w:val="24"/>
          <w:lang w:eastAsia="zh-CN"/>
        </w:rPr>
        <w:t>、玉镯及大量工匠墓，显示明确的社会分工。</w:t>
      </w:r>
    </w:p>
    <w:p w14:paraId="6E10EF82"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lang w:eastAsia="zh-CN"/>
        </w:rPr>
      </w:pPr>
      <w:r>
        <w:rPr>
          <w:rFonts w:ascii="微软雅黑" w:eastAsia="微软雅黑" w:hAnsi="微软雅黑" w:cs="微软雅黑" w:hint="eastAsia"/>
          <w:b/>
          <w:bCs/>
          <w:sz w:val="24"/>
          <w:szCs w:val="24"/>
          <w:lang w:eastAsia="zh-CN"/>
        </w:rPr>
        <w:t>史前人工运河与码头‌：</w:t>
      </w:r>
      <w:r>
        <w:rPr>
          <w:rFonts w:ascii="微软雅黑" w:eastAsia="微软雅黑" w:hAnsi="微软雅黑" w:cs="微软雅黑" w:hint="eastAsia"/>
          <w:sz w:val="24"/>
          <w:szCs w:val="24"/>
          <w:lang w:eastAsia="zh-CN"/>
        </w:rPr>
        <w:t>发现宽约 27 米、深约 7 米、长约 500 米的人工河道，连通自然河流；清理出直径约 50 米的半圆形“港湾码头”遗迹，为‌中原地区首次发现的史前码头‌，构成完整的“开采 - 运输 - 加工”水路系统。</w:t>
      </w:r>
    </w:p>
    <w:p w14:paraId="1AC140B8"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rPr>
      </w:pPr>
      <w:r>
        <w:rPr>
          <w:rFonts w:ascii="微软雅黑" w:eastAsia="微软雅黑" w:hAnsi="微软雅黑" w:cs="微软雅黑" w:hint="eastAsia"/>
          <w:b/>
          <w:bCs/>
          <w:sz w:val="24"/>
          <w:szCs w:val="24"/>
          <w:lang w:eastAsia="zh-CN"/>
        </w:rPr>
        <w:t>资源供给网络‌：</w:t>
      </w:r>
      <w:r>
        <w:rPr>
          <w:rFonts w:ascii="微软雅黑" w:eastAsia="微软雅黑" w:hAnsi="微软雅黑" w:cs="微软雅黑" w:hint="eastAsia"/>
          <w:sz w:val="24"/>
          <w:szCs w:val="24"/>
          <w:lang w:eastAsia="zh-CN"/>
        </w:rPr>
        <w:t>探明遗址与西南 3 公里处的‌独山玉矿‌及蒲山汉白玉矿之间存在地下古河道连接，确立了以独山玉为核心的资源供给体系 。</w:t>
      </w:r>
      <w:r>
        <w:rPr>
          <w:rFonts w:ascii="微软雅黑" w:eastAsia="微软雅黑" w:hAnsi="微软雅黑" w:cs="微软雅黑" w:hint="eastAsia"/>
        </w:rPr>
        <w:t>‌‌</w:t>
      </w:r>
    </w:p>
    <w:p w14:paraId="02DC9B4E"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四、核心价值</w:t>
      </w:r>
      <w:proofErr w:type="spellEnd"/>
    </w:p>
    <w:p w14:paraId="643EA53F"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文明探源关键实证‌：</w:t>
      </w:r>
      <w:r>
        <w:rPr>
          <w:rFonts w:ascii="微软雅黑" w:eastAsia="微软雅黑" w:hAnsi="微软雅黑" w:cs="微软雅黑" w:hint="eastAsia"/>
          <w:sz w:val="24"/>
          <w:szCs w:val="24"/>
          <w:lang w:eastAsia="zh-CN"/>
        </w:rPr>
        <w:t>位于南北文化交流碰撞枢纽（豫西南），完整呈现仰</w:t>
      </w:r>
      <w:proofErr w:type="gramStart"/>
      <w:r>
        <w:rPr>
          <w:rFonts w:ascii="微软雅黑" w:eastAsia="微软雅黑" w:hAnsi="微软雅黑" w:cs="微软雅黑" w:hint="eastAsia"/>
          <w:sz w:val="24"/>
          <w:szCs w:val="24"/>
          <w:lang w:eastAsia="zh-CN"/>
        </w:rPr>
        <w:t>韶</w:t>
      </w:r>
      <w:proofErr w:type="gramEnd"/>
      <w:r>
        <w:rPr>
          <w:rFonts w:ascii="微软雅黑" w:eastAsia="微软雅黑" w:hAnsi="微软雅黑" w:cs="微软雅黑" w:hint="eastAsia"/>
          <w:sz w:val="24"/>
          <w:szCs w:val="24"/>
          <w:lang w:eastAsia="zh-CN"/>
        </w:rPr>
        <w:t>、屈家岭、石家河三文化无缝叠压序列，为研究中华文明“多元一体”起源及社会复杂化进程提供核心材料 。</w:t>
      </w:r>
    </w:p>
    <w:p w14:paraId="52565EA5"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玉石手工业体系空白填补‌：</w:t>
      </w:r>
      <w:r>
        <w:rPr>
          <w:rFonts w:ascii="微软雅黑" w:eastAsia="微软雅黑" w:hAnsi="微软雅黑" w:cs="微软雅黑" w:hint="eastAsia"/>
          <w:sz w:val="24"/>
          <w:szCs w:val="24"/>
          <w:lang w:eastAsia="zh-CN"/>
        </w:rPr>
        <w:t>确立以独山玉为资源支撑的大型中心聚落性质，揭示从仰</w:t>
      </w:r>
      <w:proofErr w:type="gramStart"/>
      <w:r>
        <w:rPr>
          <w:rFonts w:ascii="微软雅黑" w:eastAsia="微软雅黑" w:hAnsi="微软雅黑" w:cs="微软雅黑" w:hint="eastAsia"/>
          <w:sz w:val="24"/>
          <w:szCs w:val="24"/>
          <w:lang w:eastAsia="zh-CN"/>
        </w:rPr>
        <w:t>韶</w:t>
      </w:r>
      <w:proofErr w:type="gramEnd"/>
      <w:r>
        <w:rPr>
          <w:rFonts w:ascii="微软雅黑" w:eastAsia="微软雅黑" w:hAnsi="微软雅黑" w:cs="微软雅黑" w:hint="eastAsia"/>
          <w:sz w:val="24"/>
          <w:szCs w:val="24"/>
          <w:lang w:eastAsia="zh-CN"/>
        </w:rPr>
        <w:t>“居家式作坊”向屈家岭“团体式/工厂化”生产模式转变规律，补全中原及长江中游新石器时代玉石器手工业链条 。</w:t>
      </w:r>
    </w:p>
    <w:p w14:paraId="5679BAFA"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史前建筑群保存典范‌：</w:t>
      </w:r>
      <w:r>
        <w:rPr>
          <w:rFonts w:ascii="微软雅黑" w:eastAsia="微软雅黑" w:hAnsi="微软雅黑" w:cs="微软雅黑" w:hint="eastAsia"/>
          <w:sz w:val="24"/>
          <w:szCs w:val="24"/>
          <w:lang w:eastAsia="zh-CN"/>
        </w:rPr>
        <w:t>出土国内保存最好的仰</w:t>
      </w:r>
      <w:proofErr w:type="gramStart"/>
      <w:r>
        <w:rPr>
          <w:rFonts w:ascii="微软雅黑" w:eastAsia="微软雅黑" w:hAnsi="微软雅黑" w:cs="微软雅黑" w:hint="eastAsia"/>
          <w:sz w:val="24"/>
          <w:szCs w:val="24"/>
          <w:lang w:eastAsia="zh-CN"/>
        </w:rPr>
        <w:t>韶</w:t>
      </w:r>
      <w:proofErr w:type="gramEnd"/>
      <w:r>
        <w:rPr>
          <w:rFonts w:ascii="微软雅黑" w:eastAsia="微软雅黑" w:hAnsi="微软雅黑" w:cs="微软雅黑" w:hint="eastAsia"/>
          <w:sz w:val="24"/>
          <w:szCs w:val="24"/>
          <w:lang w:eastAsia="zh-CN"/>
        </w:rPr>
        <w:t>晚期“前坊后居”式大型房址群（面积超 120㎡），生动复原史前制玉场景与生活形态，被誉为史前“庞贝”。</w:t>
      </w:r>
    </w:p>
    <w:p w14:paraId="1706FD43"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b/>
          <w:bCs/>
          <w:sz w:val="24"/>
          <w:szCs w:val="24"/>
          <w:lang w:eastAsia="zh-CN"/>
        </w:rPr>
      </w:pPr>
      <w:r>
        <w:rPr>
          <w:rFonts w:ascii="微软雅黑" w:eastAsia="微软雅黑" w:hAnsi="微软雅黑" w:cs="微软雅黑" w:hint="eastAsia"/>
          <w:b/>
          <w:bCs/>
          <w:sz w:val="24"/>
          <w:szCs w:val="24"/>
          <w:lang w:eastAsia="zh-CN"/>
        </w:rPr>
        <w:t>‌等级社会与王权标志‌：</w:t>
      </w:r>
      <w:r>
        <w:rPr>
          <w:rFonts w:ascii="微软雅黑" w:eastAsia="微软雅黑" w:hAnsi="微软雅黑" w:cs="微软雅黑" w:hint="eastAsia"/>
          <w:sz w:val="24"/>
          <w:szCs w:val="24"/>
          <w:lang w:eastAsia="zh-CN"/>
        </w:rPr>
        <w:t>揭露屈家岭文化高等级墓葬区（如 M77 大墓），</w:t>
      </w:r>
      <w:proofErr w:type="gramStart"/>
      <w:r>
        <w:rPr>
          <w:rFonts w:ascii="微软雅黑" w:eastAsia="微软雅黑" w:hAnsi="微软雅黑" w:cs="微软雅黑" w:hint="eastAsia"/>
          <w:sz w:val="24"/>
          <w:szCs w:val="24"/>
          <w:lang w:eastAsia="zh-CN"/>
        </w:rPr>
        <w:t>随葬双玉钺</w:t>
      </w:r>
      <w:proofErr w:type="gramEnd"/>
      <w:r>
        <w:rPr>
          <w:rFonts w:ascii="微软雅黑" w:eastAsia="微软雅黑" w:hAnsi="微软雅黑" w:cs="微软雅黑" w:hint="eastAsia"/>
          <w:sz w:val="24"/>
          <w:szCs w:val="24"/>
          <w:lang w:eastAsia="zh-CN"/>
        </w:rPr>
        <w:t>、象牙器、大量猪下颌骨（</w:t>
      </w:r>
      <w:proofErr w:type="gramStart"/>
      <w:r>
        <w:rPr>
          <w:rFonts w:ascii="微软雅黑" w:eastAsia="微软雅黑" w:hAnsi="微软雅黑" w:cs="微软雅黑" w:hint="eastAsia"/>
          <w:sz w:val="24"/>
          <w:szCs w:val="24"/>
          <w:lang w:eastAsia="zh-CN"/>
        </w:rPr>
        <w:t>单墓超</w:t>
      </w:r>
      <w:proofErr w:type="gramEnd"/>
      <w:r>
        <w:rPr>
          <w:rFonts w:ascii="微软雅黑" w:eastAsia="微软雅黑" w:hAnsi="微软雅黑" w:cs="微软雅黑" w:hint="eastAsia"/>
          <w:sz w:val="24"/>
          <w:szCs w:val="24"/>
          <w:lang w:eastAsia="zh-CN"/>
        </w:rPr>
        <w:t xml:space="preserve"> 400 块），确证当时已出现严格社会分层及掌握玉</w:t>
      </w:r>
      <w:proofErr w:type="gramStart"/>
      <w:r>
        <w:rPr>
          <w:rFonts w:ascii="微软雅黑" w:eastAsia="微软雅黑" w:hAnsi="微软雅黑" w:cs="微软雅黑" w:hint="eastAsia"/>
          <w:sz w:val="24"/>
          <w:szCs w:val="24"/>
          <w:lang w:eastAsia="zh-CN"/>
        </w:rPr>
        <w:t>钺</w:t>
      </w:r>
      <w:proofErr w:type="gramEnd"/>
      <w:r>
        <w:rPr>
          <w:rFonts w:ascii="微软雅黑" w:eastAsia="微软雅黑" w:hAnsi="微软雅黑" w:cs="微软雅黑" w:hint="eastAsia"/>
          <w:sz w:val="24"/>
          <w:szCs w:val="24"/>
          <w:lang w:eastAsia="zh-CN"/>
        </w:rPr>
        <w:t>的军事/政治首领（王权雏形）。</w:t>
      </w:r>
    </w:p>
    <w:p w14:paraId="022EB129"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b/>
          <w:bCs/>
          <w:sz w:val="24"/>
          <w:szCs w:val="24"/>
          <w:lang w:eastAsia="zh-CN"/>
        </w:rPr>
      </w:pPr>
      <w:r>
        <w:rPr>
          <w:rFonts w:ascii="微软雅黑" w:eastAsia="微软雅黑" w:hAnsi="微软雅黑" w:cs="微软雅黑" w:hint="eastAsia"/>
          <w:b/>
          <w:bCs/>
          <w:sz w:val="24"/>
          <w:szCs w:val="24"/>
          <w:lang w:eastAsia="zh-CN"/>
        </w:rPr>
        <w:t>‌史前水路交通首创‌：</w:t>
      </w:r>
      <w:r>
        <w:rPr>
          <w:rFonts w:ascii="微软雅黑" w:eastAsia="微软雅黑" w:hAnsi="微软雅黑" w:cs="微软雅黑" w:hint="eastAsia"/>
          <w:sz w:val="24"/>
          <w:szCs w:val="24"/>
          <w:lang w:eastAsia="zh-CN"/>
        </w:rPr>
        <w:t>中原首次发现史前码头遗迹，结合人工运河、自然河与环</w:t>
      </w:r>
      <w:proofErr w:type="gramStart"/>
      <w:r>
        <w:rPr>
          <w:rFonts w:ascii="微软雅黑" w:eastAsia="微软雅黑" w:hAnsi="微软雅黑" w:cs="微软雅黑" w:hint="eastAsia"/>
          <w:sz w:val="24"/>
          <w:szCs w:val="24"/>
          <w:lang w:eastAsia="zh-CN"/>
        </w:rPr>
        <w:t>壕构成</w:t>
      </w:r>
      <w:proofErr w:type="gramEnd"/>
      <w:r>
        <w:rPr>
          <w:rFonts w:ascii="微软雅黑" w:eastAsia="微软雅黑" w:hAnsi="微软雅黑" w:cs="微软雅黑" w:hint="eastAsia"/>
          <w:sz w:val="24"/>
          <w:szCs w:val="24"/>
          <w:lang w:eastAsia="zh-CN"/>
        </w:rPr>
        <w:t>完整水路运输系统，证实独山</w:t>
      </w:r>
      <w:proofErr w:type="gramStart"/>
      <w:r>
        <w:rPr>
          <w:rFonts w:ascii="微软雅黑" w:eastAsia="微软雅黑" w:hAnsi="微软雅黑" w:cs="微软雅黑" w:hint="eastAsia"/>
          <w:sz w:val="24"/>
          <w:szCs w:val="24"/>
          <w:lang w:eastAsia="zh-CN"/>
        </w:rPr>
        <w:t>玉原料</w:t>
      </w:r>
      <w:proofErr w:type="gramEnd"/>
      <w:r>
        <w:rPr>
          <w:rFonts w:ascii="微软雅黑" w:eastAsia="微软雅黑" w:hAnsi="微软雅黑" w:cs="微软雅黑" w:hint="eastAsia"/>
          <w:sz w:val="24"/>
          <w:szCs w:val="24"/>
          <w:lang w:eastAsia="zh-CN"/>
        </w:rPr>
        <w:t>开采、运输至加工的规模化产业链 。</w:t>
      </w:r>
    </w:p>
    <w:p w14:paraId="544F1FC0"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b/>
          <w:bCs/>
          <w:sz w:val="24"/>
          <w:szCs w:val="24"/>
          <w:lang w:eastAsia="zh-CN"/>
        </w:rPr>
      </w:pPr>
      <w:r>
        <w:rPr>
          <w:rFonts w:ascii="微软雅黑" w:eastAsia="微软雅黑" w:hAnsi="微软雅黑" w:cs="微软雅黑" w:hint="eastAsia"/>
          <w:b/>
          <w:bCs/>
          <w:sz w:val="24"/>
          <w:szCs w:val="24"/>
          <w:lang w:eastAsia="zh-CN"/>
        </w:rPr>
        <w:t>区域古国交流辐射‌：</w:t>
      </w:r>
      <w:r>
        <w:rPr>
          <w:rFonts w:ascii="微软雅黑" w:eastAsia="微软雅黑" w:hAnsi="微软雅黑" w:cs="微软雅黑" w:hint="eastAsia"/>
          <w:sz w:val="24"/>
          <w:szCs w:val="24"/>
          <w:lang w:eastAsia="zh-CN"/>
        </w:rPr>
        <w:t>凭借独山玉标识性，证实该地产品远销豫西、鄂北等广大地区，显示其作为区域性政治经济中心（古国）的强大辐射力与贸易网络 。</w:t>
      </w:r>
    </w:p>
    <w:p w14:paraId="7A81E8E2" w14:textId="77777777" w:rsidR="00FF509B" w:rsidRDefault="00000000">
      <w:pPr>
        <w:pStyle w:val="2"/>
        <w:numPr>
          <w:ilvl w:val="0"/>
          <w:numId w:val="8"/>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lastRenderedPageBreak/>
        <w:t>为什么与中华文明探源工程有关</w:t>
      </w:r>
    </w:p>
    <w:p w14:paraId="64D018AA"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 xml:space="preserve">南阳黄山遗址因实证中华文明“多元一体”起源格局、揭示距今 5300-4500 </w:t>
      </w:r>
      <w:proofErr w:type="gramStart"/>
      <w:r>
        <w:rPr>
          <w:rFonts w:ascii="微软雅黑" w:eastAsia="微软雅黑" w:hAnsi="微软雅黑" w:cs="微软雅黑" w:hint="eastAsia"/>
          <w:sz w:val="24"/>
          <w:szCs w:val="24"/>
          <w:lang w:eastAsia="zh-CN"/>
        </w:rPr>
        <w:t>年区域</w:t>
      </w:r>
      <w:proofErr w:type="gramEnd"/>
      <w:r>
        <w:rPr>
          <w:rFonts w:ascii="微软雅黑" w:eastAsia="微软雅黑" w:hAnsi="微软雅黑" w:cs="微软雅黑" w:hint="eastAsia"/>
          <w:sz w:val="24"/>
          <w:szCs w:val="24"/>
          <w:lang w:eastAsia="zh-CN"/>
        </w:rPr>
        <w:t>古国形态及南北文化融合机制，被中华文明探源工程列为‌长江中游文明进程研究‌关键标本 。</w:t>
      </w:r>
      <w:r>
        <w:rPr>
          <w:rFonts w:ascii="微软雅黑" w:eastAsia="微软雅黑" w:hAnsi="微软雅黑" w:cs="微软雅黑" w:hint="eastAsia"/>
          <w:sz w:val="24"/>
          <w:szCs w:val="24"/>
        </w:rPr>
        <w:t>‌‌</w:t>
      </w:r>
    </w:p>
    <w:tbl>
      <w:tblPr>
        <w:tblStyle w:val="a4"/>
        <w:tblW w:w="0" w:type="auto"/>
        <w:jc w:val="center"/>
        <w:tblLook w:val="04A0" w:firstRow="1" w:lastRow="0" w:firstColumn="1" w:lastColumn="0" w:noHBand="0" w:noVBand="1"/>
      </w:tblPr>
      <w:tblGrid>
        <w:gridCol w:w="1978"/>
        <w:gridCol w:w="7421"/>
      </w:tblGrid>
      <w:tr w:rsidR="00FF509B" w14:paraId="7971CCA8" w14:textId="77777777">
        <w:trPr>
          <w:trHeight w:val="669"/>
          <w:jc w:val="center"/>
        </w:trPr>
        <w:tc>
          <w:tcPr>
            <w:tcW w:w="1978" w:type="dxa"/>
            <w:shd w:val="clear" w:color="auto" w:fill="FFFFFF" w:themeFill="background1"/>
            <w:tcMar>
              <w:top w:w="100" w:type="dxa"/>
              <w:left w:w="120" w:type="dxa"/>
              <w:bottom w:w="100" w:type="dxa"/>
              <w:right w:w="120" w:type="dxa"/>
            </w:tcMar>
            <w:vAlign w:val="center"/>
          </w:tcPr>
          <w:p w14:paraId="1E4F279F" w14:textId="77777777" w:rsidR="00FF509B" w:rsidRDefault="00000000">
            <w:pPr>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核心关联逻辑</w:t>
            </w:r>
          </w:p>
        </w:tc>
        <w:tc>
          <w:tcPr>
            <w:tcW w:w="7421" w:type="dxa"/>
            <w:shd w:val="clear" w:color="auto" w:fill="FFFFFF" w:themeFill="background1"/>
            <w:tcMar>
              <w:top w:w="100" w:type="dxa"/>
              <w:left w:w="120" w:type="dxa"/>
              <w:bottom w:w="100" w:type="dxa"/>
              <w:right w:w="120" w:type="dxa"/>
            </w:tcMar>
            <w:vAlign w:val="center"/>
          </w:tcPr>
          <w:p w14:paraId="5DAFCDE2"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关键时空节点‌：遗址跨越仰</w:t>
            </w:r>
            <w:proofErr w:type="gramStart"/>
            <w:r>
              <w:rPr>
                <w:rFonts w:ascii="微软雅黑" w:eastAsia="微软雅黑" w:hAnsi="微软雅黑" w:cs="微软雅黑" w:hint="eastAsia"/>
                <w:sz w:val="18"/>
                <w:szCs w:val="18"/>
                <w:lang w:eastAsia="zh-CN"/>
              </w:rPr>
              <w:t>韶</w:t>
            </w:r>
            <w:proofErr w:type="gramEnd"/>
            <w:r>
              <w:rPr>
                <w:rFonts w:ascii="微软雅黑" w:eastAsia="微软雅黑" w:hAnsi="微软雅黑" w:cs="微软雅黑" w:hint="eastAsia"/>
                <w:sz w:val="18"/>
                <w:szCs w:val="18"/>
                <w:lang w:eastAsia="zh-CN"/>
              </w:rPr>
              <w:t>、屈家岭、石家河文化（距今约 7000-4000 年），精准覆盖探源工程关注的"‌古国时代‌"（距今 5800-3800 年），填补了中原与长江中游交流带的考古空白 。</w:t>
            </w:r>
          </w:p>
          <w:p w14:paraId="3C7A501C" w14:textId="77777777" w:rsidR="00FF509B" w:rsidRDefault="00000000">
            <w:pPr>
              <w:spacing w:line="240" w:lineRule="auto"/>
              <w:rPr>
                <w:rFonts w:ascii="微软雅黑" w:eastAsia="微软雅黑" w:hAnsi="微软雅黑" w:cs="微软雅黑" w:hint="eastAsia"/>
                <w:sz w:val="18"/>
                <w:szCs w:val="18"/>
                <w:lang w:eastAsia="zh-CN"/>
              </w:rPr>
            </w:pPr>
            <w:proofErr w:type="gramStart"/>
            <w:r>
              <w:rPr>
                <w:rFonts w:ascii="微软雅黑" w:eastAsia="微软雅黑" w:hAnsi="微软雅黑" w:cs="微软雅黑" w:hint="eastAsia"/>
                <w:sz w:val="18"/>
                <w:szCs w:val="18"/>
                <w:lang w:eastAsia="zh-CN"/>
              </w:rPr>
              <w:t>‌多元</w:t>
            </w:r>
            <w:proofErr w:type="gramEnd"/>
            <w:r>
              <w:rPr>
                <w:rFonts w:ascii="微软雅黑" w:eastAsia="微软雅黑" w:hAnsi="微软雅黑" w:cs="微软雅黑" w:hint="eastAsia"/>
                <w:sz w:val="18"/>
                <w:szCs w:val="18"/>
                <w:lang w:eastAsia="zh-CN"/>
              </w:rPr>
              <w:t>一体实证‌：地处黄河与长江流域交汇带，出土遗存兼具北方仰</w:t>
            </w:r>
            <w:proofErr w:type="gramStart"/>
            <w:r>
              <w:rPr>
                <w:rFonts w:ascii="微软雅黑" w:eastAsia="微软雅黑" w:hAnsi="微软雅黑" w:cs="微软雅黑" w:hint="eastAsia"/>
                <w:sz w:val="18"/>
                <w:szCs w:val="18"/>
                <w:lang w:eastAsia="zh-CN"/>
              </w:rPr>
              <w:t>韶</w:t>
            </w:r>
            <w:proofErr w:type="gramEnd"/>
            <w:r>
              <w:rPr>
                <w:rFonts w:ascii="微软雅黑" w:eastAsia="微软雅黑" w:hAnsi="微软雅黑" w:cs="微软雅黑" w:hint="eastAsia"/>
                <w:sz w:val="18"/>
                <w:szCs w:val="18"/>
                <w:lang w:eastAsia="zh-CN"/>
              </w:rPr>
              <w:t>与南方石家河特征，直接验证了不同区域文明独立发展又相互融合的"</w:t>
            </w:r>
            <w:proofErr w:type="gramStart"/>
            <w:r>
              <w:rPr>
                <w:rFonts w:ascii="微软雅黑" w:eastAsia="微软雅黑" w:hAnsi="微软雅黑" w:cs="微软雅黑" w:hint="eastAsia"/>
                <w:sz w:val="18"/>
                <w:szCs w:val="18"/>
                <w:lang w:eastAsia="zh-CN"/>
              </w:rPr>
              <w:t>‌多元</w:t>
            </w:r>
            <w:proofErr w:type="gramEnd"/>
            <w:r>
              <w:rPr>
                <w:rFonts w:ascii="微软雅黑" w:eastAsia="微软雅黑" w:hAnsi="微软雅黑" w:cs="微软雅黑" w:hint="eastAsia"/>
                <w:sz w:val="18"/>
                <w:szCs w:val="18"/>
                <w:lang w:eastAsia="zh-CN"/>
              </w:rPr>
              <w:t>一体‌"论断 。</w:t>
            </w:r>
          </w:p>
          <w:p w14:paraId="3B60296C"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‌国家形态标本‌：发现大型制玉作坊群、高等级墓葬（随葬玉</w:t>
            </w:r>
            <w:proofErr w:type="gramStart"/>
            <w:r>
              <w:rPr>
                <w:rFonts w:ascii="微软雅黑" w:eastAsia="微软雅黑" w:hAnsi="微软雅黑" w:cs="微软雅黑" w:hint="eastAsia"/>
                <w:sz w:val="18"/>
                <w:szCs w:val="18"/>
                <w:lang w:eastAsia="zh-CN"/>
              </w:rPr>
              <w:t>钺</w:t>
            </w:r>
            <w:proofErr w:type="gramEnd"/>
            <w:r>
              <w:rPr>
                <w:rFonts w:ascii="微软雅黑" w:eastAsia="微软雅黑" w:hAnsi="微软雅黑" w:cs="微软雅黑" w:hint="eastAsia"/>
                <w:sz w:val="18"/>
                <w:szCs w:val="18"/>
                <w:lang w:eastAsia="zh-CN"/>
              </w:rPr>
              <w:t>、大量猪下颌骨）、人工运河与码头，证明此处已出现‌社会分工、等级分化及资源控制能力‌，是从部落联盟向早期国家演化的典型代表 。</w:t>
            </w:r>
          </w:p>
          <w:p w14:paraId="7321F99C"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‌战略资源枢纽‌：依托独山</w:t>
            </w:r>
            <w:proofErr w:type="gramStart"/>
            <w:r>
              <w:rPr>
                <w:rFonts w:ascii="微软雅黑" w:eastAsia="微软雅黑" w:hAnsi="微软雅黑" w:cs="微软雅黑" w:hint="eastAsia"/>
                <w:sz w:val="18"/>
                <w:szCs w:val="18"/>
                <w:lang w:eastAsia="zh-CN"/>
              </w:rPr>
              <w:t>玉资源</w:t>
            </w:r>
            <w:proofErr w:type="gramEnd"/>
            <w:r>
              <w:rPr>
                <w:rFonts w:ascii="微软雅黑" w:eastAsia="微软雅黑" w:hAnsi="微软雅黑" w:cs="微软雅黑" w:hint="eastAsia"/>
                <w:sz w:val="18"/>
                <w:szCs w:val="18"/>
                <w:lang w:eastAsia="zh-CN"/>
              </w:rPr>
              <w:t>形成史前“制造业中心”，其玉器辐射范围极广，揭示了早期文明通过‌核心资源贸易‌实现文化整合与经济互动的路径 。</w:t>
            </w:r>
            <w:r>
              <w:rPr>
                <w:rFonts w:ascii="微软雅黑" w:eastAsia="微软雅黑" w:hAnsi="微软雅黑" w:cs="微软雅黑" w:hint="eastAsia"/>
                <w:sz w:val="24"/>
                <w:szCs w:val="24"/>
              </w:rPr>
              <w:t>‌‌</w:t>
            </w:r>
          </w:p>
        </w:tc>
      </w:tr>
      <w:tr w:rsidR="00FF509B" w14:paraId="5675BFE8" w14:textId="77777777">
        <w:trPr>
          <w:trHeight w:val="469"/>
          <w:jc w:val="center"/>
        </w:trPr>
        <w:tc>
          <w:tcPr>
            <w:tcW w:w="1978" w:type="dxa"/>
            <w:shd w:val="clear" w:color="auto" w:fill="FFFFFF" w:themeFill="background1"/>
            <w:tcMar>
              <w:top w:w="100" w:type="dxa"/>
              <w:left w:w="120" w:type="dxa"/>
              <w:bottom w:w="100" w:type="dxa"/>
              <w:right w:w="120" w:type="dxa"/>
            </w:tcMar>
            <w:vAlign w:val="center"/>
          </w:tcPr>
          <w:p w14:paraId="1DC533F5"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工程地位与价值</w:t>
            </w:r>
            <w:proofErr w:type="spellEnd"/>
          </w:p>
        </w:tc>
        <w:tc>
          <w:tcPr>
            <w:tcW w:w="7421" w:type="dxa"/>
            <w:shd w:val="clear" w:color="auto" w:fill="FFFFFF" w:themeFill="background1"/>
            <w:tcMar>
              <w:top w:w="100" w:type="dxa"/>
              <w:left w:w="120" w:type="dxa"/>
              <w:bottom w:w="100" w:type="dxa"/>
              <w:right w:w="120" w:type="dxa"/>
            </w:tcMar>
            <w:vAlign w:val="center"/>
          </w:tcPr>
          <w:p w14:paraId="3166F946"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该遗址是“考古中国”重大项目重点课题，被探源工程首席专家王巍、李伯谦等列为‌研究中华文明起源的关键遗址‌之一，其地位可与石</w:t>
            </w:r>
            <w:proofErr w:type="gramStart"/>
            <w:r>
              <w:rPr>
                <w:rFonts w:ascii="微软雅黑" w:eastAsia="微软雅黑" w:hAnsi="微软雅黑" w:cs="微软雅黑" w:hint="eastAsia"/>
                <w:sz w:val="18"/>
                <w:szCs w:val="18"/>
                <w:lang w:eastAsia="zh-CN"/>
              </w:rPr>
              <w:t>峁</w:t>
            </w:r>
            <w:proofErr w:type="gramEnd"/>
            <w:r>
              <w:rPr>
                <w:rFonts w:ascii="微软雅黑" w:eastAsia="微软雅黑" w:hAnsi="微软雅黑" w:cs="微软雅黑" w:hint="eastAsia"/>
                <w:sz w:val="18"/>
                <w:szCs w:val="18"/>
                <w:lang w:eastAsia="zh-CN"/>
              </w:rPr>
              <w:t>、陶寺、二里头并列。它解决了中原地区缺乏大型专业化手工业遗址的缺环，为理解早期中国如何从“满天星斗”走向“月明星稀”的统合过程提供了不可替代的实物证据 。</w:t>
            </w:r>
            <w:r>
              <w:rPr>
                <w:rFonts w:ascii="微软雅黑" w:eastAsia="微软雅黑" w:hAnsi="微软雅黑" w:cs="微软雅黑" w:hint="eastAsia"/>
                <w:sz w:val="24"/>
                <w:szCs w:val="24"/>
              </w:rPr>
              <w:t>‌‌</w:t>
            </w:r>
          </w:p>
        </w:tc>
      </w:tr>
    </w:tbl>
    <w:p w14:paraId="7E4FFA13" w14:textId="77777777" w:rsidR="00FF509B" w:rsidRDefault="00000000">
      <w:pPr>
        <w:pStyle w:val="2"/>
        <w:numPr>
          <w:ilvl w:val="0"/>
          <w:numId w:val="8"/>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当前保护、开放与开发状态</w:t>
      </w:r>
    </w:p>
    <w:p w14:paraId="5D39A017" w14:textId="77777777" w:rsidR="00FF509B" w:rsidRDefault="00000000">
      <w:pPr>
        <w:rPr>
          <w:rFonts w:eastAsia="宋体" w:hint="eastAsia"/>
          <w:lang w:eastAsia="zh-CN"/>
        </w:rPr>
      </w:pPr>
      <w:r>
        <w:rPr>
          <w:rFonts w:eastAsia="宋体" w:hint="eastAsia"/>
          <w:lang w:eastAsia="zh-CN"/>
        </w:rPr>
        <w:t>南阳黄山遗址目前未全面对外开放参观，正在建设“南阳黄山考古遗址公园”主体保护大棚，遗址本体受控保护，不接待散客随意进入。</w:t>
      </w:r>
    </w:p>
    <w:p w14:paraId="06BF6F7F"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七、相关学习资料</w:t>
      </w:r>
    </w:p>
    <w:p w14:paraId="79250624" w14:textId="77777777" w:rsidR="00FF509B" w:rsidRDefault="00000000">
      <w:pPr>
        <w:spacing w:before="140" w:after="60"/>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1. 《探索·发现》奥秘</w:t>
      </w:r>
      <w:hyperlink r:id="rId36" w:history="1">
        <w:r>
          <w:rPr>
            <w:rStyle w:val="a5"/>
            <w:rFonts w:ascii="微软雅黑" w:eastAsia="微软雅黑" w:hAnsi="微软雅黑" w:cs="微软雅黑" w:hint="eastAsia"/>
            <w:b/>
            <w:sz w:val="24"/>
            <w:szCs w:val="24"/>
            <w:lang w:eastAsia="zh-CN"/>
          </w:rPr>
          <w:t>https://tv.cctv.com/2025/12/10/VIDEJd0dk6rIOd79VoU4QryI251210.shtml</w:t>
        </w:r>
      </w:hyperlink>
    </w:p>
    <w:p w14:paraId="1C699D53" w14:textId="77777777" w:rsidR="00FF509B" w:rsidRDefault="00000000">
      <w:pPr>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可用内容：南阳黄山遗址玉器制作技艺</w:t>
      </w:r>
    </w:p>
    <w:p w14:paraId="1AC53193" w14:textId="77777777" w:rsidR="00FF509B" w:rsidRDefault="00000000">
      <w:pPr>
        <w:numPr>
          <w:ilvl w:val="0"/>
          <w:numId w:val="9"/>
        </w:numPr>
        <w:spacing w:after="60" w:line="300" w:lineRule="auto"/>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《探索·发现》揭秘史前“玉都”</w:t>
      </w:r>
    </w:p>
    <w:p w14:paraId="1A0BA5A1" w14:textId="77777777" w:rsidR="00FF509B" w:rsidRDefault="00000000">
      <w:pPr>
        <w:spacing w:after="60" w:line="300" w:lineRule="auto"/>
        <w:rPr>
          <w:rFonts w:ascii="微软雅黑" w:eastAsia="微软雅黑" w:hAnsi="微软雅黑" w:cs="微软雅黑" w:hint="eastAsia"/>
          <w:sz w:val="24"/>
          <w:szCs w:val="24"/>
          <w:lang w:eastAsia="zh-CN"/>
        </w:rPr>
      </w:pPr>
      <w:hyperlink r:id="rId37" w:history="1">
        <w:r>
          <w:rPr>
            <w:rStyle w:val="a5"/>
            <w:rFonts w:ascii="微软雅黑" w:eastAsia="微软雅黑" w:hAnsi="微软雅黑" w:cs="微软雅黑" w:hint="eastAsia"/>
            <w:sz w:val="24"/>
            <w:szCs w:val="24"/>
            <w:lang w:eastAsia="zh-CN"/>
          </w:rPr>
          <w:t>https://www.bilibili.com/video/BV1n5TL6eEoT/</w:t>
        </w:r>
      </w:hyperlink>
    </w:p>
    <w:p w14:paraId="4BDDC111" w14:textId="77777777" w:rsidR="00FF509B" w:rsidRDefault="00FF509B">
      <w:pPr>
        <w:spacing w:after="60" w:line="300" w:lineRule="auto"/>
        <w:rPr>
          <w:rFonts w:ascii="微软雅黑" w:eastAsia="微软雅黑" w:hAnsi="微软雅黑" w:cs="微软雅黑" w:hint="eastAsia"/>
          <w:sz w:val="24"/>
          <w:szCs w:val="24"/>
          <w:lang w:eastAsia="zh-CN"/>
        </w:rPr>
      </w:pPr>
    </w:p>
    <w:p w14:paraId="15449021" w14:textId="77777777" w:rsidR="00FF509B" w:rsidRDefault="00FF509B">
      <w:pPr>
        <w:spacing w:after="60" w:line="300" w:lineRule="auto"/>
        <w:rPr>
          <w:rFonts w:ascii="微软雅黑" w:eastAsia="微软雅黑" w:hAnsi="微软雅黑" w:cs="微软雅黑" w:hint="eastAsia"/>
          <w:sz w:val="24"/>
          <w:szCs w:val="24"/>
          <w:lang w:eastAsia="zh-CN"/>
        </w:rPr>
      </w:pPr>
    </w:p>
    <w:p w14:paraId="025A0B7F" w14:textId="77777777" w:rsidR="00FF509B" w:rsidRDefault="00FF509B">
      <w:pPr>
        <w:spacing w:after="60" w:line="300" w:lineRule="auto"/>
        <w:rPr>
          <w:rFonts w:ascii="微软雅黑" w:eastAsia="微软雅黑" w:hAnsi="微软雅黑" w:cs="微软雅黑" w:hint="eastAsia"/>
          <w:sz w:val="24"/>
          <w:szCs w:val="24"/>
          <w:lang w:eastAsia="zh-CN"/>
        </w:rPr>
      </w:pPr>
    </w:p>
    <w:p w14:paraId="5377C1E1" w14:textId="77777777" w:rsidR="00FF509B" w:rsidRDefault="00000000">
      <w:pPr>
        <w:spacing w:after="60" w:line="300" w:lineRule="auto"/>
        <w:outlineLvl w:val="1"/>
        <w:rPr>
          <w:rFonts w:ascii="微软雅黑" w:eastAsia="微软雅黑" w:hAnsi="微软雅黑" w:cs="微软雅黑" w:hint="eastAsia"/>
          <w:b/>
          <w:bCs/>
          <w:sz w:val="28"/>
          <w:szCs w:val="26"/>
          <w:lang w:eastAsia="zh-CN"/>
        </w:rPr>
      </w:pPr>
      <w:r>
        <w:rPr>
          <w:rFonts w:ascii="微软雅黑" w:eastAsia="微软雅黑" w:hAnsi="微软雅黑" w:cs="微软雅黑" w:hint="eastAsia"/>
          <w:b/>
          <w:bCs/>
          <w:sz w:val="28"/>
          <w:szCs w:val="26"/>
          <w:lang w:eastAsia="zh-CN"/>
        </w:rPr>
        <w:t>八、相关文化</w:t>
      </w:r>
    </w:p>
    <w:p w14:paraId="3455BE2A" w14:textId="77777777" w:rsidR="00FF509B" w:rsidRDefault="00000000">
      <w:pPr>
        <w:spacing w:after="60" w:line="300" w:lineRule="auto"/>
        <w:rPr>
          <w:rFonts w:ascii="微软雅黑" w:eastAsia="微软雅黑" w:hAnsi="微软雅黑" w:cs="微软雅黑" w:hint="eastAsia"/>
          <w:szCs w:val="21"/>
          <w:lang w:eastAsia="zh-CN"/>
        </w:rPr>
      </w:pPr>
      <w:r>
        <w:rPr>
          <w:rFonts w:ascii="微软雅黑" w:eastAsia="微软雅黑" w:hAnsi="微软雅黑" w:cs="微软雅黑"/>
          <w:szCs w:val="21"/>
          <w:lang w:eastAsia="zh-CN"/>
        </w:rPr>
        <w:t>烙画（南阳烙画）</w:t>
      </w:r>
      <w:r>
        <w:rPr>
          <w:rFonts w:ascii="微软雅黑" w:eastAsia="微软雅黑" w:hAnsi="微软雅黑" w:cs="微软雅黑" w:hint="eastAsia"/>
          <w:szCs w:val="21"/>
          <w:lang w:eastAsia="zh-CN"/>
        </w:rPr>
        <w:t>：</w:t>
      </w:r>
      <w:r>
        <w:rPr>
          <w:rFonts w:ascii="微软雅黑" w:eastAsia="微软雅黑" w:hAnsi="微软雅黑" w:cs="微软雅黑"/>
          <w:szCs w:val="21"/>
          <w:lang w:eastAsia="zh-CN"/>
        </w:rPr>
        <w:t>起源于秦汉，鼎盛于明清，发展于现代，素以南阳三大宝之首而蜚声海内外。烙画（南阳烙画）是利用碳化原理，通过控温技巧，以不施任何颜料和以</w:t>
      </w:r>
      <w:proofErr w:type="gramStart"/>
      <w:r>
        <w:rPr>
          <w:rFonts w:ascii="微软雅黑" w:eastAsia="微软雅黑" w:hAnsi="微软雅黑" w:cs="微软雅黑"/>
          <w:szCs w:val="21"/>
          <w:lang w:eastAsia="zh-CN"/>
        </w:rPr>
        <w:t>烙为主</w:t>
      </w:r>
      <w:proofErr w:type="gramEnd"/>
      <w:r>
        <w:rPr>
          <w:rFonts w:ascii="微软雅黑" w:eastAsia="微软雅黑" w:hAnsi="微软雅黑" w:cs="微软雅黑"/>
          <w:szCs w:val="21"/>
          <w:lang w:eastAsia="zh-CN"/>
        </w:rPr>
        <w:t>套色为辅的表现手法，在竹木、宣纸、丝绢等材料</w:t>
      </w:r>
      <w:proofErr w:type="gramStart"/>
      <w:r>
        <w:rPr>
          <w:rFonts w:ascii="微软雅黑" w:eastAsia="微软雅黑" w:hAnsi="微软雅黑" w:cs="微软雅黑"/>
          <w:szCs w:val="21"/>
          <w:lang w:eastAsia="zh-CN"/>
        </w:rPr>
        <w:t>上勾</w:t>
      </w:r>
      <w:proofErr w:type="gramEnd"/>
      <w:r>
        <w:rPr>
          <w:rFonts w:ascii="微软雅黑" w:eastAsia="微软雅黑" w:hAnsi="微软雅黑" w:cs="微软雅黑"/>
          <w:szCs w:val="21"/>
          <w:lang w:eastAsia="zh-CN"/>
        </w:rPr>
        <w:t>划烘烫，把中西绘画艺术和烙画（南阳烙画）艺术融为一体，形成了古色古香、纯正精美、典雅独特的东方艺术风格</w:t>
      </w:r>
      <w:r>
        <w:rPr>
          <w:rFonts w:ascii="微软雅黑" w:eastAsia="微软雅黑" w:hAnsi="微软雅黑" w:cs="微软雅黑" w:hint="eastAsia"/>
          <w:szCs w:val="21"/>
          <w:lang w:eastAsia="zh-CN"/>
        </w:rPr>
        <w:t>。</w:t>
      </w:r>
    </w:p>
    <w:p w14:paraId="586D318A" w14:textId="77777777" w:rsidR="00FF509B" w:rsidRDefault="00000000">
      <w:pPr>
        <w:spacing w:after="60" w:line="300" w:lineRule="auto"/>
        <w:rPr>
          <w:rFonts w:ascii="宋体" w:eastAsia="宋体" w:hAnsi="宋体" w:cs="宋体" w:hint="eastAsia"/>
          <w:sz w:val="24"/>
          <w:szCs w:val="24"/>
          <w:lang w:eastAsia="zh-CN"/>
        </w:rPr>
      </w:pPr>
      <w:r>
        <w:rPr>
          <w:rFonts w:ascii="宋体" w:eastAsia="宋体" w:hAnsi="宋体" w:cs="宋体"/>
          <w:noProof/>
          <w:sz w:val="24"/>
          <w:szCs w:val="24"/>
        </w:rPr>
        <w:drawing>
          <wp:anchor distT="0" distB="0" distL="114300" distR="114300" simplePos="0" relativeHeight="251708416" behindDoc="1" locked="0" layoutInCell="1" allowOverlap="1" wp14:anchorId="21CC3118" wp14:editId="31842183">
            <wp:simplePos x="0" y="0"/>
            <wp:positionH relativeFrom="column">
              <wp:posOffset>782955</wp:posOffset>
            </wp:positionH>
            <wp:positionV relativeFrom="paragraph">
              <wp:posOffset>154305</wp:posOffset>
            </wp:positionV>
            <wp:extent cx="4346575" cy="2215515"/>
            <wp:effectExtent l="0" t="0" r="12065" b="9525"/>
            <wp:wrapNone/>
            <wp:docPr id="4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descr="IMG_256"/>
                    <pic:cNvPicPr>
                      <a:picLocks noChangeAspect="1"/>
                    </pic:cNvPicPr>
                  </pic:nvPicPr>
                  <pic:blipFill>
                    <a:blip r:embed="rId38"/>
                    <a:stretch>
                      <a:fillRect/>
                    </a:stretch>
                  </pic:blipFill>
                  <pic:spPr>
                    <a:xfrm>
                      <a:off x="0" y="0"/>
                      <a:ext cx="4346575" cy="2215515"/>
                    </a:xfrm>
                    <a:prstGeom prst="rect">
                      <a:avLst/>
                    </a:prstGeom>
                    <a:noFill/>
                    <a:ln w="9525">
                      <a:noFill/>
                    </a:ln>
                  </pic:spPr>
                </pic:pic>
              </a:graphicData>
            </a:graphic>
          </wp:anchor>
        </w:drawing>
      </w:r>
    </w:p>
    <w:p w14:paraId="701264A1" w14:textId="77777777" w:rsidR="00FF509B" w:rsidRDefault="00FF509B">
      <w:pPr>
        <w:rPr>
          <w:lang w:eastAsia="zh-CN"/>
        </w:rPr>
      </w:pPr>
    </w:p>
    <w:p w14:paraId="0CAB6B1A" w14:textId="77777777" w:rsidR="00FF509B" w:rsidRDefault="00FF509B">
      <w:pPr>
        <w:rPr>
          <w:lang w:eastAsia="zh-CN"/>
        </w:rPr>
      </w:pPr>
    </w:p>
    <w:p w14:paraId="27388C9A" w14:textId="77777777" w:rsidR="00FF509B" w:rsidRDefault="00FF509B">
      <w:pPr>
        <w:rPr>
          <w:lang w:eastAsia="zh-CN"/>
        </w:rPr>
      </w:pPr>
    </w:p>
    <w:p w14:paraId="3F76C6B6" w14:textId="77777777" w:rsidR="00FF509B" w:rsidRDefault="00FF509B">
      <w:pPr>
        <w:rPr>
          <w:lang w:eastAsia="zh-CN"/>
        </w:rPr>
      </w:pPr>
    </w:p>
    <w:p w14:paraId="4AB21AFE" w14:textId="77777777" w:rsidR="00FF509B" w:rsidRDefault="00FF509B">
      <w:pPr>
        <w:rPr>
          <w:lang w:eastAsia="zh-CN"/>
        </w:rPr>
      </w:pPr>
    </w:p>
    <w:p w14:paraId="2DC26B2D" w14:textId="77777777" w:rsidR="00FF509B" w:rsidRDefault="00FF509B">
      <w:pPr>
        <w:rPr>
          <w:lang w:eastAsia="zh-CN"/>
        </w:rPr>
      </w:pPr>
    </w:p>
    <w:p w14:paraId="16965C37" w14:textId="77777777" w:rsidR="00FF509B" w:rsidRDefault="00FF509B">
      <w:pPr>
        <w:rPr>
          <w:lang w:eastAsia="zh-CN"/>
        </w:rPr>
      </w:pPr>
    </w:p>
    <w:p w14:paraId="215C6CAB" w14:textId="77777777" w:rsidR="00FF509B" w:rsidRDefault="00000000">
      <w:pPr>
        <w:tabs>
          <w:tab w:val="left" w:pos="3629"/>
        </w:tabs>
        <w:rPr>
          <w:lang w:eastAsia="zh-CN"/>
        </w:rPr>
      </w:pPr>
      <w:r>
        <w:rPr>
          <w:rFonts w:hint="eastAsia"/>
          <w:lang w:eastAsia="zh-CN"/>
        </w:rPr>
        <w:tab/>
      </w:r>
      <w:r>
        <w:rPr>
          <w:rFonts w:ascii="微软雅黑" w:eastAsia="微软雅黑" w:hAnsi="微软雅黑" w:cs="微软雅黑" w:hint="eastAsia"/>
          <w:lang w:eastAsia="zh-CN"/>
        </w:rPr>
        <w:t>烙画（南阳烙画）作品</w:t>
      </w:r>
    </w:p>
    <w:p w14:paraId="71C1A8EB" w14:textId="77777777" w:rsidR="00FF509B" w:rsidRDefault="00000000">
      <w:pPr>
        <w:pStyle w:val="1"/>
        <w:pageBreakBefore/>
        <w:tabs>
          <w:tab w:val="left" w:pos="0"/>
        </w:tabs>
        <w:rPr>
          <w:rFonts w:ascii="微软雅黑" w:eastAsia="微软雅黑" w:hAnsi="微软雅黑" w:cs="微软雅黑" w:hint="eastAsia"/>
          <w:b w:val="0"/>
          <w:bCs w:val="0"/>
          <w:color w:val="auto"/>
          <w:sz w:val="24"/>
          <w:szCs w:val="24"/>
          <w:lang w:eastAsia="zh-CN"/>
        </w:rPr>
      </w:pPr>
      <w:r>
        <w:rPr>
          <w:rFonts w:ascii="微软雅黑" w:eastAsia="微软雅黑" w:hAnsi="微软雅黑" w:cs="微软雅黑" w:hint="eastAsia"/>
          <w:color w:val="C00000"/>
          <w:lang w:eastAsia="zh-CN"/>
        </w:rPr>
        <w:lastRenderedPageBreak/>
        <w:t>6. 凌家滩遗址</w:t>
      </w:r>
      <w:r>
        <w:rPr>
          <w:rFonts w:ascii="微软雅黑" w:eastAsia="微软雅黑" w:hAnsi="微软雅黑" w:cs="微软雅黑" w:hint="eastAsia"/>
          <w:b w:val="0"/>
          <w:bCs w:val="0"/>
          <w:color w:val="auto"/>
          <w:sz w:val="24"/>
          <w:szCs w:val="24"/>
          <w:lang w:eastAsia="zh-CN"/>
        </w:rPr>
        <w:t>（凌家滩遗址作为中华文明古国时代第一阶段的代表、长江下游地区文明化进程中的关键节点和关键地点，其考古新发现，为深入研究中华文明的起源、形成和发展提供了更加关键的资料。）</w:t>
      </w:r>
    </w:p>
    <w:p w14:paraId="2D7A468B" w14:textId="77777777" w:rsidR="00FF509B" w:rsidRDefault="00000000">
      <w:pPr>
        <w:tabs>
          <w:tab w:val="left" w:pos="0"/>
        </w:tabs>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安徽省马鞍山市含山县｜新石器时代晚期，距今5800年—5300年｜中心聚落遗址</w:t>
      </w:r>
    </w:p>
    <w:p w14:paraId="46F1100C" w14:textId="77777777" w:rsidR="00FF509B" w:rsidRDefault="00000000">
      <w:pPr>
        <w:pStyle w:val="2"/>
        <w:tabs>
          <w:tab w:val="left" w:pos="0"/>
        </w:tabs>
        <w:rPr>
          <w:rFonts w:ascii="微软雅黑" w:eastAsia="微软雅黑" w:hAnsi="微软雅黑" w:cs="微软雅黑" w:hint="eastAsia"/>
          <w:color w:val="auto"/>
          <w:lang w:eastAsia="zh-CN"/>
        </w:rPr>
      </w:pPr>
      <w:r>
        <w:rPr>
          <w:rFonts w:ascii="宋体" w:eastAsia="宋体" w:hAnsi="宋体" w:cs="宋体"/>
          <w:noProof/>
          <w:sz w:val="24"/>
          <w:szCs w:val="24"/>
        </w:rPr>
        <w:drawing>
          <wp:anchor distT="0" distB="0" distL="114300" distR="114300" simplePos="0" relativeHeight="251678720" behindDoc="1" locked="0" layoutInCell="1" allowOverlap="1" wp14:anchorId="3506767B" wp14:editId="53FC28FF">
            <wp:simplePos x="0" y="0"/>
            <wp:positionH relativeFrom="column">
              <wp:posOffset>3192780</wp:posOffset>
            </wp:positionH>
            <wp:positionV relativeFrom="paragraph">
              <wp:posOffset>568325</wp:posOffset>
            </wp:positionV>
            <wp:extent cx="3063240" cy="1868805"/>
            <wp:effectExtent l="0" t="0" r="0" b="5715"/>
            <wp:wrapNone/>
            <wp:docPr id="1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IMG_256"/>
                    <pic:cNvPicPr>
                      <a:picLocks noChangeAspect="1"/>
                    </pic:cNvPicPr>
                  </pic:nvPicPr>
                  <pic:blipFill>
                    <a:blip r:embed="rId39"/>
                    <a:stretch>
                      <a:fillRect/>
                    </a:stretch>
                  </pic:blipFill>
                  <pic:spPr>
                    <a:xfrm>
                      <a:off x="0" y="0"/>
                      <a:ext cx="3063240" cy="1868805"/>
                    </a:xfrm>
                    <a:prstGeom prst="rect">
                      <a:avLst/>
                    </a:prstGeom>
                    <a:noFill/>
                    <a:ln w="9525">
                      <a:noFill/>
                    </a:ln>
                  </pic:spPr>
                </pic:pic>
              </a:graphicData>
            </a:graphic>
          </wp:anchor>
        </w:drawing>
      </w:r>
      <w:r>
        <w:rPr>
          <w:rFonts w:ascii="微软雅黑" w:eastAsia="微软雅黑" w:hAnsi="微软雅黑" w:cs="微软雅黑" w:hint="eastAsia"/>
          <w:color w:val="auto"/>
          <w:lang w:eastAsia="zh-CN"/>
        </w:rPr>
        <w:t>一、相关图片</w:t>
      </w:r>
    </w:p>
    <w:p w14:paraId="29017620" w14:textId="77777777" w:rsidR="00FF509B" w:rsidRDefault="00000000">
      <w:pPr>
        <w:tabs>
          <w:tab w:val="left" w:pos="0"/>
        </w:tabs>
        <w:jc w:val="both"/>
        <w:rPr>
          <w:rFonts w:ascii="微软雅黑" w:eastAsia="微软雅黑" w:hAnsi="微软雅黑" w:cs="微软雅黑" w:hint="eastAsia"/>
          <w:lang w:eastAsia="zh-CN"/>
        </w:rPr>
      </w:pPr>
      <w:r>
        <w:rPr>
          <w:rFonts w:ascii="宋体" w:eastAsia="宋体" w:hAnsi="宋体" w:cs="宋体"/>
          <w:noProof/>
          <w:sz w:val="24"/>
          <w:szCs w:val="24"/>
        </w:rPr>
        <w:drawing>
          <wp:anchor distT="0" distB="0" distL="114300" distR="114300" simplePos="0" relativeHeight="251677696" behindDoc="1" locked="0" layoutInCell="1" allowOverlap="1" wp14:anchorId="0BBD9016" wp14:editId="024D607B">
            <wp:simplePos x="0" y="0"/>
            <wp:positionH relativeFrom="column">
              <wp:posOffset>0</wp:posOffset>
            </wp:positionH>
            <wp:positionV relativeFrom="paragraph">
              <wp:posOffset>0</wp:posOffset>
            </wp:positionV>
            <wp:extent cx="3042285" cy="1852930"/>
            <wp:effectExtent l="0" t="0" r="5715" b="6350"/>
            <wp:wrapNone/>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40"/>
                    <a:stretch>
                      <a:fillRect/>
                    </a:stretch>
                  </pic:blipFill>
                  <pic:spPr>
                    <a:xfrm>
                      <a:off x="0" y="0"/>
                      <a:ext cx="3042285" cy="1852930"/>
                    </a:xfrm>
                    <a:prstGeom prst="rect">
                      <a:avLst/>
                    </a:prstGeom>
                    <a:noFill/>
                    <a:ln w="9525">
                      <a:noFill/>
                    </a:ln>
                  </pic:spPr>
                </pic:pic>
              </a:graphicData>
            </a:graphic>
          </wp:anchor>
        </w:drawing>
      </w:r>
    </w:p>
    <w:p w14:paraId="381D7454" w14:textId="77777777" w:rsidR="00FF509B" w:rsidRDefault="00FF509B">
      <w:pPr>
        <w:pStyle w:val="FigureCaption"/>
        <w:tabs>
          <w:tab w:val="left" w:pos="0"/>
        </w:tabs>
        <w:spacing w:after="160"/>
        <w:jc w:val="center"/>
        <w:rPr>
          <w:rFonts w:ascii="微软雅黑" w:eastAsia="微软雅黑" w:hAnsi="微软雅黑" w:cs="微软雅黑" w:hint="eastAsia"/>
          <w:color w:val="auto"/>
          <w:lang w:eastAsia="zh-CN"/>
        </w:rPr>
      </w:pPr>
    </w:p>
    <w:p w14:paraId="5D049806" w14:textId="77777777" w:rsidR="00FF509B" w:rsidRDefault="00FF509B">
      <w:pPr>
        <w:pStyle w:val="FigureCaption"/>
        <w:tabs>
          <w:tab w:val="left" w:pos="0"/>
        </w:tabs>
        <w:spacing w:after="160"/>
        <w:jc w:val="center"/>
        <w:rPr>
          <w:rFonts w:ascii="微软雅黑" w:eastAsia="微软雅黑" w:hAnsi="微软雅黑" w:cs="微软雅黑" w:hint="eastAsia"/>
          <w:color w:val="auto"/>
          <w:lang w:eastAsia="zh-CN"/>
        </w:rPr>
      </w:pPr>
    </w:p>
    <w:p w14:paraId="14491265" w14:textId="77777777" w:rsidR="00FF509B" w:rsidRDefault="00FF509B">
      <w:pPr>
        <w:pStyle w:val="FigureCaption"/>
        <w:tabs>
          <w:tab w:val="left" w:pos="0"/>
        </w:tabs>
        <w:spacing w:after="160"/>
        <w:jc w:val="center"/>
        <w:rPr>
          <w:rFonts w:ascii="微软雅黑" w:eastAsia="微软雅黑" w:hAnsi="微软雅黑" w:cs="微软雅黑" w:hint="eastAsia"/>
          <w:color w:val="auto"/>
          <w:lang w:eastAsia="zh-CN"/>
        </w:rPr>
      </w:pPr>
    </w:p>
    <w:p w14:paraId="52537BF7" w14:textId="77777777" w:rsidR="00FF509B" w:rsidRDefault="00FF509B">
      <w:pPr>
        <w:pStyle w:val="FigureCaption"/>
        <w:tabs>
          <w:tab w:val="left" w:pos="0"/>
        </w:tabs>
        <w:spacing w:after="160"/>
        <w:jc w:val="center"/>
        <w:rPr>
          <w:rFonts w:ascii="微软雅黑" w:eastAsia="微软雅黑" w:hAnsi="微软雅黑" w:cs="微软雅黑" w:hint="eastAsia"/>
          <w:color w:val="auto"/>
          <w:lang w:eastAsia="zh-CN"/>
        </w:rPr>
      </w:pPr>
    </w:p>
    <w:p w14:paraId="67C79350" w14:textId="77777777" w:rsidR="00FF509B" w:rsidRDefault="00FF509B">
      <w:pPr>
        <w:pStyle w:val="FigureCaption"/>
        <w:tabs>
          <w:tab w:val="left" w:pos="0"/>
        </w:tabs>
        <w:spacing w:after="160"/>
        <w:jc w:val="center"/>
        <w:rPr>
          <w:rFonts w:ascii="微软雅黑" w:eastAsia="微软雅黑" w:hAnsi="微软雅黑" w:cs="微软雅黑" w:hint="eastAsia"/>
          <w:color w:val="auto"/>
          <w:lang w:eastAsia="zh-CN"/>
        </w:rPr>
      </w:pPr>
    </w:p>
    <w:p w14:paraId="6E6B4312" w14:textId="77777777" w:rsidR="00FF509B" w:rsidRDefault="00000000">
      <w:pPr>
        <w:ind w:firstLineChars="1200" w:firstLine="2160"/>
        <w:rPr>
          <w:rFonts w:ascii="宋体" w:eastAsia="宋体" w:hAnsi="宋体" w:cs="宋体" w:hint="eastAsia"/>
          <w:sz w:val="18"/>
          <w:szCs w:val="18"/>
          <w:lang w:eastAsia="zh-CN"/>
        </w:rPr>
      </w:pPr>
      <w:r>
        <w:rPr>
          <w:rFonts w:ascii="宋体" w:eastAsia="宋体" w:hAnsi="宋体" w:cs="宋体" w:hint="eastAsia"/>
          <w:sz w:val="18"/>
          <w:szCs w:val="18"/>
          <w:lang w:eastAsia="zh-CN"/>
        </w:rPr>
        <w:t>凌家滩遗址                                               石墙</w:t>
      </w:r>
    </w:p>
    <w:p w14:paraId="23F8EFAB" w14:textId="77777777" w:rsidR="00FF509B" w:rsidRDefault="00000000">
      <w:pPr>
        <w:rPr>
          <w:rFonts w:ascii="宋体" w:eastAsia="宋体" w:hAnsi="宋体" w:cs="宋体" w:hint="eastAsia"/>
          <w:sz w:val="18"/>
          <w:szCs w:val="18"/>
          <w:lang w:eastAsia="zh-CN"/>
        </w:rPr>
      </w:pPr>
      <w:r>
        <w:rPr>
          <w:rFonts w:ascii="宋体" w:eastAsia="宋体" w:hAnsi="宋体" w:cs="宋体"/>
          <w:noProof/>
          <w:sz w:val="24"/>
          <w:szCs w:val="24"/>
        </w:rPr>
        <w:drawing>
          <wp:anchor distT="0" distB="0" distL="114300" distR="114300" simplePos="0" relativeHeight="251680768" behindDoc="1" locked="0" layoutInCell="1" allowOverlap="1" wp14:anchorId="6D7B02E8" wp14:editId="232B6F47">
            <wp:simplePos x="0" y="0"/>
            <wp:positionH relativeFrom="column">
              <wp:posOffset>3408680</wp:posOffset>
            </wp:positionH>
            <wp:positionV relativeFrom="paragraph">
              <wp:posOffset>76835</wp:posOffset>
            </wp:positionV>
            <wp:extent cx="2763520" cy="1668145"/>
            <wp:effectExtent l="0" t="0" r="10160" b="8255"/>
            <wp:wrapNone/>
            <wp:docPr id="1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56"/>
                    <pic:cNvPicPr>
                      <a:picLocks noChangeAspect="1"/>
                    </pic:cNvPicPr>
                  </pic:nvPicPr>
                  <pic:blipFill>
                    <a:blip r:embed="rId41"/>
                    <a:stretch>
                      <a:fillRect/>
                    </a:stretch>
                  </pic:blipFill>
                  <pic:spPr>
                    <a:xfrm>
                      <a:off x="0" y="0"/>
                      <a:ext cx="2763520" cy="1668145"/>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679744" behindDoc="1" locked="0" layoutInCell="1" allowOverlap="1" wp14:anchorId="5458BE0D" wp14:editId="6B7FC898">
            <wp:simplePos x="0" y="0"/>
            <wp:positionH relativeFrom="column">
              <wp:posOffset>11430</wp:posOffset>
            </wp:positionH>
            <wp:positionV relativeFrom="paragraph">
              <wp:posOffset>74295</wp:posOffset>
            </wp:positionV>
            <wp:extent cx="3074670" cy="1652905"/>
            <wp:effectExtent l="0" t="0" r="3810" b="8255"/>
            <wp:wrapNone/>
            <wp:docPr id="1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IMG_256"/>
                    <pic:cNvPicPr>
                      <a:picLocks noChangeAspect="1"/>
                    </pic:cNvPicPr>
                  </pic:nvPicPr>
                  <pic:blipFill>
                    <a:blip r:embed="rId42"/>
                    <a:stretch>
                      <a:fillRect/>
                    </a:stretch>
                  </pic:blipFill>
                  <pic:spPr>
                    <a:xfrm>
                      <a:off x="0" y="0"/>
                      <a:ext cx="3074670" cy="1652905"/>
                    </a:xfrm>
                    <a:prstGeom prst="rect">
                      <a:avLst/>
                    </a:prstGeom>
                    <a:noFill/>
                    <a:ln w="9525">
                      <a:noFill/>
                    </a:ln>
                  </pic:spPr>
                </pic:pic>
              </a:graphicData>
            </a:graphic>
          </wp:anchor>
        </w:drawing>
      </w:r>
    </w:p>
    <w:p w14:paraId="200F3CC7" w14:textId="77777777" w:rsidR="00FF509B" w:rsidRDefault="00FF509B">
      <w:pPr>
        <w:rPr>
          <w:rFonts w:ascii="宋体" w:eastAsia="宋体" w:hAnsi="宋体" w:cs="宋体" w:hint="eastAsia"/>
          <w:sz w:val="18"/>
          <w:szCs w:val="18"/>
          <w:lang w:eastAsia="zh-CN"/>
        </w:rPr>
      </w:pPr>
    </w:p>
    <w:p w14:paraId="039B66FA" w14:textId="77777777" w:rsidR="00FF509B" w:rsidRDefault="00FF509B">
      <w:pPr>
        <w:rPr>
          <w:rFonts w:ascii="宋体" w:eastAsia="宋体" w:hAnsi="宋体" w:cs="宋体" w:hint="eastAsia"/>
          <w:sz w:val="18"/>
          <w:szCs w:val="18"/>
          <w:lang w:eastAsia="zh-CN"/>
        </w:rPr>
      </w:pPr>
    </w:p>
    <w:p w14:paraId="7BCA3FA3" w14:textId="77777777" w:rsidR="00FF509B" w:rsidRDefault="00FF509B">
      <w:pPr>
        <w:rPr>
          <w:rFonts w:ascii="宋体" w:eastAsia="宋体" w:hAnsi="宋体" w:cs="宋体" w:hint="eastAsia"/>
          <w:sz w:val="18"/>
          <w:szCs w:val="18"/>
          <w:lang w:eastAsia="zh-CN"/>
        </w:rPr>
      </w:pPr>
    </w:p>
    <w:p w14:paraId="18F8409C" w14:textId="77777777" w:rsidR="00FF509B" w:rsidRDefault="00FF509B">
      <w:pPr>
        <w:rPr>
          <w:rFonts w:ascii="宋体" w:eastAsia="宋体" w:hAnsi="宋体" w:cs="宋体" w:hint="eastAsia"/>
          <w:sz w:val="18"/>
          <w:szCs w:val="18"/>
          <w:lang w:eastAsia="zh-CN"/>
        </w:rPr>
      </w:pPr>
    </w:p>
    <w:p w14:paraId="06D365D6" w14:textId="77777777" w:rsidR="00FF509B" w:rsidRDefault="00000000">
      <w:pPr>
        <w:ind w:firstLineChars="1200" w:firstLine="2160"/>
        <w:rPr>
          <w:rFonts w:ascii="宋体" w:eastAsia="宋体" w:hAnsi="宋体" w:cs="宋体" w:hint="eastAsia"/>
          <w:sz w:val="18"/>
          <w:szCs w:val="18"/>
          <w:lang w:eastAsia="zh-CN"/>
        </w:rPr>
      </w:pPr>
      <w:r>
        <w:rPr>
          <w:rFonts w:ascii="宋体" w:eastAsia="宋体" w:hAnsi="宋体" w:cs="宋体" w:hint="eastAsia"/>
          <w:sz w:val="18"/>
          <w:szCs w:val="18"/>
          <w:lang w:eastAsia="zh-CN"/>
        </w:rPr>
        <w:t xml:space="preserve">                                                    </w:t>
      </w:r>
    </w:p>
    <w:p w14:paraId="76F668F4" w14:textId="77777777" w:rsidR="00FF509B" w:rsidRDefault="00000000">
      <w:pPr>
        <w:ind w:firstLineChars="1200" w:firstLine="2880"/>
        <w:rPr>
          <w:rFonts w:ascii="宋体" w:eastAsia="宋体" w:hAnsi="宋体" w:cs="宋体" w:hint="eastAsia"/>
          <w:sz w:val="18"/>
          <w:szCs w:val="18"/>
          <w:lang w:eastAsia="zh-CN"/>
        </w:rPr>
      </w:pPr>
      <w:r>
        <w:rPr>
          <w:rFonts w:ascii="宋体" w:eastAsia="宋体" w:hAnsi="宋体" w:cs="宋体"/>
          <w:noProof/>
          <w:sz w:val="24"/>
          <w:szCs w:val="24"/>
        </w:rPr>
        <w:drawing>
          <wp:anchor distT="0" distB="0" distL="114300" distR="114300" simplePos="0" relativeHeight="251681792" behindDoc="1" locked="0" layoutInCell="1" allowOverlap="1" wp14:anchorId="203F6130" wp14:editId="3A802C8E">
            <wp:simplePos x="0" y="0"/>
            <wp:positionH relativeFrom="column">
              <wp:posOffset>-443865</wp:posOffset>
            </wp:positionH>
            <wp:positionV relativeFrom="paragraph">
              <wp:posOffset>166370</wp:posOffset>
            </wp:positionV>
            <wp:extent cx="4029710" cy="2673985"/>
            <wp:effectExtent l="0" t="0" r="0" b="0"/>
            <wp:wrapNone/>
            <wp:docPr id="15"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IMG_256"/>
                    <pic:cNvPicPr>
                      <a:picLocks noChangeAspect="1"/>
                    </pic:cNvPicPr>
                  </pic:nvPicPr>
                  <pic:blipFill>
                    <a:blip r:embed="rId43"/>
                    <a:stretch>
                      <a:fillRect/>
                    </a:stretch>
                  </pic:blipFill>
                  <pic:spPr>
                    <a:xfrm>
                      <a:off x="0" y="0"/>
                      <a:ext cx="4029710" cy="2673985"/>
                    </a:xfrm>
                    <a:prstGeom prst="rect">
                      <a:avLst/>
                    </a:prstGeom>
                    <a:noFill/>
                    <a:ln w="9525">
                      <a:noFill/>
                    </a:ln>
                  </pic:spPr>
                </pic:pic>
              </a:graphicData>
            </a:graphic>
          </wp:anchor>
        </w:drawing>
      </w:r>
    </w:p>
    <w:p w14:paraId="66254AE7" w14:textId="77777777" w:rsidR="00FF509B" w:rsidRDefault="00000000">
      <w:pPr>
        <w:ind w:firstLineChars="1200" w:firstLine="2160"/>
        <w:rPr>
          <w:rFonts w:ascii="宋体" w:eastAsia="宋体" w:hAnsi="宋体" w:cs="宋体" w:hint="eastAsia"/>
          <w:sz w:val="18"/>
          <w:szCs w:val="18"/>
          <w:lang w:eastAsia="zh-CN"/>
        </w:rPr>
      </w:pPr>
      <w:r>
        <w:rPr>
          <w:rFonts w:ascii="宋体" w:eastAsia="宋体" w:hAnsi="宋体" w:cs="宋体" w:hint="eastAsia"/>
          <w:sz w:val="18"/>
          <w:szCs w:val="18"/>
          <w:lang w:eastAsia="zh-CN"/>
        </w:rPr>
        <w:t>古井                                                      石钻</w:t>
      </w:r>
    </w:p>
    <w:p w14:paraId="3FB78045" w14:textId="77777777" w:rsidR="00FF509B" w:rsidRDefault="00000000">
      <w:pPr>
        <w:ind w:firstLineChars="1200" w:firstLine="2880"/>
        <w:rPr>
          <w:rFonts w:ascii="宋体" w:eastAsia="宋体" w:hAnsi="宋体" w:cs="宋体" w:hint="eastAsia"/>
          <w:sz w:val="18"/>
          <w:szCs w:val="18"/>
          <w:lang w:eastAsia="zh-CN"/>
        </w:rPr>
      </w:pPr>
      <w:r>
        <w:rPr>
          <w:rFonts w:ascii="宋体" w:eastAsia="宋体" w:hAnsi="宋体" w:cs="宋体"/>
          <w:noProof/>
          <w:sz w:val="24"/>
          <w:szCs w:val="24"/>
        </w:rPr>
        <w:drawing>
          <wp:anchor distT="0" distB="0" distL="114300" distR="114300" simplePos="0" relativeHeight="251682816" behindDoc="1" locked="0" layoutInCell="1" allowOverlap="1" wp14:anchorId="623A0D50" wp14:editId="681DAC13">
            <wp:simplePos x="0" y="0"/>
            <wp:positionH relativeFrom="column">
              <wp:posOffset>4164330</wp:posOffset>
            </wp:positionH>
            <wp:positionV relativeFrom="paragraph">
              <wp:posOffset>230505</wp:posOffset>
            </wp:positionV>
            <wp:extent cx="1488440" cy="1556385"/>
            <wp:effectExtent l="0" t="0" r="5080" b="13335"/>
            <wp:wrapNone/>
            <wp:docPr id="1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IMG_256"/>
                    <pic:cNvPicPr>
                      <a:picLocks noChangeAspect="1"/>
                    </pic:cNvPicPr>
                  </pic:nvPicPr>
                  <pic:blipFill>
                    <a:blip r:embed="rId44"/>
                    <a:stretch>
                      <a:fillRect/>
                    </a:stretch>
                  </pic:blipFill>
                  <pic:spPr>
                    <a:xfrm>
                      <a:off x="0" y="0"/>
                      <a:ext cx="1488440" cy="1556385"/>
                    </a:xfrm>
                    <a:prstGeom prst="rect">
                      <a:avLst/>
                    </a:prstGeom>
                    <a:noFill/>
                    <a:ln w="9525">
                      <a:noFill/>
                    </a:ln>
                  </pic:spPr>
                </pic:pic>
              </a:graphicData>
            </a:graphic>
          </wp:anchor>
        </w:drawing>
      </w:r>
    </w:p>
    <w:p w14:paraId="7DC0B6AC" w14:textId="77777777" w:rsidR="00FF509B" w:rsidRDefault="00FF509B">
      <w:pPr>
        <w:ind w:firstLineChars="1200" w:firstLine="2160"/>
        <w:rPr>
          <w:rFonts w:ascii="宋体" w:eastAsia="宋体" w:hAnsi="宋体" w:cs="宋体" w:hint="eastAsia"/>
          <w:sz w:val="18"/>
          <w:szCs w:val="18"/>
          <w:lang w:eastAsia="zh-CN"/>
        </w:rPr>
      </w:pPr>
    </w:p>
    <w:p w14:paraId="652CDBFE" w14:textId="77777777" w:rsidR="00FF509B" w:rsidRDefault="00FF509B">
      <w:pPr>
        <w:ind w:firstLineChars="1200" w:firstLine="2160"/>
        <w:rPr>
          <w:rFonts w:ascii="宋体" w:eastAsia="宋体" w:hAnsi="宋体" w:cs="宋体" w:hint="eastAsia"/>
          <w:sz w:val="18"/>
          <w:szCs w:val="18"/>
          <w:lang w:eastAsia="zh-CN"/>
        </w:rPr>
      </w:pPr>
    </w:p>
    <w:p w14:paraId="050094B1" w14:textId="77777777" w:rsidR="00FF509B" w:rsidRDefault="00FF509B">
      <w:pPr>
        <w:ind w:firstLineChars="1200" w:firstLine="2160"/>
        <w:rPr>
          <w:rFonts w:ascii="宋体" w:eastAsia="宋体" w:hAnsi="宋体" w:cs="宋体" w:hint="eastAsia"/>
          <w:sz w:val="18"/>
          <w:szCs w:val="18"/>
          <w:lang w:eastAsia="zh-CN"/>
        </w:rPr>
      </w:pPr>
    </w:p>
    <w:p w14:paraId="0254EF9F" w14:textId="77777777" w:rsidR="00FF509B" w:rsidRDefault="00FF509B">
      <w:pPr>
        <w:ind w:firstLineChars="1200" w:firstLine="2160"/>
        <w:rPr>
          <w:rFonts w:ascii="宋体" w:eastAsia="宋体" w:hAnsi="宋体" w:cs="宋体" w:hint="eastAsia"/>
          <w:sz w:val="18"/>
          <w:szCs w:val="18"/>
          <w:lang w:eastAsia="zh-CN"/>
        </w:rPr>
      </w:pPr>
    </w:p>
    <w:p w14:paraId="0F794569" w14:textId="77777777" w:rsidR="00FF509B" w:rsidRDefault="00FF509B">
      <w:pPr>
        <w:ind w:firstLineChars="1200" w:firstLine="2160"/>
        <w:rPr>
          <w:rFonts w:ascii="宋体" w:eastAsia="宋体" w:hAnsi="宋体" w:cs="宋体" w:hint="eastAsia"/>
          <w:sz w:val="18"/>
          <w:szCs w:val="18"/>
          <w:lang w:eastAsia="zh-CN"/>
        </w:rPr>
      </w:pPr>
    </w:p>
    <w:p w14:paraId="3A688BCA" w14:textId="77777777" w:rsidR="00FF509B" w:rsidRDefault="00FF509B">
      <w:pPr>
        <w:rPr>
          <w:lang w:eastAsia="zh-CN"/>
        </w:rPr>
      </w:pPr>
    </w:p>
    <w:p w14:paraId="57C7892A" w14:textId="77777777" w:rsidR="00FF509B" w:rsidRDefault="00000000">
      <w:pPr>
        <w:ind w:firstLineChars="1100" w:firstLine="1980"/>
        <w:rPr>
          <w:sz w:val="18"/>
          <w:szCs w:val="18"/>
          <w:lang w:eastAsia="zh-CN"/>
        </w:rPr>
      </w:pPr>
      <w:r>
        <w:rPr>
          <w:rFonts w:hint="eastAsia"/>
          <w:sz w:val="18"/>
          <w:szCs w:val="18"/>
          <w:lang w:eastAsia="zh-CN"/>
        </w:rPr>
        <w:t>凌家</w:t>
      </w:r>
      <w:proofErr w:type="gramStart"/>
      <w:r>
        <w:rPr>
          <w:rFonts w:hint="eastAsia"/>
          <w:sz w:val="18"/>
          <w:szCs w:val="18"/>
          <w:lang w:eastAsia="zh-CN"/>
        </w:rPr>
        <w:t>滩玉鹰</w:t>
      </w:r>
      <w:proofErr w:type="gramEnd"/>
      <w:r>
        <w:rPr>
          <w:rFonts w:hint="eastAsia"/>
          <w:sz w:val="18"/>
          <w:szCs w:val="18"/>
          <w:lang w:eastAsia="zh-CN"/>
        </w:rPr>
        <w:t xml:space="preserve">                                                    玉龙</w:t>
      </w:r>
    </w:p>
    <w:p w14:paraId="1CE606B9" w14:textId="77777777" w:rsidR="00FF509B" w:rsidRDefault="00000000">
      <w:pPr>
        <w:pStyle w:val="2"/>
        <w:tabs>
          <w:tab w:val="left" w:pos="0"/>
        </w:tabs>
        <w:rPr>
          <w:rFonts w:ascii="微软雅黑" w:eastAsia="微软雅黑" w:hAnsi="微软雅黑" w:cs="微软雅黑" w:hint="eastAsia"/>
          <w:color w:val="auto"/>
        </w:rPr>
      </w:pPr>
      <w:r>
        <w:rPr>
          <w:rFonts w:ascii="微软雅黑" w:eastAsia="微软雅黑" w:hAnsi="微软雅黑" w:cs="微软雅黑" w:hint="eastAsia"/>
          <w:color w:val="auto"/>
          <w:lang w:eastAsia="zh-CN"/>
        </w:rPr>
        <w:lastRenderedPageBreak/>
        <w:t>二</w:t>
      </w:r>
      <w:r>
        <w:rPr>
          <w:rFonts w:ascii="微软雅黑" w:eastAsia="微软雅黑" w:hAnsi="微软雅黑" w:cs="微软雅黑" w:hint="eastAsia"/>
          <w:color w:val="auto"/>
        </w:rPr>
        <w:t>、</w:t>
      </w:r>
      <w:proofErr w:type="spellStart"/>
      <w:r>
        <w:rPr>
          <w:rFonts w:ascii="微软雅黑" w:eastAsia="微软雅黑" w:hAnsi="微软雅黑" w:cs="微软雅黑" w:hint="eastAsia"/>
          <w:color w:val="auto"/>
        </w:rPr>
        <w:t>基础信息</w:t>
      </w:r>
      <w:proofErr w:type="spellEnd"/>
    </w:p>
    <w:tbl>
      <w:tblPr>
        <w:tblStyle w:val="a4"/>
        <w:tblW w:w="10399" w:type="dxa"/>
        <w:jc w:val="center"/>
        <w:tblLook w:val="04A0" w:firstRow="1" w:lastRow="0" w:firstColumn="1" w:lastColumn="0" w:noHBand="0" w:noVBand="1"/>
      </w:tblPr>
      <w:tblGrid>
        <w:gridCol w:w="2189"/>
        <w:gridCol w:w="8210"/>
      </w:tblGrid>
      <w:tr w:rsidR="00FF509B" w14:paraId="1009038C" w14:textId="77777777">
        <w:trPr>
          <w:trHeight w:val="249"/>
          <w:jc w:val="center"/>
        </w:trPr>
        <w:tc>
          <w:tcPr>
            <w:tcW w:w="2189" w:type="dxa"/>
            <w:shd w:val="clear" w:color="auto" w:fill="FFFFFF" w:themeFill="background1"/>
            <w:tcMar>
              <w:top w:w="100" w:type="dxa"/>
              <w:left w:w="120" w:type="dxa"/>
              <w:bottom w:w="100" w:type="dxa"/>
              <w:right w:w="120" w:type="dxa"/>
            </w:tcMar>
            <w:vAlign w:val="center"/>
          </w:tcPr>
          <w:p w14:paraId="3F9CA15A" w14:textId="77777777" w:rsidR="00FF509B" w:rsidRDefault="00000000">
            <w:pPr>
              <w:tabs>
                <w:tab w:val="left" w:pos="0"/>
              </w:tabs>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遗址</w:t>
            </w:r>
            <w:proofErr w:type="spellStart"/>
            <w:r>
              <w:rPr>
                <w:rFonts w:ascii="微软雅黑" w:eastAsia="微软雅黑" w:hAnsi="微软雅黑" w:cs="微软雅黑" w:hint="eastAsia"/>
                <w:b/>
                <w:sz w:val="24"/>
                <w:szCs w:val="24"/>
              </w:rPr>
              <w:t>名称</w:t>
            </w:r>
            <w:proofErr w:type="spellEnd"/>
          </w:p>
        </w:tc>
        <w:tc>
          <w:tcPr>
            <w:tcW w:w="8210" w:type="dxa"/>
            <w:shd w:val="clear" w:color="auto" w:fill="FFFFFF" w:themeFill="background1"/>
            <w:tcMar>
              <w:top w:w="100" w:type="dxa"/>
              <w:left w:w="120" w:type="dxa"/>
              <w:bottom w:w="100" w:type="dxa"/>
              <w:right w:w="120" w:type="dxa"/>
            </w:tcMar>
            <w:vAlign w:val="center"/>
          </w:tcPr>
          <w:p w14:paraId="76E6D1BC" w14:textId="77777777" w:rsidR="00FF509B" w:rsidRDefault="00000000">
            <w:pPr>
              <w:tabs>
                <w:tab w:val="left" w:pos="0"/>
              </w:tabs>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凌家滩</w:t>
            </w:r>
            <w:proofErr w:type="spellStart"/>
            <w:r>
              <w:rPr>
                <w:rFonts w:ascii="微软雅黑" w:eastAsia="微软雅黑" w:hAnsi="微软雅黑" w:cs="微软雅黑" w:hint="eastAsia"/>
                <w:sz w:val="24"/>
                <w:szCs w:val="24"/>
              </w:rPr>
              <w:t>遗址</w:t>
            </w:r>
            <w:proofErr w:type="spellEnd"/>
          </w:p>
        </w:tc>
      </w:tr>
      <w:tr w:rsidR="00FF509B" w14:paraId="5CFBC378" w14:textId="77777777">
        <w:trPr>
          <w:trHeight w:val="209"/>
          <w:jc w:val="center"/>
        </w:trPr>
        <w:tc>
          <w:tcPr>
            <w:tcW w:w="2189" w:type="dxa"/>
            <w:shd w:val="clear" w:color="auto" w:fill="FFFFFF" w:themeFill="background1"/>
            <w:tcMar>
              <w:top w:w="100" w:type="dxa"/>
              <w:left w:w="120" w:type="dxa"/>
              <w:bottom w:w="100" w:type="dxa"/>
              <w:right w:w="120" w:type="dxa"/>
            </w:tcMar>
            <w:vAlign w:val="center"/>
          </w:tcPr>
          <w:p w14:paraId="44D9DB37" w14:textId="77777777" w:rsidR="00FF509B" w:rsidRDefault="00000000">
            <w:pPr>
              <w:tabs>
                <w:tab w:val="left" w:pos="0"/>
              </w:tabs>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地理位置</w:t>
            </w:r>
          </w:p>
        </w:tc>
        <w:tc>
          <w:tcPr>
            <w:tcW w:w="8210" w:type="dxa"/>
            <w:shd w:val="clear" w:color="auto" w:fill="FFFFFF" w:themeFill="background1"/>
            <w:tcMar>
              <w:top w:w="100" w:type="dxa"/>
              <w:left w:w="120" w:type="dxa"/>
              <w:bottom w:w="100" w:type="dxa"/>
              <w:right w:w="120" w:type="dxa"/>
            </w:tcMar>
            <w:vAlign w:val="center"/>
          </w:tcPr>
          <w:p w14:paraId="74BBA026"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安徽省马鞍山市含山县铜闸镇</w:t>
            </w:r>
          </w:p>
        </w:tc>
      </w:tr>
      <w:tr w:rsidR="00FF509B" w14:paraId="01418833" w14:textId="77777777">
        <w:trPr>
          <w:trHeight w:val="90"/>
          <w:jc w:val="center"/>
        </w:trPr>
        <w:tc>
          <w:tcPr>
            <w:tcW w:w="2189" w:type="dxa"/>
            <w:shd w:val="clear" w:color="auto" w:fill="FFFFFF" w:themeFill="background1"/>
            <w:tcMar>
              <w:top w:w="100" w:type="dxa"/>
              <w:left w:w="120" w:type="dxa"/>
              <w:bottom w:w="100" w:type="dxa"/>
              <w:right w:w="120" w:type="dxa"/>
            </w:tcMar>
            <w:vAlign w:val="center"/>
          </w:tcPr>
          <w:p w14:paraId="4186C190"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主要年代</w:t>
            </w:r>
            <w:proofErr w:type="spellEnd"/>
          </w:p>
        </w:tc>
        <w:tc>
          <w:tcPr>
            <w:tcW w:w="8210" w:type="dxa"/>
            <w:shd w:val="clear" w:color="auto" w:fill="FFFFFF" w:themeFill="background1"/>
            <w:tcMar>
              <w:top w:w="100" w:type="dxa"/>
              <w:left w:w="120" w:type="dxa"/>
              <w:bottom w:w="100" w:type="dxa"/>
              <w:right w:w="120" w:type="dxa"/>
            </w:tcMar>
            <w:vAlign w:val="center"/>
          </w:tcPr>
          <w:p w14:paraId="69BC8B86"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新石器时代</w:t>
            </w:r>
          </w:p>
        </w:tc>
      </w:tr>
      <w:tr w:rsidR="00FF509B" w14:paraId="10C2DADA" w14:textId="77777777">
        <w:trPr>
          <w:trHeight w:val="90"/>
          <w:jc w:val="center"/>
        </w:trPr>
        <w:tc>
          <w:tcPr>
            <w:tcW w:w="2189" w:type="dxa"/>
            <w:shd w:val="clear" w:color="auto" w:fill="FFFFFF" w:themeFill="background1"/>
            <w:tcMar>
              <w:top w:w="100" w:type="dxa"/>
              <w:left w:w="120" w:type="dxa"/>
              <w:bottom w:w="100" w:type="dxa"/>
              <w:right w:w="120" w:type="dxa"/>
            </w:tcMar>
            <w:vAlign w:val="center"/>
          </w:tcPr>
          <w:p w14:paraId="4A12AAF3"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遗址性质</w:t>
            </w:r>
            <w:proofErr w:type="spellEnd"/>
          </w:p>
        </w:tc>
        <w:tc>
          <w:tcPr>
            <w:tcW w:w="8210" w:type="dxa"/>
            <w:shd w:val="clear" w:color="auto" w:fill="FFFFFF" w:themeFill="background1"/>
            <w:tcMar>
              <w:top w:w="100" w:type="dxa"/>
              <w:left w:w="120" w:type="dxa"/>
              <w:bottom w:w="100" w:type="dxa"/>
              <w:right w:w="120" w:type="dxa"/>
            </w:tcMar>
            <w:vAlign w:val="center"/>
          </w:tcPr>
          <w:p w14:paraId="4934FC60" w14:textId="77777777" w:rsidR="00FF509B" w:rsidRDefault="00000000">
            <w:pPr>
              <w:tabs>
                <w:tab w:val="left" w:pos="0"/>
              </w:tabs>
              <w:spacing w:line="240" w:lineRule="auto"/>
              <w:rPr>
                <w:rFonts w:ascii="微软雅黑" w:eastAsia="微软雅黑" w:hAnsi="微软雅黑" w:cs="微软雅黑" w:hint="eastAsia"/>
                <w:sz w:val="24"/>
                <w:szCs w:val="24"/>
              </w:rPr>
            </w:pPr>
            <w:proofErr w:type="spellStart"/>
            <w:r>
              <w:rPr>
                <w:rFonts w:ascii="微软雅黑" w:eastAsia="微软雅黑" w:hAnsi="微软雅黑" w:cs="微软雅黑" w:hint="eastAsia"/>
                <w:sz w:val="24"/>
                <w:szCs w:val="24"/>
              </w:rPr>
              <w:t>中心聚落遗址</w:t>
            </w:r>
            <w:proofErr w:type="spellEnd"/>
          </w:p>
        </w:tc>
      </w:tr>
      <w:tr w:rsidR="00FF509B" w14:paraId="77C2F03E" w14:textId="77777777">
        <w:trPr>
          <w:trHeight w:val="90"/>
          <w:jc w:val="center"/>
        </w:trPr>
        <w:tc>
          <w:tcPr>
            <w:tcW w:w="2189" w:type="dxa"/>
            <w:shd w:val="clear" w:color="auto" w:fill="FFFFFF" w:themeFill="background1"/>
            <w:tcMar>
              <w:top w:w="100" w:type="dxa"/>
              <w:left w:w="120" w:type="dxa"/>
              <w:bottom w:w="100" w:type="dxa"/>
              <w:right w:w="120" w:type="dxa"/>
            </w:tcMar>
            <w:vAlign w:val="center"/>
          </w:tcPr>
          <w:p w14:paraId="1E5286DC"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遗址规模</w:t>
            </w:r>
            <w:proofErr w:type="spellEnd"/>
          </w:p>
        </w:tc>
        <w:tc>
          <w:tcPr>
            <w:tcW w:w="8210" w:type="dxa"/>
            <w:shd w:val="clear" w:color="auto" w:fill="FFFFFF" w:themeFill="background1"/>
            <w:tcMar>
              <w:top w:w="100" w:type="dxa"/>
              <w:left w:w="120" w:type="dxa"/>
              <w:bottom w:w="100" w:type="dxa"/>
              <w:right w:w="120" w:type="dxa"/>
            </w:tcMar>
            <w:vAlign w:val="center"/>
          </w:tcPr>
          <w:p w14:paraId="5F0C5919" w14:textId="77777777" w:rsidR="00FF509B" w:rsidRDefault="00000000">
            <w:pPr>
              <w:tabs>
                <w:tab w:val="left" w:pos="0"/>
              </w:tabs>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总面积约160万平方米</w:t>
            </w:r>
          </w:p>
        </w:tc>
      </w:tr>
      <w:tr w:rsidR="00FF509B" w14:paraId="06A0D75F" w14:textId="77777777">
        <w:trPr>
          <w:trHeight w:val="90"/>
          <w:jc w:val="center"/>
        </w:trPr>
        <w:tc>
          <w:tcPr>
            <w:tcW w:w="2189" w:type="dxa"/>
            <w:shd w:val="clear" w:color="auto" w:fill="FFFFFF" w:themeFill="background1"/>
            <w:tcMar>
              <w:top w:w="100" w:type="dxa"/>
              <w:left w:w="120" w:type="dxa"/>
              <w:bottom w:w="100" w:type="dxa"/>
              <w:right w:w="120" w:type="dxa"/>
            </w:tcMar>
            <w:vAlign w:val="center"/>
          </w:tcPr>
          <w:p w14:paraId="0C876467"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重要发现</w:t>
            </w:r>
            <w:proofErr w:type="spellEnd"/>
          </w:p>
        </w:tc>
        <w:tc>
          <w:tcPr>
            <w:tcW w:w="8210" w:type="dxa"/>
            <w:shd w:val="clear" w:color="auto" w:fill="FFFFFF" w:themeFill="background1"/>
            <w:tcMar>
              <w:top w:w="100" w:type="dxa"/>
              <w:left w:w="120" w:type="dxa"/>
              <w:bottom w:w="100" w:type="dxa"/>
              <w:right w:w="120" w:type="dxa"/>
            </w:tcMar>
            <w:vAlign w:val="center"/>
          </w:tcPr>
          <w:p w14:paraId="412369DB"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人工建造的祭坛、大型氏族墓地以及祭祀坑、红烧土和积石圈、玉礼器、石器、陶器</w:t>
            </w:r>
          </w:p>
        </w:tc>
      </w:tr>
      <w:tr w:rsidR="00FF509B" w14:paraId="58EC2073" w14:textId="77777777">
        <w:trPr>
          <w:trHeight w:val="90"/>
          <w:jc w:val="center"/>
        </w:trPr>
        <w:tc>
          <w:tcPr>
            <w:tcW w:w="2189" w:type="dxa"/>
            <w:shd w:val="clear" w:color="auto" w:fill="FFFFFF" w:themeFill="background1"/>
            <w:tcMar>
              <w:top w:w="100" w:type="dxa"/>
              <w:left w:w="120" w:type="dxa"/>
              <w:bottom w:w="100" w:type="dxa"/>
              <w:right w:w="120" w:type="dxa"/>
            </w:tcMar>
            <w:vAlign w:val="center"/>
          </w:tcPr>
          <w:p w14:paraId="6372FEB3" w14:textId="77777777" w:rsidR="00FF509B" w:rsidRDefault="00000000">
            <w:pPr>
              <w:tabs>
                <w:tab w:val="left" w:pos="0"/>
              </w:tabs>
              <w:spacing w:line="240" w:lineRule="auto"/>
              <w:jc w:val="center"/>
              <w:rPr>
                <w:rFonts w:ascii="微软雅黑" w:eastAsia="微软雅黑" w:hAnsi="微软雅黑" w:cs="微软雅黑" w:hint="eastAsia"/>
                <w:sz w:val="24"/>
                <w:szCs w:val="24"/>
                <w:lang w:eastAsia="zh-CN"/>
              </w:rPr>
            </w:pPr>
            <w:proofErr w:type="spellStart"/>
            <w:r>
              <w:rPr>
                <w:rFonts w:ascii="微软雅黑" w:eastAsia="微软雅黑" w:hAnsi="微软雅黑" w:cs="微软雅黑" w:hint="eastAsia"/>
                <w:b/>
                <w:sz w:val="24"/>
                <w:szCs w:val="24"/>
              </w:rPr>
              <w:t>考古</w:t>
            </w:r>
            <w:proofErr w:type="spellEnd"/>
            <w:r>
              <w:rPr>
                <w:rFonts w:ascii="微软雅黑" w:eastAsia="微软雅黑" w:hAnsi="微软雅黑" w:cs="微软雅黑" w:hint="eastAsia"/>
                <w:b/>
                <w:sz w:val="24"/>
                <w:szCs w:val="24"/>
                <w:lang w:eastAsia="zh-CN"/>
              </w:rPr>
              <w:t>成果</w:t>
            </w:r>
          </w:p>
        </w:tc>
        <w:tc>
          <w:tcPr>
            <w:tcW w:w="8210" w:type="dxa"/>
            <w:shd w:val="clear" w:color="auto" w:fill="FFFFFF" w:themeFill="background1"/>
            <w:tcMar>
              <w:top w:w="100" w:type="dxa"/>
              <w:left w:w="120" w:type="dxa"/>
              <w:bottom w:w="100" w:type="dxa"/>
              <w:right w:w="120" w:type="dxa"/>
            </w:tcMar>
            <w:vAlign w:val="center"/>
          </w:tcPr>
          <w:p w14:paraId="4DA1F2CA"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入选全国“百年百大考古发现”</w:t>
            </w:r>
          </w:p>
        </w:tc>
      </w:tr>
    </w:tbl>
    <w:p w14:paraId="75A5B949" w14:textId="77777777" w:rsidR="00FF509B" w:rsidRDefault="00000000">
      <w:pPr>
        <w:pStyle w:val="2"/>
        <w:tabs>
          <w:tab w:val="left" w:pos="0"/>
        </w:tabs>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三、主要考古发现</w:t>
      </w:r>
      <w:proofErr w:type="spellEnd"/>
    </w:p>
    <w:p w14:paraId="71C219BB"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双重环</w:t>
      </w:r>
      <w:proofErr w:type="gramStart"/>
      <w:r>
        <w:rPr>
          <w:rFonts w:ascii="微软雅黑" w:eastAsia="微软雅黑" w:hAnsi="微软雅黑" w:cs="微软雅黑" w:hint="eastAsia"/>
          <w:b/>
          <w:bCs/>
          <w:sz w:val="24"/>
          <w:szCs w:val="24"/>
          <w:lang w:eastAsia="zh-CN"/>
        </w:rPr>
        <w:t>壕系统</w:t>
      </w:r>
      <w:proofErr w:type="gramEnd"/>
      <w:r>
        <w:rPr>
          <w:rFonts w:ascii="微软雅黑" w:eastAsia="微软雅黑" w:hAnsi="微软雅黑" w:cs="微软雅黑" w:hint="eastAsia"/>
          <w:b/>
          <w:bCs/>
          <w:sz w:val="24"/>
          <w:szCs w:val="24"/>
          <w:lang w:eastAsia="zh-CN"/>
        </w:rPr>
        <w:t>‌：</w:t>
      </w:r>
      <w:r>
        <w:rPr>
          <w:rFonts w:ascii="微软雅黑" w:eastAsia="微软雅黑" w:hAnsi="微软雅黑" w:cs="微软雅黑" w:hint="eastAsia"/>
          <w:sz w:val="24"/>
          <w:szCs w:val="24"/>
          <w:lang w:eastAsia="zh-CN"/>
        </w:rPr>
        <w:t>发现内、外两道人工壕沟（</w:t>
      </w:r>
      <w:proofErr w:type="gramStart"/>
      <w:r>
        <w:rPr>
          <w:rFonts w:ascii="微软雅黑" w:eastAsia="微软雅黑" w:hAnsi="微软雅黑" w:cs="微软雅黑" w:hint="eastAsia"/>
          <w:sz w:val="24"/>
          <w:szCs w:val="24"/>
          <w:lang w:eastAsia="zh-CN"/>
        </w:rPr>
        <w:t>外壕口宽</w:t>
      </w:r>
      <w:proofErr w:type="gramEnd"/>
      <w:r>
        <w:rPr>
          <w:rFonts w:ascii="微软雅黑" w:eastAsia="微软雅黑" w:hAnsi="微软雅黑" w:cs="微软雅黑" w:hint="eastAsia"/>
          <w:sz w:val="24"/>
          <w:szCs w:val="24"/>
          <w:lang w:eastAsia="zh-CN"/>
        </w:rPr>
        <w:t xml:space="preserve"> 45 米），将遗址划分为生活区与墓葬祭祀区，体现明确的功能分区与防御规划 。</w:t>
      </w:r>
    </w:p>
    <w:p w14:paraId="3E6210A5"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大型祭坛‌：</w:t>
      </w:r>
      <w:r>
        <w:rPr>
          <w:rFonts w:ascii="微软雅黑" w:eastAsia="微软雅黑" w:hAnsi="微软雅黑" w:cs="微软雅黑" w:hint="eastAsia"/>
          <w:sz w:val="24"/>
          <w:szCs w:val="24"/>
          <w:lang w:eastAsia="zh-CN"/>
        </w:rPr>
        <w:t>位于墓地中部偏东，呈南北向长方形，由黄斑土、胶泥碎石及卵石分层夯筑，表面存积石圈与祭祀坑，是“坛墓相伴”布局的核心 。</w:t>
      </w:r>
    </w:p>
    <w:p w14:paraId="53257191"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高等级公共建筑‌：</w:t>
      </w:r>
      <w:r>
        <w:rPr>
          <w:rFonts w:ascii="微软雅黑" w:eastAsia="微软雅黑" w:hAnsi="微软雅黑" w:cs="微软雅黑" w:hint="eastAsia"/>
          <w:sz w:val="24"/>
          <w:szCs w:val="24"/>
          <w:lang w:eastAsia="zh-CN"/>
        </w:rPr>
        <w:t>2020-2022 年发掘揭示红烧土建筑基址，复原面积超 3400 平方米，与西侧台基构成约 5500 平方米的超大型公共建筑遗存 。</w:t>
      </w:r>
    </w:p>
    <w:p w14:paraId="5E82A988"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墓葬群‌：</w:t>
      </w:r>
      <w:r>
        <w:rPr>
          <w:rFonts w:ascii="微软雅黑" w:eastAsia="微软雅黑" w:hAnsi="微软雅黑" w:cs="微软雅黑" w:hint="eastAsia"/>
          <w:sz w:val="24"/>
          <w:szCs w:val="24"/>
          <w:lang w:eastAsia="zh-CN"/>
        </w:rPr>
        <w:t>已清理墓葬 68 余座，遵循“趋坛而葬”习俗，大墓多分布于祭坛南侧，随葬品悬殊反映显著社会分层。</w:t>
      </w:r>
    </w:p>
    <w:p w14:paraId="55AEA8C9"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b/>
          <w:bCs/>
          <w:sz w:val="24"/>
          <w:szCs w:val="24"/>
          <w:lang w:eastAsia="zh-CN"/>
        </w:rPr>
      </w:pPr>
      <w:r>
        <w:rPr>
          <w:rFonts w:ascii="微软雅黑" w:eastAsia="微软雅黑" w:hAnsi="微软雅黑" w:cs="微软雅黑" w:hint="eastAsia"/>
          <w:b/>
          <w:bCs/>
          <w:sz w:val="24"/>
          <w:szCs w:val="24"/>
          <w:lang w:eastAsia="zh-CN"/>
        </w:rPr>
        <w:t>玉礼器群‌：</w:t>
      </w:r>
      <w:r>
        <w:rPr>
          <w:rFonts w:ascii="微软雅黑" w:eastAsia="微软雅黑" w:hAnsi="微软雅黑" w:cs="微软雅黑" w:hint="eastAsia"/>
          <w:sz w:val="24"/>
          <w:szCs w:val="24"/>
          <w:lang w:eastAsia="zh-CN"/>
        </w:rPr>
        <w:t>累计出土玉器 1000 余件，涵盖玉人、玉龙、玉鹰、玉龟、玉版、双连璧等，工艺包含微钻孔（孔径达 0.15 毫米）、浅浮雕及复杂线刻 。</w:t>
      </w:r>
    </w:p>
    <w:p w14:paraId="288E13D1"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b/>
          <w:bCs/>
          <w:sz w:val="24"/>
          <w:szCs w:val="24"/>
          <w:lang w:eastAsia="zh-CN"/>
        </w:rPr>
      </w:pPr>
      <w:r>
        <w:rPr>
          <w:rFonts w:ascii="微软雅黑" w:eastAsia="微软雅黑" w:hAnsi="微软雅黑" w:cs="微软雅黑" w:hint="eastAsia"/>
          <w:b/>
          <w:bCs/>
          <w:sz w:val="24"/>
          <w:szCs w:val="24"/>
          <w:lang w:eastAsia="zh-CN"/>
        </w:rPr>
        <w:lastRenderedPageBreak/>
        <w:t>巨型石器‌：</w:t>
      </w:r>
      <w:r>
        <w:rPr>
          <w:rFonts w:ascii="微软雅黑" w:eastAsia="微软雅黑" w:hAnsi="微软雅黑" w:cs="微软雅黑" w:hint="eastAsia"/>
          <w:sz w:val="24"/>
          <w:szCs w:val="24"/>
          <w:lang w:eastAsia="zh-CN"/>
        </w:rPr>
        <w:t>出土重达 88 公斤的石猪（中国史前最大石雕猪）及长 38.3 厘米的最大石钺；另有两端带螺旋纹的石钻，体现先进力学认知。</w:t>
      </w:r>
    </w:p>
    <w:p w14:paraId="6D9B08DF" w14:textId="77777777" w:rsidR="00FF509B" w:rsidRDefault="00000000">
      <w:pPr>
        <w:pStyle w:val="2"/>
        <w:tabs>
          <w:tab w:val="left" w:pos="0"/>
        </w:tabs>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四、核心价值</w:t>
      </w:r>
      <w:proofErr w:type="spellEnd"/>
    </w:p>
    <w:p w14:paraId="6FB04BF2"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文明断代实证价值‌：</w:t>
      </w:r>
      <w:r>
        <w:rPr>
          <w:rFonts w:ascii="微软雅黑" w:eastAsia="微软雅黑" w:hAnsi="微软雅黑" w:cs="微软雅黑" w:hint="eastAsia"/>
          <w:sz w:val="24"/>
          <w:szCs w:val="24"/>
          <w:lang w:eastAsia="zh-CN"/>
        </w:rPr>
        <w:t>距今 5800—5300 年，将长江下游文明化进程大幅前推，被认定为“古国时代”第一阶段代表性遗址，有力支撑中华文明“五千多年”历史实证 。</w:t>
      </w:r>
    </w:p>
    <w:p w14:paraId="595E6358"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‌社会结构演进标本‌：</w:t>
      </w:r>
      <w:r>
        <w:rPr>
          <w:rFonts w:ascii="微软雅黑" w:eastAsia="微软雅黑" w:hAnsi="微软雅黑" w:cs="微软雅黑" w:hint="eastAsia"/>
          <w:sz w:val="24"/>
          <w:szCs w:val="24"/>
          <w:lang w:eastAsia="zh-CN"/>
        </w:rPr>
        <w:t>呈现清晰的聚落功能分区（居住区、公共广场/红烧土建筑区、祭坛墓葬区）及</w:t>
      </w:r>
      <w:proofErr w:type="gramStart"/>
      <w:r>
        <w:rPr>
          <w:rFonts w:ascii="微软雅黑" w:eastAsia="微软雅黑" w:hAnsi="微软雅黑" w:cs="微软雅黑" w:hint="eastAsia"/>
          <w:sz w:val="24"/>
          <w:szCs w:val="24"/>
          <w:lang w:eastAsia="zh-CN"/>
        </w:rPr>
        <w:t>巨大环壕</w:t>
      </w:r>
      <w:proofErr w:type="gramEnd"/>
      <w:r>
        <w:rPr>
          <w:rFonts w:ascii="微软雅黑" w:eastAsia="微软雅黑" w:hAnsi="微软雅黑" w:cs="微软雅黑" w:hint="eastAsia"/>
          <w:sz w:val="24"/>
          <w:szCs w:val="24"/>
          <w:lang w:eastAsia="zh-CN"/>
        </w:rPr>
        <w:t>防御体系，揭示早期国家形态下的社会分层、权力集中与大规模动员能力 。</w:t>
      </w:r>
    </w:p>
    <w:p w14:paraId="15161E7B"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‌玉器文明巅峰与源头‌：</w:t>
      </w:r>
      <w:r>
        <w:rPr>
          <w:rFonts w:ascii="微软雅黑" w:eastAsia="微软雅黑" w:hAnsi="微软雅黑" w:cs="微软雅黑" w:hint="eastAsia"/>
          <w:sz w:val="24"/>
          <w:szCs w:val="24"/>
          <w:lang w:eastAsia="zh-CN"/>
        </w:rPr>
        <w:t>与红山、良</w:t>
      </w:r>
      <w:proofErr w:type="gramStart"/>
      <w:r>
        <w:rPr>
          <w:rFonts w:ascii="微软雅黑" w:eastAsia="微软雅黑" w:hAnsi="微软雅黑" w:cs="微软雅黑" w:hint="eastAsia"/>
          <w:sz w:val="24"/>
          <w:szCs w:val="24"/>
          <w:lang w:eastAsia="zh-CN"/>
        </w:rPr>
        <w:t>渚</w:t>
      </w:r>
      <w:proofErr w:type="gramEnd"/>
      <w:r>
        <w:rPr>
          <w:rFonts w:ascii="微软雅黑" w:eastAsia="微软雅黑" w:hAnsi="微软雅黑" w:cs="微软雅黑" w:hint="eastAsia"/>
          <w:sz w:val="24"/>
          <w:szCs w:val="24"/>
          <w:lang w:eastAsia="zh-CN"/>
        </w:rPr>
        <w:t>并称“史前三大玉文化中心”，出土玉人、玉龟玉版、龙首形玉器等独特礼器，掌握微孔（0.15mm）、镂雕等尖端技术，确立“以玉为贵”礼制雏形并直接启迪良</w:t>
      </w:r>
      <w:proofErr w:type="gramStart"/>
      <w:r>
        <w:rPr>
          <w:rFonts w:ascii="微软雅黑" w:eastAsia="微软雅黑" w:hAnsi="微软雅黑" w:cs="微软雅黑" w:hint="eastAsia"/>
          <w:sz w:val="24"/>
          <w:szCs w:val="24"/>
          <w:lang w:eastAsia="zh-CN"/>
        </w:rPr>
        <w:t>渚</w:t>
      </w:r>
      <w:proofErr w:type="gramEnd"/>
      <w:r>
        <w:rPr>
          <w:rFonts w:ascii="微软雅黑" w:eastAsia="微软雅黑" w:hAnsi="微软雅黑" w:cs="微软雅黑" w:hint="eastAsia"/>
          <w:sz w:val="24"/>
          <w:szCs w:val="24"/>
          <w:lang w:eastAsia="zh-CN"/>
        </w:rPr>
        <w:t>玉文化 。</w:t>
      </w:r>
    </w:p>
    <w:p w14:paraId="0C9C23A9"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b/>
          <w:bCs/>
          <w:sz w:val="24"/>
          <w:szCs w:val="24"/>
          <w:lang w:eastAsia="zh-CN"/>
        </w:rPr>
      </w:pPr>
      <w:r>
        <w:rPr>
          <w:rFonts w:ascii="微软雅黑" w:eastAsia="微软雅黑" w:hAnsi="微软雅黑" w:cs="微软雅黑" w:hint="eastAsia"/>
          <w:b/>
          <w:bCs/>
          <w:sz w:val="24"/>
          <w:szCs w:val="24"/>
          <w:lang w:eastAsia="zh-CN"/>
        </w:rPr>
        <w:t>跨区域交流枢纽‌：</w:t>
      </w:r>
      <w:r>
        <w:rPr>
          <w:rFonts w:ascii="微软雅黑" w:eastAsia="微软雅黑" w:hAnsi="微软雅黑" w:cs="微软雅黑" w:hint="eastAsia"/>
          <w:sz w:val="24"/>
          <w:szCs w:val="24"/>
          <w:lang w:eastAsia="zh-CN"/>
        </w:rPr>
        <w:t>地处江淮过渡带，玉器形制与工艺融合南北因素（如受红</w:t>
      </w:r>
      <w:proofErr w:type="gramStart"/>
      <w:r>
        <w:rPr>
          <w:rFonts w:ascii="微软雅黑" w:eastAsia="微软雅黑" w:hAnsi="微软雅黑" w:cs="微软雅黑" w:hint="eastAsia"/>
          <w:sz w:val="24"/>
          <w:szCs w:val="24"/>
          <w:lang w:eastAsia="zh-CN"/>
        </w:rPr>
        <w:t>山影响</w:t>
      </w:r>
      <w:proofErr w:type="gramEnd"/>
      <w:r>
        <w:rPr>
          <w:rFonts w:ascii="微软雅黑" w:eastAsia="微软雅黑" w:hAnsi="微软雅黑" w:cs="微软雅黑" w:hint="eastAsia"/>
          <w:sz w:val="24"/>
          <w:szCs w:val="24"/>
          <w:lang w:eastAsia="zh-CN"/>
        </w:rPr>
        <w:t>又反哺北方），证明史前“相互作用圈”存在，是中华文明“多元一体”格局形成的关键纽带 。</w:t>
      </w:r>
    </w:p>
    <w:p w14:paraId="5D10CF1A"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b/>
          <w:bCs/>
          <w:sz w:val="24"/>
          <w:szCs w:val="24"/>
        </w:rPr>
      </w:pPr>
      <w:r>
        <w:rPr>
          <w:rFonts w:ascii="微软雅黑" w:eastAsia="微软雅黑" w:hAnsi="微软雅黑" w:cs="微软雅黑" w:hint="eastAsia"/>
          <w:b/>
          <w:bCs/>
          <w:sz w:val="24"/>
          <w:szCs w:val="24"/>
          <w:lang w:eastAsia="zh-CN"/>
        </w:rPr>
        <w:t>规划与科技先驱‌：</w:t>
      </w:r>
      <w:r>
        <w:rPr>
          <w:rFonts w:ascii="微软雅黑" w:eastAsia="微软雅黑" w:hAnsi="微软雅黑" w:cs="微软雅黑" w:hint="eastAsia"/>
          <w:sz w:val="24"/>
          <w:szCs w:val="24"/>
          <w:lang w:eastAsia="zh-CN"/>
        </w:rPr>
        <w:t>具备初级城市规划理念（三重空间布局）、最早人工建材古井及复杂几何力学应用（石墙），代表新石器时代晚期工程技术与管理智慧的高峰 。</w:t>
      </w:r>
      <w:r>
        <w:rPr>
          <w:rFonts w:ascii="微软雅黑" w:eastAsia="微软雅黑" w:hAnsi="微软雅黑" w:cs="微软雅黑" w:hint="eastAsia"/>
          <w:b/>
          <w:bCs/>
          <w:sz w:val="24"/>
          <w:szCs w:val="24"/>
        </w:rPr>
        <w:t>‌‌</w:t>
      </w:r>
    </w:p>
    <w:p w14:paraId="68E607F0" w14:textId="77777777" w:rsidR="00FF509B" w:rsidRDefault="00000000">
      <w:pPr>
        <w:pStyle w:val="2"/>
        <w:numPr>
          <w:ilvl w:val="0"/>
          <w:numId w:val="10"/>
        </w:numPr>
        <w:tabs>
          <w:tab w:val="left" w:pos="0"/>
        </w:tabs>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为什么与中华文明探源工程有关</w:t>
      </w:r>
    </w:p>
    <w:p w14:paraId="5BCB66D1" w14:textId="77777777" w:rsidR="00FF509B" w:rsidRDefault="00000000">
      <w:r>
        <w:rPr>
          <w:rFonts w:ascii="微软雅黑" w:eastAsia="微软雅黑" w:hAnsi="微软雅黑" w:cs="微软雅黑" w:hint="eastAsia"/>
          <w:sz w:val="24"/>
          <w:szCs w:val="24"/>
          <w:lang w:eastAsia="zh-CN"/>
        </w:rPr>
        <w:t>凌家滩遗址是中华文明探源工程中‌距今 5800—5200 年“古国时代”第一阶段的核心代表遗址‌，为实证长江下游早期国家形态、将中华文明起源时间向前推进提供了关键考古实证 。</w:t>
      </w:r>
      <w:r>
        <w:rPr>
          <w:rFonts w:hint="eastAsia"/>
        </w:rPr>
        <w:t>‌‌</w:t>
      </w:r>
    </w:p>
    <w:tbl>
      <w:tblPr>
        <w:tblStyle w:val="a4"/>
        <w:tblW w:w="0" w:type="auto"/>
        <w:jc w:val="center"/>
        <w:tblLook w:val="04A0" w:firstRow="1" w:lastRow="0" w:firstColumn="1" w:lastColumn="0" w:noHBand="0" w:noVBand="1"/>
      </w:tblPr>
      <w:tblGrid>
        <w:gridCol w:w="2087"/>
        <w:gridCol w:w="7832"/>
      </w:tblGrid>
      <w:tr w:rsidR="00FF509B" w14:paraId="7CC3CB2B" w14:textId="77777777">
        <w:trPr>
          <w:trHeight w:val="473"/>
          <w:jc w:val="center"/>
        </w:trPr>
        <w:tc>
          <w:tcPr>
            <w:tcW w:w="2087" w:type="dxa"/>
            <w:shd w:val="clear" w:color="auto" w:fill="FFFFFF" w:themeFill="background1"/>
            <w:tcMar>
              <w:top w:w="100" w:type="dxa"/>
              <w:left w:w="120" w:type="dxa"/>
              <w:bottom w:w="100" w:type="dxa"/>
              <w:right w:w="120" w:type="dxa"/>
            </w:tcMar>
            <w:vAlign w:val="center"/>
          </w:tcPr>
          <w:p w14:paraId="25343798"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核心关联原因</w:t>
            </w:r>
            <w:proofErr w:type="spellEnd"/>
          </w:p>
        </w:tc>
        <w:tc>
          <w:tcPr>
            <w:tcW w:w="7832" w:type="dxa"/>
            <w:tcMar>
              <w:top w:w="100" w:type="dxa"/>
              <w:left w:w="120" w:type="dxa"/>
              <w:bottom w:w="100" w:type="dxa"/>
              <w:right w:w="120" w:type="dxa"/>
            </w:tcMar>
            <w:vAlign w:val="center"/>
          </w:tcPr>
          <w:p w14:paraId="5F4589A0"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断代定位关键样本‌：探源工程将距今 5800 年起划为文明起源加速期（古国时代第一阶段），凌家滩是该阶段‌东南地区唯一被官方认定的代表性遗址‌，与北方牛河梁并列，填补了长江流域早期古国实证空白 。</w:t>
            </w:r>
          </w:p>
          <w:p w14:paraId="09BD9CF0"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‌文明要素完整呈现‌：遗址出土‌规划森严的中心聚落、大型祭坛、高等级墓葬及精美玉礼器‌（如玉人、玉龟版、石钺），证实当时已出现‌社会分层、神权王权结合、规范祭祀制度‌等文明标志性特征 。</w:t>
            </w:r>
          </w:p>
          <w:p w14:paraId="4A3A668C"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‌文明时序前</w:t>
            </w:r>
            <w:proofErr w:type="gramStart"/>
            <w:r>
              <w:rPr>
                <w:rFonts w:ascii="微软雅黑" w:eastAsia="微软雅黑" w:hAnsi="微软雅黑" w:cs="微软雅黑" w:hint="eastAsia"/>
                <w:sz w:val="18"/>
                <w:szCs w:val="18"/>
                <w:lang w:eastAsia="zh-CN"/>
              </w:rPr>
              <w:t>推依据</w:t>
            </w:r>
            <w:proofErr w:type="gramEnd"/>
            <w:r>
              <w:rPr>
                <w:rFonts w:ascii="微软雅黑" w:eastAsia="微软雅黑" w:hAnsi="微软雅黑" w:cs="微软雅黑" w:hint="eastAsia"/>
                <w:sz w:val="18"/>
                <w:szCs w:val="18"/>
                <w:lang w:eastAsia="zh-CN"/>
              </w:rPr>
              <w:t>‌：其年代早于良渚文化，且玉器工艺与礼制观念被良</w:t>
            </w:r>
            <w:proofErr w:type="gramStart"/>
            <w:r>
              <w:rPr>
                <w:rFonts w:ascii="微软雅黑" w:eastAsia="微软雅黑" w:hAnsi="微软雅黑" w:cs="微软雅黑" w:hint="eastAsia"/>
                <w:sz w:val="18"/>
                <w:szCs w:val="18"/>
                <w:lang w:eastAsia="zh-CN"/>
              </w:rPr>
              <w:t>渚</w:t>
            </w:r>
            <w:proofErr w:type="gramEnd"/>
            <w:r>
              <w:rPr>
                <w:rFonts w:ascii="微软雅黑" w:eastAsia="微软雅黑" w:hAnsi="微软雅黑" w:cs="微软雅黑" w:hint="eastAsia"/>
                <w:sz w:val="18"/>
                <w:szCs w:val="18"/>
                <w:lang w:eastAsia="zh-CN"/>
              </w:rPr>
              <w:t>继承，专家据此提出可</w:t>
            </w:r>
            <w:r>
              <w:rPr>
                <w:rFonts w:ascii="微软雅黑" w:eastAsia="微软雅黑" w:hAnsi="微软雅黑" w:cs="微软雅黑" w:hint="eastAsia"/>
                <w:sz w:val="18"/>
                <w:szCs w:val="18"/>
                <w:lang w:eastAsia="zh-CN"/>
              </w:rPr>
              <w:lastRenderedPageBreak/>
              <w:t>将中华文明社会实证年代从 5000 年‌提前至 5300—5500 年‌，修正了文明起源时间轴 。</w:t>
            </w:r>
          </w:p>
          <w:p w14:paraId="3D7CEE03" w14:textId="77777777" w:rsidR="00FF509B" w:rsidRDefault="00000000">
            <w:pPr>
              <w:tabs>
                <w:tab w:val="left" w:pos="0"/>
              </w:tabs>
              <w:spacing w:line="240" w:lineRule="auto"/>
              <w:rPr>
                <w:rFonts w:ascii="微软雅黑" w:eastAsia="微软雅黑" w:hAnsi="微软雅黑" w:cs="微软雅黑" w:hint="eastAsia"/>
                <w:sz w:val="24"/>
                <w:szCs w:val="24"/>
              </w:rPr>
            </w:pPr>
            <w:proofErr w:type="gramStart"/>
            <w:r>
              <w:rPr>
                <w:rFonts w:ascii="微软雅黑" w:eastAsia="微软雅黑" w:hAnsi="微软雅黑" w:cs="微软雅黑" w:hint="eastAsia"/>
                <w:sz w:val="18"/>
                <w:szCs w:val="18"/>
                <w:lang w:eastAsia="zh-CN"/>
              </w:rPr>
              <w:t>‌多元</w:t>
            </w:r>
            <w:proofErr w:type="gramEnd"/>
            <w:r>
              <w:rPr>
                <w:rFonts w:ascii="微软雅黑" w:eastAsia="微软雅黑" w:hAnsi="微软雅黑" w:cs="微软雅黑" w:hint="eastAsia"/>
                <w:sz w:val="18"/>
                <w:szCs w:val="18"/>
                <w:lang w:eastAsia="zh-CN"/>
              </w:rPr>
              <w:t>一体格局佐证‌：作为“满天星斗”起源模式中的关键节点，凌家</w:t>
            </w:r>
            <w:proofErr w:type="gramStart"/>
            <w:r>
              <w:rPr>
                <w:rFonts w:ascii="微软雅黑" w:eastAsia="微软雅黑" w:hAnsi="微软雅黑" w:cs="微软雅黑" w:hint="eastAsia"/>
                <w:sz w:val="18"/>
                <w:szCs w:val="18"/>
                <w:lang w:eastAsia="zh-CN"/>
              </w:rPr>
              <w:t>滩展示</w:t>
            </w:r>
            <w:proofErr w:type="gramEnd"/>
            <w:r>
              <w:rPr>
                <w:rFonts w:ascii="微软雅黑" w:eastAsia="微软雅黑" w:hAnsi="微软雅黑" w:cs="微软雅黑" w:hint="eastAsia"/>
                <w:sz w:val="18"/>
                <w:szCs w:val="18"/>
                <w:lang w:eastAsia="zh-CN"/>
              </w:rPr>
              <w:t>了长江下游独立发展出的复杂社会形态，支撑了中华文明‌多区域互动融合形成“多元一体”‌ 的宏大叙事 。</w:t>
            </w:r>
            <w:r>
              <w:rPr>
                <w:rFonts w:ascii="微软雅黑" w:eastAsia="微软雅黑" w:hAnsi="微软雅黑" w:cs="微软雅黑" w:hint="eastAsia"/>
                <w:sz w:val="24"/>
                <w:szCs w:val="24"/>
              </w:rPr>
              <w:t>‌‌</w:t>
            </w:r>
          </w:p>
        </w:tc>
      </w:tr>
      <w:tr w:rsidR="00FF509B" w14:paraId="17B95D18" w14:textId="77777777">
        <w:trPr>
          <w:trHeight w:val="882"/>
          <w:jc w:val="center"/>
        </w:trPr>
        <w:tc>
          <w:tcPr>
            <w:tcW w:w="2087" w:type="dxa"/>
            <w:shd w:val="clear" w:color="auto" w:fill="FFFFFF" w:themeFill="background1"/>
            <w:tcMar>
              <w:top w:w="100" w:type="dxa"/>
              <w:left w:w="120" w:type="dxa"/>
              <w:bottom w:w="100" w:type="dxa"/>
              <w:right w:w="120" w:type="dxa"/>
            </w:tcMar>
            <w:vAlign w:val="center"/>
          </w:tcPr>
          <w:p w14:paraId="7E5627E7"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lastRenderedPageBreak/>
              <w:t>工程中的具体角色</w:t>
            </w:r>
            <w:proofErr w:type="spellEnd"/>
          </w:p>
        </w:tc>
        <w:tc>
          <w:tcPr>
            <w:tcW w:w="7832" w:type="dxa"/>
            <w:tcMar>
              <w:top w:w="100" w:type="dxa"/>
              <w:left w:w="120" w:type="dxa"/>
              <w:bottom w:w="100" w:type="dxa"/>
              <w:right w:w="120" w:type="dxa"/>
            </w:tcMar>
            <w:vAlign w:val="center"/>
          </w:tcPr>
          <w:p w14:paraId="4A45CFB7"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课题纳入‌：2019 年起被纳入国家文物局“考古中国”及“中华文明探源研究”重大专项，是长江下游区域文明模式研究的‌核心聚落之一‌ 。</w:t>
            </w:r>
          </w:p>
          <w:p w14:paraId="733E70A0"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‌学术价值‌：提供了史前‌</w:t>
            </w:r>
            <w:proofErr w:type="gramStart"/>
            <w:r>
              <w:rPr>
                <w:rFonts w:ascii="微软雅黑" w:eastAsia="微软雅黑" w:hAnsi="微软雅黑" w:cs="微软雅黑" w:hint="eastAsia"/>
                <w:sz w:val="18"/>
                <w:szCs w:val="18"/>
                <w:lang w:eastAsia="zh-CN"/>
              </w:rPr>
              <w:t>最早治</w:t>
            </w:r>
            <w:proofErr w:type="gramEnd"/>
            <w:r>
              <w:rPr>
                <w:rFonts w:ascii="微软雅黑" w:eastAsia="微软雅黑" w:hAnsi="微软雅黑" w:cs="微软雅黑" w:hint="eastAsia"/>
                <w:sz w:val="18"/>
                <w:szCs w:val="18"/>
                <w:lang w:eastAsia="zh-CN"/>
              </w:rPr>
              <w:t>玉高峰‌、大型公共礼仪建筑及宇宙观（八角</w:t>
            </w:r>
            <w:proofErr w:type="gramStart"/>
            <w:r>
              <w:rPr>
                <w:rFonts w:ascii="微软雅黑" w:eastAsia="微软雅黑" w:hAnsi="微软雅黑" w:cs="微软雅黑" w:hint="eastAsia"/>
                <w:sz w:val="18"/>
                <w:szCs w:val="18"/>
                <w:lang w:eastAsia="zh-CN"/>
              </w:rPr>
              <w:t>星纹玉版</w:t>
            </w:r>
            <w:proofErr w:type="gramEnd"/>
            <w:r>
              <w:rPr>
                <w:rFonts w:ascii="微软雅黑" w:eastAsia="微软雅黑" w:hAnsi="微软雅黑" w:cs="微软雅黑" w:hint="eastAsia"/>
                <w:sz w:val="18"/>
                <w:szCs w:val="18"/>
                <w:lang w:eastAsia="zh-CN"/>
              </w:rPr>
              <w:t>）等实物证据，揭示了早期国家权力结构与精神信仰体系 。</w:t>
            </w:r>
          </w:p>
          <w:p w14:paraId="3D739F77"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18"/>
                <w:szCs w:val="18"/>
                <w:lang w:eastAsia="zh-CN"/>
              </w:rPr>
              <w:t>‌对比参照‌：与良</w:t>
            </w:r>
            <w:proofErr w:type="gramStart"/>
            <w:r>
              <w:rPr>
                <w:rFonts w:ascii="微软雅黑" w:eastAsia="微软雅黑" w:hAnsi="微软雅黑" w:cs="微软雅黑" w:hint="eastAsia"/>
                <w:sz w:val="18"/>
                <w:szCs w:val="18"/>
                <w:lang w:eastAsia="zh-CN"/>
              </w:rPr>
              <w:t>渚</w:t>
            </w:r>
            <w:proofErr w:type="gramEnd"/>
            <w:r>
              <w:rPr>
                <w:rFonts w:ascii="微软雅黑" w:eastAsia="微软雅黑" w:hAnsi="微软雅黑" w:cs="微软雅黑" w:hint="eastAsia"/>
                <w:sz w:val="18"/>
                <w:szCs w:val="18"/>
                <w:lang w:eastAsia="zh-CN"/>
              </w:rPr>
              <w:t>、石</w:t>
            </w:r>
            <w:proofErr w:type="gramStart"/>
            <w:r>
              <w:rPr>
                <w:rFonts w:ascii="微软雅黑" w:eastAsia="微软雅黑" w:hAnsi="微软雅黑" w:cs="微软雅黑" w:hint="eastAsia"/>
                <w:sz w:val="18"/>
                <w:szCs w:val="18"/>
                <w:lang w:eastAsia="zh-CN"/>
              </w:rPr>
              <w:t>峁</w:t>
            </w:r>
            <w:proofErr w:type="gramEnd"/>
            <w:r>
              <w:rPr>
                <w:rFonts w:ascii="微软雅黑" w:eastAsia="微软雅黑" w:hAnsi="微软雅黑" w:cs="微软雅黑" w:hint="eastAsia"/>
                <w:sz w:val="18"/>
                <w:szCs w:val="18"/>
                <w:lang w:eastAsia="zh-CN"/>
              </w:rPr>
              <w:t>、陶寺等遗址共同构成探源工程的‌关键证据链‌，用于对比不同区域文明演进路径与速度。</w:t>
            </w:r>
          </w:p>
        </w:tc>
      </w:tr>
    </w:tbl>
    <w:p w14:paraId="3D35126C" w14:textId="77777777" w:rsidR="00FF509B" w:rsidRDefault="00000000">
      <w:pPr>
        <w:pStyle w:val="2"/>
        <w:numPr>
          <w:ilvl w:val="0"/>
          <w:numId w:val="10"/>
        </w:numPr>
        <w:tabs>
          <w:tab w:val="left" w:pos="0"/>
        </w:tabs>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当前保护、开放与开发状态</w:t>
      </w:r>
    </w:p>
    <w:p w14:paraId="3810959F" w14:textId="77777777" w:rsidR="00FF509B" w:rsidRDefault="00000000">
      <w:pPr>
        <w:tabs>
          <w:tab w:val="left" w:pos="0"/>
        </w:tabs>
        <w:spacing w:before="140" w:after="60"/>
        <w:rPr>
          <w:rFonts w:ascii="微软雅黑" w:eastAsia="微软雅黑" w:hAnsi="微软雅黑" w:cs="微软雅黑" w:hint="eastAsia"/>
          <w:bCs/>
          <w:szCs w:val="21"/>
          <w:lang w:eastAsia="zh-CN"/>
        </w:rPr>
      </w:pPr>
      <w:r>
        <w:rPr>
          <w:rFonts w:ascii="微软雅黑" w:eastAsia="微软雅黑" w:hAnsi="微软雅黑" w:cs="微软雅黑" w:hint="eastAsia"/>
          <w:bCs/>
          <w:szCs w:val="21"/>
          <w:lang w:eastAsia="zh-CN"/>
        </w:rPr>
        <w:t>凌家滩遗址核心参观场所为‌凌家滩遗址博物馆‌及‌凌家</w:t>
      </w:r>
      <w:proofErr w:type="gramStart"/>
      <w:r>
        <w:rPr>
          <w:rFonts w:ascii="微软雅黑" w:eastAsia="微软雅黑" w:hAnsi="微软雅黑" w:cs="微软雅黑" w:hint="eastAsia"/>
          <w:bCs/>
          <w:szCs w:val="21"/>
          <w:lang w:eastAsia="zh-CN"/>
        </w:rPr>
        <w:t>滩国家</w:t>
      </w:r>
      <w:proofErr w:type="gramEnd"/>
      <w:r>
        <w:rPr>
          <w:rFonts w:ascii="微软雅黑" w:eastAsia="微软雅黑" w:hAnsi="微软雅黑" w:cs="微软雅黑" w:hint="eastAsia"/>
          <w:bCs/>
          <w:szCs w:val="21"/>
          <w:lang w:eastAsia="zh-CN"/>
        </w:rPr>
        <w:t>考古遗址公园‌，位于安徽省马鞍山市含山县铜闸镇，需提前通过官方渠道实名预约。馆藏约 ‌1100 件 (套)‌ 文物，包括双面圆雕玉龙、玉鹰（刻八角星纹）、玉人、玉龟版及重达 88 公斤的大玉猪等。馆内运用‌全息投影、裸眼 3D、VR‌等技术，复原“王者之墓”（23 号墓）场景及史前祭祀、玉器制作过程。博物馆外可</w:t>
      </w:r>
      <w:proofErr w:type="gramStart"/>
      <w:r>
        <w:rPr>
          <w:rFonts w:ascii="微软雅黑" w:eastAsia="微软雅黑" w:hAnsi="微软雅黑" w:cs="微软雅黑" w:hint="eastAsia"/>
          <w:bCs/>
          <w:szCs w:val="21"/>
          <w:lang w:eastAsia="zh-CN"/>
        </w:rPr>
        <w:t>见红陶块遗迹</w:t>
      </w:r>
      <w:proofErr w:type="gramEnd"/>
      <w:r>
        <w:rPr>
          <w:rFonts w:ascii="微软雅黑" w:eastAsia="微软雅黑" w:hAnsi="微软雅黑" w:cs="微软雅黑" w:hint="eastAsia"/>
          <w:bCs/>
          <w:szCs w:val="21"/>
          <w:lang w:eastAsia="zh-CN"/>
        </w:rPr>
        <w:t>、祭坛遗址、墓葬区及双重环</w:t>
      </w:r>
      <w:proofErr w:type="gramStart"/>
      <w:r>
        <w:rPr>
          <w:rFonts w:ascii="微软雅黑" w:eastAsia="微软雅黑" w:hAnsi="微软雅黑" w:cs="微软雅黑" w:hint="eastAsia"/>
          <w:bCs/>
          <w:szCs w:val="21"/>
          <w:lang w:eastAsia="zh-CN"/>
        </w:rPr>
        <w:t>壕系统</w:t>
      </w:r>
      <w:proofErr w:type="gramEnd"/>
      <w:r>
        <w:rPr>
          <w:rFonts w:ascii="微软雅黑" w:eastAsia="微软雅黑" w:hAnsi="微软雅黑" w:cs="微软雅黑" w:hint="eastAsia"/>
          <w:bCs/>
          <w:szCs w:val="21"/>
          <w:lang w:eastAsia="zh-CN"/>
        </w:rPr>
        <w:t>轮廓。</w:t>
      </w:r>
    </w:p>
    <w:p w14:paraId="6F48CD2D" w14:textId="77777777" w:rsidR="00FF509B" w:rsidRDefault="00000000">
      <w:pPr>
        <w:pStyle w:val="2"/>
        <w:tabs>
          <w:tab w:val="left" w:pos="0"/>
        </w:tabs>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七、相关纪录片、视频与音频资料</w:t>
      </w:r>
    </w:p>
    <w:p w14:paraId="56F41E13" w14:textId="77777777" w:rsidR="00FF509B" w:rsidRDefault="00000000">
      <w:pPr>
        <w:tabs>
          <w:tab w:val="left" w:pos="0"/>
        </w:tabs>
        <w:spacing w:before="140" w:after="60"/>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rPr>
        <w:t>1.《</w:t>
      </w:r>
      <w:r>
        <w:rPr>
          <w:rFonts w:ascii="微软雅黑" w:eastAsia="微软雅黑" w:hAnsi="微软雅黑" w:cs="微软雅黑" w:hint="eastAsia"/>
          <w:b/>
          <w:sz w:val="24"/>
          <w:szCs w:val="24"/>
          <w:lang w:eastAsia="zh-CN"/>
        </w:rPr>
        <w:t>文化中国行》</w:t>
      </w:r>
      <w:r>
        <w:rPr>
          <w:rFonts w:ascii="微软雅黑" w:eastAsia="微软雅黑" w:hAnsi="微软雅黑" w:cs="微软雅黑" w:hint="eastAsia"/>
          <w:b/>
          <w:sz w:val="24"/>
          <w:szCs w:val="24"/>
          <w:lang w:eastAsia="zh-CN"/>
        </w:rPr>
        <w:fldChar w:fldCharType="begin"/>
      </w:r>
      <w:r>
        <w:rPr>
          <w:rFonts w:ascii="微软雅黑" w:eastAsia="微软雅黑" w:hAnsi="微软雅黑" w:cs="微软雅黑" w:hint="eastAsia"/>
          <w:b/>
          <w:sz w:val="24"/>
          <w:szCs w:val="24"/>
          <w:lang w:eastAsia="zh-CN"/>
        </w:rPr>
        <w:instrText xml:space="preserve"> HYPERLINK "https://www.toutiao.com/video/7575900535354688035/" </w:instrText>
      </w:r>
      <w:r>
        <w:rPr>
          <w:rFonts w:ascii="微软雅黑" w:eastAsia="微软雅黑" w:hAnsi="微软雅黑" w:cs="微软雅黑" w:hint="eastAsia"/>
          <w:b/>
          <w:sz w:val="24"/>
          <w:szCs w:val="24"/>
          <w:lang w:eastAsia="zh-CN"/>
        </w:rPr>
      </w:r>
      <w:r>
        <w:rPr>
          <w:rFonts w:ascii="微软雅黑" w:eastAsia="微软雅黑" w:hAnsi="微软雅黑" w:cs="微软雅黑" w:hint="eastAsia"/>
          <w:b/>
          <w:sz w:val="24"/>
          <w:szCs w:val="24"/>
          <w:lang w:eastAsia="zh-CN"/>
        </w:rPr>
        <w:fldChar w:fldCharType="separate"/>
      </w:r>
      <w:r>
        <w:rPr>
          <w:rStyle w:val="a5"/>
          <w:rFonts w:ascii="微软雅黑" w:eastAsia="微软雅黑" w:hAnsi="微软雅黑" w:cs="微软雅黑" w:hint="eastAsia"/>
          <w:b/>
          <w:sz w:val="24"/>
          <w:szCs w:val="24"/>
          <w:lang w:eastAsia="zh-CN"/>
        </w:rPr>
        <w:t>https://www.toutiao.com/video/7575900535354688035/</w:t>
      </w:r>
      <w:r>
        <w:rPr>
          <w:rFonts w:ascii="微软雅黑" w:eastAsia="微软雅黑" w:hAnsi="微软雅黑" w:cs="微软雅黑" w:hint="eastAsia"/>
          <w:b/>
          <w:sz w:val="24"/>
          <w:szCs w:val="24"/>
          <w:lang w:eastAsia="zh-CN"/>
        </w:rPr>
        <w:fldChar w:fldCharType="end"/>
      </w:r>
    </w:p>
    <w:p w14:paraId="6E3299F0" w14:textId="77777777" w:rsidR="00FF509B" w:rsidRDefault="00000000">
      <w:pPr>
        <w:tabs>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可用内容：凌家滩遗址简介</w:t>
      </w:r>
    </w:p>
    <w:p w14:paraId="264880A1" w14:textId="77777777" w:rsidR="00FF509B" w:rsidRDefault="00000000">
      <w:pPr>
        <w:tabs>
          <w:tab w:val="left" w:pos="0"/>
        </w:tabs>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b/>
          <w:sz w:val="24"/>
          <w:szCs w:val="24"/>
          <w:lang w:eastAsia="zh-CN"/>
        </w:rPr>
        <w:t>2.</w:t>
      </w:r>
      <w:r>
        <w:rPr>
          <w:rFonts w:ascii="微软雅黑" w:eastAsia="微软雅黑" w:hAnsi="微软雅黑" w:cs="微软雅黑" w:hint="eastAsia"/>
          <w:b/>
          <w:sz w:val="24"/>
          <w:szCs w:val="24"/>
          <w:lang w:eastAsia="zh-CN"/>
        </w:rPr>
        <w:t xml:space="preserve"> 考古大发现</w:t>
      </w:r>
      <w:r>
        <w:rPr>
          <w:rFonts w:ascii="微软雅黑" w:eastAsia="微软雅黑" w:hAnsi="微软雅黑" w:cs="微软雅黑" w:hint="eastAsia"/>
          <w:b/>
          <w:sz w:val="24"/>
          <w:szCs w:val="24"/>
          <w:lang w:eastAsia="zh-CN"/>
        </w:rPr>
        <w:fldChar w:fldCharType="begin"/>
      </w:r>
      <w:r>
        <w:rPr>
          <w:rFonts w:ascii="微软雅黑" w:eastAsia="微软雅黑" w:hAnsi="微软雅黑" w:cs="微软雅黑" w:hint="eastAsia"/>
          <w:b/>
          <w:sz w:val="24"/>
          <w:szCs w:val="24"/>
          <w:lang w:eastAsia="zh-CN"/>
        </w:rPr>
        <w:instrText xml:space="preserve"> HYPERLINK "http://baike.baidu.com/l/m4C6doyj" </w:instrText>
      </w:r>
      <w:r>
        <w:rPr>
          <w:rFonts w:ascii="微软雅黑" w:eastAsia="微软雅黑" w:hAnsi="微软雅黑" w:cs="微软雅黑" w:hint="eastAsia"/>
          <w:b/>
          <w:sz w:val="24"/>
          <w:szCs w:val="24"/>
          <w:lang w:eastAsia="zh-CN"/>
        </w:rPr>
      </w:r>
      <w:r>
        <w:rPr>
          <w:rFonts w:ascii="微软雅黑" w:eastAsia="微软雅黑" w:hAnsi="微软雅黑" w:cs="微软雅黑" w:hint="eastAsia"/>
          <w:b/>
          <w:sz w:val="24"/>
          <w:szCs w:val="24"/>
          <w:lang w:eastAsia="zh-CN"/>
        </w:rPr>
        <w:fldChar w:fldCharType="separate"/>
      </w:r>
      <w:r>
        <w:rPr>
          <w:rStyle w:val="a5"/>
          <w:rFonts w:ascii="微软雅黑" w:eastAsia="微软雅黑" w:hAnsi="微软雅黑" w:cs="微软雅黑" w:hint="eastAsia"/>
          <w:b/>
          <w:sz w:val="24"/>
          <w:szCs w:val="24"/>
          <w:lang w:eastAsia="zh-CN"/>
        </w:rPr>
        <w:t>http://baike.baidu.com/l/m4C6doyj</w:t>
      </w:r>
      <w:r>
        <w:rPr>
          <w:rFonts w:ascii="微软雅黑" w:eastAsia="微软雅黑" w:hAnsi="微软雅黑" w:cs="微软雅黑" w:hint="eastAsia"/>
          <w:b/>
          <w:sz w:val="24"/>
          <w:szCs w:val="24"/>
          <w:lang w:eastAsia="zh-CN"/>
        </w:rPr>
        <w:fldChar w:fldCharType="end"/>
      </w:r>
    </w:p>
    <w:p w14:paraId="467B5E74" w14:textId="77777777" w:rsidR="00FF509B" w:rsidRDefault="00000000">
      <w:pPr>
        <w:tabs>
          <w:tab w:val="left" w:pos="0"/>
        </w:tabs>
        <w:spacing w:before="140" w:after="60"/>
        <w:rPr>
          <w:rFonts w:ascii="微软雅黑" w:eastAsia="微软雅黑" w:hAnsi="微软雅黑" w:cs="微软雅黑" w:hint="eastAsia"/>
          <w:bCs/>
          <w:sz w:val="24"/>
          <w:szCs w:val="24"/>
          <w:lang w:eastAsia="zh-CN"/>
        </w:rPr>
      </w:pPr>
      <w:r>
        <w:rPr>
          <w:rFonts w:ascii="微软雅黑" w:eastAsia="微软雅黑" w:hAnsi="微软雅黑" w:cs="微软雅黑" w:hint="eastAsia"/>
          <w:bCs/>
          <w:sz w:val="24"/>
          <w:szCs w:val="24"/>
          <w:lang w:eastAsia="zh-CN"/>
        </w:rPr>
        <w:t>可用内容：凌家滩遗址出土陶器、纺轮等</w:t>
      </w:r>
    </w:p>
    <w:p w14:paraId="05E36A4D" w14:textId="77777777" w:rsidR="00FF509B" w:rsidRDefault="00FF509B">
      <w:pPr>
        <w:tabs>
          <w:tab w:val="left" w:pos="0"/>
        </w:tabs>
        <w:spacing w:before="140" w:after="60"/>
        <w:rPr>
          <w:rFonts w:ascii="微软雅黑" w:eastAsia="微软雅黑" w:hAnsi="微软雅黑" w:cs="微软雅黑" w:hint="eastAsia"/>
          <w:bCs/>
          <w:sz w:val="24"/>
          <w:szCs w:val="24"/>
          <w:lang w:eastAsia="zh-CN"/>
        </w:rPr>
      </w:pPr>
    </w:p>
    <w:p w14:paraId="0071BD81" w14:textId="77777777" w:rsidR="00FF509B" w:rsidRDefault="00FF509B">
      <w:pPr>
        <w:tabs>
          <w:tab w:val="left" w:pos="0"/>
        </w:tabs>
        <w:spacing w:before="140" w:after="60"/>
        <w:rPr>
          <w:rFonts w:ascii="微软雅黑" w:eastAsia="微软雅黑" w:hAnsi="微软雅黑" w:cs="微软雅黑" w:hint="eastAsia"/>
          <w:bCs/>
          <w:sz w:val="24"/>
          <w:szCs w:val="24"/>
          <w:lang w:eastAsia="zh-CN"/>
        </w:rPr>
      </w:pPr>
    </w:p>
    <w:p w14:paraId="267FB3D0" w14:textId="77777777" w:rsidR="00FF509B" w:rsidRDefault="00FF509B">
      <w:pPr>
        <w:tabs>
          <w:tab w:val="left" w:pos="0"/>
        </w:tabs>
        <w:spacing w:before="140" w:after="60"/>
        <w:rPr>
          <w:rFonts w:ascii="微软雅黑" w:eastAsia="微软雅黑" w:hAnsi="微软雅黑" w:cs="微软雅黑" w:hint="eastAsia"/>
          <w:bCs/>
          <w:sz w:val="24"/>
          <w:szCs w:val="24"/>
          <w:lang w:eastAsia="zh-CN"/>
        </w:rPr>
      </w:pPr>
    </w:p>
    <w:p w14:paraId="0C220404" w14:textId="77777777" w:rsidR="00FF509B" w:rsidRDefault="00FF509B">
      <w:pPr>
        <w:tabs>
          <w:tab w:val="left" w:pos="0"/>
        </w:tabs>
        <w:spacing w:before="140" w:after="60"/>
        <w:rPr>
          <w:rFonts w:ascii="微软雅黑" w:eastAsia="微软雅黑" w:hAnsi="微软雅黑" w:cs="微软雅黑" w:hint="eastAsia"/>
          <w:bCs/>
          <w:sz w:val="24"/>
          <w:szCs w:val="24"/>
          <w:lang w:eastAsia="zh-CN"/>
        </w:rPr>
      </w:pPr>
    </w:p>
    <w:p w14:paraId="1000B714" w14:textId="77777777" w:rsidR="00FF509B" w:rsidRDefault="00000000">
      <w:pPr>
        <w:spacing w:after="60" w:line="300" w:lineRule="auto"/>
        <w:outlineLvl w:val="1"/>
        <w:rPr>
          <w:rFonts w:ascii="微软雅黑" w:eastAsia="微软雅黑" w:hAnsi="微软雅黑" w:cs="微软雅黑" w:hint="eastAsia"/>
          <w:b/>
          <w:bCs/>
          <w:sz w:val="28"/>
          <w:szCs w:val="26"/>
          <w:lang w:eastAsia="zh-CN"/>
        </w:rPr>
      </w:pPr>
      <w:r>
        <w:rPr>
          <w:rFonts w:ascii="微软雅黑" w:eastAsia="微软雅黑" w:hAnsi="微软雅黑" w:cs="微软雅黑" w:hint="eastAsia"/>
          <w:b/>
          <w:bCs/>
          <w:sz w:val="28"/>
          <w:szCs w:val="26"/>
          <w:lang w:eastAsia="zh-CN"/>
        </w:rPr>
        <w:lastRenderedPageBreak/>
        <w:t>八、相关文化</w:t>
      </w:r>
    </w:p>
    <w:p w14:paraId="067C3D25" w14:textId="77777777" w:rsidR="00FF509B" w:rsidRDefault="00000000">
      <w:pPr>
        <w:tabs>
          <w:tab w:val="left" w:pos="0"/>
        </w:tabs>
        <w:spacing w:before="140" w:after="60"/>
        <w:rPr>
          <w:rFonts w:ascii="微软雅黑" w:eastAsia="微软雅黑" w:hAnsi="微软雅黑" w:cs="微软雅黑" w:hint="eastAsia"/>
          <w:bCs/>
          <w:szCs w:val="21"/>
          <w:lang w:eastAsia="zh-CN"/>
        </w:rPr>
      </w:pPr>
      <w:r>
        <w:rPr>
          <w:rFonts w:ascii="微软雅黑" w:eastAsia="微软雅黑" w:hAnsi="微软雅黑" w:cs="微软雅黑"/>
          <w:bCs/>
          <w:szCs w:val="21"/>
          <w:lang w:eastAsia="zh-CN"/>
        </w:rPr>
        <w:t>‌含山龙舟‌：马鞍山市级非物质文化遗产，铜闸镇传承逾百年，含“画龙点睛”仪式、统一服饰规制及传统木质龙舟</w:t>
      </w:r>
      <w:proofErr w:type="gramStart"/>
      <w:r>
        <w:rPr>
          <w:rFonts w:ascii="微软雅黑" w:eastAsia="微软雅黑" w:hAnsi="微软雅黑" w:cs="微软雅黑"/>
          <w:bCs/>
          <w:szCs w:val="21"/>
          <w:lang w:eastAsia="zh-CN"/>
        </w:rPr>
        <w:t>制作与划演技</w:t>
      </w:r>
      <w:proofErr w:type="gramEnd"/>
      <w:r>
        <w:rPr>
          <w:rFonts w:ascii="微软雅黑" w:eastAsia="微软雅黑" w:hAnsi="微软雅黑" w:cs="微软雅黑"/>
          <w:bCs/>
          <w:szCs w:val="21"/>
          <w:lang w:eastAsia="zh-CN"/>
        </w:rPr>
        <w:t>艺 。</w:t>
      </w:r>
    </w:p>
    <w:p w14:paraId="6742591E" w14:textId="77777777" w:rsidR="00FF509B" w:rsidRDefault="00000000">
      <w:pPr>
        <w:tabs>
          <w:tab w:val="left" w:pos="0"/>
        </w:tabs>
        <w:spacing w:before="140" w:after="60"/>
        <w:rPr>
          <w:rFonts w:ascii="微软雅黑" w:eastAsia="微软雅黑" w:hAnsi="微软雅黑" w:cs="微软雅黑" w:hint="eastAsia"/>
          <w:bCs/>
          <w:szCs w:val="21"/>
          <w:lang w:eastAsia="zh-CN"/>
        </w:rPr>
      </w:pPr>
      <w:r>
        <w:rPr>
          <w:rFonts w:ascii="微软雅黑" w:eastAsia="微软雅黑" w:hAnsi="微软雅黑" w:cs="微软雅黑"/>
          <w:bCs/>
          <w:szCs w:val="21"/>
          <w:lang w:eastAsia="zh-CN"/>
        </w:rPr>
        <w:t>‌含山龙舟调‌：含山县县级非物质文化遗产代表性项目，为龙舟赛事中伴唱的传统曲艺，由传承人现场展演 。</w:t>
      </w:r>
    </w:p>
    <w:p w14:paraId="7761BD95" w14:textId="77777777" w:rsidR="00FF509B" w:rsidRDefault="00000000">
      <w:pPr>
        <w:tabs>
          <w:tab w:val="left" w:pos="0"/>
        </w:tabs>
        <w:spacing w:before="140" w:after="60"/>
        <w:rPr>
          <w:rFonts w:ascii="宋体" w:eastAsia="宋体" w:hAnsi="宋体" w:cs="宋体" w:hint="eastAsia"/>
          <w:sz w:val="24"/>
          <w:szCs w:val="24"/>
          <w:lang w:eastAsia="zh-CN"/>
        </w:rPr>
      </w:pPr>
      <w:r>
        <w:rPr>
          <w:rFonts w:ascii="宋体" w:eastAsia="宋体" w:hAnsi="宋体" w:cs="宋体"/>
          <w:noProof/>
          <w:sz w:val="24"/>
          <w:szCs w:val="24"/>
        </w:rPr>
        <w:drawing>
          <wp:anchor distT="0" distB="0" distL="114300" distR="114300" simplePos="0" relativeHeight="251709440" behindDoc="1" locked="0" layoutInCell="1" allowOverlap="1" wp14:anchorId="555F31F6" wp14:editId="400C9B22">
            <wp:simplePos x="0" y="0"/>
            <wp:positionH relativeFrom="column">
              <wp:posOffset>566420</wp:posOffset>
            </wp:positionH>
            <wp:positionV relativeFrom="paragraph">
              <wp:posOffset>154940</wp:posOffset>
            </wp:positionV>
            <wp:extent cx="5099050" cy="2865120"/>
            <wp:effectExtent l="0" t="0" r="6350" b="0"/>
            <wp:wrapNone/>
            <wp:docPr id="51"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descr="IMG_256"/>
                    <pic:cNvPicPr>
                      <a:picLocks noChangeAspect="1"/>
                    </pic:cNvPicPr>
                  </pic:nvPicPr>
                  <pic:blipFill>
                    <a:blip r:embed="rId45"/>
                    <a:stretch>
                      <a:fillRect/>
                    </a:stretch>
                  </pic:blipFill>
                  <pic:spPr>
                    <a:xfrm>
                      <a:off x="0" y="0"/>
                      <a:ext cx="5099050" cy="2865120"/>
                    </a:xfrm>
                    <a:prstGeom prst="rect">
                      <a:avLst/>
                    </a:prstGeom>
                    <a:noFill/>
                    <a:ln w="9525">
                      <a:noFill/>
                    </a:ln>
                  </pic:spPr>
                </pic:pic>
              </a:graphicData>
            </a:graphic>
          </wp:anchor>
        </w:drawing>
      </w:r>
    </w:p>
    <w:p w14:paraId="7BB2F204" w14:textId="77777777" w:rsidR="00FF509B" w:rsidRDefault="00FF509B">
      <w:pPr>
        <w:rPr>
          <w:lang w:eastAsia="zh-CN"/>
        </w:rPr>
      </w:pPr>
    </w:p>
    <w:p w14:paraId="1AFB6B15" w14:textId="77777777" w:rsidR="00FF509B" w:rsidRDefault="00FF509B">
      <w:pPr>
        <w:rPr>
          <w:lang w:eastAsia="zh-CN"/>
        </w:rPr>
      </w:pPr>
    </w:p>
    <w:p w14:paraId="3A47C033" w14:textId="77777777" w:rsidR="00FF509B" w:rsidRDefault="00FF509B">
      <w:pPr>
        <w:rPr>
          <w:lang w:eastAsia="zh-CN"/>
        </w:rPr>
      </w:pPr>
    </w:p>
    <w:p w14:paraId="6DA52783" w14:textId="77777777" w:rsidR="00FF509B" w:rsidRDefault="00FF509B">
      <w:pPr>
        <w:rPr>
          <w:lang w:eastAsia="zh-CN"/>
        </w:rPr>
      </w:pPr>
    </w:p>
    <w:p w14:paraId="73E9B543" w14:textId="77777777" w:rsidR="00FF509B" w:rsidRDefault="00FF509B">
      <w:pPr>
        <w:rPr>
          <w:lang w:eastAsia="zh-CN"/>
        </w:rPr>
      </w:pPr>
    </w:p>
    <w:p w14:paraId="67DBC219" w14:textId="77777777" w:rsidR="00FF509B" w:rsidRDefault="00FF509B">
      <w:pPr>
        <w:rPr>
          <w:lang w:eastAsia="zh-CN"/>
        </w:rPr>
      </w:pPr>
    </w:p>
    <w:p w14:paraId="74B23589" w14:textId="77777777" w:rsidR="00FF509B" w:rsidRDefault="00FF509B">
      <w:pPr>
        <w:rPr>
          <w:lang w:eastAsia="zh-CN"/>
        </w:rPr>
      </w:pPr>
    </w:p>
    <w:p w14:paraId="73BCBDA8" w14:textId="77777777" w:rsidR="00FF509B" w:rsidRDefault="00FF509B">
      <w:pPr>
        <w:rPr>
          <w:lang w:eastAsia="zh-CN"/>
        </w:rPr>
      </w:pPr>
    </w:p>
    <w:p w14:paraId="2AC4BDA9" w14:textId="77777777" w:rsidR="00FF509B" w:rsidRDefault="00FF509B">
      <w:pPr>
        <w:rPr>
          <w:lang w:eastAsia="zh-CN"/>
        </w:rPr>
      </w:pPr>
    </w:p>
    <w:p w14:paraId="58ACB7F6" w14:textId="77777777" w:rsidR="00FF509B" w:rsidRDefault="00000000">
      <w:pPr>
        <w:tabs>
          <w:tab w:val="left" w:pos="3330"/>
        </w:tabs>
        <w:ind w:firstLineChars="2100" w:firstLine="4410"/>
        <w:rPr>
          <w:lang w:eastAsia="zh-CN"/>
        </w:rPr>
      </w:pPr>
      <w:r>
        <w:rPr>
          <w:rFonts w:hint="eastAsia"/>
          <w:lang w:eastAsia="zh-CN"/>
        </w:rPr>
        <w:t>含山龙舟</w:t>
      </w:r>
    </w:p>
    <w:p w14:paraId="751A41B7" w14:textId="77777777" w:rsidR="00FF509B" w:rsidRDefault="00000000">
      <w:pPr>
        <w:pStyle w:val="1"/>
        <w:pageBreakBefore/>
        <w:tabs>
          <w:tab w:val="left" w:pos="0"/>
        </w:tabs>
        <w:rPr>
          <w:rFonts w:ascii="微软雅黑" w:eastAsia="微软雅黑" w:hAnsi="微软雅黑" w:cs="微软雅黑" w:hint="eastAsia"/>
          <w:b w:val="0"/>
          <w:bCs w:val="0"/>
          <w:color w:val="auto"/>
          <w:sz w:val="24"/>
          <w:szCs w:val="24"/>
          <w:lang w:eastAsia="zh-CN"/>
        </w:rPr>
      </w:pPr>
      <w:r>
        <w:rPr>
          <w:rFonts w:ascii="微软雅黑" w:eastAsia="微软雅黑" w:hAnsi="微软雅黑" w:cs="微软雅黑" w:hint="eastAsia"/>
          <w:color w:val="C00000"/>
          <w:lang w:eastAsia="zh-CN"/>
        </w:rPr>
        <w:lastRenderedPageBreak/>
        <w:t>7. 赵陵山遗址</w:t>
      </w:r>
      <w:r>
        <w:rPr>
          <w:rFonts w:ascii="微软雅黑" w:eastAsia="微软雅黑" w:hAnsi="微软雅黑" w:cs="微软雅黑" w:hint="eastAsia"/>
          <w:b w:val="0"/>
          <w:bCs w:val="0"/>
          <w:color w:val="auto"/>
          <w:sz w:val="24"/>
          <w:szCs w:val="24"/>
          <w:lang w:eastAsia="zh-CN"/>
        </w:rPr>
        <w:t>（赵陵山遗址的墓葬特征反映社会等级差异，丰富随葬器物展现先民精神世界的复杂；早期玉器标志良渚文化玉器加速发展，推动古国形态形成。良渚文化作为长江下游史前最重要考古学文化，在中国文明进程中地位至关重要）</w:t>
      </w:r>
    </w:p>
    <w:p w14:paraId="0B57F229" w14:textId="77777777" w:rsidR="00FF509B" w:rsidRDefault="00000000">
      <w:pPr>
        <w:tabs>
          <w:tab w:val="left" w:pos="0"/>
        </w:tabs>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江苏昆山｜新石器时代｜距今5000多年｜多层文化堆积</w:t>
      </w:r>
    </w:p>
    <w:p w14:paraId="47F1B8EE" w14:textId="77777777" w:rsidR="00FF509B" w:rsidRDefault="00000000">
      <w:pPr>
        <w:pStyle w:val="2"/>
        <w:numPr>
          <w:ilvl w:val="0"/>
          <w:numId w:val="11"/>
        </w:numPr>
        <w:tabs>
          <w:tab w:val="left" w:pos="0"/>
        </w:tabs>
        <w:rPr>
          <w:rFonts w:ascii="微软雅黑" w:eastAsia="微软雅黑" w:hAnsi="微软雅黑" w:cs="微软雅黑" w:hint="eastAsia"/>
          <w:color w:val="auto"/>
        </w:rPr>
      </w:pPr>
      <w:r>
        <w:rPr>
          <w:rFonts w:ascii="宋体" w:eastAsia="宋体" w:hAnsi="宋体" w:cs="宋体"/>
          <w:noProof/>
          <w:sz w:val="24"/>
          <w:szCs w:val="24"/>
        </w:rPr>
        <w:drawing>
          <wp:anchor distT="0" distB="0" distL="114300" distR="114300" simplePos="0" relativeHeight="251686912" behindDoc="1" locked="0" layoutInCell="1" allowOverlap="1" wp14:anchorId="3EA84F5A" wp14:editId="59F90E07">
            <wp:simplePos x="0" y="0"/>
            <wp:positionH relativeFrom="column">
              <wp:posOffset>4068445</wp:posOffset>
            </wp:positionH>
            <wp:positionV relativeFrom="paragraph">
              <wp:posOffset>139065</wp:posOffset>
            </wp:positionV>
            <wp:extent cx="2122805" cy="2884805"/>
            <wp:effectExtent l="0" t="0" r="10795" b="10795"/>
            <wp:wrapNone/>
            <wp:docPr id="1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IMG_256"/>
                    <pic:cNvPicPr>
                      <a:picLocks noChangeAspect="1"/>
                    </pic:cNvPicPr>
                  </pic:nvPicPr>
                  <pic:blipFill>
                    <a:blip r:embed="rId46"/>
                    <a:srcRect b="8960"/>
                    <a:stretch>
                      <a:fillRect/>
                    </a:stretch>
                  </pic:blipFill>
                  <pic:spPr>
                    <a:xfrm>
                      <a:off x="0" y="0"/>
                      <a:ext cx="2122805" cy="2884805"/>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685888" behindDoc="1" locked="0" layoutInCell="1" allowOverlap="1" wp14:anchorId="429C16AF" wp14:editId="791EFFE0">
            <wp:simplePos x="0" y="0"/>
            <wp:positionH relativeFrom="column">
              <wp:posOffset>60960</wp:posOffset>
            </wp:positionH>
            <wp:positionV relativeFrom="paragraph">
              <wp:posOffset>470535</wp:posOffset>
            </wp:positionV>
            <wp:extent cx="3644900" cy="2566670"/>
            <wp:effectExtent l="0" t="0" r="12700" b="8890"/>
            <wp:wrapNone/>
            <wp:docPr id="17"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IMG_256"/>
                    <pic:cNvPicPr>
                      <a:picLocks noChangeAspect="1"/>
                    </pic:cNvPicPr>
                  </pic:nvPicPr>
                  <pic:blipFill>
                    <a:blip r:embed="rId47"/>
                    <a:stretch>
                      <a:fillRect/>
                    </a:stretch>
                  </pic:blipFill>
                  <pic:spPr>
                    <a:xfrm>
                      <a:off x="0" y="0"/>
                      <a:ext cx="3644900" cy="2566670"/>
                    </a:xfrm>
                    <a:prstGeom prst="rect">
                      <a:avLst/>
                    </a:prstGeom>
                    <a:noFill/>
                    <a:ln w="9525">
                      <a:noFill/>
                    </a:ln>
                  </pic:spPr>
                </pic:pic>
              </a:graphicData>
            </a:graphic>
          </wp:anchor>
        </w:drawing>
      </w:r>
      <w:r>
        <w:rPr>
          <w:rFonts w:ascii="微软雅黑" w:eastAsia="微软雅黑" w:hAnsi="微软雅黑" w:cs="微软雅黑" w:hint="eastAsia"/>
          <w:color w:val="auto"/>
          <w:lang w:eastAsia="zh-CN"/>
        </w:rPr>
        <w:t>相关</w:t>
      </w:r>
      <w:proofErr w:type="spellStart"/>
      <w:r>
        <w:rPr>
          <w:rFonts w:ascii="微软雅黑" w:eastAsia="微软雅黑" w:hAnsi="微软雅黑" w:cs="微软雅黑" w:hint="eastAsia"/>
          <w:color w:val="auto"/>
        </w:rPr>
        <w:t>图片</w:t>
      </w:r>
      <w:proofErr w:type="spellEnd"/>
    </w:p>
    <w:p w14:paraId="1F50587B" w14:textId="77777777" w:rsidR="00FF509B" w:rsidRDefault="00FF509B">
      <w:pPr>
        <w:rPr>
          <w:rFonts w:ascii="微软雅黑" w:eastAsia="微软雅黑" w:hAnsi="微软雅黑" w:cs="微软雅黑" w:hint="eastAsia"/>
        </w:rPr>
      </w:pPr>
    </w:p>
    <w:p w14:paraId="685F2E3D" w14:textId="77777777" w:rsidR="00FF509B" w:rsidRDefault="00FF509B">
      <w:pPr>
        <w:rPr>
          <w:rFonts w:ascii="微软雅黑" w:eastAsia="微软雅黑" w:hAnsi="微软雅黑" w:cs="微软雅黑" w:hint="eastAsia"/>
        </w:rPr>
      </w:pPr>
    </w:p>
    <w:p w14:paraId="267DC5E9" w14:textId="77777777" w:rsidR="00FF509B" w:rsidRDefault="00FF509B">
      <w:pPr>
        <w:rPr>
          <w:rFonts w:ascii="微软雅黑" w:eastAsia="微软雅黑" w:hAnsi="微软雅黑" w:cs="微软雅黑" w:hint="eastAsia"/>
        </w:rPr>
      </w:pPr>
    </w:p>
    <w:p w14:paraId="421E36C3" w14:textId="77777777" w:rsidR="00FF509B" w:rsidRDefault="00FF509B">
      <w:pPr>
        <w:rPr>
          <w:rFonts w:ascii="微软雅黑" w:eastAsia="微软雅黑" w:hAnsi="微软雅黑" w:cs="微软雅黑" w:hint="eastAsia"/>
        </w:rPr>
      </w:pPr>
    </w:p>
    <w:p w14:paraId="1C27BCBF" w14:textId="77777777" w:rsidR="00FF509B" w:rsidRDefault="00FF509B">
      <w:pPr>
        <w:rPr>
          <w:rFonts w:ascii="微软雅黑" w:eastAsia="微软雅黑" w:hAnsi="微软雅黑" w:cs="微软雅黑" w:hint="eastAsia"/>
        </w:rPr>
      </w:pPr>
    </w:p>
    <w:p w14:paraId="3B80A010" w14:textId="77777777" w:rsidR="00FF509B" w:rsidRDefault="00FF509B">
      <w:pPr>
        <w:rPr>
          <w:rFonts w:ascii="微软雅黑" w:eastAsia="微软雅黑" w:hAnsi="微软雅黑" w:cs="微软雅黑" w:hint="eastAsia"/>
        </w:rPr>
      </w:pPr>
    </w:p>
    <w:p w14:paraId="508953E3" w14:textId="77777777" w:rsidR="00FF509B" w:rsidRDefault="00FF509B"/>
    <w:p w14:paraId="3F640FA5" w14:textId="77777777" w:rsidR="00FF509B" w:rsidRDefault="00000000">
      <w:pPr>
        <w:tabs>
          <w:tab w:val="left" w:pos="0"/>
        </w:tabs>
        <w:ind w:firstLineChars="1000" w:firstLine="2100"/>
        <w:jc w:val="both"/>
        <w:rPr>
          <w:rFonts w:ascii="微软雅黑" w:eastAsia="微软雅黑" w:hAnsi="微软雅黑" w:cs="微软雅黑" w:hint="eastAsia"/>
          <w:lang w:eastAsia="zh-CN"/>
        </w:rPr>
      </w:pPr>
      <w:r>
        <w:rPr>
          <w:rFonts w:ascii="微软雅黑" w:eastAsia="微软雅黑" w:hAnsi="微软雅黑" w:cs="微软雅黑" w:hint="eastAsia"/>
          <w:lang w:eastAsia="zh-CN"/>
        </w:rPr>
        <w:t>赵陵山遗址考古                                   透雕人鸟兽玉饰件</w:t>
      </w:r>
    </w:p>
    <w:p w14:paraId="7CB90128" w14:textId="77777777" w:rsidR="00FF509B" w:rsidRDefault="00000000">
      <w:pPr>
        <w:pStyle w:val="2"/>
        <w:tabs>
          <w:tab w:val="left" w:pos="0"/>
        </w:tabs>
        <w:rPr>
          <w:rFonts w:ascii="微软雅黑" w:eastAsia="微软雅黑" w:hAnsi="微软雅黑" w:cs="微软雅黑" w:hint="eastAsia"/>
          <w:color w:val="auto"/>
        </w:rPr>
      </w:pPr>
      <w:r>
        <w:rPr>
          <w:rFonts w:ascii="微软雅黑" w:eastAsia="微软雅黑" w:hAnsi="微软雅黑" w:cs="微软雅黑" w:hint="eastAsia"/>
          <w:color w:val="auto"/>
          <w:lang w:eastAsia="zh-CN"/>
        </w:rPr>
        <w:t>二</w:t>
      </w:r>
      <w:r>
        <w:rPr>
          <w:rFonts w:ascii="微软雅黑" w:eastAsia="微软雅黑" w:hAnsi="微软雅黑" w:cs="微软雅黑" w:hint="eastAsia"/>
          <w:color w:val="auto"/>
        </w:rPr>
        <w:t>、</w:t>
      </w:r>
      <w:proofErr w:type="spellStart"/>
      <w:r>
        <w:rPr>
          <w:rFonts w:ascii="微软雅黑" w:eastAsia="微软雅黑" w:hAnsi="微软雅黑" w:cs="微软雅黑" w:hint="eastAsia"/>
          <w:color w:val="auto"/>
        </w:rPr>
        <w:t>基础信息</w:t>
      </w:r>
      <w:proofErr w:type="spellEnd"/>
    </w:p>
    <w:tbl>
      <w:tblPr>
        <w:tblStyle w:val="a4"/>
        <w:tblW w:w="0" w:type="auto"/>
        <w:jc w:val="center"/>
        <w:tblLook w:val="04A0" w:firstRow="1" w:lastRow="0" w:firstColumn="1" w:lastColumn="0" w:noHBand="0" w:noVBand="1"/>
      </w:tblPr>
      <w:tblGrid>
        <w:gridCol w:w="1999"/>
        <w:gridCol w:w="7500"/>
      </w:tblGrid>
      <w:tr w:rsidR="00FF509B" w14:paraId="5295FE2B" w14:textId="77777777">
        <w:trPr>
          <w:trHeight w:val="282"/>
          <w:jc w:val="center"/>
        </w:trPr>
        <w:tc>
          <w:tcPr>
            <w:tcW w:w="1999" w:type="dxa"/>
            <w:shd w:val="clear" w:color="auto" w:fill="FFFFFF" w:themeFill="background1"/>
            <w:tcMar>
              <w:top w:w="100" w:type="dxa"/>
              <w:left w:w="120" w:type="dxa"/>
              <w:bottom w:w="100" w:type="dxa"/>
              <w:right w:w="120" w:type="dxa"/>
            </w:tcMar>
            <w:vAlign w:val="center"/>
          </w:tcPr>
          <w:p w14:paraId="606E6207" w14:textId="77777777" w:rsidR="00FF509B" w:rsidRDefault="00000000">
            <w:pPr>
              <w:tabs>
                <w:tab w:val="left" w:pos="0"/>
              </w:tabs>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遗址</w:t>
            </w:r>
            <w:proofErr w:type="spellStart"/>
            <w:r>
              <w:rPr>
                <w:rFonts w:ascii="微软雅黑" w:eastAsia="微软雅黑" w:hAnsi="微软雅黑" w:cs="微软雅黑" w:hint="eastAsia"/>
                <w:b/>
                <w:sz w:val="24"/>
                <w:szCs w:val="24"/>
              </w:rPr>
              <w:t>名称</w:t>
            </w:r>
            <w:proofErr w:type="spellEnd"/>
          </w:p>
        </w:tc>
        <w:tc>
          <w:tcPr>
            <w:tcW w:w="7500" w:type="dxa"/>
            <w:shd w:val="clear" w:color="auto" w:fill="FFFFFF" w:themeFill="background1"/>
            <w:tcMar>
              <w:top w:w="100" w:type="dxa"/>
              <w:left w:w="120" w:type="dxa"/>
              <w:bottom w:w="100" w:type="dxa"/>
              <w:right w:w="120" w:type="dxa"/>
            </w:tcMar>
            <w:vAlign w:val="center"/>
          </w:tcPr>
          <w:p w14:paraId="05B3822F" w14:textId="77777777" w:rsidR="00FF509B" w:rsidRDefault="00000000">
            <w:pPr>
              <w:tabs>
                <w:tab w:val="left" w:pos="0"/>
              </w:tabs>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赵陵山</w:t>
            </w:r>
            <w:proofErr w:type="spellStart"/>
            <w:r>
              <w:rPr>
                <w:rFonts w:ascii="微软雅黑" w:eastAsia="微软雅黑" w:hAnsi="微软雅黑" w:cs="微软雅黑" w:hint="eastAsia"/>
                <w:sz w:val="24"/>
                <w:szCs w:val="24"/>
              </w:rPr>
              <w:t>遗址</w:t>
            </w:r>
            <w:proofErr w:type="spellEnd"/>
          </w:p>
        </w:tc>
      </w:tr>
      <w:tr w:rsidR="00FF509B" w14:paraId="0CDBBD91" w14:textId="77777777">
        <w:trPr>
          <w:trHeight w:val="282"/>
          <w:jc w:val="center"/>
        </w:trPr>
        <w:tc>
          <w:tcPr>
            <w:tcW w:w="1999" w:type="dxa"/>
            <w:shd w:val="clear" w:color="auto" w:fill="FFFFFF" w:themeFill="background1"/>
            <w:tcMar>
              <w:top w:w="100" w:type="dxa"/>
              <w:left w:w="120" w:type="dxa"/>
              <w:bottom w:w="100" w:type="dxa"/>
              <w:right w:w="120" w:type="dxa"/>
            </w:tcMar>
            <w:vAlign w:val="center"/>
          </w:tcPr>
          <w:p w14:paraId="5F44A132" w14:textId="77777777" w:rsidR="00FF509B" w:rsidRDefault="00000000">
            <w:pPr>
              <w:tabs>
                <w:tab w:val="left" w:pos="0"/>
              </w:tabs>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地理位置</w:t>
            </w:r>
          </w:p>
        </w:tc>
        <w:tc>
          <w:tcPr>
            <w:tcW w:w="7500" w:type="dxa"/>
            <w:shd w:val="clear" w:color="auto" w:fill="FFFFFF" w:themeFill="background1"/>
            <w:tcMar>
              <w:top w:w="100" w:type="dxa"/>
              <w:left w:w="120" w:type="dxa"/>
              <w:bottom w:w="100" w:type="dxa"/>
              <w:right w:w="120" w:type="dxa"/>
            </w:tcMar>
            <w:vAlign w:val="center"/>
          </w:tcPr>
          <w:p w14:paraId="66E8D261"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江苏省昆山市张浦镇赵陵村村后</w:t>
            </w:r>
          </w:p>
        </w:tc>
      </w:tr>
      <w:tr w:rsidR="00FF509B" w14:paraId="22C0299A" w14:textId="77777777">
        <w:trPr>
          <w:trHeight w:val="282"/>
          <w:jc w:val="center"/>
        </w:trPr>
        <w:tc>
          <w:tcPr>
            <w:tcW w:w="1999" w:type="dxa"/>
            <w:shd w:val="clear" w:color="auto" w:fill="FFFFFF" w:themeFill="background1"/>
            <w:tcMar>
              <w:top w:w="100" w:type="dxa"/>
              <w:left w:w="120" w:type="dxa"/>
              <w:bottom w:w="100" w:type="dxa"/>
              <w:right w:w="120" w:type="dxa"/>
            </w:tcMar>
            <w:vAlign w:val="center"/>
          </w:tcPr>
          <w:p w14:paraId="65040D7C"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主要年代</w:t>
            </w:r>
            <w:proofErr w:type="spellEnd"/>
          </w:p>
        </w:tc>
        <w:tc>
          <w:tcPr>
            <w:tcW w:w="7500" w:type="dxa"/>
            <w:shd w:val="clear" w:color="auto" w:fill="FFFFFF" w:themeFill="background1"/>
            <w:tcMar>
              <w:top w:w="100" w:type="dxa"/>
              <w:left w:w="120" w:type="dxa"/>
              <w:bottom w:w="100" w:type="dxa"/>
              <w:right w:w="120" w:type="dxa"/>
            </w:tcMar>
            <w:vAlign w:val="center"/>
          </w:tcPr>
          <w:p w14:paraId="67863585"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上层为春秋时代遗存，中层为良渚文化，下层为</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泽文化。</w:t>
            </w:r>
          </w:p>
        </w:tc>
      </w:tr>
      <w:tr w:rsidR="00FF509B" w14:paraId="0B20512F" w14:textId="77777777">
        <w:trPr>
          <w:trHeight w:val="282"/>
          <w:jc w:val="center"/>
        </w:trPr>
        <w:tc>
          <w:tcPr>
            <w:tcW w:w="1999" w:type="dxa"/>
            <w:shd w:val="clear" w:color="auto" w:fill="FFFFFF" w:themeFill="background1"/>
            <w:tcMar>
              <w:top w:w="100" w:type="dxa"/>
              <w:left w:w="120" w:type="dxa"/>
              <w:bottom w:w="100" w:type="dxa"/>
              <w:right w:w="120" w:type="dxa"/>
            </w:tcMar>
            <w:vAlign w:val="center"/>
          </w:tcPr>
          <w:p w14:paraId="4108BD35"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遗址性质</w:t>
            </w:r>
            <w:proofErr w:type="spellEnd"/>
          </w:p>
        </w:tc>
        <w:tc>
          <w:tcPr>
            <w:tcW w:w="7500" w:type="dxa"/>
            <w:shd w:val="clear" w:color="auto" w:fill="FFFFFF" w:themeFill="background1"/>
            <w:tcMar>
              <w:top w:w="100" w:type="dxa"/>
              <w:left w:w="120" w:type="dxa"/>
              <w:bottom w:w="100" w:type="dxa"/>
              <w:right w:w="120" w:type="dxa"/>
            </w:tcMar>
            <w:vAlign w:val="center"/>
          </w:tcPr>
          <w:p w14:paraId="074F5FF1"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土墩遗址</w:t>
            </w:r>
          </w:p>
        </w:tc>
      </w:tr>
      <w:tr w:rsidR="00FF509B" w14:paraId="67E5701B" w14:textId="77777777">
        <w:trPr>
          <w:trHeight w:val="461"/>
          <w:jc w:val="center"/>
        </w:trPr>
        <w:tc>
          <w:tcPr>
            <w:tcW w:w="1999" w:type="dxa"/>
            <w:shd w:val="clear" w:color="auto" w:fill="FFFFFF" w:themeFill="background1"/>
            <w:tcMar>
              <w:top w:w="100" w:type="dxa"/>
              <w:left w:w="120" w:type="dxa"/>
              <w:bottom w:w="100" w:type="dxa"/>
              <w:right w:w="120" w:type="dxa"/>
            </w:tcMar>
            <w:vAlign w:val="center"/>
          </w:tcPr>
          <w:p w14:paraId="71D72720" w14:textId="77777777" w:rsidR="00FF509B" w:rsidRDefault="00000000">
            <w:pPr>
              <w:tabs>
                <w:tab w:val="left" w:pos="0"/>
              </w:tabs>
              <w:spacing w:line="240" w:lineRule="auto"/>
              <w:jc w:val="center"/>
              <w:rPr>
                <w:rFonts w:ascii="微软雅黑" w:eastAsia="微软雅黑" w:hAnsi="微软雅黑" w:cs="微软雅黑" w:hint="eastAsia"/>
                <w:sz w:val="24"/>
                <w:szCs w:val="24"/>
                <w:lang w:eastAsia="zh-CN"/>
              </w:rPr>
            </w:pPr>
            <w:proofErr w:type="spellStart"/>
            <w:r>
              <w:rPr>
                <w:rFonts w:ascii="微软雅黑" w:eastAsia="微软雅黑" w:hAnsi="微软雅黑" w:cs="微软雅黑" w:hint="eastAsia"/>
                <w:b/>
                <w:sz w:val="24"/>
                <w:szCs w:val="24"/>
              </w:rPr>
              <w:t>考古</w:t>
            </w:r>
            <w:proofErr w:type="spellEnd"/>
            <w:r>
              <w:rPr>
                <w:rFonts w:ascii="微软雅黑" w:eastAsia="微软雅黑" w:hAnsi="微软雅黑" w:cs="微软雅黑" w:hint="eastAsia"/>
                <w:b/>
                <w:sz w:val="24"/>
                <w:szCs w:val="24"/>
                <w:lang w:eastAsia="zh-CN"/>
              </w:rPr>
              <w:t>成果</w:t>
            </w:r>
          </w:p>
        </w:tc>
        <w:tc>
          <w:tcPr>
            <w:tcW w:w="7500" w:type="dxa"/>
            <w:shd w:val="clear" w:color="auto" w:fill="FFFFFF" w:themeFill="background1"/>
            <w:tcMar>
              <w:top w:w="100" w:type="dxa"/>
              <w:left w:w="120" w:type="dxa"/>
              <w:bottom w:w="100" w:type="dxa"/>
              <w:right w:w="120" w:type="dxa"/>
            </w:tcMar>
            <w:vAlign w:val="center"/>
          </w:tcPr>
          <w:p w14:paraId="6604F986"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赵陵山遗址紧凑的墓地分布和墓葬规模、随葬品多寡反映出社会等级差异</w:t>
            </w:r>
          </w:p>
        </w:tc>
      </w:tr>
      <w:tr w:rsidR="00FF509B" w14:paraId="001BB744" w14:textId="77777777">
        <w:trPr>
          <w:trHeight w:val="282"/>
          <w:jc w:val="center"/>
        </w:trPr>
        <w:tc>
          <w:tcPr>
            <w:tcW w:w="1999" w:type="dxa"/>
            <w:shd w:val="clear" w:color="auto" w:fill="FFFFFF" w:themeFill="background1"/>
            <w:tcMar>
              <w:top w:w="100" w:type="dxa"/>
              <w:left w:w="120" w:type="dxa"/>
              <w:bottom w:w="100" w:type="dxa"/>
              <w:right w:w="120" w:type="dxa"/>
            </w:tcMar>
            <w:vAlign w:val="center"/>
          </w:tcPr>
          <w:p w14:paraId="680AA142"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lastRenderedPageBreak/>
              <w:t>重要发现</w:t>
            </w:r>
            <w:proofErr w:type="spellEnd"/>
          </w:p>
        </w:tc>
        <w:tc>
          <w:tcPr>
            <w:tcW w:w="7500" w:type="dxa"/>
            <w:shd w:val="clear" w:color="auto" w:fill="FFFFFF" w:themeFill="background1"/>
            <w:tcMar>
              <w:top w:w="100" w:type="dxa"/>
              <w:left w:w="120" w:type="dxa"/>
              <w:bottom w:w="100" w:type="dxa"/>
              <w:right w:w="120" w:type="dxa"/>
            </w:tcMar>
            <w:vAlign w:val="center"/>
          </w:tcPr>
          <w:p w14:paraId="7AD95EEE"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人工土台、彩绘棺木、各式陶器、玉石和石器</w:t>
            </w:r>
          </w:p>
        </w:tc>
      </w:tr>
      <w:tr w:rsidR="00FF509B" w14:paraId="27CCF892" w14:textId="77777777">
        <w:trPr>
          <w:trHeight w:val="282"/>
          <w:jc w:val="center"/>
        </w:trPr>
        <w:tc>
          <w:tcPr>
            <w:tcW w:w="1999" w:type="dxa"/>
            <w:shd w:val="clear" w:color="auto" w:fill="FFFFFF" w:themeFill="background1"/>
            <w:tcMar>
              <w:top w:w="100" w:type="dxa"/>
              <w:left w:w="120" w:type="dxa"/>
              <w:bottom w:w="100" w:type="dxa"/>
              <w:right w:w="120" w:type="dxa"/>
            </w:tcMar>
            <w:vAlign w:val="center"/>
          </w:tcPr>
          <w:p w14:paraId="42526745"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保护级别</w:t>
            </w:r>
            <w:proofErr w:type="spellEnd"/>
          </w:p>
        </w:tc>
        <w:tc>
          <w:tcPr>
            <w:tcW w:w="7500" w:type="dxa"/>
            <w:shd w:val="clear" w:color="auto" w:fill="FFFFFF" w:themeFill="background1"/>
            <w:tcMar>
              <w:top w:w="100" w:type="dxa"/>
              <w:left w:w="120" w:type="dxa"/>
              <w:bottom w:w="100" w:type="dxa"/>
              <w:right w:w="120" w:type="dxa"/>
            </w:tcMar>
            <w:vAlign w:val="center"/>
          </w:tcPr>
          <w:p w14:paraId="6E50AB6A"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全国重点文物保护单位</w:t>
            </w:r>
          </w:p>
        </w:tc>
      </w:tr>
      <w:tr w:rsidR="00FF509B" w14:paraId="136EA550" w14:textId="77777777">
        <w:trPr>
          <w:trHeight w:val="286"/>
          <w:jc w:val="center"/>
        </w:trPr>
        <w:tc>
          <w:tcPr>
            <w:tcW w:w="1999" w:type="dxa"/>
            <w:shd w:val="clear" w:color="auto" w:fill="FFFFFF" w:themeFill="background1"/>
            <w:tcMar>
              <w:top w:w="100" w:type="dxa"/>
              <w:left w:w="120" w:type="dxa"/>
              <w:bottom w:w="100" w:type="dxa"/>
              <w:right w:w="120" w:type="dxa"/>
            </w:tcMar>
            <w:vAlign w:val="center"/>
          </w:tcPr>
          <w:p w14:paraId="7D68C4A3" w14:textId="77777777" w:rsidR="00FF509B" w:rsidRDefault="00000000">
            <w:pPr>
              <w:tabs>
                <w:tab w:val="left" w:pos="0"/>
              </w:tabs>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主要单位</w:t>
            </w:r>
          </w:p>
        </w:tc>
        <w:tc>
          <w:tcPr>
            <w:tcW w:w="7500" w:type="dxa"/>
            <w:shd w:val="clear" w:color="auto" w:fill="FFFFFF" w:themeFill="background1"/>
            <w:tcMar>
              <w:top w:w="100" w:type="dxa"/>
              <w:left w:w="120" w:type="dxa"/>
              <w:bottom w:w="100" w:type="dxa"/>
              <w:right w:w="120" w:type="dxa"/>
            </w:tcMar>
            <w:vAlign w:val="center"/>
          </w:tcPr>
          <w:p w14:paraId="374CABFC"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南京博物院、苏州博物馆、昆山市文管会‌</w:t>
            </w:r>
          </w:p>
        </w:tc>
      </w:tr>
    </w:tbl>
    <w:p w14:paraId="16C89B79" w14:textId="77777777" w:rsidR="00FF509B" w:rsidRDefault="00FF509B">
      <w:pPr>
        <w:tabs>
          <w:tab w:val="left" w:pos="0"/>
        </w:tabs>
        <w:spacing w:after="0"/>
        <w:rPr>
          <w:rFonts w:ascii="微软雅黑" w:eastAsia="微软雅黑" w:hAnsi="微软雅黑" w:cs="微软雅黑" w:hint="eastAsia"/>
          <w:lang w:eastAsia="zh-CN"/>
        </w:rPr>
      </w:pPr>
    </w:p>
    <w:p w14:paraId="29012748" w14:textId="77777777" w:rsidR="00FF509B" w:rsidRDefault="00000000">
      <w:pPr>
        <w:pStyle w:val="2"/>
        <w:tabs>
          <w:tab w:val="left" w:pos="0"/>
        </w:tabs>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三、主要考古发现</w:t>
      </w:r>
      <w:proofErr w:type="spellEnd"/>
    </w:p>
    <w:p w14:paraId="2C4CC315"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‌人工堆筑高土台‌：</w:t>
      </w:r>
      <w:r>
        <w:rPr>
          <w:rFonts w:ascii="微软雅黑" w:eastAsia="微软雅黑" w:hAnsi="微软雅黑" w:cs="微软雅黑" w:hint="eastAsia"/>
          <w:sz w:val="24"/>
          <w:szCs w:val="24"/>
          <w:lang w:eastAsia="zh-CN"/>
        </w:rPr>
        <w:t xml:space="preserve">遗址主体为良渚文化早期用纯净五花土堆筑的大型土墩，现存高约 8-9 米，占地约 1 </w:t>
      </w:r>
      <w:proofErr w:type="gramStart"/>
      <w:r>
        <w:rPr>
          <w:rFonts w:ascii="微软雅黑" w:eastAsia="微软雅黑" w:hAnsi="微软雅黑" w:cs="微软雅黑" w:hint="eastAsia"/>
          <w:sz w:val="24"/>
          <w:szCs w:val="24"/>
          <w:lang w:eastAsia="zh-CN"/>
        </w:rPr>
        <w:t>万平方米</w:t>
      </w:r>
      <w:proofErr w:type="gramEnd"/>
      <w:r>
        <w:rPr>
          <w:rFonts w:ascii="微软雅黑" w:eastAsia="微软雅黑" w:hAnsi="微软雅黑" w:cs="微软雅黑" w:hint="eastAsia"/>
          <w:sz w:val="24"/>
          <w:szCs w:val="24"/>
          <w:lang w:eastAsia="zh-CN"/>
        </w:rPr>
        <w:t>，被誉为“中国土筑金字塔”，是太湖地区典型的土筑高台墓地与祭坛复合体 。</w:t>
      </w:r>
    </w:p>
    <w:p w14:paraId="17E4D2E0"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墓葬群与</w:t>
      </w:r>
      <w:proofErr w:type="gramStart"/>
      <w:r>
        <w:rPr>
          <w:rFonts w:ascii="微软雅黑" w:eastAsia="微软雅黑" w:hAnsi="微软雅黑" w:cs="微软雅黑" w:hint="eastAsia"/>
          <w:b/>
          <w:bCs/>
          <w:sz w:val="24"/>
          <w:szCs w:val="24"/>
          <w:lang w:eastAsia="zh-CN"/>
        </w:rPr>
        <w:t>殉</w:t>
      </w:r>
      <w:proofErr w:type="gramEnd"/>
      <w:r>
        <w:rPr>
          <w:rFonts w:ascii="微软雅黑" w:eastAsia="微软雅黑" w:hAnsi="微软雅黑" w:cs="微软雅黑" w:hint="eastAsia"/>
          <w:b/>
          <w:bCs/>
          <w:sz w:val="24"/>
          <w:szCs w:val="24"/>
          <w:lang w:eastAsia="zh-CN"/>
        </w:rPr>
        <w:t>人现象‌：</w:t>
      </w:r>
      <w:r>
        <w:rPr>
          <w:rFonts w:ascii="微软雅黑" w:eastAsia="微软雅黑" w:hAnsi="微软雅黑" w:cs="微软雅黑" w:hint="eastAsia"/>
          <w:sz w:val="24"/>
          <w:szCs w:val="24"/>
          <w:lang w:eastAsia="zh-CN"/>
        </w:rPr>
        <w:t>共清理良渚文化墓葬 85-94 座，分布</w:t>
      </w:r>
      <w:proofErr w:type="gramStart"/>
      <w:r>
        <w:rPr>
          <w:rFonts w:ascii="微软雅黑" w:eastAsia="微软雅黑" w:hAnsi="微软雅黑" w:cs="微软雅黑" w:hint="eastAsia"/>
          <w:sz w:val="24"/>
          <w:szCs w:val="24"/>
          <w:lang w:eastAsia="zh-CN"/>
        </w:rPr>
        <w:t>有序且</w:t>
      </w:r>
      <w:proofErr w:type="gramEnd"/>
      <w:r>
        <w:rPr>
          <w:rFonts w:ascii="微软雅黑" w:eastAsia="微软雅黑" w:hAnsi="微软雅黑" w:cs="微软雅黑" w:hint="eastAsia"/>
          <w:sz w:val="24"/>
          <w:szCs w:val="24"/>
          <w:lang w:eastAsia="zh-CN"/>
        </w:rPr>
        <w:t>等级差异显著；‌首次发现大规模集中杀殉现象‌（部分无墓坑或身首异处），反映了剧烈的社会分层与阶级对立 。</w:t>
      </w:r>
    </w:p>
    <w:p w14:paraId="407A9179"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rPr>
      </w:pPr>
      <w:r>
        <w:rPr>
          <w:rFonts w:ascii="微软雅黑" w:eastAsia="微软雅黑" w:hAnsi="微软雅黑" w:cs="微软雅黑" w:hint="eastAsia"/>
          <w:b/>
          <w:bCs/>
          <w:sz w:val="24"/>
          <w:szCs w:val="24"/>
          <w:lang w:eastAsia="zh-CN"/>
        </w:rPr>
        <w:t>祭祀设施‌：</w:t>
      </w:r>
      <w:r>
        <w:rPr>
          <w:rFonts w:ascii="微软雅黑" w:eastAsia="微软雅黑" w:hAnsi="微软雅黑" w:cs="微软雅黑" w:hint="eastAsia"/>
          <w:sz w:val="24"/>
          <w:szCs w:val="24"/>
          <w:lang w:eastAsia="zh-CN"/>
        </w:rPr>
        <w:t>土台顶部及南坡发现‌3 处红烧土祭台‌及数十个祭祀坑，伴出动物断肢骨与碎陶器，表明该地兼具墓葬与宗教祭祀功能 。</w:t>
      </w:r>
      <w:r>
        <w:rPr>
          <w:rFonts w:ascii="微软雅黑" w:eastAsia="微软雅黑" w:hAnsi="微软雅黑" w:cs="微软雅黑" w:hint="eastAsia"/>
          <w:b/>
          <w:bCs/>
          <w:sz w:val="24"/>
          <w:szCs w:val="24"/>
        </w:rPr>
        <w:t>‌‌</w:t>
      </w:r>
    </w:p>
    <w:p w14:paraId="392BAE57"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透雕人鸟兽玉饰件‌：</w:t>
      </w:r>
      <w:r>
        <w:rPr>
          <w:rFonts w:ascii="微软雅黑" w:eastAsia="微软雅黑" w:hAnsi="微软雅黑" w:cs="微软雅黑" w:hint="eastAsia"/>
          <w:sz w:val="24"/>
          <w:szCs w:val="24"/>
          <w:lang w:eastAsia="zh-CN"/>
        </w:rPr>
        <w:t>出土于 77 号大墓，高 5.5 厘米，是‌中国迄今出土时代最早的人鸟兽图案透雕玉器‌（距今约 5000 年），工艺精湛，现藏南京博物院并列为“镇院之宝” 。</w:t>
      </w:r>
    </w:p>
    <w:p w14:paraId="5BCC2236"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‌族徽</w:t>
      </w:r>
      <w:proofErr w:type="gramStart"/>
      <w:r>
        <w:rPr>
          <w:rFonts w:ascii="微软雅黑" w:eastAsia="微软雅黑" w:hAnsi="微软雅黑" w:cs="微软雅黑" w:hint="eastAsia"/>
          <w:b/>
          <w:bCs/>
          <w:sz w:val="24"/>
          <w:szCs w:val="24"/>
          <w:lang w:eastAsia="zh-CN"/>
        </w:rPr>
        <w:t>刻纹陶盖</w:t>
      </w:r>
      <w:proofErr w:type="gramEnd"/>
      <w:r>
        <w:rPr>
          <w:rFonts w:ascii="微软雅黑" w:eastAsia="微软雅黑" w:hAnsi="微软雅黑" w:cs="微软雅黑" w:hint="eastAsia"/>
          <w:b/>
          <w:bCs/>
          <w:sz w:val="24"/>
          <w:szCs w:val="24"/>
          <w:lang w:eastAsia="zh-CN"/>
        </w:rPr>
        <w:t>‌：</w:t>
      </w:r>
      <w:r>
        <w:rPr>
          <w:rFonts w:ascii="微软雅黑" w:eastAsia="微软雅黑" w:hAnsi="微软雅黑" w:cs="微软雅黑" w:hint="eastAsia"/>
          <w:sz w:val="24"/>
          <w:szCs w:val="24"/>
          <w:lang w:eastAsia="zh-CN"/>
        </w:rPr>
        <w:t>M56 墓出土刻有神秘图形的陶盖，被学者推测为赵陵宗族的‌族徽（源极图）‌，可能是后世太极图的原型之一 。</w:t>
      </w:r>
    </w:p>
    <w:p w14:paraId="41494CF4" w14:textId="77777777" w:rsidR="00FF509B" w:rsidRDefault="00000000">
      <w:pPr>
        <w:pStyle w:val="2"/>
        <w:tabs>
          <w:tab w:val="left" w:pos="0"/>
        </w:tabs>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四、核心价值</w:t>
      </w:r>
      <w:proofErr w:type="spellEnd"/>
    </w:p>
    <w:p w14:paraId="341A1697"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文明起源关键实证‌：</w:t>
      </w:r>
      <w:r>
        <w:rPr>
          <w:rFonts w:ascii="微软雅黑" w:eastAsia="微软雅黑" w:hAnsi="微软雅黑" w:cs="微软雅黑" w:hint="eastAsia"/>
          <w:sz w:val="24"/>
          <w:szCs w:val="24"/>
          <w:lang w:eastAsia="zh-CN"/>
        </w:rPr>
        <w:t>作为</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泽文化向良渚文化转折期的标志性遗址，其人工堆筑高台（约 1.2 万方土）、祭坛与墓葬共存结构，证实了良</w:t>
      </w:r>
      <w:proofErr w:type="gramStart"/>
      <w:r>
        <w:rPr>
          <w:rFonts w:ascii="微软雅黑" w:eastAsia="微软雅黑" w:hAnsi="微软雅黑" w:cs="微软雅黑" w:hint="eastAsia"/>
          <w:sz w:val="24"/>
          <w:szCs w:val="24"/>
          <w:lang w:eastAsia="zh-CN"/>
        </w:rPr>
        <w:t>渚</w:t>
      </w:r>
      <w:proofErr w:type="gramEnd"/>
      <w:r>
        <w:rPr>
          <w:rFonts w:ascii="微软雅黑" w:eastAsia="微软雅黑" w:hAnsi="微软雅黑" w:cs="微软雅黑" w:hint="eastAsia"/>
          <w:sz w:val="24"/>
          <w:szCs w:val="24"/>
          <w:lang w:eastAsia="zh-CN"/>
        </w:rPr>
        <w:t>早期“神权 + 王权”古国形态的成熟，是中华文明探源工程的重要支撑 。</w:t>
      </w:r>
    </w:p>
    <w:p w14:paraId="67E1728C"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‌社会结构突破发现‌：</w:t>
      </w:r>
      <w:r>
        <w:rPr>
          <w:rFonts w:ascii="微软雅黑" w:eastAsia="微软雅黑" w:hAnsi="微软雅黑" w:cs="微软雅黑" w:hint="eastAsia"/>
          <w:sz w:val="24"/>
          <w:szCs w:val="24"/>
          <w:lang w:eastAsia="zh-CN"/>
        </w:rPr>
        <w:t>首次在该时期遗址中发现‌大规模集中杀殉现象‌及严格的墓葬等级分区（中心大墓众星拱月式环绕），确证了当时阶级分化明显与社会等级秩序的确立 。</w:t>
      </w:r>
    </w:p>
    <w:p w14:paraId="4EF460F1"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rPr>
      </w:pPr>
      <w:r>
        <w:rPr>
          <w:rFonts w:ascii="微软雅黑" w:eastAsia="微软雅黑" w:hAnsi="微软雅黑" w:cs="微软雅黑" w:hint="eastAsia"/>
          <w:b/>
          <w:bCs/>
          <w:sz w:val="24"/>
          <w:szCs w:val="24"/>
          <w:lang w:eastAsia="zh-CN"/>
        </w:rPr>
        <w:lastRenderedPageBreak/>
        <w:t>‌玉器工艺与精神标识巅峰‌：</w:t>
      </w:r>
      <w:r>
        <w:rPr>
          <w:rFonts w:ascii="微软雅黑" w:eastAsia="微软雅黑" w:hAnsi="微软雅黑" w:cs="微软雅黑" w:hint="eastAsia"/>
          <w:sz w:val="24"/>
          <w:szCs w:val="24"/>
          <w:lang w:eastAsia="zh-CN"/>
        </w:rPr>
        <w:t>出土的"‌透雕人鸟兽玉饰件‌"是中国迄今最早的人鸟兽图案透雕精品（距今约 5000 年），</w:t>
      </w:r>
      <w:proofErr w:type="gramStart"/>
      <w:r>
        <w:rPr>
          <w:rFonts w:ascii="微软雅黑" w:eastAsia="微软雅黑" w:hAnsi="微软雅黑" w:cs="微软雅黑" w:hint="eastAsia"/>
          <w:sz w:val="24"/>
          <w:szCs w:val="24"/>
          <w:lang w:eastAsia="zh-CN"/>
        </w:rPr>
        <w:t>集线刻</w:t>
      </w:r>
      <w:proofErr w:type="gramEnd"/>
      <w:r>
        <w:rPr>
          <w:rFonts w:ascii="微软雅黑" w:eastAsia="微软雅黑" w:hAnsi="微软雅黑" w:cs="微软雅黑" w:hint="eastAsia"/>
          <w:sz w:val="24"/>
          <w:szCs w:val="24"/>
          <w:lang w:eastAsia="zh-CN"/>
        </w:rPr>
        <w:t>、圆雕、透雕于一体，蕴含“天地人”合一观念与鸟图腾崇拜，被定为南京博物院“镇院之宝”；另出土疑似族徽的“源极图”刻纹陶盖，为研究早期宗族符号提供孤例 。</w:t>
      </w:r>
      <w:r>
        <w:rPr>
          <w:rFonts w:ascii="微软雅黑" w:eastAsia="微软雅黑" w:hAnsi="微软雅黑" w:cs="微软雅黑" w:hint="eastAsia"/>
          <w:b/>
          <w:bCs/>
          <w:sz w:val="24"/>
          <w:szCs w:val="24"/>
        </w:rPr>
        <w:t>‌‌</w:t>
      </w:r>
    </w:p>
    <w:p w14:paraId="1037CF9A" w14:textId="77777777" w:rsidR="00FF509B" w:rsidRDefault="00000000">
      <w:pPr>
        <w:pStyle w:val="2"/>
        <w:numPr>
          <w:ilvl w:val="0"/>
          <w:numId w:val="12"/>
        </w:numPr>
        <w:tabs>
          <w:tab w:val="left" w:pos="0"/>
        </w:tabs>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为什么与中华文明探源工程有关</w:t>
      </w:r>
    </w:p>
    <w:p w14:paraId="4823F673" w14:textId="77777777" w:rsidR="00FF509B" w:rsidRDefault="00000000">
      <w:r>
        <w:rPr>
          <w:rFonts w:ascii="微软雅黑" w:eastAsia="微软雅黑" w:hAnsi="微软雅黑" w:cs="微软雅黑" w:hint="eastAsia"/>
          <w:szCs w:val="21"/>
          <w:lang w:eastAsia="zh-CN"/>
        </w:rPr>
        <w:t>赵陵山遗址因提供‌长江下游距今 5300 年前后社会分层、王权萌芽及礼制形成‌的关键实证，成为中华文明探源工程中揭示</w:t>
      </w:r>
      <w:proofErr w:type="gramStart"/>
      <w:r>
        <w:rPr>
          <w:rFonts w:ascii="微软雅黑" w:eastAsia="微软雅黑" w:hAnsi="微软雅黑" w:cs="微软雅黑" w:hint="eastAsia"/>
          <w:szCs w:val="21"/>
          <w:lang w:eastAsia="zh-CN"/>
        </w:rPr>
        <w:t>‌多元</w:t>
      </w:r>
      <w:proofErr w:type="gramEnd"/>
      <w:r>
        <w:rPr>
          <w:rFonts w:ascii="微软雅黑" w:eastAsia="微软雅黑" w:hAnsi="微软雅黑" w:cs="微软雅黑" w:hint="eastAsia"/>
          <w:szCs w:val="21"/>
          <w:lang w:eastAsia="zh-CN"/>
        </w:rPr>
        <w:t>一体格局下区域文明化进程‌的核心案例之一 。</w:t>
      </w:r>
      <w:r>
        <w:rPr>
          <w:rFonts w:hint="eastAsia"/>
        </w:rPr>
        <w:t>‌‌</w:t>
      </w:r>
    </w:p>
    <w:tbl>
      <w:tblPr>
        <w:tblStyle w:val="a4"/>
        <w:tblW w:w="0" w:type="auto"/>
        <w:jc w:val="center"/>
        <w:tblLook w:val="04A0" w:firstRow="1" w:lastRow="0" w:firstColumn="1" w:lastColumn="0" w:noHBand="0" w:noVBand="1"/>
      </w:tblPr>
      <w:tblGrid>
        <w:gridCol w:w="1961"/>
        <w:gridCol w:w="7358"/>
      </w:tblGrid>
      <w:tr w:rsidR="00FF509B" w14:paraId="219E749C" w14:textId="77777777">
        <w:trPr>
          <w:trHeight w:val="217"/>
          <w:jc w:val="center"/>
        </w:trPr>
        <w:tc>
          <w:tcPr>
            <w:tcW w:w="1961" w:type="dxa"/>
            <w:shd w:val="clear" w:color="auto" w:fill="FFFFFF" w:themeFill="background1"/>
            <w:tcMar>
              <w:top w:w="100" w:type="dxa"/>
              <w:left w:w="120" w:type="dxa"/>
              <w:bottom w:w="100" w:type="dxa"/>
              <w:right w:w="120" w:type="dxa"/>
            </w:tcMar>
            <w:vAlign w:val="center"/>
          </w:tcPr>
          <w:p w14:paraId="26B279C3"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核心关联逻辑</w:t>
            </w:r>
            <w:proofErr w:type="spellEnd"/>
          </w:p>
        </w:tc>
        <w:tc>
          <w:tcPr>
            <w:tcW w:w="7358" w:type="dxa"/>
            <w:shd w:val="clear" w:color="auto" w:fill="FFFFFF" w:themeFill="background1"/>
            <w:tcMar>
              <w:top w:w="100" w:type="dxa"/>
              <w:left w:w="120" w:type="dxa"/>
              <w:bottom w:w="100" w:type="dxa"/>
              <w:right w:w="120" w:type="dxa"/>
            </w:tcMar>
            <w:vAlign w:val="center"/>
          </w:tcPr>
          <w:p w14:paraId="27F5FB78"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填补关键时空坐标‌：该遗址属‌</w:t>
            </w:r>
            <w:proofErr w:type="gramStart"/>
            <w:r>
              <w:rPr>
                <w:rFonts w:ascii="微软雅黑" w:eastAsia="微软雅黑" w:hAnsi="微软雅黑" w:cs="微软雅黑" w:hint="eastAsia"/>
                <w:sz w:val="18"/>
                <w:szCs w:val="18"/>
                <w:lang w:eastAsia="zh-CN"/>
              </w:rPr>
              <w:t>崧</w:t>
            </w:r>
            <w:proofErr w:type="gramEnd"/>
            <w:r>
              <w:rPr>
                <w:rFonts w:ascii="微软雅黑" w:eastAsia="微软雅黑" w:hAnsi="微软雅黑" w:cs="微软雅黑" w:hint="eastAsia"/>
                <w:sz w:val="18"/>
                <w:szCs w:val="18"/>
                <w:lang w:eastAsia="zh-CN"/>
              </w:rPr>
              <w:t>泽文化晚期至良渚文化早期‌（约距今 5300-5000 年），精准对应探源工程重点研究的“文明起源与形成”关键时段，完善了环太湖流域年代序列 。</w:t>
            </w:r>
          </w:p>
          <w:p w14:paraId="22BCE4F7"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实证社会复杂化标志‌：出土的‌大型高台土冢（“土筑金字塔”）、等级悬殊墓葬及罕见人殉现象‌，直接证明了当时已出现强制性的公共权力、严格的阶级分化和早期国家形态，符合探源工程定义的文明形成特征 。</w:t>
            </w:r>
          </w:p>
          <w:p w14:paraId="43A89E50"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‌揭示精神礼制源头‌：出土的‌人鸟兽透雕玉饰‌等高等级玉器，反映了“天地人”沟通的原始宗教观念及以玉为贵的礼制雏形，为探源工程中“精神文化发展”与“礼制形成”课题提供了实物依据 。</w:t>
            </w:r>
          </w:p>
          <w:p w14:paraId="36CE40F3" w14:textId="77777777" w:rsidR="00FF509B" w:rsidRDefault="00000000">
            <w:pPr>
              <w:tabs>
                <w:tab w:val="left" w:pos="0"/>
              </w:tabs>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‌支撑多元一体叙事‌：作为‌江苏首个入选“全国十大考古新发现”‌ 的史前遗址，其成果证实了长江下游与黄河流域同步进入文明阶段，有力支撑了中华文明“多元起源、汇聚一体”的核心论断 。</w:t>
            </w:r>
            <w:r>
              <w:rPr>
                <w:rFonts w:ascii="微软雅黑" w:eastAsia="微软雅黑" w:hAnsi="微软雅黑" w:cs="微软雅黑" w:hint="eastAsia"/>
                <w:sz w:val="24"/>
                <w:szCs w:val="24"/>
              </w:rPr>
              <w:t>‌‌</w:t>
            </w:r>
          </w:p>
        </w:tc>
      </w:tr>
      <w:tr w:rsidR="00FF509B" w14:paraId="45D63325" w14:textId="77777777">
        <w:trPr>
          <w:trHeight w:val="1067"/>
          <w:jc w:val="center"/>
        </w:trPr>
        <w:tc>
          <w:tcPr>
            <w:tcW w:w="1961" w:type="dxa"/>
            <w:shd w:val="clear" w:color="auto" w:fill="FFFFFF" w:themeFill="background1"/>
            <w:tcMar>
              <w:top w:w="100" w:type="dxa"/>
              <w:left w:w="120" w:type="dxa"/>
              <w:bottom w:w="100" w:type="dxa"/>
              <w:right w:w="120" w:type="dxa"/>
            </w:tcMar>
            <w:vAlign w:val="center"/>
          </w:tcPr>
          <w:p w14:paraId="56EC3F57"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关键考古证据链</w:t>
            </w:r>
            <w:proofErr w:type="spellEnd"/>
          </w:p>
        </w:tc>
        <w:tc>
          <w:tcPr>
            <w:tcW w:w="7358" w:type="dxa"/>
            <w:shd w:val="clear" w:color="auto" w:fill="FFFFFF" w:themeFill="background1"/>
            <w:tcMar>
              <w:top w:w="100" w:type="dxa"/>
              <w:left w:w="120" w:type="dxa"/>
              <w:bottom w:w="100" w:type="dxa"/>
              <w:right w:w="120" w:type="dxa"/>
            </w:tcMar>
            <w:vAlign w:val="center"/>
          </w:tcPr>
          <w:p w14:paraId="4046CF10"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‌都</w:t>
            </w:r>
            <w:proofErr w:type="gramStart"/>
            <w:r>
              <w:rPr>
                <w:rFonts w:ascii="微软雅黑" w:eastAsia="微软雅黑" w:hAnsi="微软雅黑" w:cs="微软雅黑" w:hint="eastAsia"/>
                <w:sz w:val="18"/>
                <w:szCs w:val="18"/>
                <w:lang w:eastAsia="zh-CN"/>
              </w:rPr>
              <w:t>邑</w:t>
            </w:r>
            <w:proofErr w:type="gramEnd"/>
            <w:r>
              <w:rPr>
                <w:rFonts w:ascii="微软雅黑" w:eastAsia="微软雅黑" w:hAnsi="微软雅黑" w:cs="微软雅黑" w:hint="eastAsia"/>
                <w:sz w:val="18"/>
                <w:szCs w:val="18"/>
                <w:lang w:eastAsia="zh-CN"/>
              </w:rPr>
              <w:t>性聚落特征‌：人工堆筑的高大土台（长 110 米、高 9 米）兼具祭坛与墓地功能，显示已具备动员大规模劳动力的社会组织能力 。</w:t>
            </w:r>
          </w:p>
          <w:p w14:paraId="77826636"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 xml:space="preserve">‌社会分层铁证‌：77 号大墓随葬玉器 120 </w:t>
            </w:r>
            <w:proofErr w:type="gramStart"/>
            <w:r>
              <w:rPr>
                <w:rFonts w:ascii="微软雅黑" w:eastAsia="微软雅黑" w:hAnsi="微软雅黑" w:cs="微软雅黑" w:hint="eastAsia"/>
                <w:sz w:val="18"/>
                <w:szCs w:val="18"/>
                <w:lang w:eastAsia="zh-CN"/>
              </w:rPr>
              <w:t>余件且</w:t>
            </w:r>
            <w:proofErr w:type="gramEnd"/>
            <w:r>
              <w:rPr>
                <w:rFonts w:ascii="微软雅黑" w:eastAsia="微软雅黑" w:hAnsi="微软雅黑" w:cs="微软雅黑" w:hint="eastAsia"/>
                <w:sz w:val="18"/>
                <w:szCs w:val="18"/>
                <w:lang w:eastAsia="zh-CN"/>
              </w:rPr>
              <w:t>伴有‌大规模集中杀殉‌，在良渚文化中属首次发现，确证了特权阶层的存在及暴力机器的使用 。</w:t>
            </w:r>
          </w:p>
          <w:p w14:paraId="609817CE" w14:textId="77777777" w:rsidR="00FF509B" w:rsidRDefault="00000000">
            <w:pPr>
              <w:tabs>
                <w:tab w:val="left" w:pos="0"/>
              </w:tabs>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‌手工业专业化‌：精美玉器与陶器表明已出现脱离农业的专职工匠群体，符合文明形成的经济基础标准 。</w:t>
            </w:r>
            <w:r>
              <w:rPr>
                <w:rFonts w:ascii="微软雅黑" w:eastAsia="微软雅黑" w:hAnsi="微软雅黑" w:cs="微软雅黑" w:hint="eastAsia"/>
                <w:sz w:val="24"/>
                <w:szCs w:val="24"/>
              </w:rPr>
              <w:t>‌‌</w:t>
            </w:r>
          </w:p>
        </w:tc>
      </w:tr>
      <w:tr w:rsidR="00FF509B" w14:paraId="2F855B24" w14:textId="77777777">
        <w:trPr>
          <w:trHeight w:val="1076"/>
          <w:jc w:val="center"/>
        </w:trPr>
        <w:tc>
          <w:tcPr>
            <w:tcW w:w="1961" w:type="dxa"/>
            <w:shd w:val="clear" w:color="auto" w:fill="FFFFFF" w:themeFill="background1"/>
            <w:tcMar>
              <w:top w:w="100" w:type="dxa"/>
              <w:left w:w="120" w:type="dxa"/>
              <w:bottom w:w="100" w:type="dxa"/>
              <w:right w:w="120" w:type="dxa"/>
            </w:tcMar>
            <w:vAlign w:val="center"/>
          </w:tcPr>
          <w:p w14:paraId="4574EF34"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探源意义</w:t>
            </w:r>
            <w:proofErr w:type="spellEnd"/>
          </w:p>
        </w:tc>
        <w:tc>
          <w:tcPr>
            <w:tcW w:w="7358" w:type="dxa"/>
            <w:shd w:val="clear" w:color="auto" w:fill="FFFFFF" w:themeFill="background1"/>
            <w:tcMar>
              <w:top w:w="100" w:type="dxa"/>
              <w:left w:w="120" w:type="dxa"/>
              <w:bottom w:w="100" w:type="dxa"/>
              <w:right w:w="120" w:type="dxa"/>
            </w:tcMar>
            <w:vAlign w:val="center"/>
          </w:tcPr>
          <w:p w14:paraId="320972C9" w14:textId="77777777" w:rsidR="00FF509B" w:rsidRDefault="00000000">
            <w:pPr>
              <w:tabs>
                <w:tab w:val="left" w:pos="0"/>
              </w:tabs>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赵陵山遗址通过多学科综合研究，将长江下游文明起源的实物证据链前推并夯实，是探源工程打破“中原中心论”、构建全域文明演进图景不可或缺的拼图 。</w:t>
            </w:r>
            <w:r>
              <w:rPr>
                <w:rFonts w:ascii="微软雅黑" w:eastAsia="微软雅黑" w:hAnsi="微软雅黑" w:cs="微软雅黑" w:hint="eastAsia"/>
                <w:sz w:val="24"/>
                <w:szCs w:val="24"/>
              </w:rPr>
              <w:t>‌‌</w:t>
            </w:r>
          </w:p>
        </w:tc>
      </w:tr>
    </w:tbl>
    <w:p w14:paraId="2A0650EA" w14:textId="77777777" w:rsidR="00FF509B" w:rsidRDefault="00FF509B">
      <w:pPr>
        <w:tabs>
          <w:tab w:val="left" w:pos="0"/>
        </w:tabs>
        <w:spacing w:after="0"/>
        <w:rPr>
          <w:rFonts w:ascii="微软雅黑" w:eastAsia="微软雅黑" w:hAnsi="微软雅黑" w:cs="微软雅黑" w:hint="eastAsia"/>
        </w:rPr>
      </w:pPr>
    </w:p>
    <w:p w14:paraId="4F5AFCDF" w14:textId="77777777" w:rsidR="00FF509B" w:rsidRDefault="00000000">
      <w:pPr>
        <w:pStyle w:val="2"/>
        <w:numPr>
          <w:ilvl w:val="0"/>
          <w:numId w:val="12"/>
        </w:numPr>
        <w:tabs>
          <w:tab w:val="left" w:pos="0"/>
        </w:tabs>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lastRenderedPageBreak/>
        <w:t>当前保护、开放与开发状态</w:t>
      </w:r>
    </w:p>
    <w:p w14:paraId="70A3C502" w14:textId="77777777" w:rsidR="00FF509B" w:rsidRDefault="00000000">
      <w:pPr>
        <w:tabs>
          <w:tab w:val="left" w:pos="0"/>
        </w:tabs>
        <w:spacing w:after="60" w:line="300" w:lineRule="auto"/>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赵陵山遗址目前主要作为考古保护区域，并非完全开放的常规旅游景区。现场没有固定的售票处和标准化的游客中心，参观以外围瞻仰和周边村落文化体验为主。遗址土台区域全天开放（建议白天前往），但内部发掘区通常处于封闭保护状态。遗址主体是一座高约9米的人工土墩（被誉为“中国土筑金字塔”），现场可见其土台轮廓及环绕的古河道；村内保留有明代广福桥、清代街巷肌理等历史遗存。遗址出土的核心珍贵文物（如透雕人鸟兽玉饰件、M77号大墓随葬品）均收藏于南京博物院，现场仅有部分复制品或标识牌，建议结合线上云展览了解详细信息。</w:t>
      </w:r>
    </w:p>
    <w:p w14:paraId="55C9E14D" w14:textId="77777777" w:rsidR="00FF509B" w:rsidRDefault="00000000">
      <w:pPr>
        <w:pStyle w:val="2"/>
        <w:tabs>
          <w:tab w:val="left" w:pos="0"/>
        </w:tabs>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七、相关学习资料</w:t>
      </w:r>
    </w:p>
    <w:p w14:paraId="3CD51F50" w14:textId="77777777" w:rsidR="00FF509B" w:rsidRDefault="00000000">
      <w:pPr>
        <w:tabs>
          <w:tab w:val="left" w:pos="0"/>
        </w:tabs>
        <w:spacing w:after="60" w:line="300" w:lineRule="auto"/>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1. 《苏从何处来》系列短视频</w:t>
      </w:r>
    </w:p>
    <w:p w14:paraId="571F1FD2" w14:textId="77777777" w:rsidR="00FF509B" w:rsidRDefault="00000000">
      <w:pPr>
        <w:tabs>
          <w:tab w:val="left" w:pos="0"/>
        </w:tabs>
        <w:spacing w:after="60" w:line="300" w:lineRule="auto"/>
        <w:rPr>
          <w:rFonts w:ascii="微软雅黑" w:eastAsia="微软雅黑" w:hAnsi="微软雅黑" w:cs="微软雅黑" w:hint="eastAsia"/>
          <w:b/>
          <w:sz w:val="24"/>
          <w:szCs w:val="24"/>
          <w:lang w:eastAsia="zh-CN"/>
        </w:rPr>
      </w:pPr>
      <w:hyperlink r:id="rId48" w:history="1">
        <w:r>
          <w:rPr>
            <w:rStyle w:val="a5"/>
            <w:rFonts w:ascii="微软雅黑" w:eastAsia="微软雅黑" w:hAnsi="微软雅黑" w:cs="微软雅黑"/>
            <w:b/>
            <w:sz w:val="24"/>
            <w:szCs w:val="24"/>
            <w:lang w:eastAsia="zh-CN"/>
          </w:rPr>
          <w:t>http://baike.baidu.com/l/CmzM6Ypw</w:t>
        </w:r>
      </w:hyperlink>
    </w:p>
    <w:p w14:paraId="60149A5F" w14:textId="77777777" w:rsidR="00FF509B" w:rsidRDefault="00000000">
      <w:pPr>
        <w:tabs>
          <w:tab w:val="left" w:pos="0"/>
        </w:tabs>
        <w:spacing w:after="60" w:line="300" w:lineRule="auto"/>
        <w:rPr>
          <w:rFonts w:ascii="微软雅黑" w:eastAsia="微软雅黑" w:hAnsi="微软雅黑" w:cs="微软雅黑" w:hint="eastAsia"/>
          <w:b/>
          <w:sz w:val="24"/>
          <w:szCs w:val="24"/>
          <w:lang w:eastAsia="zh-CN"/>
        </w:rPr>
      </w:pPr>
      <w:hyperlink r:id="rId49" w:history="1">
        <w:r>
          <w:rPr>
            <w:rStyle w:val="a5"/>
            <w:rFonts w:ascii="微软雅黑" w:eastAsia="微软雅黑" w:hAnsi="微软雅黑" w:cs="微软雅黑"/>
            <w:b/>
            <w:sz w:val="24"/>
            <w:szCs w:val="24"/>
            <w:lang w:eastAsia="zh-CN"/>
          </w:rPr>
          <w:t>http://baike.baidu.com/l/bRFUW4Wd</w:t>
        </w:r>
      </w:hyperlink>
    </w:p>
    <w:p w14:paraId="11731B9C" w14:textId="77777777" w:rsidR="00FF509B" w:rsidRDefault="00000000">
      <w:pPr>
        <w:spacing w:after="60" w:line="300" w:lineRule="auto"/>
        <w:outlineLvl w:val="1"/>
        <w:rPr>
          <w:rFonts w:ascii="微软雅黑" w:eastAsia="微软雅黑" w:hAnsi="微软雅黑" w:cs="微软雅黑" w:hint="eastAsia"/>
          <w:b/>
          <w:bCs/>
          <w:sz w:val="28"/>
          <w:szCs w:val="26"/>
          <w:lang w:eastAsia="zh-CN"/>
        </w:rPr>
      </w:pPr>
      <w:r>
        <w:rPr>
          <w:rFonts w:ascii="微软雅黑" w:eastAsia="微软雅黑" w:hAnsi="微软雅黑" w:cs="微软雅黑" w:hint="eastAsia"/>
          <w:b/>
          <w:bCs/>
          <w:sz w:val="28"/>
          <w:szCs w:val="26"/>
          <w:lang w:eastAsia="zh-CN"/>
        </w:rPr>
        <w:t>八、相关文化</w:t>
      </w:r>
    </w:p>
    <w:p w14:paraId="07F6F522" w14:textId="77777777" w:rsidR="00FF509B" w:rsidRDefault="00000000">
      <w:pPr>
        <w:tabs>
          <w:tab w:val="left" w:pos="0"/>
        </w:tabs>
        <w:spacing w:after="60" w:line="300" w:lineRule="auto"/>
        <w:rPr>
          <w:rFonts w:ascii="微软雅黑" w:eastAsia="微软雅黑" w:hAnsi="微软雅黑" w:cs="微软雅黑" w:hint="eastAsia"/>
          <w:bCs/>
          <w:szCs w:val="21"/>
          <w:lang w:eastAsia="zh-CN"/>
        </w:rPr>
      </w:pPr>
      <w:r>
        <w:rPr>
          <w:rFonts w:ascii="宋体" w:eastAsia="宋体" w:hAnsi="宋体" w:cs="宋体"/>
          <w:noProof/>
          <w:sz w:val="24"/>
          <w:szCs w:val="24"/>
        </w:rPr>
        <w:drawing>
          <wp:anchor distT="0" distB="0" distL="114300" distR="114300" simplePos="0" relativeHeight="251710464" behindDoc="1" locked="0" layoutInCell="1" allowOverlap="1" wp14:anchorId="354B3F71" wp14:editId="22CDB0B0">
            <wp:simplePos x="0" y="0"/>
            <wp:positionH relativeFrom="column">
              <wp:posOffset>574040</wp:posOffset>
            </wp:positionH>
            <wp:positionV relativeFrom="paragraph">
              <wp:posOffset>1177925</wp:posOffset>
            </wp:positionV>
            <wp:extent cx="3434715" cy="2479675"/>
            <wp:effectExtent l="0" t="0" r="9525" b="4445"/>
            <wp:wrapNone/>
            <wp:docPr id="5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descr="IMG_256"/>
                    <pic:cNvPicPr>
                      <a:picLocks noChangeAspect="1"/>
                    </pic:cNvPicPr>
                  </pic:nvPicPr>
                  <pic:blipFill>
                    <a:blip r:embed="rId50"/>
                    <a:stretch>
                      <a:fillRect/>
                    </a:stretch>
                  </pic:blipFill>
                  <pic:spPr>
                    <a:xfrm>
                      <a:off x="0" y="0"/>
                      <a:ext cx="3434715" cy="2479675"/>
                    </a:xfrm>
                    <a:prstGeom prst="rect">
                      <a:avLst/>
                    </a:prstGeom>
                    <a:noFill/>
                    <a:ln w="9525">
                      <a:noFill/>
                    </a:ln>
                  </pic:spPr>
                </pic:pic>
              </a:graphicData>
            </a:graphic>
          </wp:anchor>
        </w:drawing>
      </w:r>
      <w:proofErr w:type="gramStart"/>
      <w:r>
        <w:rPr>
          <w:rFonts w:ascii="微软雅黑" w:eastAsia="微软雅黑" w:hAnsi="微软雅黑" w:cs="微软雅黑" w:hint="eastAsia"/>
          <w:bCs/>
          <w:szCs w:val="21"/>
          <w:lang w:eastAsia="zh-CN"/>
        </w:rPr>
        <w:t>张浦连厢</w:t>
      </w:r>
      <w:proofErr w:type="gramEnd"/>
      <w:r>
        <w:rPr>
          <w:rFonts w:ascii="微软雅黑" w:eastAsia="微软雅黑" w:hAnsi="微软雅黑" w:cs="微软雅黑" w:hint="eastAsia"/>
          <w:bCs/>
          <w:szCs w:val="21"/>
          <w:lang w:eastAsia="zh-CN"/>
        </w:rPr>
        <w:t>：</w:t>
      </w:r>
      <w:r>
        <w:rPr>
          <w:rFonts w:ascii="微软雅黑" w:eastAsia="微软雅黑" w:hAnsi="微软雅黑" w:cs="微软雅黑"/>
          <w:bCs/>
          <w:szCs w:val="21"/>
          <w:lang w:eastAsia="zh-CN"/>
        </w:rPr>
        <w:t>打连厢也称连厢舞，是一种传统民俗舞蹈，主要流行于江南地区。在昆山市张浦镇，打连</w:t>
      </w:r>
      <w:proofErr w:type="gramStart"/>
      <w:r>
        <w:rPr>
          <w:rFonts w:ascii="微软雅黑" w:eastAsia="微软雅黑" w:hAnsi="微软雅黑" w:cs="微软雅黑"/>
          <w:bCs/>
          <w:szCs w:val="21"/>
          <w:lang w:eastAsia="zh-CN"/>
        </w:rPr>
        <w:t>厢有着</w:t>
      </w:r>
      <w:proofErr w:type="gramEnd"/>
      <w:r>
        <w:rPr>
          <w:rFonts w:ascii="微软雅黑" w:eastAsia="微软雅黑" w:hAnsi="微软雅黑" w:cs="微软雅黑"/>
          <w:bCs/>
          <w:szCs w:val="21"/>
          <w:lang w:eastAsia="zh-CN"/>
        </w:rPr>
        <w:t>百年历史，张浦也因此享有“连厢之乡”美誉。“它容南纳北、兼收并蓄，表演者身穿水乡服饰、口唱委婉吴歌，表演内容主要反映本地文化与生活。”张浦</w:t>
      </w:r>
      <w:proofErr w:type="gramStart"/>
      <w:r>
        <w:rPr>
          <w:rFonts w:ascii="微软雅黑" w:eastAsia="微软雅黑" w:hAnsi="微软雅黑" w:cs="微软雅黑"/>
          <w:bCs/>
          <w:szCs w:val="21"/>
          <w:lang w:eastAsia="zh-CN"/>
        </w:rPr>
        <w:t>镇星金</w:t>
      </w:r>
      <w:proofErr w:type="gramEnd"/>
      <w:r>
        <w:rPr>
          <w:rFonts w:ascii="微软雅黑" w:eastAsia="微软雅黑" w:hAnsi="微软雅黑" w:cs="微软雅黑"/>
          <w:bCs/>
          <w:szCs w:val="21"/>
          <w:lang w:eastAsia="zh-CN"/>
        </w:rPr>
        <w:t>村</w:t>
      </w:r>
      <w:proofErr w:type="gramStart"/>
      <w:r>
        <w:rPr>
          <w:rFonts w:ascii="微软雅黑" w:eastAsia="微软雅黑" w:hAnsi="微软雅黑" w:cs="微软雅黑"/>
          <w:bCs/>
          <w:szCs w:val="21"/>
          <w:lang w:eastAsia="zh-CN"/>
        </w:rPr>
        <w:t>连厢队队长</w:t>
      </w:r>
      <w:proofErr w:type="gramEnd"/>
      <w:r>
        <w:rPr>
          <w:rFonts w:ascii="微软雅黑" w:eastAsia="微软雅黑" w:hAnsi="微软雅黑" w:cs="微软雅黑"/>
          <w:bCs/>
          <w:szCs w:val="21"/>
          <w:lang w:eastAsia="zh-CN"/>
        </w:rPr>
        <w:t>金兴妹说，对张浦人来说，打连厢不仅仅是图热闹，更</w:t>
      </w:r>
      <w:proofErr w:type="gramStart"/>
      <w:r>
        <w:rPr>
          <w:rFonts w:ascii="微软雅黑" w:eastAsia="微软雅黑" w:hAnsi="微软雅黑" w:cs="微软雅黑"/>
          <w:bCs/>
          <w:szCs w:val="21"/>
          <w:lang w:eastAsia="zh-CN"/>
        </w:rPr>
        <w:t>寓意着</w:t>
      </w:r>
      <w:proofErr w:type="gramEnd"/>
      <w:r>
        <w:rPr>
          <w:rFonts w:ascii="微软雅黑" w:eastAsia="微软雅黑" w:hAnsi="微软雅黑" w:cs="微软雅黑"/>
          <w:bCs/>
          <w:szCs w:val="21"/>
          <w:lang w:eastAsia="zh-CN"/>
        </w:rPr>
        <w:t>美好和祝福。如今，每逢节庆日，打连厢必定是张浦的固定节目。</w:t>
      </w:r>
    </w:p>
    <w:p w14:paraId="2826DB71" w14:textId="77777777" w:rsidR="00FF509B" w:rsidRDefault="00FF509B">
      <w:pPr>
        <w:tabs>
          <w:tab w:val="left" w:pos="0"/>
        </w:tabs>
        <w:spacing w:after="60" w:line="300" w:lineRule="auto"/>
        <w:rPr>
          <w:rFonts w:ascii="微软雅黑" w:eastAsia="微软雅黑" w:hAnsi="微软雅黑" w:cs="微软雅黑" w:hint="eastAsia"/>
          <w:bCs/>
          <w:szCs w:val="21"/>
          <w:lang w:eastAsia="zh-CN"/>
        </w:rPr>
      </w:pPr>
    </w:p>
    <w:p w14:paraId="75BD3977" w14:textId="77777777" w:rsidR="00FF509B" w:rsidRDefault="00FF509B">
      <w:pPr>
        <w:tabs>
          <w:tab w:val="left" w:pos="0"/>
        </w:tabs>
        <w:spacing w:after="60" w:line="300" w:lineRule="auto"/>
        <w:rPr>
          <w:rFonts w:ascii="微软雅黑" w:eastAsia="微软雅黑" w:hAnsi="微软雅黑" w:cs="微软雅黑" w:hint="eastAsia"/>
          <w:bCs/>
          <w:szCs w:val="21"/>
          <w:lang w:eastAsia="zh-CN"/>
        </w:rPr>
      </w:pPr>
    </w:p>
    <w:p w14:paraId="77528C01" w14:textId="77777777" w:rsidR="00FF509B" w:rsidRDefault="00FF509B">
      <w:pPr>
        <w:tabs>
          <w:tab w:val="left" w:pos="0"/>
        </w:tabs>
        <w:spacing w:after="60" w:line="300" w:lineRule="auto"/>
        <w:rPr>
          <w:rFonts w:ascii="微软雅黑" w:eastAsia="微软雅黑" w:hAnsi="微软雅黑" w:cs="微软雅黑" w:hint="eastAsia"/>
          <w:bCs/>
          <w:szCs w:val="21"/>
          <w:lang w:eastAsia="zh-CN"/>
        </w:rPr>
      </w:pPr>
    </w:p>
    <w:p w14:paraId="34D1F348" w14:textId="77777777" w:rsidR="00FF509B" w:rsidRDefault="00FF509B">
      <w:pPr>
        <w:tabs>
          <w:tab w:val="left" w:pos="0"/>
        </w:tabs>
        <w:spacing w:after="60" w:line="300" w:lineRule="auto"/>
        <w:rPr>
          <w:rFonts w:ascii="微软雅黑" w:eastAsia="微软雅黑" w:hAnsi="微软雅黑" w:cs="微软雅黑" w:hint="eastAsia"/>
          <w:bCs/>
          <w:szCs w:val="21"/>
          <w:lang w:eastAsia="zh-CN"/>
        </w:rPr>
      </w:pPr>
    </w:p>
    <w:p w14:paraId="756EE0CD" w14:textId="77777777" w:rsidR="00FF509B" w:rsidRDefault="00FF509B">
      <w:pPr>
        <w:tabs>
          <w:tab w:val="left" w:pos="0"/>
        </w:tabs>
        <w:spacing w:after="60" w:line="300" w:lineRule="auto"/>
        <w:rPr>
          <w:rFonts w:ascii="微软雅黑" w:eastAsia="微软雅黑" w:hAnsi="微软雅黑" w:cs="微软雅黑" w:hint="eastAsia"/>
          <w:bCs/>
          <w:szCs w:val="21"/>
          <w:lang w:eastAsia="zh-CN"/>
        </w:rPr>
      </w:pPr>
    </w:p>
    <w:p w14:paraId="39B31BE6" w14:textId="77777777" w:rsidR="00FF509B" w:rsidRDefault="00FF509B">
      <w:pPr>
        <w:tabs>
          <w:tab w:val="left" w:pos="0"/>
        </w:tabs>
        <w:spacing w:after="60" w:line="300" w:lineRule="auto"/>
        <w:rPr>
          <w:rFonts w:ascii="微软雅黑" w:eastAsia="微软雅黑" w:hAnsi="微软雅黑" w:cs="微软雅黑" w:hint="eastAsia"/>
          <w:bCs/>
          <w:szCs w:val="21"/>
          <w:lang w:eastAsia="zh-CN"/>
        </w:rPr>
      </w:pPr>
    </w:p>
    <w:p w14:paraId="2742111C" w14:textId="77777777" w:rsidR="00FF509B" w:rsidRDefault="00FF509B">
      <w:pPr>
        <w:tabs>
          <w:tab w:val="left" w:pos="0"/>
        </w:tabs>
        <w:spacing w:after="60" w:line="300" w:lineRule="auto"/>
        <w:rPr>
          <w:rFonts w:ascii="微软雅黑" w:eastAsia="微软雅黑" w:hAnsi="微软雅黑" w:cs="微软雅黑" w:hint="eastAsia"/>
          <w:bCs/>
          <w:szCs w:val="21"/>
          <w:lang w:eastAsia="zh-CN"/>
        </w:rPr>
      </w:pPr>
    </w:p>
    <w:p w14:paraId="2C972EBF" w14:textId="77777777" w:rsidR="00FF509B" w:rsidRDefault="00FF509B">
      <w:pPr>
        <w:tabs>
          <w:tab w:val="left" w:pos="0"/>
        </w:tabs>
        <w:spacing w:after="60" w:line="300" w:lineRule="auto"/>
        <w:rPr>
          <w:rFonts w:ascii="微软雅黑" w:eastAsia="微软雅黑" w:hAnsi="微软雅黑" w:cs="微软雅黑" w:hint="eastAsia"/>
          <w:bCs/>
          <w:szCs w:val="21"/>
          <w:lang w:eastAsia="zh-CN"/>
        </w:rPr>
      </w:pPr>
    </w:p>
    <w:p w14:paraId="3EE92B7B" w14:textId="77777777" w:rsidR="00FF509B" w:rsidRDefault="00000000">
      <w:pPr>
        <w:tabs>
          <w:tab w:val="left" w:pos="0"/>
        </w:tabs>
        <w:spacing w:after="60" w:line="300" w:lineRule="auto"/>
        <w:ind w:firstLineChars="1500" w:firstLine="3150"/>
        <w:rPr>
          <w:rFonts w:ascii="微软雅黑" w:eastAsia="微软雅黑" w:hAnsi="微软雅黑" w:cs="微软雅黑" w:hint="eastAsia"/>
          <w:bCs/>
          <w:szCs w:val="21"/>
          <w:lang w:eastAsia="zh-CN"/>
        </w:rPr>
      </w:pPr>
      <w:proofErr w:type="gramStart"/>
      <w:r>
        <w:rPr>
          <w:rFonts w:ascii="微软雅黑" w:eastAsia="微软雅黑" w:hAnsi="微软雅黑" w:cs="微软雅黑" w:hint="eastAsia"/>
          <w:bCs/>
          <w:szCs w:val="21"/>
          <w:lang w:eastAsia="zh-CN"/>
        </w:rPr>
        <w:t>张浦连厢</w:t>
      </w:r>
      <w:proofErr w:type="gramEnd"/>
    </w:p>
    <w:p w14:paraId="1235DC36" w14:textId="77777777" w:rsidR="00FF509B" w:rsidRDefault="00000000">
      <w:pPr>
        <w:pStyle w:val="1"/>
        <w:pageBreakBefore/>
        <w:tabs>
          <w:tab w:val="left" w:pos="0"/>
        </w:tabs>
        <w:rPr>
          <w:rFonts w:ascii="微软雅黑" w:eastAsia="微软雅黑" w:hAnsi="微软雅黑" w:cs="微软雅黑" w:hint="eastAsia"/>
          <w:b w:val="0"/>
          <w:bCs w:val="0"/>
          <w:color w:val="auto"/>
          <w:sz w:val="24"/>
          <w:szCs w:val="24"/>
          <w:lang w:eastAsia="zh-CN"/>
        </w:rPr>
      </w:pPr>
      <w:r>
        <w:rPr>
          <w:rFonts w:ascii="微软雅黑" w:eastAsia="微软雅黑" w:hAnsi="微软雅黑" w:cs="微软雅黑" w:hint="eastAsia"/>
          <w:color w:val="C00000"/>
          <w:lang w:eastAsia="zh-CN"/>
        </w:rPr>
        <w:lastRenderedPageBreak/>
        <w:t>8. 草鞋山遗址</w:t>
      </w:r>
      <w:r>
        <w:rPr>
          <w:rFonts w:ascii="微软雅黑" w:eastAsia="微软雅黑" w:hAnsi="微软雅黑" w:cs="微软雅黑" w:hint="eastAsia"/>
          <w:b w:val="0"/>
          <w:bCs w:val="0"/>
          <w:color w:val="auto"/>
          <w:sz w:val="24"/>
          <w:szCs w:val="24"/>
          <w:lang w:eastAsia="zh-CN"/>
        </w:rPr>
        <w:t>（遗址跨越多个年代文化层次，遗物丰富，被誉为“江南史前文化标尺”。发现木构建筑、玉器、陶器、石器、炭化稻谷和农具，反映太湖流域先进生产生活水平。此外，马家</w:t>
      </w:r>
      <w:proofErr w:type="gramStart"/>
      <w:r>
        <w:rPr>
          <w:rFonts w:ascii="微软雅黑" w:eastAsia="微软雅黑" w:hAnsi="微软雅黑" w:cs="微软雅黑" w:hint="eastAsia"/>
          <w:b w:val="0"/>
          <w:bCs w:val="0"/>
          <w:color w:val="auto"/>
          <w:sz w:val="24"/>
          <w:szCs w:val="24"/>
          <w:lang w:eastAsia="zh-CN"/>
        </w:rPr>
        <w:t>浜</w:t>
      </w:r>
      <w:proofErr w:type="gramEnd"/>
      <w:r>
        <w:rPr>
          <w:rFonts w:ascii="微软雅黑" w:eastAsia="微软雅黑" w:hAnsi="微软雅黑" w:cs="微软雅黑" w:hint="eastAsia"/>
          <w:b w:val="0"/>
          <w:bCs w:val="0"/>
          <w:color w:val="auto"/>
          <w:sz w:val="24"/>
          <w:szCs w:val="24"/>
          <w:lang w:eastAsia="zh-CN"/>
        </w:rPr>
        <w:t>文化层出土3块野生</w:t>
      </w:r>
      <w:proofErr w:type="gramStart"/>
      <w:r>
        <w:rPr>
          <w:rFonts w:ascii="微软雅黑" w:eastAsia="微软雅黑" w:hAnsi="微软雅黑" w:cs="微软雅黑" w:hint="eastAsia"/>
          <w:b w:val="0"/>
          <w:bCs w:val="0"/>
          <w:color w:val="auto"/>
          <w:sz w:val="24"/>
          <w:szCs w:val="24"/>
          <w:lang w:eastAsia="zh-CN"/>
        </w:rPr>
        <w:t>葛</w:t>
      </w:r>
      <w:proofErr w:type="gramEnd"/>
      <w:r>
        <w:rPr>
          <w:rFonts w:ascii="微软雅黑" w:eastAsia="微软雅黑" w:hAnsi="微软雅黑" w:cs="微软雅黑" w:hint="eastAsia"/>
          <w:b w:val="0"/>
          <w:bCs w:val="0"/>
          <w:color w:val="auto"/>
          <w:sz w:val="24"/>
          <w:szCs w:val="24"/>
          <w:lang w:eastAsia="zh-CN"/>
        </w:rPr>
        <w:t>罗纹纺织品，是中国年代最早的纺织品，在纺织史上具有重要价值。）</w:t>
      </w:r>
    </w:p>
    <w:p w14:paraId="374DC4E1" w14:textId="77777777" w:rsidR="00FF509B" w:rsidRDefault="00000000">
      <w:pPr>
        <w:tabs>
          <w:tab w:val="left" w:pos="0"/>
        </w:tabs>
        <w:jc w:val="center"/>
        <w:rPr>
          <w:rFonts w:ascii="微软雅黑" w:eastAsia="微软雅黑" w:hAnsi="微软雅黑" w:cs="微软雅黑" w:hint="eastAsia"/>
          <w:lang w:eastAsia="zh-CN"/>
        </w:rPr>
      </w:pPr>
      <w:r>
        <w:rPr>
          <w:rFonts w:ascii="微软雅黑" w:eastAsia="微软雅黑" w:hAnsi="微软雅黑" w:cs="微软雅黑" w:hint="eastAsia"/>
          <w:sz w:val="24"/>
          <w:szCs w:val="24"/>
          <w:lang w:eastAsia="zh-CN"/>
        </w:rPr>
        <w:t>江苏苏州｜新石器时代｜多文化层｜江南史前文化标尺</w:t>
      </w:r>
    </w:p>
    <w:p w14:paraId="3D86CD98" w14:textId="77777777" w:rsidR="00FF509B" w:rsidRDefault="00000000">
      <w:pPr>
        <w:pStyle w:val="2"/>
        <w:tabs>
          <w:tab w:val="left" w:pos="0"/>
        </w:tabs>
        <w:rPr>
          <w:rFonts w:ascii="微软雅黑" w:eastAsia="微软雅黑" w:hAnsi="微软雅黑" w:cs="微软雅黑" w:hint="eastAsia"/>
          <w:color w:val="auto"/>
          <w:lang w:eastAsia="zh-CN"/>
        </w:rPr>
      </w:pPr>
      <w:r>
        <w:rPr>
          <w:rFonts w:ascii="宋体" w:eastAsia="宋体" w:hAnsi="宋体" w:cs="宋体"/>
          <w:noProof/>
          <w:sz w:val="24"/>
          <w:szCs w:val="24"/>
        </w:rPr>
        <w:drawing>
          <wp:anchor distT="0" distB="0" distL="114300" distR="114300" simplePos="0" relativeHeight="251688960" behindDoc="1" locked="0" layoutInCell="1" allowOverlap="1" wp14:anchorId="48001339" wp14:editId="45EE4FE4">
            <wp:simplePos x="0" y="0"/>
            <wp:positionH relativeFrom="column">
              <wp:posOffset>2706370</wp:posOffset>
            </wp:positionH>
            <wp:positionV relativeFrom="paragraph">
              <wp:posOffset>432435</wp:posOffset>
            </wp:positionV>
            <wp:extent cx="3008630" cy="3008630"/>
            <wp:effectExtent l="0" t="0" r="8890" b="8890"/>
            <wp:wrapNone/>
            <wp:docPr id="2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descr="IMG_256"/>
                    <pic:cNvPicPr>
                      <a:picLocks noChangeAspect="1"/>
                    </pic:cNvPicPr>
                  </pic:nvPicPr>
                  <pic:blipFill>
                    <a:blip r:embed="rId51"/>
                    <a:stretch>
                      <a:fillRect/>
                    </a:stretch>
                  </pic:blipFill>
                  <pic:spPr>
                    <a:xfrm>
                      <a:off x="0" y="0"/>
                      <a:ext cx="3008630" cy="3008630"/>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687936" behindDoc="1" locked="0" layoutInCell="1" allowOverlap="1" wp14:anchorId="627BC407" wp14:editId="411C3774">
            <wp:simplePos x="0" y="0"/>
            <wp:positionH relativeFrom="column">
              <wp:posOffset>270510</wp:posOffset>
            </wp:positionH>
            <wp:positionV relativeFrom="paragraph">
              <wp:posOffset>415290</wp:posOffset>
            </wp:positionV>
            <wp:extent cx="2257425" cy="3013075"/>
            <wp:effectExtent l="0" t="0" r="13335" b="4445"/>
            <wp:wrapNone/>
            <wp:docPr id="1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56"/>
                    <pic:cNvPicPr>
                      <a:picLocks noChangeAspect="1"/>
                    </pic:cNvPicPr>
                  </pic:nvPicPr>
                  <pic:blipFill>
                    <a:blip r:embed="rId52"/>
                    <a:stretch>
                      <a:fillRect/>
                    </a:stretch>
                  </pic:blipFill>
                  <pic:spPr>
                    <a:xfrm>
                      <a:off x="0" y="0"/>
                      <a:ext cx="2257425" cy="3013075"/>
                    </a:xfrm>
                    <a:prstGeom prst="rect">
                      <a:avLst/>
                    </a:prstGeom>
                    <a:noFill/>
                    <a:ln w="9525">
                      <a:noFill/>
                    </a:ln>
                  </pic:spPr>
                </pic:pic>
              </a:graphicData>
            </a:graphic>
          </wp:anchor>
        </w:drawing>
      </w:r>
      <w:r>
        <w:rPr>
          <w:rFonts w:ascii="微软雅黑" w:eastAsia="微软雅黑" w:hAnsi="微软雅黑" w:cs="微软雅黑" w:hint="eastAsia"/>
          <w:color w:val="auto"/>
          <w:lang w:eastAsia="zh-CN"/>
        </w:rPr>
        <w:t>一、相关图片</w:t>
      </w:r>
    </w:p>
    <w:p w14:paraId="778A2299" w14:textId="77777777" w:rsidR="00FF509B" w:rsidRDefault="00FF509B">
      <w:pPr>
        <w:tabs>
          <w:tab w:val="left" w:pos="0"/>
        </w:tabs>
        <w:jc w:val="both"/>
        <w:rPr>
          <w:rFonts w:ascii="微软雅黑" w:eastAsia="微软雅黑" w:hAnsi="微软雅黑" w:cs="微软雅黑" w:hint="eastAsia"/>
          <w:lang w:eastAsia="zh-CN"/>
        </w:rPr>
      </w:pPr>
    </w:p>
    <w:p w14:paraId="095E3462" w14:textId="77777777" w:rsidR="00FF509B" w:rsidRDefault="00FF509B">
      <w:pPr>
        <w:tabs>
          <w:tab w:val="left" w:pos="0"/>
        </w:tabs>
        <w:jc w:val="both"/>
        <w:rPr>
          <w:rFonts w:ascii="微软雅黑" w:eastAsia="微软雅黑" w:hAnsi="微软雅黑" w:cs="微软雅黑" w:hint="eastAsia"/>
          <w:lang w:eastAsia="zh-CN"/>
        </w:rPr>
      </w:pPr>
    </w:p>
    <w:p w14:paraId="7E0C3D2F" w14:textId="77777777" w:rsidR="00FF509B" w:rsidRDefault="00FF509B">
      <w:pPr>
        <w:tabs>
          <w:tab w:val="left" w:pos="0"/>
        </w:tabs>
        <w:jc w:val="both"/>
        <w:rPr>
          <w:rFonts w:ascii="微软雅黑" w:eastAsia="微软雅黑" w:hAnsi="微软雅黑" w:cs="微软雅黑" w:hint="eastAsia"/>
          <w:lang w:eastAsia="zh-CN"/>
        </w:rPr>
      </w:pPr>
    </w:p>
    <w:p w14:paraId="36942D02" w14:textId="77777777" w:rsidR="00FF509B" w:rsidRDefault="00FF509B">
      <w:pPr>
        <w:tabs>
          <w:tab w:val="left" w:pos="0"/>
        </w:tabs>
        <w:jc w:val="both"/>
        <w:rPr>
          <w:rFonts w:ascii="微软雅黑" w:eastAsia="微软雅黑" w:hAnsi="微软雅黑" w:cs="微软雅黑" w:hint="eastAsia"/>
          <w:lang w:eastAsia="zh-CN"/>
        </w:rPr>
      </w:pPr>
    </w:p>
    <w:p w14:paraId="6D8F8628" w14:textId="77777777" w:rsidR="00FF509B" w:rsidRDefault="00FF509B">
      <w:pPr>
        <w:tabs>
          <w:tab w:val="left" w:pos="0"/>
        </w:tabs>
        <w:jc w:val="both"/>
        <w:rPr>
          <w:rFonts w:ascii="微软雅黑" w:eastAsia="微软雅黑" w:hAnsi="微软雅黑" w:cs="微软雅黑" w:hint="eastAsia"/>
          <w:lang w:eastAsia="zh-CN"/>
        </w:rPr>
      </w:pPr>
    </w:p>
    <w:p w14:paraId="361AA3F8" w14:textId="77777777" w:rsidR="00FF509B" w:rsidRDefault="00FF509B">
      <w:pPr>
        <w:tabs>
          <w:tab w:val="left" w:pos="0"/>
        </w:tabs>
        <w:jc w:val="both"/>
        <w:rPr>
          <w:rFonts w:ascii="微软雅黑" w:eastAsia="微软雅黑" w:hAnsi="微软雅黑" w:cs="微软雅黑" w:hint="eastAsia"/>
          <w:lang w:eastAsia="zh-CN"/>
        </w:rPr>
      </w:pPr>
    </w:p>
    <w:p w14:paraId="37112940" w14:textId="77777777" w:rsidR="00FF509B" w:rsidRDefault="00FF509B">
      <w:pPr>
        <w:tabs>
          <w:tab w:val="left" w:pos="0"/>
        </w:tabs>
        <w:jc w:val="both"/>
        <w:rPr>
          <w:rFonts w:ascii="微软雅黑" w:eastAsia="微软雅黑" w:hAnsi="微软雅黑" w:cs="微软雅黑" w:hint="eastAsia"/>
          <w:lang w:eastAsia="zh-CN"/>
        </w:rPr>
      </w:pPr>
    </w:p>
    <w:p w14:paraId="28685305" w14:textId="77777777" w:rsidR="00FF509B" w:rsidRDefault="00FF509B">
      <w:pPr>
        <w:tabs>
          <w:tab w:val="left" w:pos="0"/>
        </w:tabs>
        <w:jc w:val="both"/>
        <w:rPr>
          <w:rFonts w:ascii="微软雅黑" w:eastAsia="微软雅黑" w:hAnsi="微软雅黑" w:cs="微软雅黑" w:hint="eastAsia"/>
          <w:lang w:eastAsia="zh-CN"/>
        </w:rPr>
      </w:pPr>
    </w:p>
    <w:p w14:paraId="4545A754" w14:textId="77777777" w:rsidR="00FF509B" w:rsidRDefault="00000000">
      <w:pPr>
        <w:tabs>
          <w:tab w:val="left" w:pos="0"/>
        </w:tabs>
        <w:ind w:firstLineChars="800" w:firstLine="1680"/>
        <w:jc w:val="both"/>
        <w:rPr>
          <w:rFonts w:ascii="微软雅黑" w:eastAsia="微软雅黑" w:hAnsi="微软雅黑" w:cs="微软雅黑" w:hint="eastAsia"/>
          <w:lang w:eastAsia="zh-CN"/>
        </w:rPr>
      </w:pPr>
      <w:r>
        <w:rPr>
          <w:rFonts w:ascii="微软雅黑" w:eastAsia="微软雅黑" w:hAnsi="微软雅黑" w:cs="微软雅黑" w:hint="eastAsia"/>
          <w:lang w:eastAsia="zh-CN"/>
        </w:rPr>
        <w:t>中华第一</w:t>
      </w:r>
      <w:proofErr w:type="gramStart"/>
      <w:r>
        <w:rPr>
          <w:rFonts w:ascii="微软雅黑" w:eastAsia="微软雅黑" w:hAnsi="微软雅黑" w:cs="微软雅黑" w:hint="eastAsia"/>
          <w:lang w:eastAsia="zh-CN"/>
        </w:rPr>
        <w:t>琮</w:t>
      </w:r>
      <w:proofErr w:type="gramEnd"/>
      <w:r>
        <w:rPr>
          <w:rFonts w:ascii="微软雅黑" w:eastAsia="微软雅黑" w:hAnsi="微软雅黑" w:cs="微软雅黑" w:hint="eastAsia"/>
          <w:lang w:eastAsia="zh-CN"/>
        </w:rPr>
        <w:t xml:space="preserve">                                  纺织品</w:t>
      </w:r>
    </w:p>
    <w:p w14:paraId="1C312A6B" w14:textId="77777777" w:rsidR="00FF509B" w:rsidRDefault="00000000">
      <w:pPr>
        <w:pStyle w:val="2"/>
        <w:tabs>
          <w:tab w:val="left" w:pos="0"/>
        </w:tabs>
        <w:rPr>
          <w:rFonts w:ascii="微软雅黑" w:eastAsia="微软雅黑" w:hAnsi="微软雅黑" w:cs="微软雅黑" w:hint="eastAsia"/>
          <w:color w:val="auto"/>
        </w:rPr>
      </w:pPr>
      <w:r>
        <w:rPr>
          <w:rFonts w:ascii="微软雅黑" w:eastAsia="微软雅黑" w:hAnsi="微软雅黑" w:cs="微软雅黑" w:hint="eastAsia"/>
          <w:color w:val="auto"/>
          <w:lang w:eastAsia="zh-CN"/>
        </w:rPr>
        <w:t>二</w:t>
      </w:r>
      <w:r>
        <w:rPr>
          <w:rFonts w:ascii="微软雅黑" w:eastAsia="微软雅黑" w:hAnsi="微软雅黑" w:cs="微软雅黑" w:hint="eastAsia"/>
          <w:color w:val="auto"/>
        </w:rPr>
        <w:t>、</w:t>
      </w:r>
      <w:proofErr w:type="spellStart"/>
      <w:r>
        <w:rPr>
          <w:rFonts w:ascii="微软雅黑" w:eastAsia="微软雅黑" w:hAnsi="微软雅黑" w:cs="微软雅黑" w:hint="eastAsia"/>
          <w:color w:val="auto"/>
        </w:rPr>
        <w:t>基础信息</w:t>
      </w:r>
      <w:proofErr w:type="spellEnd"/>
    </w:p>
    <w:tbl>
      <w:tblPr>
        <w:tblStyle w:val="a4"/>
        <w:tblW w:w="0" w:type="auto"/>
        <w:jc w:val="center"/>
        <w:tblLook w:val="04A0" w:firstRow="1" w:lastRow="0" w:firstColumn="1" w:lastColumn="0" w:noHBand="0" w:noVBand="1"/>
      </w:tblPr>
      <w:tblGrid>
        <w:gridCol w:w="1924"/>
        <w:gridCol w:w="7215"/>
      </w:tblGrid>
      <w:tr w:rsidR="00FF509B" w14:paraId="276DD523" w14:textId="77777777">
        <w:trPr>
          <w:trHeight w:val="551"/>
          <w:jc w:val="center"/>
        </w:trPr>
        <w:tc>
          <w:tcPr>
            <w:tcW w:w="1924" w:type="dxa"/>
            <w:shd w:val="clear" w:color="auto" w:fill="FFFFFF" w:themeFill="background1"/>
            <w:tcMar>
              <w:top w:w="100" w:type="dxa"/>
              <w:left w:w="120" w:type="dxa"/>
              <w:bottom w:w="100" w:type="dxa"/>
              <w:right w:w="120" w:type="dxa"/>
            </w:tcMar>
            <w:vAlign w:val="center"/>
          </w:tcPr>
          <w:p w14:paraId="253509BD" w14:textId="77777777" w:rsidR="00FF509B" w:rsidRDefault="00000000">
            <w:pPr>
              <w:tabs>
                <w:tab w:val="left" w:pos="0"/>
              </w:tabs>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遗址</w:t>
            </w:r>
            <w:proofErr w:type="spellStart"/>
            <w:r>
              <w:rPr>
                <w:rFonts w:ascii="微软雅黑" w:eastAsia="微软雅黑" w:hAnsi="微软雅黑" w:cs="微软雅黑" w:hint="eastAsia"/>
                <w:b/>
                <w:sz w:val="24"/>
                <w:szCs w:val="24"/>
              </w:rPr>
              <w:t>名称</w:t>
            </w:r>
            <w:proofErr w:type="spellEnd"/>
          </w:p>
        </w:tc>
        <w:tc>
          <w:tcPr>
            <w:tcW w:w="7215" w:type="dxa"/>
            <w:shd w:val="clear" w:color="auto" w:fill="FFFFFF" w:themeFill="background1"/>
            <w:tcMar>
              <w:top w:w="100" w:type="dxa"/>
              <w:left w:w="120" w:type="dxa"/>
              <w:bottom w:w="100" w:type="dxa"/>
              <w:right w:w="120" w:type="dxa"/>
            </w:tcMar>
            <w:vAlign w:val="center"/>
          </w:tcPr>
          <w:p w14:paraId="7EC35A58" w14:textId="77777777" w:rsidR="00FF509B" w:rsidRDefault="00000000">
            <w:pPr>
              <w:tabs>
                <w:tab w:val="left" w:pos="0"/>
              </w:tabs>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草鞋山</w:t>
            </w:r>
            <w:proofErr w:type="spellStart"/>
            <w:r>
              <w:rPr>
                <w:rFonts w:ascii="微软雅黑" w:eastAsia="微软雅黑" w:hAnsi="微软雅黑" w:cs="微软雅黑" w:hint="eastAsia"/>
                <w:sz w:val="24"/>
                <w:szCs w:val="24"/>
              </w:rPr>
              <w:t>遗址</w:t>
            </w:r>
            <w:proofErr w:type="spellEnd"/>
          </w:p>
        </w:tc>
      </w:tr>
      <w:tr w:rsidR="00FF509B" w14:paraId="1EB0ED12" w14:textId="77777777">
        <w:trPr>
          <w:trHeight w:val="551"/>
          <w:jc w:val="center"/>
        </w:trPr>
        <w:tc>
          <w:tcPr>
            <w:tcW w:w="1924" w:type="dxa"/>
            <w:shd w:val="clear" w:color="auto" w:fill="FFFFFF" w:themeFill="background1"/>
            <w:tcMar>
              <w:top w:w="100" w:type="dxa"/>
              <w:left w:w="120" w:type="dxa"/>
              <w:bottom w:w="100" w:type="dxa"/>
              <w:right w:w="120" w:type="dxa"/>
            </w:tcMar>
            <w:vAlign w:val="center"/>
          </w:tcPr>
          <w:p w14:paraId="3B965A3C" w14:textId="77777777" w:rsidR="00FF509B" w:rsidRDefault="00000000">
            <w:pPr>
              <w:tabs>
                <w:tab w:val="left" w:pos="0"/>
              </w:tabs>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地理位置</w:t>
            </w:r>
          </w:p>
        </w:tc>
        <w:tc>
          <w:tcPr>
            <w:tcW w:w="7215" w:type="dxa"/>
            <w:shd w:val="clear" w:color="auto" w:fill="FFFFFF" w:themeFill="background1"/>
            <w:tcMar>
              <w:top w:w="100" w:type="dxa"/>
              <w:left w:w="120" w:type="dxa"/>
              <w:bottom w:w="100" w:type="dxa"/>
              <w:right w:w="120" w:type="dxa"/>
            </w:tcMar>
            <w:vAlign w:val="center"/>
          </w:tcPr>
          <w:p w14:paraId="12108452"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江苏省苏州市苏州工业园区阳澄湖大道</w:t>
            </w:r>
          </w:p>
        </w:tc>
      </w:tr>
      <w:tr w:rsidR="00FF509B" w14:paraId="7E798692" w14:textId="77777777">
        <w:trPr>
          <w:trHeight w:val="551"/>
          <w:jc w:val="center"/>
        </w:trPr>
        <w:tc>
          <w:tcPr>
            <w:tcW w:w="1924" w:type="dxa"/>
            <w:shd w:val="clear" w:color="auto" w:fill="FFFFFF" w:themeFill="background1"/>
            <w:tcMar>
              <w:top w:w="100" w:type="dxa"/>
              <w:left w:w="120" w:type="dxa"/>
              <w:bottom w:w="100" w:type="dxa"/>
              <w:right w:w="120" w:type="dxa"/>
            </w:tcMar>
            <w:vAlign w:val="center"/>
          </w:tcPr>
          <w:p w14:paraId="0483969F"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主要年代</w:t>
            </w:r>
            <w:proofErr w:type="spellEnd"/>
          </w:p>
        </w:tc>
        <w:tc>
          <w:tcPr>
            <w:tcW w:w="7215" w:type="dxa"/>
            <w:shd w:val="clear" w:color="auto" w:fill="FFFFFF" w:themeFill="background1"/>
            <w:tcMar>
              <w:top w:w="100" w:type="dxa"/>
              <w:left w:w="120" w:type="dxa"/>
              <w:bottom w:w="100" w:type="dxa"/>
              <w:right w:w="120" w:type="dxa"/>
            </w:tcMar>
            <w:vAlign w:val="center"/>
          </w:tcPr>
          <w:p w14:paraId="47360563"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新石器时代</w:t>
            </w:r>
          </w:p>
        </w:tc>
      </w:tr>
      <w:tr w:rsidR="00FF509B" w14:paraId="0AEEAF1C" w14:textId="77777777">
        <w:trPr>
          <w:trHeight w:val="551"/>
          <w:jc w:val="center"/>
        </w:trPr>
        <w:tc>
          <w:tcPr>
            <w:tcW w:w="1924" w:type="dxa"/>
            <w:shd w:val="clear" w:color="auto" w:fill="FFFFFF" w:themeFill="background1"/>
            <w:tcMar>
              <w:top w:w="100" w:type="dxa"/>
              <w:left w:w="120" w:type="dxa"/>
              <w:bottom w:w="100" w:type="dxa"/>
              <w:right w:w="120" w:type="dxa"/>
            </w:tcMar>
            <w:vAlign w:val="center"/>
          </w:tcPr>
          <w:p w14:paraId="172C868D"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遗址性质</w:t>
            </w:r>
            <w:proofErr w:type="spellEnd"/>
          </w:p>
        </w:tc>
        <w:tc>
          <w:tcPr>
            <w:tcW w:w="7215" w:type="dxa"/>
            <w:shd w:val="clear" w:color="auto" w:fill="FFFFFF" w:themeFill="background1"/>
            <w:tcMar>
              <w:top w:w="100" w:type="dxa"/>
              <w:left w:w="120" w:type="dxa"/>
              <w:bottom w:w="100" w:type="dxa"/>
              <w:right w:w="120" w:type="dxa"/>
            </w:tcMar>
            <w:vAlign w:val="center"/>
          </w:tcPr>
          <w:p w14:paraId="22329E46"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典型聚落遗址</w:t>
            </w:r>
          </w:p>
        </w:tc>
      </w:tr>
      <w:tr w:rsidR="00FF509B" w14:paraId="5D3C9FA0" w14:textId="77777777">
        <w:trPr>
          <w:trHeight w:val="551"/>
          <w:jc w:val="center"/>
        </w:trPr>
        <w:tc>
          <w:tcPr>
            <w:tcW w:w="1924" w:type="dxa"/>
            <w:shd w:val="clear" w:color="auto" w:fill="FFFFFF" w:themeFill="background1"/>
            <w:tcMar>
              <w:top w:w="100" w:type="dxa"/>
              <w:left w:w="120" w:type="dxa"/>
              <w:bottom w:w="100" w:type="dxa"/>
              <w:right w:w="120" w:type="dxa"/>
            </w:tcMar>
            <w:vAlign w:val="center"/>
          </w:tcPr>
          <w:p w14:paraId="01C08A2F"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lastRenderedPageBreak/>
              <w:t>遗址规模</w:t>
            </w:r>
            <w:proofErr w:type="spellEnd"/>
          </w:p>
        </w:tc>
        <w:tc>
          <w:tcPr>
            <w:tcW w:w="7215" w:type="dxa"/>
            <w:shd w:val="clear" w:color="auto" w:fill="FFFFFF" w:themeFill="background1"/>
            <w:tcMar>
              <w:top w:w="100" w:type="dxa"/>
              <w:left w:w="120" w:type="dxa"/>
              <w:bottom w:w="100" w:type="dxa"/>
              <w:right w:w="120" w:type="dxa"/>
            </w:tcMar>
            <w:vAlign w:val="center"/>
          </w:tcPr>
          <w:p w14:paraId="5281EBB7"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遗址东西长约260米，南北宽约170米，面积约为44000平方米</w:t>
            </w:r>
          </w:p>
        </w:tc>
      </w:tr>
      <w:tr w:rsidR="00FF509B" w14:paraId="67E3B339" w14:textId="77777777">
        <w:trPr>
          <w:trHeight w:val="865"/>
          <w:jc w:val="center"/>
        </w:trPr>
        <w:tc>
          <w:tcPr>
            <w:tcW w:w="1924" w:type="dxa"/>
            <w:shd w:val="clear" w:color="auto" w:fill="FFFFFF" w:themeFill="background1"/>
            <w:tcMar>
              <w:top w:w="100" w:type="dxa"/>
              <w:left w:w="120" w:type="dxa"/>
              <w:bottom w:w="100" w:type="dxa"/>
              <w:right w:w="120" w:type="dxa"/>
            </w:tcMar>
            <w:vAlign w:val="center"/>
          </w:tcPr>
          <w:p w14:paraId="79C4AD4A" w14:textId="77777777" w:rsidR="00FF509B" w:rsidRDefault="00000000">
            <w:pPr>
              <w:tabs>
                <w:tab w:val="left" w:pos="0"/>
              </w:tabs>
              <w:spacing w:line="240" w:lineRule="auto"/>
              <w:ind w:firstLineChars="100" w:firstLine="240"/>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发现与发掘</w:t>
            </w:r>
            <w:proofErr w:type="spellEnd"/>
          </w:p>
        </w:tc>
        <w:tc>
          <w:tcPr>
            <w:tcW w:w="7215" w:type="dxa"/>
            <w:shd w:val="clear" w:color="auto" w:fill="FFFFFF" w:themeFill="background1"/>
            <w:tcMar>
              <w:top w:w="100" w:type="dxa"/>
              <w:left w:w="120" w:type="dxa"/>
              <w:bottom w:w="100" w:type="dxa"/>
              <w:right w:w="120" w:type="dxa"/>
            </w:tcMar>
            <w:vAlign w:val="center"/>
          </w:tcPr>
          <w:p w14:paraId="0938ECDE"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1956年在文物普查中发现，1972~1995年间进行多次发掘</w:t>
            </w:r>
          </w:p>
        </w:tc>
      </w:tr>
      <w:tr w:rsidR="00FF509B" w14:paraId="1124FDCC" w14:textId="77777777">
        <w:trPr>
          <w:trHeight w:val="865"/>
          <w:jc w:val="center"/>
        </w:trPr>
        <w:tc>
          <w:tcPr>
            <w:tcW w:w="1924" w:type="dxa"/>
            <w:shd w:val="clear" w:color="auto" w:fill="FFFFFF" w:themeFill="background1"/>
            <w:tcMar>
              <w:top w:w="100" w:type="dxa"/>
              <w:left w:w="120" w:type="dxa"/>
              <w:bottom w:w="100" w:type="dxa"/>
              <w:right w:w="120" w:type="dxa"/>
            </w:tcMar>
            <w:vAlign w:val="center"/>
          </w:tcPr>
          <w:p w14:paraId="255F82DA"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主要单位</w:t>
            </w:r>
            <w:proofErr w:type="spellEnd"/>
          </w:p>
        </w:tc>
        <w:tc>
          <w:tcPr>
            <w:tcW w:w="7215" w:type="dxa"/>
            <w:shd w:val="clear" w:color="auto" w:fill="FFFFFF" w:themeFill="background1"/>
            <w:tcMar>
              <w:top w:w="100" w:type="dxa"/>
              <w:left w:w="120" w:type="dxa"/>
              <w:bottom w:w="100" w:type="dxa"/>
              <w:right w:w="120" w:type="dxa"/>
            </w:tcMar>
            <w:vAlign w:val="center"/>
          </w:tcPr>
          <w:p w14:paraId="5C2BA34F"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南京博物院、苏州市考古研究所</w:t>
            </w:r>
          </w:p>
        </w:tc>
      </w:tr>
    </w:tbl>
    <w:p w14:paraId="53292465" w14:textId="77777777" w:rsidR="00FF509B" w:rsidRDefault="00000000">
      <w:pPr>
        <w:pStyle w:val="2"/>
        <w:tabs>
          <w:tab w:val="left" w:pos="0"/>
        </w:tabs>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三、主要考古发现</w:t>
      </w:r>
      <w:proofErr w:type="spellEnd"/>
    </w:p>
    <w:p w14:paraId="6C6613C0"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proofErr w:type="gramStart"/>
      <w:r>
        <w:rPr>
          <w:rFonts w:ascii="微软雅黑" w:eastAsia="微软雅黑" w:hAnsi="微软雅黑" w:cs="微软雅黑" w:hint="eastAsia"/>
          <w:b/>
          <w:bCs/>
          <w:sz w:val="24"/>
          <w:szCs w:val="24"/>
          <w:lang w:eastAsia="zh-CN"/>
        </w:rPr>
        <w:t>完整文化</w:t>
      </w:r>
      <w:proofErr w:type="gramEnd"/>
      <w:r>
        <w:rPr>
          <w:rFonts w:ascii="微软雅黑" w:eastAsia="微软雅黑" w:hAnsi="微软雅黑" w:cs="微软雅黑" w:hint="eastAsia"/>
          <w:b/>
          <w:bCs/>
          <w:sz w:val="24"/>
          <w:szCs w:val="24"/>
          <w:lang w:eastAsia="zh-CN"/>
        </w:rPr>
        <w:t>地层序列‌：</w:t>
      </w:r>
      <w:r>
        <w:rPr>
          <w:rFonts w:ascii="微软雅黑" w:eastAsia="微软雅黑" w:hAnsi="微软雅黑" w:cs="微软雅黑" w:hint="eastAsia"/>
          <w:sz w:val="24"/>
          <w:szCs w:val="24"/>
          <w:lang w:eastAsia="zh-CN"/>
        </w:rPr>
        <w:t>厚达 11 米的 10 层堆积，清晰呈现‌马家</w:t>
      </w:r>
      <w:proofErr w:type="gramStart"/>
      <w:r>
        <w:rPr>
          <w:rFonts w:ascii="微软雅黑" w:eastAsia="微软雅黑" w:hAnsi="微软雅黑" w:cs="微软雅黑" w:hint="eastAsia"/>
          <w:sz w:val="24"/>
          <w:szCs w:val="24"/>
          <w:lang w:eastAsia="zh-CN"/>
        </w:rPr>
        <w:t>浜</w:t>
      </w:r>
      <w:proofErr w:type="gramEnd"/>
      <w:r>
        <w:rPr>
          <w:rFonts w:ascii="微软雅黑" w:eastAsia="微软雅黑" w:hAnsi="微软雅黑" w:cs="微软雅黑" w:hint="eastAsia"/>
          <w:sz w:val="24"/>
          <w:szCs w:val="24"/>
          <w:lang w:eastAsia="zh-CN"/>
        </w:rPr>
        <w:t>文化→</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泽文化→良渚文化→春秋吴越文化‌的连续叠压，是长江下游史前发展最完整的遗址 。</w:t>
      </w:r>
    </w:p>
    <w:p w14:paraId="23109D85"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“中华第一玉</w:t>
      </w:r>
      <w:proofErr w:type="gramStart"/>
      <w:r>
        <w:rPr>
          <w:rFonts w:ascii="微软雅黑" w:eastAsia="微软雅黑" w:hAnsi="微软雅黑" w:cs="微软雅黑" w:hint="eastAsia"/>
          <w:b/>
          <w:bCs/>
          <w:sz w:val="24"/>
          <w:szCs w:val="24"/>
          <w:lang w:eastAsia="zh-CN"/>
        </w:rPr>
        <w:t>琮</w:t>
      </w:r>
      <w:proofErr w:type="gramEnd"/>
      <w:r>
        <w:rPr>
          <w:rFonts w:ascii="微软雅黑" w:eastAsia="微软雅黑" w:hAnsi="微软雅黑" w:cs="微软雅黑" w:hint="eastAsia"/>
          <w:b/>
          <w:bCs/>
          <w:sz w:val="24"/>
          <w:szCs w:val="24"/>
          <w:lang w:eastAsia="zh-CN"/>
        </w:rPr>
        <w:t>”‌：</w:t>
      </w:r>
      <w:r>
        <w:rPr>
          <w:rFonts w:ascii="微软雅黑" w:eastAsia="微软雅黑" w:hAnsi="微软雅黑" w:cs="微软雅黑" w:hint="eastAsia"/>
          <w:sz w:val="24"/>
          <w:szCs w:val="24"/>
          <w:lang w:eastAsia="zh-CN"/>
        </w:rPr>
        <w:t>1973 年良渚文化大墓（M198）出土大型玉</w:t>
      </w:r>
      <w:proofErr w:type="gramStart"/>
      <w:r>
        <w:rPr>
          <w:rFonts w:ascii="微软雅黑" w:eastAsia="微软雅黑" w:hAnsi="微软雅黑" w:cs="微软雅黑" w:hint="eastAsia"/>
          <w:sz w:val="24"/>
          <w:szCs w:val="24"/>
          <w:lang w:eastAsia="zh-CN"/>
        </w:rPr>
        <w:t>琮</w:t>
      </w:r>
      <w:proofErr w:type="gramEnd"/>
      <w:r>
        <w:rPr>
          <w:rFonts w:ascii="微软雅黑" w:eastAsia="微软雅黑" w:hAnsi="微软雅黑" w:cs="微软雅黑" w:hint="eastAsia"/>
          <w:sz w:val="24"/>
          <w:szCs w:val="24"/>
          <w:lang w:eastAsia="zh-CN"/>
        </w:rPr>
        <w:t>、玉璧，‌首次证实玉</w:t>
      </w:r>
      <w:proofErr w:type="gramStart"/>
      <w:r>
        <w:rPr>
          <w:rFonts w:ascii="微软雅黑" w:eastAsia="微软雅黑" w:hAnsi="微软雅黑" w:cs="微软雅黑" w:hint="eastAsia"/>
          <w:sz w:val="24"/>
          <w:szCs w:val="24"/>
          <w:lang w:eastAsia="zh-CN"/>
        </w:rPr>
        <w:t>琮</w:t>
      </w:r>
      <w:proofErr w:type="gramEnd"/>
      <w:r>
        <w:rPr>
          <w:rFonts w:ascii="微软雅黑" w:eastAsia="微软雅黑" w:hAnsi="微软雅黑" w:cs="微软雅黑" w:hint="eastAsia"/>
          <w:sz w:val="24"/>
          <w:szCs w:val="24"/>
          <w:lang w:eastAsia="zh-CN"/>
        </w:rPr>
        <w:t>属新石器时代良渚文化‌，打破此前认为其始于周汉的认知，揭示距今 5000 年已存在显著社会等级分化 。</w:t>
      </w:r>
    </w:p>
    <w:p w14:paraId="4F77B907"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‌最早人工灌溉古水稻田‌：</w:t>
      </w:r>
      <w:r>
        <w:rPr>
          <w:rFonts w:ascii="微软雅黑" w:eastAsia="微软雅黑" w:hAnsi="微软雅黑" w:cs="微软雅黑" w:hint="eastAsia"/>
          <w:sz w:val="24"/>
          <w:szCs w:val="24"/>
          <w:lang w:eastAsia="zh-CN"/>
        </w:rPr>
        <w:t>马家</w:t>
      </w:r>
      <w:proofErr w:type="gramStart"/>
      <w:r>
        <w:rPr>
          <w:rFonts w:ascii="微软雅黑" w:eastAsia="微软雅黑" w:hAnsi="微软雅黑" w:cs="微软雅黑" w:hint="eastAsia"/>
          <w:sz w:val="24"/>
          <w:szCs w:val="24"/>
          <w:lang w:eastAsia="zh-CN"/>
        </w:rPr>
        <w:t>浜</w:t>
      </w:r>
      <w:proofErr w:type="gramEnd"/>
      <w:r>
        <w:rPr>
          <w:rFonts w:ascii="微软雅黑" w:eastAsia="微软雅黑" w:hAnsi="微软雅黑" w:cs="微软雅黑" w:hint="eastAsia"/>
          <w:sz w:val="24"/>
          <w:szCs w:val="24"/>
          <w:lang w:eastAsia="zh-CN"/>
        </w:rPr>
        <w:t>文化时期（距今约 6000 年）发现‌中国首例带完整灌溉系统的水田遗迹‌（含水井/池塘水源、沟渠、田埂），实证稻作农业起源与水利智慧 。</w:t>
      </w:r>
    </w:p>
    <w:p w14:paraId="3F0226D9"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rPr>
      </w:pPr>
      <w:r>
        <w:rPr>
          <w:rFonts w:ascii="微软雅黑" w:eastAsia="微软雅黑" w:hAnsi="微软雅黑" w:cs="微软雅黑" w:hint="eastAsia"/>
          <w:b/>
          <w:bCs/>
          <w:sz w:val="24"/>
          <w:szCs w:val="24"/>
          <w:lang w:eastAsia="zh-CN"/>
        </w:rPr>
        <w:t>‌最早</w:t>
      </w:r>
      <w:proofErr w:type="gramStart"/>
      <w:r>
        <w:rPr>
          <w:rFonts w:ascii="微软雅黑" w:eastAsia="微软雅黑" w:hAnsi="微软雅黑" w:cs="微软雅黑" w:hint="eastAsia"/>
          <w:b/>
          <w:bCs/>
          <w:sz w:val="24"/>
          <w:szCs w:val="24"/>
          <w:lang w:eastAsia="zh-CN"/>
        </w:rPr>
        <w:t>葛</w:t>
      </w:r>
      <w:proofErr w:type="gramEnd"/>
      <w:r>
        <w:rPr>
          <w:rFonts w:ascii="微软雅黑" w:eastAsia="微软雅黑" w:hAnsi="微软雅黑" w:cs="微软雅黑" w:hint="eastAsia"/>
          <w:b/>
          <w:bCs/>
          <w:sz w:val="24"/>
          <w:szCs w:val="24"/>
          <w:lang w:eastAsia="zh-CN"/>
        </w:rPr>
        <w:t>纺织品实物‌：</w:t>
      </w:r>
      <w:r>
        <w:rPr>
          <w:rFonts w:ascii="微软雅黑" w:eastAsia="微软雅黑" w:hAnsi="微软雅黑" w:cs="微软雅黑" w:hint="eastAsia"/>
          <w:sz w:val="24"/>
          <w:szCs w:val="24"/>
          <w:lang w:eastAsia="zh-CN"/>
        </w:rPr>
        <w:t>出土距今约 6000 年的‌野生</w:t>
      </w:r>
      <w:proofErr w:type="gramStart"/>
      <w:r>
        <w:rPr>
          <w:rFonts w:ascii="微软雅黑" w:eastAsia="微软雅黑" w:hAnsi="微软雅黑" w:cs="微软雅黑" w:hint="eastAsia"/>
          <w:sz w:val="24"/>
          <w:szCs w:val="24"/>
          <w:lang w:eastAsia="zh-CN"/>
        </w:rPr>
        <w:t>葛</w:t>
      </w:r>
      <w:proofErr w:type="gramEnd"/>
      <w:r>
        <w:rPr>
          <w:rFonts w:ascii="微软雅黑" w:eastAsia="微软雅黑" w:hAnsi="微软雅黑" w:cs="微软雅黑" w:hint="eastAsia"/>
          <w:sz w:val="24"/>
          <w:szCs w:val="24"/>
          <w:lang w:eastAsia="zh-CN"/>
        </w:rPr>
        <w:t>纤维纬线起花罗纹织物‌，系中国迄今发现年代最早的纺织实物，证明先民掌握高超纺织技艺 。</w:t>
      </w:r>
      <w:r>
        <w:rPr>
          <w:rFonts w:ascii="微软雅黑" w:eastAsia="微软雅黑" w:hAnsi="微软雅黑" w:cs="微软雅黑" w:hint="eastAsia"/>
          <w:b/>
          <w:bCs/>
          <w:sz w:val="24"/>
          <w:szCs w:val="24"/>
        </w:rPr>
        <w:t>‌‌</w:t>
      </w:r>
    </w:p>
    <w:p w14:paraId="50991C7C" w14:textId="77777777" w:rsidR="00FF509B" w:rsidRDefault="00000000">
      <w:pPr>
        <w:pStyle w:val="2"/>
        <w:tabs>
          <w:tab w:val="left" w:pos="0"/>
        </w:tabs>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四、核心价值</w:t>
      </w:r>
      <w:proofErr w:type="spellEnd"/>
    </w:p>
    <w:p w14:paraId="1CE6B018"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江南史前文化标尺‌：</w:t>
      </w:r>
      <w:r>
        <w:rPr>
          <w:rFonts w:ascii="微软雅黑" w:eastAsia="微软雅黑" w:hAnsi="微软雅黑" w:cs="微软雅黑" w:hint="eastAsia"/>
          <w:sz w:val="24"/>
          <w:szCs w:val="24"/>
          <w:lang w:eastAsia="zh-CN"/>
        </w:rPr>
        <w:t xml:space="preserve">遗址厚达 11 米的堆积层包含 10 </w:t>
      </w:r>
      <w:proofErr w:type="gramStart"/>
      <w:r>
        <w:rPr>
          <w:rFonts w:ascii="微软雅黑" w:eastAsia="微软雅黑" w:hAnsi="微软雅黑" w:cs="微软雅黑" w:hint="eastAsia"/>
          <w:sz w:val="24"/>
          <w:szCs w:val="24"/>
          <w:lang w:eastAsia="zh-CN"/>
        </w:rPr>
        <w:t>个</w:t>
      </w:r>
      <w:proofErr w:type="gramEnd"/>
      <w:r>
        <w:rPr>
          <w:rFonts w:ascii="微软雅黑" w:eastAsia="微软雅黑" w:hAnsi="微软雅黑" w:cs="微软雅黑" w:hint="eastAsia"/>
          <w:sz w:val="24"/>
          <w:szCs w:val="24"/>
          <w:lang w:eastAsia="zh-CN"/>
        </w:rPr>
        <w:t>文化地层，清晰呈现了从马家</w:t>
      </w:r>
      <w:proofErr w:type="gramStart"/>
      <w:r>
        <w:rPr>
          <w:rFonts w:ascii="微软雅黑" w:eastAsia="微软雅黑" w:hAnsi="微软雅黑" w:cs="微软雅黑" w:hint="eastAsia"/>
          <w:sz w:val="24"/>
          <w:szCs w:val="24"/>
          <w:lang w:eastAsia="zh-CN"/>
        </w:rPr>
        <w:t>浜</w:t>
      </w:r>
      <w:proofErr w:type="gramEnd"/>
      <w:r>
        <w:rPr>
          <w:rFonts w:ascii="微软雅黑" w:eastAsia="微软雅黑" w:hAnsi="微软雅黑" w:cs="微软雅黑" w:hint="eastAsia"/>
          <w:sz w:val="24"/>
          <w:szCs w:val="24"/>
          <w:lang w:eastAsia="zh-CN"/>
        </w:rPr>
        <w:t>文化、</w:t>
      </w:r>
      <w:proofErr w:type="gramStart"/>
      <w:r>
        <w:rPr>
          <w:rFonts w:ascii="微软雅黑" w:eastAsia="微软雅黑" w:hAnsi="微软雅黑" w:cs="微软雅黑" w:hint="eastAsia"/>
          <w:sz w:val="24"/>
          <w:szCs w:val="24"/>
          <w:lang w:eastAsia="zh-CN"/>
        </w:rPr>
        <w:t>崧</w:t>
      </w:r>
      <w:proofErr w:type="gramEnd"/>
      <w:r>
        <w:rPr>
          <w:rFonts w:ascii="微软雅黑" w:eastAsia="微软雅黑" w:hAnsi="微软雅黑" w:cs="微软雅黑" w:hint="eastAsia"/>
          <w:sz w:val="24"/>
          <w:szCs w:val="24"/>
          <w:lang w:eastAsia="zh-CN"/>
        </w:rPr>
        <w:t>泽文化到良渚文化直至春秋吴越文化的完整演进序列，是环太湖流域考古断代的权威参照标准 。</w:t>
      </w:r>
    </w:p>
    <w:p w14:paraId="58FE4389" w14:textId="77777777" w:rsidR="00FF509B" w:rsidRDefault="00000000">
      <w:pPr>
        <w:pStyle w:val="a"/>
        <w:numPr>
          <w:ilvl w:val="0"/>
          <w:numId w:val="2"/>
        </w:numPr>
        <w:tabs>
          <w:tab w:val="clear" w:pos="360"/>
          <w:tab w:val="left" w:pos="0"/>
        </w:tabs>
        <w:spacing w:after="60" w:line="300" w:lineRule="auto"/>
        <w:rPr>
          <w:rFonts w:ascii="微软雅黑" w:eastAsia="微软雅黑" w:hAnsi="微软雅黑" w:cs="微软雅黑" w:hint="eastAsia"/>
          <w:sz w:val="24"/>
          <w:szCs w:val="24"/>
        </w:rPr>
      </w:pPr>
      <w:r>
        <w:rPr>
          <w:rFonts w:ascii="微软雅黑" w:eastAsia="微软雅黑" w:hAnsi="微软雅黑" w:cs="微软雅黑" w:hint="eastAsia"/>
          <w:b/>
          <w:bCs/>
          <w:sz w:val="24"/>
          <w:szCs w:val="24"/>
          <w:lang w:eastAsia="zh-CN"/>
        </w:rPr>
        <w:t>文明演进实证‌：</w:t>
      </w:r>
      <w:r>
        <w:rPr>
          <w:rFonts w:ascii="微软雅黑" w:eastAsia="微软雅黑" w:hAnsi="微软雅黑" w:cs="微软雅黑" w:hint="eastAsia"/>
          <w:sz w:val="24"/>
          <w:szCs w:val="24"/>
          <w:lang w:eastAsia="zh-CN"/>
        </w:rPr>
        <w:t>完整记录了长江下游从新石器时代中期聚落形成到早期国家礼制成熟的七千年发展史，被誉为长三角历史的完整“地书”。</w:t>
      </w:r>
      <w:r>
        <w:rPr>
          <w:rFonts w:ascii="微软雅黑" w:eastAsia="微软雅黑" w:hAnsi="微软雅黑" w:cs="微软雅黑" w:hint="eastAsia"/>
          <w:b/>
          <w:bCs/>
          <w:sz w:val="24"/>
          <w:szCs w:val="24"/>
        </w:rPr>
        <w:t>‌‌</w:t>
      </w:r>
    </w:p>
    <w:p w14:paraId="2D71CF2A" w14:textId="77777777" w:rsidR="00FF509B" w:rsidRDefault="00000000">
      <w:pPr>
        <w:pStyle w:val="2"/>
        <w:numPr>
          <w:ilvl w:val="0"/>
          <w:numId w:val="13"/>
        </w:numPr>
        <w:tabs>
          <w:tab w:val="left" w:pos="0"/>
        </w:tabs>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lastRenderedPageBreak/>
        <w:t>为什么与中华文明探源工程有关</w:t>
      </w:r>
    </w:p>
    <w:p w14:paraId="0225436C" w14:textId="77777777" w:rsidR="00FF509B" w:rsidRDefault="00000000">
      <w:pPr>
        <w:rPr>
          <w:rFonts w:eastAsia="宋体" w:hint="eastAsia"/>
          <w:lang w:eastAsia="zh-CN"/>
        </w:rPr>
      </w:pPr>
      <w:r>
        <w:rPr>
          <w:rFonts w:hint="eastAsia"/>
          <w:lang w:eastAsia="zh-CN"/>
        </w:rPr>
        <w:t>草鞋山遗址因‌完整保存长江下游史前文化序列‌、‌提供稻作农业与玉礼制起源关键实证‌，成为中华文明探源工程中解析“多元一体”格局形成的核心标尺</w:t>
      </w:r>
      <w:r>
        <w:rPr>
          <w:rFonts w:eastAsia="宋体" w:hint="eastAsia"/>
          <w:lang w:eastAsia="zh-CN"/>
        </w:rPr>
        <w:t>。</w:t>
      </w:r>
    </w:p>
    <w:tbl>
      <w:tblPr>
        <w:tblStyle w:val="a4"/>
        <w:tblW w:w="0" w:type="auto"/>
        <w:jc w:val="center"/>
        <w:tblLook w:val="04A0" w:firstRow="1" w:lastRow="0" w:firstColumn="1" w:lastColumn="0" w:noHBand="0" w:noVBand="1"/>
      </w:tblPr>
      <w:tblGrid>
        <w:gridCol w:w="1957"/>
        <w:gridCol w:w="7342"/>
      </w:tblGrid>
      <w:tr w:rsidR="00FF509B" w14:paraId="1A756033" w14:textId="77777777">
        <w:trPr>
          <w:trHeight w:val="90"/>
          <w:jc w:val="center"/>
        </w:trPr>
        <w:tc>
          <w:tcPr>
            <w:tcW w:w="1957" w:type="dxa"/>
            <w:shd w:val="clear" w:color="auto" w:fill="FFFFFF" w:themeFill="background1"/>
            <w:tcMar>
              <w:top w:w="100" w:type="dxa"/>
              <w:left w:w="120" w:type="dxa"/>
              <w:bottom w:w="100" w:type="dxa"/>
              <w:right w:w="120" w:type="dxa"/>
            </w:tcMar>
            <w:vAlign w:val="center"/>
          </w:tcPr>
          <w:p w14:paraId="6A982C72" w14:textId="77777777" w:rsidR="00FF509B" w:rsidRDefault="00000000">
            <w:pPr>
              <w:tabs>
                <w:tab w:val="left" w:pos="0"/>
              </w:tabs>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核心关联逻辑</w:t>
            </w:r>
          </w:p>
        </w:tc>
        <w:tc>
          <w:tcPr>
            <w:tcW w:w="7342" w:type="dxa"/>
            <w:shd w:val="clear" w:color="auto" w:fill="FFFFFF" w:themeFill="background1"/>
            <w:tcMar>
              <w:top w:w="100" w:type="dxa"/>
              <w:left w:w="120" w:type="dxa"/>
              <w:bottom w:w="100" w:type="dxa"/>
              <w:right w:w="120" w:type="dxa"/>
            </w:tcMar>
            <w:vAlign w:val="center"/>
          </w:tcPr>
          <w:p w14:paraId="6AEE03AE"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‌唯一连续地层标尺‌：遗址厚达 11 米的堆积层清晰呈现‌马家</w:t>
            </w:r>
            <w:proofErr w:type="gramStart"/>
            <w:r>
              <w:rPr>
                <w:rFonts w:ascii="微软雅黑" w:eastAsia="微软雅黑" w:hAnsi="微软雅黑" w:cs="微软雅黑" w:hint="eastAsia"/>
                <w:sz w:val="18"/>
                <w:szCs w:val="18"/>
                <w:lang w:eastAsia="zh-CN"/>
              </w:rPr>
              <w:t>浜</w:t>
            </w:r>
            <w:proofErr w:type="gramEnd"/>
            <w:r>
              <w:rPr>
                <w:rFonts w:ascii="微软雅黑" w:eastAsia="微软雅黑" w:hAnsi="微软雅黑" w:cs="微软雅黑" w:hint="eastAsia"/>
                <w:sz w:val="18"/>
                <w:szCs w:val="18"/>
                <w:lang w:eastAsia="zh-CN"/>
              </w:rPr>
              <w:t>—</w:t>
            </w:r>
            <w:proofErr w:type="gramStart"/>
            <w:r>
              <w:rPr>
                <w:rFonts w:ascii="微软雅黑" w:eastAsia="微软雅黑" w:hAnsi="微软雅黑" w:cs="微软雅黑" w:hint="eastAsia"/>
                <w:sz w:val="18"/>
                <w:szCs w:val="18"/>
                <w:lang w:eastAsia="zh-CN"/>
              </w:rPr>
              <w:t>崧</w:t>
            </w:r>
            <w:proofErr w:type="gramEnd"/>
            <w:r>
              <w:rPr>
                <w:rFonts w:ascii="微软雅黑" w:eastAsia="微软雅黑" w:hAnsi="微软雅黑" w:cs="微软雅黑" w:hint="eastAsia"/>
                <w:sz w:val="18"/>
                <w:szCs w:val="18"/>
                <w:lang w:eastAsia="zh-CN"/>
              </w:rPr>
              <w:t>泽—良</w:t>
            </w:r>
            <w:proofErr w:type="gramStart"/>
            <w:r>
              <w:rPr>
                <w:rFonts w:ascii="微软雅黑" w:eastAsia="微软雅黑" w:hAnsi="微软雅黑" w:cs="微软雅黑" w:hint="eastAsia"/>
                <w:sz w:val="18"/>
                <w:szCs w:val="18"/>
                <w:lang w:eastAsia="zh-CN"/>
              </w:rPr>
              <w:t>渚</w:t>
            </w:r>
            <w:proofErr w:type="gramEnd"/>
            <w:r>
              <w:rPr>
                <w:rFonts w:ascii="微软雅黑" w:eastAsia="微软雅黑" w:hAnsi="微软雅黑" w:cs="微软雅黑" w:hint="eastAsia"/>
                <w:sz w:val="18"/>
                <w:szCs w:val="18"/>
                <w:lang w:eastAsia="zh-CN"/>
              </w:rPr>
              <w:t>‌三大文化叠压关系（距今约 7000-4300 年），是中国目前唯一在同一地点展现新石器时代完整演变序列的遗址，为探源工程确立了江南地区文明演进的时间坐标 。</w:t>
            </w:r>
          </w:p>
          <w:p w14:paraId="48101B21"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‌稻作文明源头实证‌：出土‌中国</w:t>
            </w:r>
            <w:proofErr w:type="gramStart"/>
            <w:r>
              <w:rPr>
                <w:rFonts w:ascii="微软雅黑" w:eastAsia="微软雅黑" w:hAnsi="微软雅黑" w:cs="微软雅黑" w:hint="eastAsia"/>
                <w:sz w:val="18"/>
                <w:szCs w:val="18"/>
                <w:lang w:eastAsia="zh-CN"/>
              </w:rPr>
              <w:t>最早带</w:t>
            </w:r>
            <w:proofErr w:type="gramEnd"/>
            <w:r>
              <w:rPr>
                <w:rFonts w:ascii="微软雅黑" w:eastAsia="微软雅黑" w:hAnsi="微软雅黑" w:cs="微软雅黑" w:hint="eastAsia"/>
                <w:sz w:val="18"/>
                <w:szCs w:val="18"/>
                <w:lang w:eastAsia="zh-CN"/>
              </w:rPr>
              <w:t>人工灌溉系统的水稻田遗迹‌（马家</w:t>
            </w:r>
            <w:proofErr w:type="gramStart"/>
            <w:r>
              <w:rPr>
                <w:rFonts w:ascii="微软雅黑" w:eastAsia="微软雅黑" w:hAnsi="微软雅黑" w:cs="微软雅黑" w:hint="eastAsia"/>
                <w:sz w:val="18"/>
                <w:szCs w:val="18"/>
                <w:lang w:eastAsia="zh-CN"/>
              </w:rPr>
              <w:t>浜</w:t>
            </w:r>
            <w:proofErr w:type="gramEnd"/>
            <w:r>
              <w:rPr>
                <w:rFonts w:ascii="微软雅黑" w:eastAsia="微软雅黑" w:hAnsi="微软雅黑" w:cs="微软雅黑" w:hint="eastAsia"/>
                <w:sz w:val="18"/>
                <w:szCs w:val="18"/>
                <w:lang w:eastAsia="zh-CN"/>
              </w:rPr>
              <w:t>文化期），证实长江下游是世界稻作农业重要起源地，填补了中华农耕文明起源的关键实物链条 。</w:t>
            </w:r>
          </w:p>
          <w:p w14:paraId="2CED90A3"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‌社会复杂化关键物证‌：发现"‌中华第一玉</w:t>
            </w:r>
            <w:proofErr w:type="gramStart"/>
            <w:r>
              <w:rPr>
                <w:rFonts w:ascii="微软雅黑" w:eastAsia="微软雅黑" w:hAnsi="微软雅黑" w:cs="微软雅黑" w:hint="eastAsia"/>
                <w:sz w:val="18"/>
                <w:szCs w:val="18"/>
                <w:lang w:eastAsia="zh-CN"/>
              </w:rPr>
              <w:t>琮</w:t>
            </w:r>
            <w:proofErr w:type="gramEnd"/>
            <w:r>
              <w:rPr>
                <w:rFonts w:ascii="微软雅黑" w:eastAsia="微软雅黑" w:hAnsi="微软雅黑" w:cs="微软雅黑" w:hint="eastAsia"/>
                <w:sz w:val="18"/>
                <w:szCs w:val="18"/>
                <w:lang w:eastAsia="zh-CN"/>
              </w:rPr>
              <w:t>‌"（良渚文化期），打破玉</w:t>
            </w:r>
            <w:proofErr w:type="gramStart"/>
            <w:r>
              <w:rPr>
                <w:rFonts w:ascii="微软雅黑" w:eastAsia="微软雅黑" w:hAnsi="微软雅黑" w:cs="微软雅黑" w:hint="eastAsia"/>
                <w:sz w:val="18"/>
                <w:szCs w:val="18"/>
                <w:lang w:eastAsia="zh-CN"/>
              </w:rPr>
              <w:t>琮</w:t>
            </w:r>
            <w:proofErr w:type="gramEnd"/>
            <w:r>
              <w:rPr>
                <w:rFonts w:ascii="微软雅黑" w:eastAsia="微软雅黑" w:hAnsi="微软雅黑" w:cs="微软雅黑" w:hint="eastAsia"/>
                <w:sz w:val="18"/>
                <w:szCs w:val="18"/>
                <w:lang w:eastAsia="zh-CN"/>
              </w:rPr>
              <w:t>晚出认知，证明距今 5000 年前江南已出现神权/军权结合的社会分层与礼制雏形，支撑了早期国家形成的研究 。</w:t>
            </w:r>
          </w:p>
          <w:p w14:paraId="30D29A47" w14:textId="77777777" w:rsidR="00FF509B" w:rsidRDefault="00000000">
            <w:pPr>
              <w:tabs>
                <w:tab w:val="left" w:pos="0"/>
              </w:tabs>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‌工程直接研究对象‌：2022 年启动的‌苏州地域文明探源工程‌将草鞋山列为首要重点项目，其第八次考古发掘旨在通过多学科手段深化对太湖流域文明化进程机制的解析 。</w:t>
            </w:r>
            <w:r>
              <w:rPr>
                <w:rFonts w:ascii="微软雅黑" w:eastAsia="微软雅黑" w:hAnsi="微软雅黑" w:cs="微软雅黑" w:hint="eastAsia"/>
                <w:sz w:val="24"/>
                <w:szCs w:val="24"/>
              </w:rPr>
              <w:t>‌‌</w:t>
            </w:r>
          </w:p>
        </w:tc>
      </w:tr>
      <w:tr w:rsidR="00FF509B" w14:paraId="59E16F41" w14:textId="77777777">
        <w:trPr>
          <w:trHeight w:val="555"/>
          <w:jc w:val="center"/>
        </w:trPr>
        <w:tc>
          <w:tcPr>
            <w:tcW w:w="1957" w:type="dxa"/>
            <w:shd w:val="clear" w:color="auto" w:fill="FFFFFF" w:themeFill="background1"/>
            <w:tcMar>
              <w:top w:w="100" w:type="dxa"/>
              <w:left w:w="120" w:type="dxa"/>
              <w:bottom w:w="100" w:type="dxa"/>
              <w:right w:w="120" w:type="dxa"/>
            </w:tcMar>
            <w:vAlign w:val="center"/>
          </w:tcPr>
          <w:p w14:paraId="23F8462B" w14:textId="77777777" w:rsidR="00FF509B" w:rsidRDefault="00000000">
            <w:pPr>
              <w:tabs>
                <w:tab w:val="left" w:pos="0"/>
              </w:tabs>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探源工程中的具体价值</w:t>
            </w:r>
            <w:proofErr w:type="spellEnd"/>
          </w:p>
        </w:tc>
        <w:tc>
          <w:tcPr>
            <w:tcW w:w="7342" w:type="dxa"/>
            <w:shd w:val="clear" w:color="auto" w:fill="FFFFFF" w:themeFill="background1"/>
            <w:tcMar>
              <w:top w:w="100" w:type="dxa"/>
              <w:left w:w="120" w:type="dxa"/>
              <w:bottom w:w="100" w:type="dxa"/>
              <w:right w:w="120" w:type="dxa"/>
            </w:tcMar>
            <w:vAlign w:val="center"/>
          </w:tcPr>
          <w:p w14:paraId="06A89799"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‌验证“多元一体”‌：以实物证据表明长江下游与黄河流域并行发展出高度文明，共同构成中华文明源头，修正了单一中心论观点 。</w:t>
            </w:r>
          </w:p>
          <w:p w14:paraId="0CCC6FFF" w14:textId="77777777" w:rsidR="00FF509B" w:rsidRDefault="00000000">
            <w:pPr>
              <w:tabs>
                <w:tab w:val="left" w:pos="0"/>
              </w:tabs>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‌界定文明标准‌：其出土的灌溉系统、大型玉器、纺织物及聚落形态，为判定中国史前社会进入“文明阶段”提供了农业、手工业、礼制及社会组织维度的典型样本 。</w:t>
            </w:r>
          </w:p>
          <w:p w14:paraId="19F151F2" w14:textId="77777777" w:rsidR="00FF509B" w:rsidRDefault="00000000">
            <w:pPr>
              <w:tabs>
                <w:tab w:val="left" w:pos="0"/>
              </w:tabs>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18"/>
                <w:szCs w:val="18"/>
                <w:lang w:eastAsia="zh-CN"/>
              </w:rPr>
              <w:t>‌区域联动枢纽‌：作为环太湖流域中心聚落，其研究成果直接关联良</w:t>
            </w:r>
            <w:proofErr w:type="gramStart"/>
            <w:r>
              <w:rPr>
                <w:rFonts w:ascii="微软雅黑" w:eastAsia="微软雅黑" w:hAnsi="微软雅黑" w:cs="微软雅黑" w:hint="eastAsia"/>
                <w:sz w:val="18"/>
                <w:szCs w:val="18"/>
                <w:lang w:eastAsia="zh-CN"/>
              </w:rPr>
              <w:t>渚</w:t>
            </w:r>
            <w:proofErr w:type="gramEnd"/>
            <w:r>
              <w:rPr>
                <w:rFonts w:ascii="微软雅黑" w:eastAsia="微软雅黑" w:hAnsi="微软雅黑" w:cs="微软雅黑" w:hint="eastAsia"/>
                <w:sz w:val="18"/>
                <w:szCs w:val="18"/>
                <w:lang w:eastAsia="zh-CN"/>
              </w:rPr>
              <w:t>古城等世界遗产，助力构建长三角早期文明网络图谱。</w:t>
            </w:r>
          </w:p>
        </w:tc>
      </w:tr>
    </w:tbl>
    <w:p w14:paraId="3875EF40" w14:textId="77777777" w:rsidR="00FF509B" w:rsidRDefault="00FF509B">
      <w:pPr>
        <w:tabs>
          <w:tab w:val="left" w:pos="0"/>
        </w:tabs>
        <w:spacing w:after="0"/>
        <w:rPr>
          <w:rFonts w:ascii="微软雅黑" w:eastAsia="微软雅黑" w:hAnsi="微软雅黑" w:cs="微软雅黑" w:hint="eastAsia"/>
          <w:lang w:eastAsia="zh-CN"/>
        </w:rPr>
      </w:pPr>
    </w:p>
    <w:p w14:paraId="1F682D8A" w14:textId="77777777" w:rsidR="00FF509B" w:rsidRDefault="00000000">
      <w:pPr>
        <w:pStyle w:val="2"/>
        <w:numPr>
          <w:ilvl w:val="0"/>
          <w:numId w:val="13"/>
        </w:numPr>
        <w:tabs>
          <w:tab w:val="left" w:pos="0"/>
        </w:tabs>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当前保护、开放与开发状态</w:t>
      </w:r>
    </w:p>
    <w:p w14:paraId="7AA7BEF3" w14:textId="77777777" w:rsidR="00FF509B" w:rsidRDefault="00000000">
      <w:pPr>
        <w:tabs>
          <w:tab w:val="left" w:pos="0"/>
        </w:tabs>
        <w:spacing w:after="60" w:line="300" w:lineRule="auto"/>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草鞋山考古遗址公园目前‌免费开放‌，需‌实名分时段预约‌。</w:t>
      </w:r>
      <w:proofErr w:type="gramStart"/>
      <w:r>
        <w:rPr>
          <w:rFonts w:ascii="微软雅黑" w:eastAsia="微软雅黑" w:hAnsi="微软雅黑" w:cs="微软雅黑" w:hint="eastAsia"/>
          <w:szCs w:val="21"/>
          <w:lang w:eastAsia="zh-CN"/>
        </w:rPr>
        <w:t>通过微信小</w:t>
      </w:r>
      <w:proofErr w:type="gramEnd"/>
      <w:r>
        <w:rPr>
          <w:rFonts w:ascii="微软雅黑" w:eastAsia="微软雅黑" w:hAnsi="微软雅黑" w:cs="微软雅黑" w:hint="eastAsia"/>
          <w:szCs w:val="21"/>
          <w:lang w:eastAsia="zh-CN"/>
        </w:rPr>
        <w:t>程序搜索"‌文化云 苏州工业园区‌"，找到“草鞋山考古遗址公园”进行实名分时段预约，最早可提前7天预约。</w:t>
      </w:r>
    </w:p>
    <w:p w14:paraId="10557CD9" w14:textId="77777777" w:rsidR="00FF509B" w:rsidRDefault="00000000">
      <w:pPr>
        <w:tabs>
          <w:tab w:val="left" w:pos="0"/>
        </w:tabs>
        <w:spacing w:after="60" w:line="300" w:lineRule="auto"/>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核心看点‌主要有‌“三叠层”文化序列‌：完整呈现马家</w:t>
      </w:r>
      <w:proofErr w:type="gramStart"/>
      <w:r>
        <w:rPr>
          <w:rFonts w:ascii="微软雅黑" w:eastAsia="微软雅黑" w:hAnsi="微软雅黑" w:cs="微软雅黑" w:hint="eastAsia"/>
          <w:szCs w:val="21"/>
          <w:lang w:eastAsia="zh-CN"/>
        </w:rPr>
        <w:t>浜</w:t>
      </w:r>
      <w:proofErr w:type="gramEnd"/>
      <w:r>
        <w:rPr>
          <w:rFonts w:ascii="微软雅黑" w:eastAsia="微软雅黑" w:hAnsi="微软雅黑" w:cs="微软雅黑" w:hint="eastAsia"/>
          <w:szCs w:val="21"/>
          <w:lang w:eastAsia="zh-CN"/>
        </w:rPr>
        <w:t>文化、</w:t>
      </w:r>
      <w:proofErr w:type="gramStart"/>
      <w:r>
        <w:rPr>
          <w:rFonts w:ascii="微软雅黑" w:eastAsia="微软雅黑" w:hAnsi="微软雅黑" w:cs="微软雅黑" w:hint="eastAsia"/>
          <w:szCs w:val="21"/>
          <w:lang w:eastAsia="zh-CN"/>
        </w:rPr>
        <w:t>崧</w:t>
      </w:r>
      <w:proofErr w:type="gramEnd"/>
      <w:r>
        <w:rPr>
          <w:rFonts w:ascii="微软雅黑" w:eastAsia="微软雅黑" w:hAnsi="微软雅黑" w:cs="微软雅黑" w:hint="eastAsia"/>
          <w:szCs w:val="21"/>
          <w:lang w:eastAsia="zh-CN"/>
        </w:rPr>
        <w:t>泽文化、良渚文化的叠压地层，被誉为“江南史前文化标尺”。</w:t>
      </w:r>
    </w:p>
    <w:p w14:paraId="3AA33B04" w14:textId="77777777" w:rsidR="00FF509B" w:rsidRDefault="00000000">
      <w:pPr>
        <w:tabs>
          <w:tab w:val="left" w:pos="0"/>
        </w:tabs>
        <w:spacing w:after="60" w:line="300" w:lineRule="auto"/>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‌古水稻田复原‌：展厅内复原了三个时期的人工灌溉水稻田场景，是稻作文化起源的直接例证。</w:t>
      </w:r>
    </w:p>
    <w:p w14:paraId="231BEC69" w14:textId="77777777" w:rsidR="00FF509B" w:rsidRDefault="00000000">
      <w:pPr>
        <w:tabs>
          <w:tab w:val="left" w:pos="0"/>
        </w:tabs>
        <w:spacing w:after="60" w:line="300" w:lineRule="auto"/>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‌主题展厅‌：“行走在遗址间”展厅展示出土文物（如中华第一玉</w:t>
      </w:r>
      <w:proofErr w:type="gramStart"/>
      <w:r>
        <w:rPr>
          <w:rFonts w:ascii="微软雅黑" w:eastAsia="微软雅黑" w:hAnsi="微软雅黑" w:cs="微软雅黑" w:hint="eastAsia"/>
          <w:szCs w:val="21"/>
          <w:lang w:eastAsia="zh-CN"/>
        </w:rPr>
        <w:t>琮</w:t>
      </w:r>
      <w:proofErr w:type="gramEnd"/>
      <w:r>
        <w:rPr>
          <w:rFonts w:ascii="微软雅黑" w:eastAsia="微软雅黑" w:hAnsi="微软雅黑" w:cs="微软雅黑" w:hint="eastAsia"/>
          <w:szCs w:val="21"/>
          <w:lang w:eastAsia="zh-CN"/>
        </w:rPr>
        <w:t>复制品/全息投影）及考古成果 。</w:t>
      </w:r>
    </w:p>
    <w:p w14:paraId="01493777" w14:textId="77777777" w:rsidR="00FF509B" w:rsidRDefault="00FF509B">
      <w:pPr>
        <w:tabs>
          <w:tab w:val="left" w:pos="0"/>
        </w:tabs>
        <w:spacing w:after="60" w:line="300" w:lineRule="auto"/>
        <w:rPr>
          <w:rFonts w:ascii="微软雅黑" w:eastAsia="微软雅黑" w:hAnsi="微软雅黑" w:cs="微软雅黑" w:hint="eastAsia"/>
          <w:szCs w:val="21"/>
          <w:lang w:eastAsia="zh-CN"/>
        </w:rPr>
      </w:pPr>
    </w:p>
    <w:p w14:paraId="70E16FFF" w14:textId="77777777" w:rsidR="00FF509B" w:rsidRDefault="00000000">
      <w:pPr>
        <w:pStyle w:val="2"/>
        <w:tabs>
          <w:tab w:val="left" w:pos="0"/>
        </w:tabs>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lastRenderedPageBreak/>
        <w:t>七、相关学习资料</w:t>
      </w:r>
    </w:p>
    <w:p w14:paraId="13928A71" w14:textId="77777777" w:rsidR="00FF509B" w:rsidRDefault="00000000">
      <w:pPr>
        <w:tabs>
          <w:tab w:val="left" w:pos="0"/>
        </w:tabs>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1. 长江流域文明曙光——苏州草鞋山遗址寻踪</w:t>
      </w:r>
    </w:p>
    <w:p w14:paraId="77D5D95A" w14:textId="77777777" w:rsidR="00FF509B" w:rsidRDefault="00000000">
      <w:pPr>
        <w:tabs>
          <w:tab w:val="left" w:pos="0"/>
        </w:tabs>
        <w:spacing w:before="140" w:after="60"/>
        <w:rPr>
          <w:rFonts w:ascii="微软雅黑" w:eastAsia="微软雅黑" w:hAnsi="微软雅黑" w:cs="微软雅黑" w:hint="eastAsia"/>
          <w:b/>
          <w:sz w:val="24"/>
          <w:szCs w:val="24"/>
        </w:rPr>
      </w:pPr>
      <w:hyperlink r:id="rId53" w:history="1">
        <w:r>
          <w:rPr>
            <w:rStyle w:val="a5"/>
            <w:rFonts w:ascii="微软雅黑" w:eastAsia="微软雅黑" w:hAnsi="微软雅黑" w:cs="微软雅黑" w:hint="eastAsia"/>
            <w:b/>
            <w:sz w:val="24"/>
            <w:szCs w:val="24"/>
          </w:rPr>
          <w:t>https://www.xuexi.cn/local/normalTemplate.html?itemId=1928792812661975839</w:t>
        </w:r>
      </w:hyperlink>
    </w:p>
    <w:p w14:paraId="62005CC3" w14:textId="77777777" w:rsidR="00FF509B" w:rsidRDefault="00000000">
      <w:pPr>
        <w:numPr>
          <w:ilvl w:val="0"/>
          <w:numId w:val="14"/>
        </w:numPr>
        <w:tabs>
          <w:tab w:val="left" w:pos="0"/>
        </w:tabs>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河滩寻宝人——诗意江南</w:t>
      </w:r>
    </w:p>
    <w:p w14:paraId="42F38379" w14:textId="77777777" w:rsidR="00FF509B" w:rsidRDefault="00000000">
      <w:pPr>
        <w:tabs>
          <w:tab w:val="left" w:pos="0"/>
        </w:tabs>
        <w:spacing w:before="140" w:after="60"/>
        <w:rPr>
          <w:rFonts w:ascii="微软雅黑" w:eastAsia="微软雅黑" w:hAnsi="微软雅黑" w:cs="微软雅黑" w:hint="eastAsia"/>
          <w:b/>
          <w:sz w:val="24"/>
          <w:szCs w:val="24"/>
          <w:lang w:eastAsia="zh-CN"/>
        </w:rPr>
      </w:pPr>
      <w:hyperlink r:id="rId54" w:history="1">
        <w:r>
          <w:rPr>
            <w:rStyle w:val="a5"/>
            <w:rFonts w:ascii="微软雅黑" w:eastAsia="微软雅黑" w:hAnsi="微软雅黑" w:cs="微软雅黑"/>
            <w:b/>
            <w:sz w:val="24"/>
            <w:szCs w:val="24"/>
            <w:lang w:eastAsia="zh-CN"/>
          </w:rPr>
          <w:t>https://www.bilibili.com/video/BV1sYP2erEPu/?spm_id_from=333.337.search-card.all.click</w:t>
        </w:r>
      </w:hyperlink>
    </w:p>
    <w:p w14:paraId="1307A29C" w14:textId="77777777" w:rsidR="00FF509B" w:rsidRDefault="00000000">
      <w:pPr>
        <w:spacing w:after="60" w:line="300" w:lineRule="auto"/>
        <w:outlineLvl w:val="1"/>
        <w:rPr>
          <w:rFonts w:ascii="微软雅黑" w:eastAsia="微软雅黑" w:hAnsi="微软雅黑" w:cs="微软雅黑" w:hint="eastAsia"/>
          <w:b/>
          <w:bCs/>
          <w:sz w:val="28"/>
          <w:szCs w:val="26"/>
          <w:lang w:eastAsia="zh-CN"/>
        </w:rPr>
      </w:pPr>
      <w:r>
        <w:rPr>
          <w:rFonts w:ascii="微软雅黑" w:eastAsia="微软雅黑" w:hAnsi="微软雅黑" w:cs="微软雅黑" w:hint="eastAsia"/>
          <w:b/>
          <w:bCs/>
          <w:sz w:val="28"/>
          <w:szCs w:val="26"/>
          <w:lang w:eastAsia="zh-CN"/>
        </w:rPr>
        <w:t>八、相关文化</w:t>
      </w:r>
    </w:p>
    <w:p w14:paraId="26F5F27F" w14:textId="77777777" w:rsidR="00FF509B" w:rsidRDefault="00000000">
      <w:pPr>
        <w:tabs>
          <w:tab w:val="left" w:pos="0"/>
        </w:tabs>
        <w:spacing w:before="140" w:after="60"/>
        <w:rPr>
          <w:rFonts w:ascii="微软雅黑" w:eastAsia="微软雅黑" w:hAnsi="微软雅黑" w:cs="微软雅黑" w:hint="eastAsia"/>
          <w:bCs/>
          <w:szCs w:val="21"/>
          <w:lang w:eastAsia="zh-CN"/>
        </w:rPr>
      </w:pPr>
      <w:r>
        <w:rPr>
          <w:rFonts w:ascii="宋体" w:eastAsia="宋体" w:hAnsi="宋体" w:cs="宋体"/>
          <w:noProof/>
          <w:sz w:val="24"/>
          <w:szCs w:val="24"/>
        </w:rPr>
        <w:drawing>
          <wp:anchor distT="0" distB="0" distL="114300" distR="114300" simplePos="0" relativeHeight="251711488" behindDoc="1" locked="0" layoutInCell="1" allowOverlap="1" wp14:anchorId="72884118" wp14:editId="70361B65">
            <wp:simplePos x="0" y="0"/>
            <wp:positionH relativeFrom="column">
              <wp:posOffset>924560</wp:posOffset>
            </wp:positionH>
            <wp:positionV relativeFrom="paragraph">
              <wp:posOffset>890270</wp:posOffset>
            </wp:positionV>
            <wp:extent cx="4224655" cy="2814955"/>
            <wp:effectExtent l="0" t="0" r="0" b="4445"/>
            <wp:wrapNone/>
            <wp:docPr id="5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descr="IMG_256"/>
                    <pic:cNvPicPr>
                      <a:picLocks noChangeAspect="1"/>
                    </pic:cNvPicPr>
                  </pic:nvPicPr>
                  <pic:blipFill>
                    <a:blip r:embed="rId55"/>
                    <a:stretch>
                      <a:fillRect/>
                    </a:stretch>
                  </pic:blipFill>
                  <pic:spPr>
                    <a:xfrm>
                      <a:off x="0" y="0"/>
                      <a:ext cx="4224655" cy="2814955"/>
                    </a:xfrm>
                    <a:prstGeom prst="rect">
                      <a:avLst/>
                    </a:prstGeom>
                    <a:noFill/>
                    <a:ln w="9525">
                      <a:noFill/>
                    </a:ln>
                  </pic:spPr>
                </pic:pic>
              </a:graphicData>
            </a:graphic>
          </wp:anchor>
        </w:drawing>
      </w:r>
      <w:r>
        <w:rPr>
          <w:rFonts w:ascii="微软雅黑" w:eastAsia="微软雅黑" w:hAnsi="微软雅黑" w:cs="微软雅黑"/>
          <w:bCs/>
          <w:szCs w:val="21"/>
          <w:lang w:eastAsia="zh-CN"/>
        </w:rPr>
        <w:t>吴罗织造技艺（四经绞罗织造技艺）</w:t>
      </w:r>
      <w:r>
        <w:rPr>
          <w:rFonts w:ascii="微软雅黑" w:eastAsia="微软雅黑" w:hAnsi="微软雅黑" w:cs="微软雅黑" w:hint="eastAsia"/>
          <w:bCs/>
          <w:szCs w:val="21"/>
          <w:lang w:eastAsia="zh-CN"/>
        </w:rPr>
        <w:t>：</w:t>
      </w:r>
      <w:r>
        <w:rPr>
          <w:rFonts w:ascii="微软雅黑" w:eastAsia="微软雅黑" w:hAnsi="微软雅黑" w:cs="微软雅黑"/>
          <w:bCs/>
          <w:szCs w:val="21"/>
          <w:lang w:eastAsia="zh-CN"/>
        </w:rPr>
        <w:t>是江苏省非物质文化遗产，属于传统技艺类项目。四经绞罗是吴罗织造技艺的代表，其织造工艺复杂，以四根经线为一组相互绞转并与纬线交织，形成稳定纱孔，织物具有质地轻薄、透气滑爽的特点。该技艺历史可追溯至新石器时代，苏州草鞋山遗址曾出土罗纹织物残片</w:t>
      </w:r>
      <w:r>
        <w:rPr>
          <w:rFonts w:ascii="微软雅黑" w:eastAsia="微软雅黑" w:hAnsi="微软雅黑" w:cs="微软雅黑" w:hint="eastAsia"/>
          <w:bCs/>
          <w:szCs w:val="21"/>
          <w:lang w:eastAsia="zh-CN"/>
        </w:rPr>
        <w:t>。</w:t>
      </w:r>
    </w:p>
    <w:p w14:paraId="4464B1FA" w14:textId="77777777" w:rsidR="00FF509B" w:rsidRDefault="00FF509B">
      <w:pPr>
        <w:tabs>
          <w:tab w:val="left" w:pos="0"/>
        </w:tabs>
        <w:spacing w:before="140" w:after="60"/>
        <w:rPr>
          <w:rFonts w:ascii="微软雅黑" w:eastAsia="微软雅黑" w:hAnsi="微软雅黑" w:cs="微软雅黑" w:hint="eastAsia"/>
          <w:bCs/>
          <w:szCs w:val="21"/>
          <w:lang w:eastAsia="zh-CN"/>
        </w:rPr>
      </w:pPr>
    </w:p>
    <w:p w14:paraId="660C945E" w14:textId="77777777" w:rsidR="00FF509B" w:rsidRDefault="00FF509B">
      <w:pPr>
        <w:tabs>
          <w:tab w:val="left" w:pos="0"/>
        </w:tabs>
        <w:spacing w:before="140" w:after="60"/>
        <w:rPr>
          <w:rFonts w:ascii="微软雅黑" w:eastAsia="微软雅黑" w:hAnsi="微软雅黑" w:cs="微软雅黑" w:hint="eastAsia"/>
          <w:bCs/>
          <w:szCs w:val="21"/>
          <w:lang w:eastAsia="zh-CN"/>
        </w:rPr>
      </w:pPr>
    </w:p>
    <w:p w14:paraId="0BA4BE1B" w14:textId="77777777" w:rsidR="00FF509B" w:rsidRDefault="00FF509B">
      <w:pPr>
        <w:tabs>
          <w:tab w:val="left" w:pos="0"/>
        </w:tabs>
        <w:spacing w:before="140" w:after="60"/>
        <w:rPr>
          <w:rFonts w:ascii="微软雅黑" w:eastAsia="微软雅黑" w:hAnsi="微软雅黑" w:cs="微软雅黑" w:hint="eastAsia"/>
          <w:bCs/>
          <w:szCs w:val="21"/>
          <w:lang w:eastAsia="zh-CN"/>
        </w:rPr>
      </w:pPr>
    </w:p>
    <w:p w14:paraId="4A1DD11F" w14:textId="77777777" w:rsidR="00FF509B" w:rsidRDefault="00FF509B">
      <w:pPr>
        <w:tabs>
          <w:tab w:val="left" w:pos="0"/>
        </w:tabs>
        <w:spacing w:before="140" w:after="60"/>
        <w:rPr>
          <w:rFonts w:ascii="微软雅黑" w:eastAsia="微软雅黑" w:hAnsi="微软雅黑" w:cs="微软雅黑" w:hint="eastAsia"/>
          <w:bCs/>
          <w:szCs w:val="21"/>
          <w:lang w:eastAsia="zh-CN"/>
        </w:rPr>
      </w:pPr>
    </w:p>
    <w:p w14:paraId="74EC7EC1" w14:textId="77777777" w:rsidR="00FF509B" w:rsidRDefault="00FF509B">
      <w:pPr>
        <w:tabs>
          <w:tab w:val="left" w:pos="0"/>
        </w:tabs>
        <w:spacing w:before="140" w:after="60"/>
        <w:rPr>
          <w:rFonts w:ascii="微软雅黑" w:eastAsia="微软雅黑" w:hAnsi="微软雅黑" w:cs="微软雅黑" w:hint="eastAsia"/>
          <w:bCs/>
          <w:szCs w:val="21"/>
          <w:lang w:eastAsia="zh-CN"/>
        </w:rPr>
      </w:pPr>
    </w:p>
    <w:p w14:paraId="2FC7B2EB" w14:textId="77777777" w:rsidR="00FF509B" w:rsidRDefault="00FF509B">
      <w:pPr>
        <w:tabs>
          <w:tab w:val="left" w:pos="0"/>
        </w:tabs>
        <w:spacing w:before="140" w:after="60"/>
        <w:rPr>
          <w:rFonts w:ascii="微软雅黑" w:eastAsia="微软雅黑" w:hAnsi="微软雅黑" w:cs="微软雅黑" w:hint="eastAsia"/>
          <w:bCs/>
          <w:szCs w:val="21"/>
          <w:lang w:eastAsia="zh-CN"/>
        </w:rPr>
      </w:pPr>
    </w:p>
    <w:p w14:paraId="1B279E24" w14:textId="77777777" w:rsidR="00FF509B" w:rsidRDefault="00FF509B">
      <w:pPr>
        <w:tabs>
          <w:tab w:val="left" w:pos="0"/>
        </w:tabs>
        <w:spacing w:before="140" w:after="60"/>
        <w:rPr>
          <w:rFonts w:ascii="微软雅黑" w:eastAsia="微软雅黑" w:hAnsi="微软雅黑" w:cs="微软雅黑" w:hint="eastAsia"/>
          <w:bCs/>
          <w:szCs w:val="21"/>
          <w:lang w:eastAsia="zh-CN"/>
        </w:rPr>
      </w:pPr>
    </w:p>
    <w:p w14:paraId="59EA8A77" w14:textId="77777777" w:rsidR="00FF509B" w:rsidRDefault="00000000">
      <w:pPr>
        <w:tabs>
          <w:tab w:val="left" w:pos="0"/>
        </w:tabs>
        <w:spacing w:before="140" w:after="60"/>
        <w:ind w:firstLineChars="1500" w:firstLine="3150"/>
        <w:rPr>
          <w:rFonts w:ascii="微软雅黑" w:eastAsia="微软雅黑" w:hAnsi="微软雅黑" w:cs="微软雅黑" w:hint="eastAsia"/>
          <w:bCs/>
          <w:szCs w:val="21"/>
          <w:lang w:eastAsia="zh-CN"/>
        </w:rPr>
      </w:pPr>
      <w:r>
        <w:rPr>
          <w:rFonts w:ascii="微软雅黑" w:eastAsia="微软雅黑" w:hAnsi="微软雅黑" w:cs="微软雅黑"/>
          <w:bCs/>
          <w:szCs w:val="21"/>
          <w:lang w:eastAsia="zh-CN"/>
        </w:rPr>
        <w:t>吴罗织造技艺（四经绞罗织造技艺）</w:t>
      </w:r>
    </w:p>
    <w:p w14:paraId="15CEEAB3" w14:textId="77777777" w:rsidR="00FF509B" w:rsidRDefault="00000000">
      <w:pPr>
        <w:pStyle w:val="1"/>
        <w:pageBreakBefore/>
        <w:rPr>
          <w:rFonts w:ascii="微软雅黑" w:eastAsia="微软雅黑" w:hAnsi="微软雅黑" w:cs="微软雅黑" w:hint="eastAsia"/>
          <w:b w:val="0"/>
          <w:bCs w:val="0"/>
          <w:color w:val="auto"/>
          <w:sz w:val="24"/>
          <w:szCs w:val="24"/>
          <w:lang w:eastAsia="zh-CN"/>
        </w:rPr>
      </w:pPr>
      <w:r>
        <w:rPr>
          <w:rFonts w:ascii="微软雅黑" w:eastAsia="微软雅黑" w:hAnsi="微软雅黑" w:cs="微软雅黑" w:hint="eastAsia"/>
          <w:color w:val="C00000"/>
          <w:lang w:eastAsia="zh-CN"/>
        </w:rPr>
        <w:lastRenderedPageBreak/>
        <w:t>9. 良</w:t>
      </w:r>
      <w:proofErr w:type="gramStart"/>
      <w:r>
        <w:rPr>
          <w:rFonts w:ascii="微软雅黑" w:eastAsia="微软雅黑" w:hAnsi="微软雅黑" w:cs="微软雅黑" w:hint="eastAsia"/>
          <w:color w:val="C00000"/>
          <w:lang w:eastAsia="zh-CN"/>
        </w:rPr>
        <w:t>渚</w:t>
      </w:r>
      <w:proofErr w:type="gramEnd"/>
      <w:r>
        <w:rPr>
          <w:rFonts w:ascii="微软雅黑" w:eastAsia="微软雅黑" w:hAnsi="微软雅黑" w:cs="微软雅黑" w:hint="eastAsia"/>
          <w:color w:val="C00000"/>
          <w:lang w:eastAsia="zh-CN"/>
        </w:rPr>
        <w:t>遗址</w:t>
      </w:r>
      <w:r>
        <w:rPr>
          <w:rFonts w:ascii="微软雅黑" w:eastAsia="微软雅黑" w:hAnsi="微软雅黑" w:cs="微软雅黑" w:hint="eastAsia"/>
          <w:b w:val="0"/>
          <w:bCs w:val="0"/>
          <w:color w:val="auto"/>
          <w:sz w:val="24"/>
          <w:szCs w:val="24"/>
          <w:lang w:eastAsia="zh-CN"/>
        </w:rPr>
        <w:t>（良</w:t>
      </w:r>
      <w:proofErr w:type="gramStart"/>
      <w:r>
        <w:rPr>
          <w:rFonts w:ascii="微软雅黑" w:eastAsia="微软雅黑" w:hAnsi="微软雅黑" w:cs="微软雅黑" w:hint="eastAsia"/>
          <w:b w:val="0"/>
          <w:bCs w:val="0"/>
          <w:color w:val="auto"/>
          <w:sz w:val="24"/>
          <w:szCs w:val="24"/>
          <w:lang w:eastAsia="zh-CN"/>
        </w:rPr>
        <w:t>渚</w:t>
      </w:r>
      <w:proofErr w:type="gramEnd"/>
      <w:r>
        <w:rPr>
          <w:rFonts w:ascii="微软雅黑" w:eastAsia="微软雅黑" w:hAnsi="微软雅黑" w:cs="微软雅黑" w:hint="eastAsia"/>
          <w:b w:val="0"/>
          <w:bCs w:val="0"/>
          <w:color w:val="auto"/>
          <w:sz w:val="24"/>
          <w:szCs w:val="24"/>
          <w:lang w:eastAsia="zh-CN"/>
        </w:rPr>
        <w:t>遗址发现的密集村落、墓地、祭坛、玉礼器等遗迹，证实了良渚文化遗址群是中华五千年文明史的重要实证之一。作为“良渚文化”的命名地，它对研究长江下游文明起源具有重要学术价值）</w:t>
      </w:r>
    </w:p>
    <w:p w14:paraId="3E0E84FB" w14:textId="77777777" w:rsidR="00FF509B" w:rsidRDefault="00000000">
      <w:pPr>
        <w:jc w:val="center"/>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浙江杭州｜公元前3300年至公元前2300年，持续</w:t>
      </w:r>
      <w:proofErr w:type="gramStart"/>
      <w:r>
        <w:rPr>
          <w:rFonts w:ascii="微软雅黑" w:eastAsia="微软雅黑" w:hAnsi="微软雅黑" w:cs="微软雅黑" w:hint="eastAsia"/>
          <w:szCs w:val="21"/>
          <w:lang w:eastAsia="zh-CN"/>
        </w:rPr>
        <w:t>发展约</w:t>
      </w:r>
      <w:proofErr w:type="gramEnd"/>
      <w:r>
        <w:rPr>
          <w:rFonts w:ascii="微软雅黑" w:eastAsia="微软雅黑" w:hAnsi="微软雅黑" w:cs="微软雅黑" w:hint="eastAsia"/>
          <w:szCs w:val="21"/>
          <w:lang w:eastAsia="zh-CN"/>
        </w:rPr>
        <w:t>1000年，属于新石器时代晚期文化遗址群</w:t>
      </w:r>
    </w:p>
    <w:p w14:paraId="4E10749D" w14:textId="77777777" w:rsidR="00FF509B" w:rsidRDefault="00000000">
      <w:pPr>
        <w:pStyle w:val="2"/>
        <w:numPr>
          <w:ilvl w:val="0"/>
          <w:numId w:val="15"/>
        </w:numPr>
        <w:rPr>
          <w:rFonts w:ascii="微软雅黑" w:eastAsia="微软雅黑" w:hAnsi="微软雅黑" w:cs="微软雅黑" w:hint="eastAsia"/>
          <w:color w:val="auto"/>
        </w:rPr>
      </w:pPr>
      <w:r>
        <w:rPr>
          <w:rFonts w:ascii="宋体" w:eastAsia="宋体" w:hAnsi="宋体" w:cs="宋体"/>
          <w:noProof/>
          <w:sz w:val="24"/>
          <w:szCs w:val="24"/>
        </w:rPr>
        <w:drawing>
          <wp:anchor distT="0" distB="0" distL="114300" distR="114300" simplePos="0" relativeHeight="251691008" behindDoc="1" locked="0" layoutInCell="1" allowOverlap="1" wp14:anchorId="66C5DE43" wp14:editId="4FEC91D2">
            <wp:simplePos x="0" y="0"/>
            <wp:positionH relativeFrom="column">
              <wp:posOffset>3357880</wp:posOffset>
            </wp:positionH>
            <wp:positionV relativeFrom="paragraph">
              <wp:posOffset>494665</wp:posOffset>
            </wp:positionV>
            <wp:extent cx="2825750" cy="2120265"/>
            <wp:effectExtent l="0" t="0" r="8890" b="13335"/>
            <wp:wrapNone/>
            <wp:docPr id="4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descr="IMG_256"/>
                    <pic:cNvPicPr>
                      <a:picLocks noChangeAspect="1"/>
                    </pic:cNvPicPr>
                  </pic:nvPicPr>
                  <pic:blipFill>
                    <a:blip r:embed="rId56"/>
                    <a:stretch>
                      <a:fillRect/>
                    </a:stretch>
                  </pic:blipFill>
                  <pic:spPr>
                    <a:xfrm>
                      <a:off x="0" y="0"/>
                      <a:ext cx="2825750" cy="2120265"/>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689984" behindDoc="1" locked="0" layoutInCell="1" allowOverlap="1" wp14:anchorId="41A30B31" wp14:editId="26F131D7">
            <wp:simplePos x="0" y="0"/>
            <wp:positionH relativeFrom="column">
              <wp:posOffset>-11430</wp:posOffset>
            </wp:positionH>
            <wp:positionV relativeFrom="paragraph">
              <wp:posOffset>468630</wp:posOffset>
            </wp:positionV>
            <wp:extent cx="3218180" cy="2145665"/>
            <wp:effectExtent l="0" t="0" r="12700" b="3175"/>
            <wp:wrapNone/>
            <wp:docPr id="21"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IMG_256"/>
                    <pic:cNvPicPr>
                      <a:picLocks noChangeAspect="1"/>
                    </pic:cNvPicPr>
                  </pic:nvPicPr>
                  <pic:blipFill>
                    <a:blip r:embed="rId57"/>
                    <a:stretch>
                      <a:fillRect/>
                    </a:stretch>
                  </pic:blipFill>
                  <pic:spPr>
                    <a:xfrm>
                      <a:off x="0" y="0"/>
                      <a:ext cx="3218180" cy="2145665"/>
                    </a:xfrm>
                    <a:prstGeom prst="rect">
                      <a:avLst/>
                    </a:prstGeom>
                    <a:noFill/>
                    <a:ln w="9525">
                      <a:noFill/>
                    </a:ln>
                  </pic:spPr>
                </pic:pic>
              </a:graphicData>
            </a:graphic>
          </wp:anchor>
        </w:drawing>
      </w:r>
      <w:r>
        <w:rPr>
          <w:rFonts w:ascii="微软雅黑" w:eastAsia="微软雅黑" w:hAnsi="微软雅黑" w:cs="微软雅黑" w:hint="eastAsia"/>
          <w:color w:val="auto"/>
          <w:lang w:eastAsia="zh-CN"/>
        </w:rPr>
        <w:t>相关</w:t>
      </w:r>
      <w:proofErr w:type="spellStart"/>
      <w:r>
        <w:rPr>
          <w:rFonts w:ascii="微软雅黑" w:eastAsia="微软雅黑" w:hAnsi="微软雅黑" w:cs="微软雅黑" w:hint="eastAsia"/>
          <w:color w:val="auto"/>
        </w:rPr>
        <w:t>图片</w:t>
      </w:r>
      <w:proofErr w:type="spellEnd"/>
    </w:p>
    <w:p w14:paraId="6856864C" w14:textId="77777777" w:rsidR="00FF509B" w:rsidRDefault="00FF509B"/>
    <w:p w14:paraId="5A6AF497" w14:textId="77777777" w:rsidR="00FF509B" w:rsidRDefault="00FF509B"/>
    <w:p w14:paraId="54361CAC" w14:textId="77777777" w:rsidR="00FF509B" w:rsidRDefault="00FF509B"/>
    <w:p w14:paraId="3AF6C7D4" w14:textId="77777777" w:rsidR="00FF509B" w:rsidRDefault="00FF509B"/>
    <w:p w14:paraId="285CE596" w14:textId="77777777" w:rsidR="00FF509B" w:rsidRDefault="00FF509B"/>
    <w:p w14:paraId="0EE06F9B" w14:textId="77777777" w:rsidR="00FF509B" w:rsidRDefault="00FF509B"/>
    <w:p w14:paraId="5326450E" w14:textId="77777777" w:rsidR="00FF509B" w:rsidRDefault="00FF509B"/>
    <w:p w14:paraId="7E340951" w14:textId="77777777" w:rsidR="00FF509B" w:rsidRDefault="00000000">
      <w:pPr>
        <w:ind w:firstLineChars="900" w:firstLine="2160"/>
        <w:rPr>
          <w:rFonts w:eastAsia="宋体" w:hint="eastAsia"/>
          <w:lang w:eastAsia="zh-CN"/>
        </w:rPr>
      </w:pPr>
      <w:r>
        <w:rPr>
          <w:rFonts w:ascii="宋体" w:eastAsia="宋体" w:hAnsi="宋体" w:cs="宋体"/>
          <w:noProof/>
          <w:sz w:val="24"/>
          <w:szCs w:val="24"/>
        </w:rPr>
        <w:drawing>
          <wp:anchor distT="0" distB="0" distL="114300" distR="114300" simplePos="0" relativeHeight="251701248" behindDoc="1" locked="0" layoutInCell="1" allowOverlap="1" wp14:anchorId="0E11D32F" wp14:editId="5CDF6FE3">
            <wp:simplePos x="0" y="0"/>
            <wp:positionH relativeFrom="column">
              <wp:posOffset>3524885</wp:posOffset>
            </wp:positionH>
            <wp:positionV relativeFrom="paragraph">
              <wp:posOffset>238760</wp:posOffset>
            </wp:positionV>
            <wp:extent cx="2619375" cy="1840230"/>
            <wp:effectExtent l="0" t="0" r="1905" b="3810"/>
            <wp:wrapNone/>
            <wp:docPr id="4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descr="IMG_256"/>
                    <pic:cNvPicPr>
                      <a:picLocks noChangeAspect="1"/>
                    </pic:cNvPicPr>
                  </pic:nvPicPr>
                  <pic:blipFill>
                    <a:blip r:embed="rId58"/>
                    <a:stretch>
                      <a:fillRect/>
                    </a:stretch>
                  </pic:blipFill>
                  <pic:spPr>
                    <a:xfrm>
                      <a:off x="0" y="0"/>
                      <a:ext cx="2619375" cy="1840230"/>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700224" behindDoc="1" locked="0" layoutInCell="1" allowOverlap="1" wp14:anchorId="02D4520D" wp14:editId="265C767F">
            <wp:simplePos x="0" y="0"/>
            <wp:positionH relativeFrom="column">
              <wp:posOffset>-17780</wp:posOffset>
            </wp:positionH>
            <wp:positionV relativeFrom="paragraph">
              <wp:posOffset>233045</wp:posOffset>
            </wp:positionV>
            <wp:extent cx="3242310" cy="1840230"/>
            <wp:effectExtent l="0" t="0" r="3810" b="3810"/>
            <wp:wrapNone/>
            <wp:docPr id="4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descr="IMG_256"/>
                    <pic:cNvPicPr>
                      <a:picLocks noChangeAspect="1"/>
                    </pic:cNvPicPr>
                  </pic:nvPicPr>
                  <pic:blipFill>
                    <a:blip r:embed="rId59"/>
                    <a:stretch>
                      <a:fillRect/>
                    </a:stretch>
                  </pic:blipFill>
                  <pic:spPr>
                    <a:xfrm>
                      <a:off x="0" y="0"/>
                      <a:ext cx="3242310" cy="1840230"/>
                    </a:xfrm>
                    <a:prstGeom prst="rect">
                      <a:avLst/>
                    </a:prstGeom>
                    <a:noFill/>
                    <a:ln w="9525">
                      <a:noFill/>
                    </a:ln>
                  </pic:spPr>
                </pic:pic>
              </a:graphicData>
            </a:graphic>
          </wp:anchor>
        </w:drawing>
      </w:r>
      <w:r>
        <w:rPr>
          <w:rFonts w:eastAsia="宋体" w:hint="eastAsia"/>
          <w:lang w:eastAsia="zh-CN"/>
        </w:rPr>
        <w:t>良</w:t>
      </w:r>
      <w:proofErr w:type="gramStart"/>
      <w:r>
        <w:rPr>
          <w:rFonts w:eastAsia="宋体" w:hint="eastAsia"/>
          <w:lang w:eastAsia="zh-CN"/>
        </w:rPr>
        <w:t>渚</w:t>
      </w:r>
      <w:proofErr w:type="gramEnd"/>
      <w:r>
        <w:rPr>
          <w:rFonts w:eastAsia="宋体" w:hint="eastAsia"/>
          <w:lang w:eastAsia="zh-CN"/>
        </w:rPr>
        <w:t>遗址模型</w:t>
      </w:r>
      <w:r>
        <w:rPr>
          <w:rFonts w:eastAsia="宋体" w:hint="eastAsia"/>
          <w:lang w:eastAsia="zh-CN"/>
        </w:rPr>
        <w:t xml:space="preserve">                             </w:t>
      </w:r>
      <w:r>
        <w:rPr>
          <w:rFonts w:eastAsia="宋体" w:hint="eastAsia"/>
          <w:lang w:eastAsia="zh-CN"/>
        </w:rPr>
        <w:t>良</w:t>
      </w:r>
      <w:proofErr w:type="gramStart"/>
      <w:r>
        <w:rPr>
          <w:rFonts w:eastAsia="宋体" w:hint="eastAsia"/>
          <w:lang w:eastAsia="zh-CN"/>
        </w:rPr>
        <w:t>渚</w:t>
      </w:r>
      <w:proofErr w:type="gramEnd"/>
      <w:r>
        <w:rPr>
          <w:rFonts w:eastAsia="宋体" w:hint="eastAsia"/>
          <w:lang w:eastAsia="zh-CN"/>
        </w:rPr>
        <w:t>古城外围水利模拟图</w:t>
      </w:r>
    </w:p>
    <w:p w14:paraId="2D566376" w14:textId="77777777" w:rsidR="00FF509B" w:rsidRDefault="00FF509B">
      <w:pPr>
        <w:jc w:val="center"/>
        <w:rPr>
          <w:rFonts w:ascii="微软雅黑" w:eastAsia="微软雅黑" w:hAnsi="微软雅黑" w:cs="微软雅黑" w:hint="eastAsia"/>
          <w:lang w:eastAsia="zh-CN"/>
        </w:rPr>
      </w:pPr>
    </w:p>
    <w:p w14:paraId="6632633B"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3615C592"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7C494488"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21D71516"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5350B440"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5A1FCB1F" w14:textId="77777777" w:rsidR="00FF509B" w:rsidRDefault="00000000">
      <w:pPr>
        <w:ind w:firstLineChars="700" w:firstLine="1470"/>
        <w:rPr>
          <w:lang w:eastAsia="zh-CN"/>
        </w:rPr>
      </w:pPr>
      <w:r>
        <w:rPr>
          <w:rFonts w:hint="eastAsia"/>
          <w:lang w:eastAsia="zh-CN"/>
        </w:rPr>
        <w:t>圆雕的鱼、龟、蝉                                         玉</w:t>
      </w:r>
      <w:proofErr w:type="gramStart"/>
      <w:r>
        <w:rPr>
          <w:rFonts w:hint="eastAsia"/>
          <w:lang w:eastAsia="zh-CN"/>
        </w:rPr>
        <w:t>琮</w:t>
      </w:r>
      <w:proofErr w:type="gramEnd"/>
    </w:p>
    <w:p w14:paraId="10C0563B"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3DB8D37A"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7695B214"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67DDA366"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3CD25CE4"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6D4272B0" w14:textId="77777777" w:rsidR="00FF509B" w:rsidRDefault="00000000">
      <w:pPr>
        <w:pStyle w:val="FigureCaption"/>
        <w:spacing w:after="160"/>
        <w:jc w:val="center"/>
        <w:rPr>
          <w:rFonts w:ascii="微软雅黑" w:eastAsia="微软雅黑" w:hAnsi="微软雅黑" w:cs="微软雅黑" w:hint="eastAsia"/>
          <w:color w:val="auto"/>
          <w:lang w:eastAsia="zh-CN"/>
        </w:rPr>
      </w:pPr>
      <w:r>
        <w:rPr>
          <w:rFonts w:ascii="宋体" w:eastAsia="宋体" w:hAnsi="宋体" w:cs="宋体"/>
          <w:noProof/>
          <w:sz w:val="24"/>
          <w:szCs w:val="24"/>
        </w:rPr>
        <w:drawing>
          <wp:anchor distT="0" distB="0" distL="114300" distR="114300" simplePos="0" relativeHeight="251703296" behindDoc="1" locked="0" layoutInCell="1" allowOverlap="1" wp14:anchorId="443A9B57" wp14:editId="176621BD">
            <wp:simplePos x="0" y="0"/>
            <wp:positionH relativeFrom="column">
              <wp:posOffset>3473450</wp:posOffset>
            </wp:positionH>
            <wp:positionV relativeFrom="paragraph">
              <wp:posOffset>73660</wp:posOffset>
            </wp:positionV>
            <wp:extent cx="2348230" cy="2099945"/>
            <wp:effectExtent l="0" t="0" r="13970" b="3175"/>
            <wp:wrapNone/>
            <wp:docPr id="5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descr="IMG_256"/>
                    <pic:cNvPicPr>
                      <a:picLocks noChangeAspect="1"/>
                    </pic:cNvPicPr>
                  </pic:nvPicPr>
                  <pic:blipFill>
                    <a:blip r:embed="rId60"/>
                    <a:stretch>
                      <a:fillRect/>
                    </a:stretch>
                  </pic:blipFill>
                  <pic:spPr>
                    <a:xfrm>
                      <a:off x="0" y="0"/>
                      <a:ext cx="2348230" cy="2099945"/>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702272" behindDoc="1" locked="0" layoutInCell="1" allowOverlap="1" wp14:anchorId="44290DED" wp14:editId="760814C3">
            <wp:simplePos x="0" y="0"/>
            <wp:positionH relativeFrom="column">
              <wp:posOffset>99695</wp:posOffset>
            </wp:positionH>
            <wp:positionV relativeFrom="paragraph">
              <wp:posOffset>70485</wp:posOffset>
            </wp:positionV>
            <wp:extent cx="3124835" cy="2083435"/>
            <wp:effectExtent l="0" t="0" r="14605" b="4445"/>
            <wp:wrapNone/>
            <wp:docPr id="4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descr="IMG_256"/>
                    <pic:cNvPicPr>
                      <a:picLocks noChangeAspect="1"/>
                    </pic:cNvPicPr>
                  </pic:nvPicPr>
                  <pic:blipFill>
                    <a:blip r:embed="rId61"/>
                    <a:stretch>
                      <a:fillRect/>
                    </a:stretch>
                  </pic:blipFill>
                  <pic:spPr>
                    <a:xfrm>
                      <a:off x="0" y="0"/>
                      <a:ext cx="3124835" cy="2083435"/>
                    </a:xfrm>
                    <a:prstGeom prst="rect">
                      <a:avLst/>
                    </a:prstGeom>
                    <a:noFill/>
                    <a:ln w="9525">
                      <a:noFill/>
                    </a:ln>
                  </pic:spPr>
                </pic:pic>
              </a:graphicData>
            </a:graphic>
          </wp:anchor>
        </w:drawing>
      </w:r>
    </w:p>
    <w:p w14:paraId="2936BE4E"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342F6D42"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1A7F5C4A"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23043829"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73EB35FD"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2183147C" w14:textId="77777777" w:rsidR="00FF509B" w:rsidRDefault="00FF509B">
      <w:pPr>
        <w:pStyle w:val="FigureCaption"/>
        <w:spacing w:after="160"/>
        <w:jc w:val="center"/>
        <w:rPr>
          <w:rFonts w:ascii="微软雅黑" w:eastAsia="微软雅黑" w:hAnsi="微软雅黑" w:cs="微软雅黑" w:hint="eastAsia"/>
          <w:color w:val="auto"/>
          <w:lang w:eastAsia="zh-CN"/>
        </w:rPr>
      </w:pPr>
    </w:p>
    <w:p w14:paraId="3CB5B057" w14:textId="77777777" w:rsidR="00FF509B" w:rsidRDefault="00000000">
      <w:pPr>
        <w:pStyle w:val="FigureCaption"/>
        <w:spacing w:after="160"/>
        <w:ind w:firstLineChars="1200" w:firstLine="2520"/>
        <w:jc w:val="both"/>
        <w:rPr>
          <w:rFonts w:ascii="微软雅黑" w:eastAsia="微软雅黑" w:hAnsi="微软雅黑" w:cs="微软雅黑" w:hint="eastAsia"/>
          <w:color w:val="auto"/>
          <w:sz w:val="21"/>
          <w:szCs w:val="21"/>
          <w:lang w:eastAsia="zh-CN"/>
        </w:rPr>
      </w:pPr>
      <w:r>
        <w:rPr>
          <w:rFonts w:ascii="微软雅黑" w:eastAsia="微软雅黑" w:hAnsi="微软雅黑" w:cs="微软雅黑" w:hint="eastAsia"/>
          <w:color w:val="auto"/>
          <w:sz w:val="21"/>
          <w:szCs w:val="21"/>
          <w:lang w:eastAsia="zh-CN"/>
        </w:rPr>
        <w:t>玉璧                                    神人兽面纹</w:t>
      </w:r>
    </w:p>
    <w:p w14:paraId="213AC489" w14:textId="77777777" w:rsidR="00FF509B" w:rsidRDefault="00000000">
      <w:pPr>
        <w:pStyle w:val="2"/>
        <w:rPr>
          <w:rFonts w:ascii="微软雅黑" w:eastAsia="微软雅黑" w:hAnsi="微软雅黑" w:cs="微软雅黑" w:hint="eastAsia"/>
          <w:color w:val="auto"/>
        </w:rPr>
      </w:pPr>
      <w:r>
        <w:rPr>
          <w:rFonts w:ascii="微软雅黑" w:eastAsia="微软雅黑" w:hAnsi="微软雅黑" w:cs="微软雅黑" w:hint="eastAsia"/>
          <w:color w:val="auto"/>
          <w:lang w:eastAsia="zh-CN"/>
        </w:rPr>
        <w:t>二</w:t>
      </w:r>
      <w:r>
        <w:rPr>
          <w:rFonts w:ascii="微软雅黑" w:eastAsia="微软雅黑" w:hAnsi="微软雅黑" w:cs="微软雅黑" w:hint="eastAsia"/>
          <w:color w:val="auto"/>
        </w:rPr>
        <w:t>、</w:t>
      </w:r>
      <w:proofErr w:type="spellStart"/>
      <w:r>
        <w:rPr>
          <w:rFonts w:ascii="微软雅黑" w:eastAsia="微软雅黑" w:hAnsi="微软雅黑" w:cs="微软雅黑" w:hint="eastAsia"/>
          <w:color w:val="auto"/>
        </w:rPr>
        <w:t>基础信息</w:t>
      </w:r>
      <w:proofErr w:type="spellEnd"/>
    </w:p>
    <w:tbl>
      <w:tblPr>
        <w:tblStyle w:val="a4"/>
        <w:tblW w:w="10579" w:type="dxa"/>
        <w:jc w:val="center"/>
        <w:tblLook w:val="04A0" w:firstRow="1" w:lastRow="0" w:firstColumn="1" w:lastColumn="0" w:noHBand="0" w:noVBand="1"/>
      </w:tblPr>
      <w:tblGrid>
        <w:gridCol w:w="2226"/>
        <w:gridCol w:w="8353"/>
      </w:tblGrid>
      <w:tr w:rsidR="00FF509B" w14:paraId="0028147B" w14:textId="77777777">
        <w:trPr>
          <w:trHeight w:val="587"/>
          <w:jc w:val="center"/>
        </w:trPr>
        <w:tc>
          <w:tcPr>
            <w:tcW w:w="2226" w:type="dxa"/>
            <w:shd w:val="clear" w:color="auto" w:fill="FFFFFF" w:themeFill="background1"/>
            <w:tcMar>
              <w:top w:w="100" w:type="dxa"/>
              <w:left w:w="120" w:type="dxa"/>
              <w:bottom w:w="100" w:type="dxa"/>
              <w:right w:w="120" w:type="dxa"/>
            </w:tcMar>
            <w:vAlign w:val="center"/>
          </w:tcPr>
          <w:p w14:paraId="669287D2" w14:textId="77777777" w:rsidR="00FF509B" w:rsidRDefault="00000000">
            <w:pPr>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遗址</w:t>
            </w:r>
            <w:proofErr w:type="spellStart"/>
            <w:r>
              <w:rPr>
                <w:rFonts w:ascii="微软雅黑" w:eastAsia="微软雅黑" w:hAnsi="微软雅黑" w:cs="微软雅黑" w:hint="eastAsia"/>
                <w:b/>
                <w:sz w:val="24"/>
                <w:szCs w:val="24"/>
              </w:rPr>
              <w:t>名称</w:t>
            </w:r>
            <w:proofErr w:type="spellEnd"/>
          </w:p>
        </w:tc>
        <w:tc>
          <w:tcPr>
            <w:tcW w:w="8353" w:type="dxa"/>
            <w:shd w:val="clear" w:color="auto" w:fill="FFFFFF" w:themeFill="background1"/>
            <w:tcMar>
              <w:top w:w="100" w:type="dxa"/>
              <w:left w:w="120" w:type="dxa"/>
              <w:bottom w:w="100" w:type="dxa"/>
              <w:right w:w="120" w:type="dxa"/>
            </w:tcMar>
            <w:vAlign w:val="center"/>
          </w:tcPr>
          <w:p w14:paraId="1E716B24"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良</w:t>
            </w:r>
            <w:proofErr w:type="gramStart"/>
            <w:r>
              <w:rPr>
                <w:rFonts w:ascii="微软雅黑" w:eastAsia="微软雅黑" w:hAnsi="微软雅黑" w:cs="微软雅黑" w:hint="eastAsia"/>
                <w:sz w:val="24"/>
                <w:szCs w:val="24"/>
                <w:lang w:eastAsia="zh-CN"/>
              </w:rPr>
              <w:t>渚</w:t>
            </w:r>
            <w:proofErr w:type="spellStart"/>
            <w:proofErr w:type="gramEnd"/>
            <w:r>
              <w:rPr>
                <w:rFonts w:ascii="微软雅黑" w:eastAsia="微软雅黑" w:hAnsi="微软雅黑" w:cs="微软雅黑" w:hint="eastAsia"/>
                <w:sz w:val="24"/>
                <w:szCs w:val="24"/>
              </w:rPr>
              <w:t>遗址</w:t>
            </w:r>
            <w:proofErr w:type="spellEnd"/>
          </w:p>
        </w:tc>
      </w:tr>
      <w:tr w:rsidR="00FF509B" w14:paraId="3B76FE07" w14:textId="77777777">
        <w:trPr>
          <w:trHeight w:val="1246"/>
          <w:jc w:val="center"/>
        </w:trPr>
        <w:tc>
          <w:tcPr>
            <w:tcW w:w="2226" w:type="dxa"/>
            <w:shd w:val="clear" w:color="auto" w:fill="FFFFFF" w:themeFill="background1"/>
            <w:tcMar>
              <w:top w:w="100" w:type="dxa"/>
              <w:left w:w="120" w:type="dxa"/>
              <w:bottom w:w="100" w:type="dxa"/>
              <w:right w:w="120" w:type="dxa"/>
            </w:tcMar>
            <w:vAlign w:val="center"/>
          </w:tcPr>
          <w:p w14:paraId="1CA66257"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地理位置</w:t>
            </w:r>
          </w:p>
        </w:tc>
        <w:tc>
          <w:tcPr>
            <w:tcW w:w="8353" w:type="dxa"/>
            <w:shd w:val="clear" w:color="auto" w:fill="FFFFFF" w:themeFill="background1"/>
            <w:tcMar>
              <w:top w:w="100" w:type="dxa"/>
              <w:left w:w="120" w:type="dxa"/>
              <w:bottom w:w="100" w:type="dxa"/>
              <w:right w:w="120" w:type="dxa"/>
            </w:tcMar>
            <w:vAlign w:val="center"/>
          </w:tcPr>
          <w:p w14:paraId="36176B2A"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浙江省杭州市</w:t>
            </w:r>
            <w:proofErr w:type="gramStart"/>
            <w:r>
              <w:rPr>
                <w:rFonts w:ascii="微软雅黑" w:eastAsia="微软雅黑" w:hAnsi="微软雅黑" w:cs="微软雅黑" w:hint="eastAsia"/>
                <w:sz w:val="24"/>
                <w:szCs w:val="24"/>
                <w:lang w:eastAsia="zh-CN"/>
              </w:rPr>
              <w:t>余杭区瓶窑</w:t>
            </w:r>
            <w:proofErr w:type="gramEnd"/>
            <w:r>
              <w:rPr>
                <w:rFonts w:ascii="微软雅黑" w:eastAsia="微软雅黑" w:hAnsi="微软雅黑" w:cs="微软雅黑" w:hint="eastAsia"/>
                <w:sz w:val="24"/>
                <w:szCs w:val="24"/>
                <w:lang w:eastAsia="zh-CN"/>
              </w:rPr>
              <w:t>镇、良</w:t>
            </w:r>
            <w:proofErr w:type="gramStart"/>
            <w:r>
              <w:rPr>
                <w:rFonts w:ascii="微软雅黑" w:eastAsia="微软雅黑" w:hAnsi="微软雅黑" w:cs="微软雅黑" w:hint="eastAsia"/>
                <w:sz w:val="24"/>
                <w:szCs w:val="24"/>
                <w:lang w:eastAsia="zh-CN"/>
              </w:rPr>
              <w:t>渚</w:t>
            </w:r>
            <w:proofErr w:type="gramEnd"/>
            <w:r>
              <w:rPr>
                <w:rFonts w:ascii="微软雅黑" w:eastAsia="微软雅黑" w:hAnsi="微软雅黑" w:cs="微软雅黑" w:hint="eastAsia"/>
                <w:sz w:val="24"/>
                <w:szCs w:val="24"/>
                <w:lang w:eastAsia="zh-CN"/>
              </w:rPr>
              <w:t>街道和于湖州市德清县三合乡</w:t>
            </w:r>
          </w:p>
        </w:tc>
      </w:tr>
      <w:tr w:rsidR="00FF509B" w14:paraId="7C2977A9" w14:textId="77777777">
        <w:trPr>
          <w:trHeight w:val="761"/>
          <w:jc w:val="center"/>
        </w:trPr>
        <w:tc>
          <w:tcPr>
            <w:tcW w:w="2226" w:type="dxa"/>
            <w:shd w:val="clear" w:color="auto" w:fill="FFFFFF" w:themeFill="background1"/>
            <w:tcMar>
              <w:top w:w="100" w:type="dxa"/>
              <w:left w:w="120" w:type="dxa"/>
              <w:bottom w:w="100" w:type="dxa"/>
              <w:right w:w="120" w:type="dxa"/>
            </w:tcMar>
            <w:vAlign w:val="center"/>
          </w:tcPr>
          <w:p w14:paraId="5EFC2F3A"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主要年代</w:t>
            </w:r>
            <w:proofErr w:type="spellEnd"/>
          </w:p>
        </w:tc>
        <w:tc>
          <w:tcPr>
            <w:tcW w:w="8353" w:type="dxa"/>
            <w:shd w:val="clear" w:color="auto" w:fill="FFFFFF" w:themeFill="background1"/>
            <w:tcMar>
              <w:top w:w="100" w:type="dxa"/>
              <w:left w:w="120" w:type="dxa"/>
              <w:bottom w:w="100" w:type="dxa"/>
              <w:right w:w="120" w:type="dxa"/>
            </w:tcMar>
            <w:vAlign w:val="center"/>
          </w:tcPr>
          <w:p w14:paraId="0BACB85D"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公元前3300年至公元前2300年，属于新石器时代晚期文化遗址群</w:t>
            </w:r>
          </w:p>
        </w:tc>
      </w:tr>
      <w:tr w:rsidR="00FF509B" w14:paraId="4938B1EB" w14:textId="77777777">
        <w:trPr>
          <w:trHeight w:val="90"/>
          <w:jc w:val="center"/>
        </w:trPr>
        <w:tc>
          <w:tcPr>
            <w:tcW w:w="2226" w:type="dxa"/>
            <w:shd w:val="clear" w:color="auto" w:fill="FFFFFF" w:themeFill="background1"/>
            <w:tcMar>
              <w:top w:w="100" w:type="dxa"/>
              <w:left w:w="120" w:type="dxa"/>
              <w:bottom w:w="100" w:type="dxa"/>
              <w:right w:w="120" w:type="dxa"/>
            </w:tcMar>
            <w:vAlign w:val="center"/>
          </w:tcPr>
          <w:p w14:paraId="5DE09138"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遗址性质</w:t>
            </w:r>
            <w:proofErr w:type="spellEnd"/>
          </w:p>
        </w:tc>
        <w:tc>
          <w:tcPr>
            <w:tcW w:w="8353" w:type="dxa"/>
            <w:shd w:val="clear" w:color="auto" w:fill="FFFFFF" w:themeFill="background1"/>
            <w:tcMar>
              <w:top w:w="100" w:type="dxa"/>
              <w:left w:w="120" w:type="dxa"/>
              <w:bottom w:w="100" w:type="dxa"/>
              <w:right w:w="120" w:type="dxa"/>
            </w:tcMar>
            <w:vAlign w:val="center"/>
          </w:tcPr>
          <w:p w14:paraId="0B2FF0E2"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文化遗址群</w:t>
            </w:r>
          </w:p>
        </w:tc>
      </w:tr>
      <w:tr w:rsidR="00FF509B" w14:paraId="6733291C" w14:textId="77777777">
        <w:trPr>
          <w:trHeight w:val="294"/>
          <w:jc w:val="center"/>
        </w:trPr>
        <w:tc>
          <w:tcPr>
            <w:tcW w:w="2226" w:type="dxa"/>
            <w:shd w:val="clear" w:color="auto" w:fill="FFFFFF" w:themeFill="background1"/>
            <w:tcMar>
              <w:top w:w="100" w:type="dxa"/>
              <w:left w:w="120" w:type="dxa"/>
              <w:bottom w:w="100" w:type="dxa"/>
              <w:right w:w="120" w:type="dxa"/>
            </w:tcMar>
            <w:vAlign w:val="center"/>
          </w:tcPr>
          <w:p w14:paraId="1F0E5778"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遗址规模</w:t>
            </w:r>
            <w:proofErr w:type="spellEnd"/>
          </w:p>
        </w:tc>
        <w:tc>
          <w:tcPr>
            <w:tcW w:w="8353" w:type="dxa"/>
            <w:shd w:val="clear" w:color="auto" w:fill="FFFFFF" w:themeFill="background1"/>
            <w:tcMar>
              <w:top w:w="100" w:type="dxa"/>
              <w:left w:w="120" w:type="dxa"/>
              <w:bottom w:w="100" w:type="dxa"/>
              <w:right w:w="120" w:type="dxa"/>
            </w:tcMar>
            <w:vAlign w:val="center"/>
          </w:tcPr>
          <w:p w14:paraId="043E5AEF"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总面积约‌100 平方公里‌，其中古城核心区约‌8 平方公里‌（城</w:t>
            </w:r>
            <w:proofErr w:type="gramStart"/>
            <w:r>
              <w:rPr>
                <w:rFonts w:ascii="微软雅黑" w:eastAsia="微软雅黑" w:hAnsi="微软雅黑" w:cs="微软雅黑" w:hint="eastAsia"/>
                <w:sz w:val="24"/>
                <w:szCs w:val="24"/>
                <w:lang w:eastAsia="zh-CN"/>
              </w:rPr>
              <w:t>墙围合区近</w:t>
            </w:r>
            <w:proofErr w:type="gramEnd"/>
            <w:r>
              <w:rPr>
                <w:rFonts w:ascii="微软雅黑" w:eastAsia="微软雅黑" w:hAnsi="微软雅黑" w:cs="微软雅黑" w:hint="eastAsia"/>
                <w:sz w:val="24"/>
                <w:szCs w:val="24"/>
                <w:lang w:eastAsia="zh-CN"/>
              </w:rPr>
              <w:t xml:space="preserve">‌300 </w:t>
            </w:r>
            <w:proofErr w:type="gramStart"/>
            <w:r>
              <w:rPr>
                <w:rFonts w:ascii="微软雅黑" w:eastAsia="微软雅黑" w:hAnsi="微软雅黑" w:cs="微软雅黑" w:hint="eastAsia"/>
                <w:sz w:val="24"/>
                <w:szCs w:val="24"/>
                <w:lang w:eastAsia="zh-CN"/>
              </w:rPr>
              <w:t>万平方米</w:t>
            </w:r>
            <w:proofErr w:type="gramEnd"/>
            <w:r>
              <w:rPr>
                <w:rFonts w:ascii="微软雅黑" w:eastAsia="微软雅黑" w:hAnsi="微软雅黑" w:cs="微软雅黑" w:hint="eastAsia"/>
                <w:sz w:val="24"/>
                <w:szCs w:val="24"/>
                <w:lang w:eastAsia="zh-CN"/>
              </w:rPr>
              <w:t>‌）</w:t>
            </w:r>
          </w:p>
        </w:tc>
      </w:tr>
      <w:tr w:rsidR="00FF509B" w14:paraId="75994F6A" w14:textId="77777777">
        <w:trPr>
          <w:trHeight w:val="353"/>
          <w:jc w:val="center"/>
        </w:trPr>
        <w:tc>
          <w:tcPr>
            <w:tcW w:w="2226" w:type="dxa"/>
            <w:shd w:val="clear" w:color="auto" w:fill="FFFFFF" w:themeFill="background1"/>
            <w:tcMar>
              <w:top w:w="100" w:type="dxa"/>
              <w:left w:w="120" w:type="dxa"/>
              <w:bottom w:w="100" w:type="dxa"/>
              <w:right w:w="120" w:type="dxa"/>
            </w:tcMar>
            <w:vAlign w:val="center"/>
          </w:tcPr>
          <w:p w14:paraId="30BD1068"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主要单位</w:t>
            </w:r>
            <w:proofErr w:type="spellEnd"/>
          </w:p>
        </w:tc>
        <w:tc>
          <w:tcPr>
            <w:tcW w:w="8353" w:type="dxa"/>
            <w:shd w:val="clear" w:color="auto" w:fill="FFFFFF" w:themeFill="background1"/>
            <w:tcMar>
              <w:top w:w="100" w:type="dxa"/>
              <w:left w:w="120" w:type="dxa"/>
              <w:bottom w:w="100" w:type="dxa"/>
              <w:right w:w="120" w:type="dxa"/>
            </w:tcMar>
            <w:vAlign w:val="center"/>
          </w:tcPr>
          <w:p w14:paraId="602B3B93"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浙江省文物考古研究所、山东大学、南京大学、杭州良</w:t>
            </w:r>
            <w:proofErr w:type="gramStart"/>
            <w:r>
              <w:rPr>
                <w:rFonts w:ascii="微软雅黑" w:eastAsia="微软雅黑" w:hAnsi="微软雅黑" w:cs="微软雅黑" w:hint="eastAsia"/>
                <w:sz w:val="24"/>
                <w:szCs w:val="24"/>
                <w:lang w:eastAsia="zh-CN"/>
              </w:rPr>
              <w:t>渚</w:t>
            </w:r>
            <w:proofErr w:type="gramEnd"/>
            <w:r>
              <w:rPr>
                <w:rFonts w:ascii="微软雅黑" w:eastAsia="微软雅黑" w:hAnsi="微软雅黑" w:cs="微软雅黑" w:hint="eastAsia"/>
                <w:sz w:val="24"/>
                <w:szCs w:val="24"/>
                <w:lang w:eastAsia="zh-CN"/>
              </w:rPr>
              <w:t>遗址管理区管委会</w:t>
            </w:r>
          </w:p>
        </w:tc>
      </w:tr>
      <w:tr w:rsidR="00FF509B" w14:paraId="4FB1AA73" w14:textId="77777777">
        <w:trPr>
          <w:trHeight w:val="353"/>
          <w:jc w:val="center"/>
        </w:trPr>
        <w:tc>
          <w:tcPr>
            <w:tcW w:w="2226" w:type="dxa"/>
            <w:shd w:val="clear" w:color="auto" w:fill="FFFFFF" w:themeFill="background1"/>
            <w:tcMar>
              <w:top w:w="100" w:type="dxa"/>
              <w:left w:w="120" w:type="dxa"/>
              <w:bottom w:w="100" w:type="dxa"/>
              <w:right w:w="120" w:type="dxa"/>
            </w:tcMar>
            <w:vAlign w:val="center"/>
          </w:tcPr>
          <w:p w14:paraId="15888D9F" w14:textId="77777777" w:rsidR="00FF509B" w:rsidRDefault="00000000">
            <w:pPr>
              <w:spacing w:line="240" w:lineRule="auto"/>
              <w:jc w:val="center"/>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保护级别</w:t>
            </w:r>
          </w:p>
        </w:tc>
        <w:tc>
          <w:tcPr>
            <w:tcW w:w="8353" w:type="dxa"/>
            <w:shd w:val="clear" w:color="auto" w:fill="FFFFFF" w:themeFill="background1"/>
            <w:tcMar>
              <w:top w:w="100" w:type="dxa"/>
              <w:left w:w="120" w:type="dxa"/>
              <w:bottom w:w="100" w:type="dxa"/>
              <w:right w:w="120" w:type="dxa"/>
            </w:tcMar>
            <w:vAlign w:val="center"/>
          </w:tcPr>
          <w:p w14:paraId="32ADC6D5"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全国重点文物保护单位、世界文化遗产</w:t>
            </w:r>
          </w:p>
        </w:tc>
      </w:tr>
      <w:tr w:rsidR="00FF509B" w14:paraId="0DF0D3F9" w14:textId="77777777">
        <w:trPr>
          <w:trHeight w:val="90"/>
          <w:jc w:val="center"/>
        </w:trPr>
        <w:tc>
          <w:tcPr>
            <w:tcW w:w="2226" w:type="dxa"/>
            <w:shd w:val="clear" w:color="auto" w:fill="FFFFFF" w:themeFill="background1"/>
            <w:tcMar>
              <w:top w:w="100" w:type="dxa"/>
              <w:left w:w="120" w:type="dxa"/>
              <w:bottom w:w="100" w:type="dxa"/>
              <w:right w:w="120" w:type="dxa"/>
            </w:tcMar>
            <w:vAlign w:val="center"/>
          </w:tcPr>
          <w:p w14:paraId="6DE4EC25"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价值意义</w:t>
            </w:r>
          </w:p>
        </w:tc>
        <w:tc>
          <w:tcPr>
            <w:tcW w:w="8353" w:type="dxa"/>
            <w:shd w:val="clear" w:color="auto" w:fill="FFFFFF" w:themeFill="background1"/>
            <w:tcMar>
              <w:top w:w="100" w:type="dxa"/>
              <w:left w:w="120" w:type="dxa"/>
              <w:bottom w:w="100" w:type="dxa"/>
              <w:right w:w="120" w:type="dxa"/>
            </w:tcMar>
            <w:vAlign w:val="center"/>
          </w:tcPr>
          <w:p w14:paraId="024436A4"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人类早期城市文明的范例、实证中华五千年文明史</w:t>
            </w:r>
          </w:p>
        </w:tc>
      </w:tr>
    </w:tbl>
    <w:p w14:paraId="6B00B93E"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lastRenderedPageBreak/>
        <w:t>三、主要考古发现</w:t>
      </w:r>
      <w:proofErr w:type="spellEnd"/>
    </w:p>
    <w:p w14:paraId="15CF82CD"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‌良</w:t>
      </w:r>
      <w:proofErr w:type="gramStart"/>
      <w:r>
        <w:rPr>
          <w:rFonts w:ascii="微软雅黑" w:eastAsia="微软雅黑" w:hAnsi="微软雅黑" w:cs="微软雅黑" w:hint="eastAsia"/>
          <w:b/>
          <w:bCs/>
          <w:sz w:val="24"/>
          <w:szCs w:val="24"/>
          <w:lang w:eastAsia="zh-CN"/>
        </w:rPr>
        <w:t>渚</w:t>
      </w:r>
      <w:proofErr w:type="gramEnd"/>
      <w:r>
        <w:rPr>
          <w:rFonts w:ascii="微软雅黑" w:eastAsia="微软雅黑" w:hAnsi="微软雅黑" w:cs="微软雅黑" w:hint="eastAsia"/>
          <w:b/>
          <w:bCs/>
          <w:sz w:val="24"/>
          <w:szCs w:val="24"/>
          <w:lang w:eastAsia="zh-CN"/>
        </w:rPr>
        <w:t>古城核心区‌：</w:t>
      </w:r>
      <w:r>
        <w:rPr>
          <w:rFonts w:ascii="微软雅黑" w:eastAsia="微软雅黑" w:hAnsi="微软雅黑" w:cs="微软雅黑" w:hint="eastAsia"/>
          <w:sz w:val="24"/>
          <w:szCs w:val="24"/>
          <w:lang w:eastAsia="zh-CN"/>
        </w:rPr>
        <w:t>呈“宫城 - 内城 - 外</w:t>
      </w:r>
      <w:proofErr w:type="gramStart"/>
      <w:r>
        <w:rPr>
          <w:rFonts w:ascii="微软雅黑" w:eastAsia="微软雅黑" w:hAnsi="微软雅黑" w:cs="微软雅黑" w:hint="eastAsia"/>
          <w:sz w:val="24"/>
          <w:szCs w:val="24"/>
          <w:lang w:eastAsia="zh-CN"/>
        </w:rPr>
        <w:t>郭</w:t>
      </w:r>
      <w:proofErr w:type="gramEnd"/>
      <w:r>
        <w:rPr>
          <w:rFonts w:ascii="微软雅黑" w:eastAsia="微软雅黑" w:hAnsi="微软雅黑" w:cs="微软雅黑" w:hint="eastAsia"/>
          <w:sz w:val="24"/>
          <w:szCs w:val="24"/>
          <w:lang w:eastAsia="zh-CN"/>
        </w:rPr>
        <w:t>”三重向心布局，总面积约 8 平方公里；中心‌</w:t>
      </w:r>
      <w:proofErr w:type="gramStart"/>
      <w:r>
        <w:rPr>
          <w:rFonts w:ascii="微软雅黑" w:eastAsia="微软雅黑" w:hAnsi="微软雅黑" w:cs="微软雅黑" w:hint="eastAsia"/>
          <w:sz w:val="24"/>
          <w:szCs w:val="24"/>
          <w:lang w:eastAsia="zh-CN"/>
        </w:rPr>
        <w:t>莫角山</w:t>
      </w:r>
      <w:proofErr w:type="gramEnd"/>
      <w:r>
        <w:rPr>
          <w:rFonts w:ascii="微软雅黑" w:eastAsia="微软雅黑" w:hAnsi="微软雅黑" w:cs="微软雅黑" w:hint="eastAsia"/>
          <w:sz w:val="24"/>
          <w:szCs w:val="24"/>
          <w:lang w:eastAsia="zh-CN"/>
        </w:rPr>
        <w:t>宫殿区‌由大、小莫角山及乌龟山三座人工高台组成，发现大型夯土建筑基址及巨型木构遗迹，证实存在高等级权力中心 。</w:t>
      </w:r>
    </w:p>
    <w:p w14:paraId="54D9AEF0"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外围水利系统‌：</w:t>
      </w:r>
      <w:r>
        <w:rPr>
          <w:rFonts w:ascii="微软雅黑" w:eastAsia="微软雅黑" w:hAnsi="微软雅黑" w:cs="微软雅黑" w:hint="eastAsia"/>
          <w:sz w:val="24"/>
          <w:szCs w:val="24"/>
          <w:lang w:eastAsia="zh-CN"/>
        </w:rPr>
        <w:t>位于古城西北，由‌11 条已知水坝‌（近年遥感新发现近 20 条）组成高低两组坝群，形成库区网络，是‌迄今所知中国最早、世界最早的大型拦洪大坝工程‌，兼具防洪、运输与灌溉功能，年代距今约 5000 年 。</w:t>
      </w:r>
    </w:p>
    <w:p w14:paraId="3E191D6E"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‌高等级墓地与祭坛‌：</w:t>
      </w:r>
      <w:r>
        <w:rPr>
          <w:rFonts w:ascii="微软雅黑" w:eastAsia="微软雅黑" w:hAnsi="微软雅黑" w:cs="微软雅黑" w:hint="eastAsia"/>
          <w:sz w:val="24"/>
          <w:szCs w:val="24"/>
          <w:lang w:eastAsia="zh-CN"/>
        </w:rPr>
        <w:t>发现‌反山王陵‌（出土“玉琮王”、“玉钺王”等 1200 余件）、‌瑶山祭坛墓地‌、‌汇观山祭坛‌及姜家山贵族墓地；祭坛与墓地复合结构揭示了神权与王权结合的社会形态 。</w:t>
      </w:r>
    </w:p>
    <w:p w14:paraId="648AE28B"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手工业与居住区‌：</w:t>
      </w:r>
      <w:r>
        <w:rPr>
          <w:rFonts w:ascii="微软雅黑" w:eastAsia="微软雅黑" w:hAnsi="微软雅黑" w:cs="微软雅黑" w:hint="eastAsia"/>
          <w:sz w:val="24"/>
          <w:szCs w:val="24"/>
          <w:lang w:eastAsia="zh-CN"/>
        </w:rPr>
        <w:t>钟家港河道两岸揭露‌木构护岸‌及玉石器、漆木器作坊遗址；池中</w:t>
      </w:r>
      <w:proofErr w:type="gramStart"/>
      <w:r>
        <w:rPr>
          <w:rFonts w:ascii="微软雅黑" w:eastAsia="微软雅黑" w:hAnsi="微软雅黑" w:cs="微软雅黑" w:hint="eastAsia"/>
          <w:sz w:val="24"/>
          <w:szCs w:val="24"/>
          <w:lang w:eastAsia="zh-CN"/>
        </w:rPr>
        <w:t>寺发现</w:t>
      </w:r>
      <w:proofErr w:type="gramEnd"/>
      <w:r>
        <w:rPr>
          <w:rFonts w:ascii="微软雅黑" w:eastAsia="微软雅黑" w:hAnsi="微软雅黑" w:cs="微软雅黑" w:hint="eastAsia"/>
          <w:sz w:val="24"/>
          <w:szCs w:val="24"/>
          <w:lang w:eastAsia="zh-CN"/>
        </w:rPr>
        <w:t>超大体量‌炭化稻谷堆积‌（厚 0.6 米、面积 5000 平方米），确证发达的稻作农业支撑。</w:t>
      </w:r>
    </w:p>
    <w:p w14:paraId="3F21E9AE"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玉礼器系统‌：</w:t>
      </w:r>
      <w:r>
        <w:rPr>
          <w:rFonts w:ascii="微软雅黑" w:eastAsia="微软雅黑" w:hAnsi="微软雅黑" w:cs="微软雅黑" w:hint="eastAsia"/>
          <w:sz w:val="24"/>
          <w:szCs w:val="24"/>
          <w:lang w:eastAsia="zh-CN"/>
        </w:rPr>
        <w:t>以‌</w:t>
      </w:r>
      <w:proofErr w:type="gramStart"/>
      <w:r>
        <w:rPr>
          <w:rFonts w:ascii="微软雅黑" w:eastAsia="微软雅黑" w:hAnsi="微软雅黑" w:cs="微软雅黑" w:hint="eastAsia"/>
          <w:sz w:val="24"/>
          <w:szCs w:val="24"/>
          <w:lang w:eastAsia="zh-CN"/>
        </w:rPr>
        <w:t>琮</w:t>
      </w:r>
      <w:proofErr w:type="gramEnd"/>
      <w:r>
        <w:rPr>
          <w:rFonts w:ascii="微软雅黑" w:eastAsia="微软雅黑" w:hAnsi="微软雅黑" w:cs="微软雅黑" w:hint="eastAsia"/>
          <w:sz w:val="24"/>
          <w:szCs w:val="24"/>
          <w:lang w:eastAsia="zh-CN"/>
        </w:rPr>
        <w:t>、</w:t>
      </w:r>
      <w:proofErr w:type="gramStart"/>
      <w:r>
        <w:rPr>
          <w:rFonts w:ascii="微软雅黑" w:eastAsia="微软雅黑" w:hAnsi="微软雅黑" w:cs="微软雅黑" w:hint="eastAsia"/>
          <w:sz w:val="24"/>
          <w:szCs w:val="24"/>
          <w:lang w:eastAsia="zh-CN"/>
        </w:rPr>
        <w:t>璧</w:t>
      </w:r>
      <w:proofErr w:type="gramEnd"/>
      <w:r>
        <w:rPr>
          <w:rFonts w:ascii="微软雅黑" w:eastAsia="微软雅黑" w:hAnsi="微软雅黑" w:cs="微软雅黑" w:hint="eastAsia"/>
          <w:sz w:val="24"/>
          <w:szCs w:val="24"/>
          <w:lang w:eastAsia="zh-CN"/>
        </w:rPr>
        <w:t>、</w:t>
      </w:r>
      <w:proofErr w:type="gramStart"/>
      <w:r>
        <w:rPr>
          <w:rFonts w:ascii="微软雅黑" w:eastAsia="微软雅黑" w:hAnsi="微软雅黑" w:cs="微软雅黑" w:hint="eastAsia"/>
          <w:sz w:val="24"/>
          <w:szCs w:val="24"/>
          <w:lang w:eastAsia="zh-CN"/>
        </w:rPr>
        <w:t>钺</w:t>
      </w:r>
      <w:proofErr w:type="gramEnd"/>
      <w:r>
        <w:rPr>
          <w:rFonts w:ascii="微软雅黑" w:eastAsia="微软雅黑" w:hAnsi="微软雅黑" w:cs="微软雅黑" w:hint="eastAsia"/>
          <w:sz w:val="24"/>
          <w:szCs w:val="24"/>
          <w:lang w:eastAsia="zh-CN"/>
        </w:rPr>
        <w:t>‌为核心，形成严格等级规范；反山 M12 出土的‌神人兽面纹玉</w:t>
      </w:r>
      <w:proofErr w:type="gramStart"/>
      <w:r>
        <w:rPr>
          <w:rFonts w:ascii="微软雅黑" w:eastAsia="微软雅黑" w:hAnsi="微软雅黑" w:cs="微软雅黑" w:hint="eastAsia"/>
          <w:sz w:val="24"/>
          <w:szCs w:val="24"/>
          <w:lang w:eastAsia="zh-CN"/>
        </w:rPr>
        <w:t>琮</w:t>
      </w:r>
      <w:proofErr w:type="gramEnd"/>
      <w:r>
        <w:rPr>
          <w:rFonts w:ascii="微软雅黑" w:eastAsia="微软雅黑" w:hAnsi="微软雅黑" w:cs="微软雅黑" w:hint="eastAsia"/>
          <w:sz w:val="24"/>
          <w:szCs w:val="24"/>
          <w:lang w:eastAsia="zh-CN"/>
        </w:rPr>
        <w:t>‌是信仰统一的最高实证 。</w:t>
      </w:r>
    </w:p>
    <w:p w14:paraId="130E835E"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刻画符号‌：</w:t>
      </w:r>
      <w:r>
        <w:rPr>
          <w:rFonts w:ascii="微软雅黑" w:eastAsia="微软雅黑" w:hAnsi="微软雅黑" w:cs="微软雅黑" w:hint="eastAsia"/>
          <w:sz w:val="24"/>
          <w:szCs w:val="24"/>
          <w:lang w:eastAsia="zh-CN"/>
        </w:rPr>
        <w:t xml:space="preserve">陶器、玉器及石器上发现约 1000 </w:t>
      </w:r>
      <w:proofErr w:type="gramStart"/>
      <w:r>
        <w:rPr>
          <w:rFonts w:ascii="微软雅黑" w:eastAsia="微软雅黑" w:hAnsi="微软雅黑" w:cs="微软雅黑" w:hint="eastAsia"/>
          <w:sz w:val="24"/>
          <w:szCs w:val="24"/>
          <w:lang w:eastAsia="zh-CN"/>
        </w:rPr>
        <w:t>个</w:t>
      </w:r>
      <w:proofErr w:type="gramEnd"/>
      <w:r>
        <w:rPr>
          <w:rFonts w:ascii="微软雅黑" w:eastAsia="微软雅黑" w:hAnsi="微软雅黑" w:cs="微软雅黑" w:hint="eastAsia"/>
          <w:sz w:val="24"/>
          <w:szCs w:val="24"/>
          <w:lang w:eastAsia="zh-CN"/>
        </w:rPr>
        <w:t>刻画符号，含象形与指事成分，被视为文字起源的重要线索。</w:t>
      </w:r>
    </w:p>
    <w:p w14:paraId="2ED267BE"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巨型木构‌：</w:t>
      </w:r>
      <w:r>
        <w:rPr>
          <w:rFonts w:ascii="微软雅黑" w:eastAsia="微软雅黑" w:hAnsi="微软雅黑" w:cs="微软雅黑" w:hint="eastAsia"/>
          <w:sz w:val="24"/>
          <w:szCs w:val="24"/>
          <w:lang w:eastAsia="zh-CN"/>
        </w:rPr>
        <w:t>钟家港出土最长达‌17.2 米的巨型木构件‌，证明当时已掌握成熟的</w:t>
      </w:r>
      <w:proofErr w:type="gramStart"/>
      <w:r>
        <w:rPr>
          <w:rFonts w:ascii="微软雅黑" w:eastAsia="微软雅黑" w:hAnsi="微软雅黑" w:cs="微软雅黑" w:hint="eastAsia"/>
          <w:sz w:val="24"/>
          <w:szCs w:val="24"/>
          <w:lang w:eastAsia="zh-CN"/>
        </w:rPr>
        <w:t>榫</w:t>
      </w:r>
      <w:proofErr w:type="gramEnd"/>
      <w:r>
        <w:rPr>
          <w:rFonts w:ascii="微软雅黑" w:eastAsia="微软雅黑" w:hAnsi="微软雅黑" w:cs="微软雅黑" w:hint="eastAsia"/>
          <w:sz w:val="24"/>
          <w:szCs w:val="24"/>
          <w:lang w:eastAsia="zh-CN"/>
        </w:rPr>
        <w:t>卯结构与大规模动员能力。</w:t>
      </w:r>
    </w:p>
    <w:p w14:paraId="58E2BF82"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四、核心价值</w:t>
      </w:r>
      <w:proofErr w:type="spellEnd"/>
    </w:p>
    <w:p w14:paraId="0DD9D61D"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‌早期国家实证‌：</w:t>
      </w:r>
      <w:r>
        <w:rPr>
          <w:rFonts w:ascii="微软雅黑" w:eastAsia="微软雅黑" w:hAnsi="微软雅黑" w:cs="微软雅黑" w:hint="eastAsia"/>
          <w:sz w:val="24"/>
          <w:szCs w:val="24"/>
          <w:lang w:eastAsia="zh-CN"/>
        </w:rPr>
        <w:t>拥有规模宏大的都</w:t>
      </w:r>
      <w:proofErr w:type="gramStart"/>
      <w:r>
        <w:rPr>
          <w:rFonts w:ascii="微软雅黑" w:eastAsia="微软雅黑" w:hAnsi="微软雅黑" w:cs="微软雅黑" w:hint="eastAsia"/>
          <w:sz w:val="24"/>
          <w:szCs w:val="24"/>
          <w:lang w:eastAsia="zh-CN"/>
        </w:rPr>
        <w:t>邑</w:t>
      </w:r>
      <w:proofErr w:type="gramEnd"/>
      <w:r>
        <w:rPr>
          <w:rFonts w:ascii="微软雅黑" w:eastAsia="微软雅黑" w:hAnsi="微软雅黑" w:cs="微软雅黑" w:hint="eastAsia"/>
          <w:sz w:val="24"/>
          <w:szCs w:val="24"/>
          <w:lang w:eastAsia="zh-CN"/>
        </w:rPr>
        <w:t>（内城 + 外</w:t>
      </w:r>
      <w:proofErr w:type="gramStart"/>
      <w:r>
        <w:rPr>
          <w:rFonts w:ascii="微软雅黑" w:eastAsia="微软雅黑" w:hAnsi="微软雅黑" w:cs="微软雅黑" w:hint="eastAsia"/>
          <w:sz w:val="24"/>
          <w:szCs w:val="24"/>
          <w:lang w:eastAsia="zh-CN"/>
        </w:rPr>
        <w:t>郭</w:t>
      </w:r>
      <w:proofErr w:type="gramEnd"/>
      <w:r>
        <w:rPr>
          <w:rFonts w:ascii="微软雅黑" w:eastAsia="微软雅黑" w:hAnsi="微软雅黑" w:cs="微软雅黑" w:hint="eastAsia"/>
          <w:sz w:val="24"/>
          <w:szCs w:val="24"/>
          <w:lang w:eastAsia="zh-CN"/>
        </w:rPr>
        <w:t>）、复杂水利系统（世界最早拦洪大坝群）、等级分明墓地及统一信仰体系，完整呈现社会分工、阶层分化与公共权力（王权）形成，符合“国家”定义 。</w:t>
      </w:r>
    </w:p>
    <w:p w14:paraId="78F7E1FC"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‌独特文明路径‌：</w:t>
      </w:r>
      <w:r>
        <w:rPr>
          <w:rFonts w:ascii="微软雅黑" w:eastAsia="微软雅黑" w:hAnsi="微软雅黑" w:cs="微软雅黑" w:hint="eastAsia"/>
          <w:sz w:val="24"/>
          <w:szCs w:val="24"/>
          <w:lang w:eastAsia="zh-CN"/>
        </w:rPr>
        <w:t>以‌稻作农业‌为经济支撑，通过‌玉礼器制度‌（</w:t>
      </w:r>
      <w:proofErr w:type="gramStart"/>
      <w:r>
        <w:rPr>
          <w:rFonts w:ascii="微软雅黑" w:eastAsia="微软雅黑" w:hAnsi="微软雅黑" w:cs="微软雅黑" w:hint="eastAsia"/>
          <w:sz w:val="24"/>
          <w:szCs w:val="24"/>
          <w:lang w:eastAsia="zh-CN"/>
        </w:rPr>
        <w:t>琮</w:t>
      </w:r>
      <w:proofErr w:type="gramEnd"/>
      <w:r>
        <w:rPr>
          <w:rFonts w:ascii="微软雅黑" w:eastAsia="微软雅黑" w:hAnsi="微软雅黑" w:cs="微软雅黑" w:hint="eastAsia"/>
          <w:sz w:val="24"/>
          <w:szCs w:val="24"/>
          <w:lang w:eastAsia="zh-CN"/>
        </w:rPr>
        <w:t>、</w:t>
      </w:r>
      <w:proofErr w:type="gramStart"/>
      <w:r>
        <w:rPr>
          <w:rFonts w:ascii="微软雅黑" w:eastAsia="微软雅黑" w:hAnsi="微软雅黑" w:cs="微软雅黑" w:hint="eastAsia"/>
          <w:sz w:val="24"/>
          <w:szCs w:val="24"/>
          <w:lang w:eastAsia="zh-CN"/>
        </w:rPr>
        <w:t>璧</w:t>
      </w:r>
      <w:proofErr w:type="gramEnd"/>
      <w:r>
        <w:rPr>
          <w:rFonts w:ascii="微软雅黑" w:eastAsia="微软雅黑" w:hAnsi="微软雅黑" w:cs="微软雅黑" w:hint="eastAsia"/>
          <w:sz w:val="24"/>
          <w:szCs w:val="24"/>
          <w:lang w:eastAsia="zh-CN"/>
        </w:rPr>
        <w:t>、</w:t>
      </w:r>
      <w:proofErr w:type="gramStart"/>
      <w:r>
        <w:rPr>
          <w:rFonts w:ascii="微软雅黑" w:eastAsia="微软雅黑" w:hAnsi="微软雅黑" w:cs="微软雅黑" w:hint="eastAsia"/>
          <w:sz w:val="24"/>
          <w:szCs w:val="24"/>
          <w:lang w:eastAsia="zh-CN"/>
        </w:rPr>
        <w:t>钺</w:t>
      </w:r>
      <w:proofErr w:type="gramEnd"/>
      <w:r>
        <w:rPr>
          <w:rFonts w:ascii="微软雅黑" w:eastAsia="微软雅黑" w:hAnsi="微软雅黑" w:cs="微软雅黑" w:hint="eastAsia"/>
          <w:sz w:val="24"/>
          <w:szCs w:val="24"/>
          <w:lang w:eastAsia="zh-CN"/>
        </w:rPr>
        <w:t>）构建“藏礼于器”的社会秩序与精神认同，展现不同于西亚/埃及模式的东亚湿地文明发展路径。</w:t>
      </w:r>
    </w:p>
    <w:p w14:paraId="58A57D60"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rPr>
      </w:pPr>
      <w:r>
        <w:rPr>
          <w:rFonts w:ascii="微软雅黑" w:eastAsia="微软雅黑" w:hAnsi="微软雅黑" w:cs="微软雅黑" w:hint="eastAsia"/>
          <w:b/>
          <w:bCs/>
          <w:sz w:val="24"/>
          <w:szCs w:val="24"/>
          <w:lang w:eastAsia="zh-CN"/>
        </w:rPr>
        <w:lastRenderedPageBreak/>
        <w:t>‌历史坐标意义‌：</w:t>
      </w:r>
      <w:r>
        <w:rPr>
          <w:rFonts w:ascii="微软雅黑" w:eastAsia="微软雅黑" w:hAnsi="微软雅黑" w:cs="微软雅黑" w:hint="eastAsia"/>
          <w:sz w:val="24"/>
          <w:szCs w:val="24"/>
          <w:lang w:eastAsia="zh-CN"/>
        </w:rPr>
        <w:t>将中华文明信史从商周推前至 5000 年前，获国际学界公认，填补了人类文明起源图谱中“无文字金属但高度复杂社会”的关键案例 。</w:t>
      </w:r>
      <w:r>
        <w:rPr>
          <w:rFonts w:ascii="微软雅黑" w:eastAsia="微软雅黑" w:hAnsi="微软雅黑" w:cs="微软雅黑" w:hint="eastAsia"/>
          <w:b/>
          <w:bCs/>
          <w:sz w:val="24"/>
          <w:szCs w:val="24"/>
        </w:rPr>
        <w:t>‌‌</w:t>
      </w:r>
    </w:p>
    <w:p w14:paraId="5FC7BD64" w14:textId="77777777" w:rsidR="00FF509B" w:rsidRDefault="00000000">
      <w:pPr>
        <w:pStyle w:val="2"/>
        <w:numPr>
          <w:ilvl w:val="0"/>
          <w:numId w:val="16"/>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为什么与中华文明探源工程有关</w:t>
      </w:r>
    </w:p>
    <w:p w14:paraId="0CB9864A"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良</w:t>
      </w:r>
      <w:proofErr w:type="gramStart"/>
      <w:r>
        <w:rPr>
          <w:rFonts w:ascii="微软雅黑" w:eastAsia="微软雅黑" w:hAnsi="微软雅黑" w:cs="微软雅黑" w:hint="eastAsia"/>
          <w:sz w:val="24"/>
          <w:szCs w:val="24"/>
          <w:lang w:eastAsia="zh-CN"/>
        </w:rPr>
        <w:t>渚</w:t>
      </w:r>
      <w:proofErr w:type="gramEnd"/>
      <w:r>
        <w:rPr>
          <w:rFonts w:ascii="微软雅黑" w:eastAsia="微软雅黑" w:hAnsi="微软雅黑" w:cs="微软雅黑" w:hint="eastAsia"/>
          <w:sz w:val="24"/>
          <w:szCs w:val="24"/>
          <w:lang w:eastAsia="zh-CN"/>
        </w:rPr>
        <w:t>遗址是‌中华文明探源工程的核心研究对象与关键实证‌，其距今约 5300-4300 年的‌早期国家形态‌直接支撑了“中华五千年文明”的科学结论。</w:t>
      </w:r>
    </w:p>
    <w:tbl>
      <w:tblPr>
        <w:tblStyle w:val="a4"/>
        <w:tblW w:w="0" w:type="auto"/>
        <w:jc w:val="center"/>
        <w:tblLook w:val="04A0" w:firstRow="1" w:lastRow="0" w:firstColumn="1" w:lastColumn="0" w:noHBand="0" w:noVBand="1"/>
      </w:tblPr>
      <w:tblGrid>
        <w:gridCol w:w="1970"/>
        <w:gridCol w:w="7389"/>
      </w:tblGrid>
      <w:tr w:rsidR="00FF509B" w14:paraId="16A717EE" w14:textId="77777777">
        <w:trPr>
          <w:trHeight w:val="960"/>
          <w:jc w:val="center"/>
        </w:trPr>
        <w:tc>
          <w:tcPr>
            <w:tcW w:w="1970" w:type="dxa"/>
            <w:shd w:val="clear" w:color="auto" w:fill="FFFFFF" w:themeFill="background1"/>
            <w:tcMar>
              <w:top w:w="100" w:type="dxa"/>
              <w:left w:w="120" w:type="dxa"/>
              <w:bottom w:w="100" w:type="dxa"/>
              <w:right w:w="120" w:type="dxa"/>
            </w:tcMar>
            <w:vAlign w:val="center"/>
          </w:tcPr>
          <w:p w14:paraId="44617A02"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核心关联逻辑</w:t>
            </w:r>
            <w:proofErr w:type="spellEnd"/>
          </w:p>
        </w:tc>
        <w:tc>
          <w:tcPr>
            <w:tcW w:w="7389" w:type="dxa"/>
            <w:shd w:val="clear" w:color="auto" w:fill="FFFFFF" w:themeFill="background1"/>
            <w:tcMar>
              <w:top w:w="100" w:type="dxa"/>
              <w:left w:w="120" w:type="dxa"/>
              <w:bottom w:w="100" w:type="dxa"/>
              <w:right w:w="120" w:type="dxa"/>
            </w:tcMar>
            <w:vAlign w:val="center"/>
          </w:tcPr>
          <w:p w14:paraId="6A92703F"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‌关键实证地位‌：探源工程旨在回答“中华文明何时起源”，良</w:t>
            </w:r>
            <w:proofErr w:type="gramStart"/>
            <w:r>
              <w:rPr>
                <w:rFonts w:ascii="微软雅黑" w:eastAsia="微软雅黑" w:hAnsi="微软雅黑" w:cs="微软雅黑" w:hint="eastAsia"/>
                <w:sz w:val="18"/>
                <w:szCs w:val="18"/>
                <w:lang w:eastAsia="zh-CN"/>
              </w:rPr>
              <w:t>渚</w:t>
            </w:r>
            <w:proofErr w:type="gramEnd"/>
            <w:r>
              <w:rPr>
                <w:rFonts w:ascii="微软雅黑" w:eastAsia="微软雅黑" w:hAnsi="微软雅黑" w:cs="微软雅黑" w:hint="eastAsia"/>
                <w:sz w:val="18"/>
                <w:szCs w:val="18"/>
                <w:lang w:eastAsia="zh-CN"/>
              </w:rPr>
              <w:t>以确凿考古证据（古城、水利、礼制）证明‌距今 5000 年前长江流域已出现成熟国家‌，打破了国际学界仅以“文字、冶金”为文明标准的局限，确立了“国家产生”为核心的中国方案 。</w:t>
            </w:r>
          </w:p>
          <w:p w14:paraId="0EE912B5"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‌重点研究对象‌：该工程将良</w:t>
            </w:r>
            <w:proofErr w:type="gramStart"/>
            <w:r>
              <w:rPr>
                <w:rFonts w:ascii="微软雅黑" w:eastAsia="微软雅黑" w:hAnsi="微软雅黑" w:cs="微软雅黑" w:hint="eastAsia"/>
                <w:sz w:val="18"/>
                <w:szCs w:val="18"/>
                <w:lang w:eastAsia="zh-CN"/>
              </w:rPr>
              <w:t>渚</w:t>
            </w:r>
            <w:proofErr w:type="gramEnd"/>
            <w:r>
              <w:rPr>
                <w:rFonts w:ascii="微软雅黑" w:eastAsia="微软雅黑" w:hAnsi="微软雅黑" w:cs="微软雅黑" w:hint="eastAsia"/>
                <w:sz w:val="18"/>
                <w:szCs w:val="18"/>
                <w:lang w:eastAsia="zh-CN"/>
              </w:rPr>
              <w:t>列为‌四大都</w:t>
            </w:r>
            <w:proofErr w:type="gramStart"/>
            <w:r>
              <w:rPr>
                <w:rFonts w:ascii="微软雅黑" w:eastAsia="微软雅黑" w:hAnsi="微软雅黑" w:cs="微软雅黑" w:hint="eastAsia"/>
                <w:sz w:val="18"/>
                <w:szCs w:val="18"/>
                <w:lang w:eastAsia="zh-CN"/>
              </w:rPr>
              <w:t>邑</w:t>
            </w:r>
            <w:proofErr w:type="gramEnd"/>
            <w:r>
              <w:rPr>
                <w:rFonts w:ascii="微软雅黑" w:eastAsia="微软雅黑" w:hAnsi="微软雅黑" w:cs="微软雅黑" w:hint="eastAsia"/>
                <w:sz w:val="18"/>
                <w:szCs w:val="18"/>
                <w:lang w:eastAsia="zh-CN"/>
              </w:rPr>
              <w:t>性遗址之一‌（另为陶寺、石</w:t>
            </w:r>
            <w:proofErr w:type="gramStart"/>
            <w:r>
              <w:rPr>
                <w:rFonts w:ascii="微软雅黑" w:eastAsia="微软雅黑" w:hAnsi="微软雅黑" w:cs="微软雅黑" w:hint="eastAsia"/>
                <w:sz w:val="18"/>
                <w:szCs w:val="18"/>
                <w:lang w:eastAsia="zh-CN"/>
              </w:rPr>
              <w:t>峁</w:t>
            </w:r>
            <w:proofErr w:type="gramEnd"/>
            <w:r>
              <w:rPr>
                <w:rFonts w:ascii="微软雅黑" w:eastAsia="微软雅黑" w:hAnsi="微软雅黑" w:cs="微软雅黑" w:hint="eastAsia"/>
                <w:sz w:val="18"/>
                <w:szCs w:val="18"/>
                <w:lang w:eastAsia="zh-CN"/>
              </w:rPr>
              <w:t>、二里头），对其进行多学科交叉发掘与研究，以解析早期国家的形成机制与多元一体格局 。</w:t>
            </w:r>
          </w:p>
          <w:p w14:paraId="1E7F59DC"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18"/>
                <w:szCs w:val="18"/>
                <w:lang w:eastAsia="zh-CN"/>
              </w:rPr>
              <w:t>‌标准制定依据‌：良</w:t>
            </w:r>
            <w:proofErr w:type="gramStart"/>
            <w:r>
              <w:rPr>
                <w:rFonts w:ascii="微软雅黑" w:eastAsia="微软雅黑" w:hAnsi="微软雅黑" w:cs="微软雅黑" w:hint="eastAsia"/>
                <w:sz w:val="18"/>
                <w:szCs w:val="18"/>
                <w:lang w:eastAsia="zh-CN"/>
              </w:rPr>
              <w:t>渚</w:t>
            </w:r>
            <w:proofErr w:type="gramEnd"/>
            <w:r>
              <w:rPr>
                <w:rFonts w:ascii="微软雅黑" w:eastAsia="微软雅黑" w:hAnsi="微软雅黑" w:cs="微软雅黑" w:hint="eastAsia"/>
                <w:sz w:val="18"/>
                <w:szCs w:val="18"/>
                <w:lang w:eastAsia="zh-CN"/>
              </w:rPr>
              <w:t>展现的‌社会分层、王权垄断、大型公共工程‌等特征，成为探源工程定义“进入文明社会”的‌中国标准‌（生产发展/城市出现、阶级分化、王权国家形成）的关键案例。</w:t>
            </w:r>
          </w:p>
        </w:tc>
      </w:tr>
      <w:tr w:rsidR="00FF509B" w14:paraId="6373767C" w14:textId="77777777">
        <w:trPr>
          <w:trHeight w:val="960"/>
          <w:jc w:val="center"/>
        </w:trPr>
        <w:tc>
          <w:tcPr>
            <w:tcW w:w="1970" w:type="dxa"/>
            <w:shd w:val="clear" w:color="auto" w:fill="FFFFFF" w:themeFill="background1"/>
            <w:tcMar>
              <w:top w:w="100" w:type="dxa"/>
              <w:left w:w="120" w:type="dxa"/>
              <w:bottom w:w="100" w:type="dxa"/>
              <w:right w:w="120" w:type="dxa"/>
            </w:tcMar>
            <w:vAlign w:val="center"/>
          </w:tcPr>
          <w:p w14:paraId="234DB21F"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具体支撑证据</w:t>
            </w:r>
            <w:proofErr w:type="spellEnd"/>
          </w:p>
        </w:tc>
        <w:tc>
          <w:tcPr>
            <w:tcW w:w="7389" w:type="dxa"/>
            <w:shd w:val="clear" w:color="auto" w:fill="FFFFFF" w:themeFill="background1"/>
            <w:tcMar>
              <w:top w:w="100" w:type="dxa"/>
              <w:left w:w="120" w:type="dxa"/>
              <w:bottom w:w="100" w:type="dxa"/>
              <w:right w:w="120" w:type="dxa"/>
            </w:tcMar>
            <w:vAlign w:val="center"/>
          </w:tcPr>
          <w:p w14:paraId="76B70CA0"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‌城市与规划‌：发现三重结构（宫城、内城、外</w:t>
            </w:r>
            <w:proofErr w:type="gramStart"/>
            <w:r>
              <w:rPr>
                <w:rFonts w:ascii="微软雅黑" w:eastAsia="微软雅黑" w:hAnsi="微软雅黑" w:cs="微软雅黑" w:hint="eastAsia"/>
                <w:sz w:val="18"/>
                <w:szCs w:val="18"/>
                <w:lang w:eastAsia="zh-CN"/>
              </w:rPr>
              <w:t>郭</w:t>
            </w:r>
            <w:proofErr w:type="gramEnd"/>
            <w:r>
              <w:rPr>
                <w:rFonts w:ascii="微软雅黑" w:eastAsia="微软雅黑" w:hAnsi="微软雅黑" w:cs="微软雅黑" w:hint="eastAsia"/>
                <w:sz w:val="18"/>
                <w:szCs w:val="18"/>
                <w:lang w:eastAsia="zh-CN"/>
              </w:rPr>
              <w:t>）的‌大型城址‌（占地约 630 公顷），具备明确功能分区，标志复杂社会组织 。</w:t>
            </w:r>
          </w:p>
          <w:p w14:paraId="676C4D42"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‌工程动员力‌：拥有‌世界最早大型水利系统‌（高坝、低坝群），需大规模人力协作，证明凌驾于社会之上的‌公共权力‌（王权）存在 。</w:t>
            </w:r>
          </w:p>
          <w:p w14:paraId="40DCD5FC"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‌阶级与礼制‌：反山等贵族墓葬出土‌玉</w:t>
            </w:r>
            <w:proofErr w:type="gramStart"/>
            <w:r>
              <w:rPr>
                <w:rFonts w:ascii="微软雅黑" w:eastAsia="微软雅黑" w:hAnsi="微软雅黑" w:cs="微软雅黑" w:hint="eastAsia"/>
                <w:sz w:val="18"/>
                <w:szCs w:val="18"/>
                <w:lang w:eastAsia="zh-CN"/>
              </w:rPr>
              <w:t>琮</w:t>
            </w:r>
            <w:proofErr w:type="gramEnd"/>
            <w:r>
              <w:rPr>
                <w:rFonts w:ascii="微软雅黑" w:eastAsia="微软雅黑" w:hAnsi="微软雅黑" w:cs="微软雅黑" w:hint="eastAsia"/>
                <w:sz w:val="18"/>
                <w:szCs w:val="18"/>
                <w:lang w:eastAsia="zh-CN"/>
              </w:rPr>
              <w:t>、玉</w:t>
            </w:r>
            <w:proofErr w:type="gramStart"/>
            <w:r>
              <w:rPr>
                <w:rFonts w:ascii="微软雅黑" w:eastAsia="微软雅黑" w:hAnsi="微软雅黑" w:cs="微软雅黑" w:hint="eastAsia"/>
                <w:sz w:val="18"/>
                <w:szCs w:val="18"/>
                <w:lang w:eastAsia="zh-CN"/>
              </w:rPr>
              <w:t>钺</w:t>
            </w:r>
            <w:proofErr w:type="gramEnd"/>
            <w:r>
              <w:rPr>
                <w:rFonts w:ascii="微软雅黑" w:eastAsia="微软雅黑" w:hAnsi="微软雅黑" w:cs="微软雅黑" w:hint="eastAsia"/>
                <w:sz w:val="18"/>
                <w:szCs w:val="18"/>
                <w:lang w:eastAsia="zh-CN"/>
              </w:rPr>
              <w:t>等礼器‌，与普通墓葬悬殊对比，证实‌严重社会分化‌及统一信仰体系 。</w:t>
            </w:r>
          </w:p>
          <w:p w14:paraId="730A0BCC"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‌经济基础‌：大量炭化稻米与犁耕技术印证‌发达稻作农业‌，为复杂社会分工提供物质支撑 。</w:t>
            </w:r>
            <w:r>
              <w:rPr>
                <w:rFonts w:ascii="微软雅黑" w:eastAsia="微软雅黑" w:hAnsi="微软雅黑" w:cs="微软雅黑" w:hint="eastAsia"/>
                <w:sz w:val="24"/>
                <w:szCs w:val="24"/>
              </w:rPr>
              <w:t>‌‌</w:t>
            </w:r>
          </w:p>
        </w:tc>
      </w:tr>
    </w:tbl>
    <w:p w14:paraId="5F956A1B" w14:textId="77777777" w:rsidR="00FF509B" w:rsidRDefault="00000000">
      <w:pPr>
        <w:pStyle w:val="2"/>
        <w:numPr>
          <w:ilvl w:val="0"/>
          <w:numId w:val="16"/>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当前保护、开放与开发状态</w:t>
      </w:r>
    </w:p>
    <w:p w14:paraId="02147FB4" w14:textId="77777777" w:rsidR="00FF509B" w:rsidRDefault="00000000">
      <w:pPr>
        <w:spacing w:line="240" w:lineRule="auto"/>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良</w:t>
      </w:r>
      <w:proofErr w:type="gramStart"/>
      <w:r>
        <w:rPr>
          <w:rFonts w:ascii="微软雅黑" w:eastAsia="微软雅黑" w:hAnsi="微软雅黑" w:cs="微软雅黑" w:hint="eastAsia"/>
          <w:szCs w:val="21"/>
          <w:lang w:eastAsia="zh-CN"/>
        </w:rPr>
        <w:t>渚</w:t>
      </w:r>
      <w:proofErr w:type="gramEnd"/>
      <w:r>
        <w:rPr>
          <w:rFonts w:ascii="微软雅黑" w:eastAsia="微软雅黑" w:hAnsi="微软雅黑" w:cs="微软雅黑" w:hint="eastAsia"/>
          <w:szCs w:val="21"/>
          <w:lang w:eastAsia="zh-CN"/>
        </w:rPr>
        <w:t>遗址核心参观区域包含‌良</w:t>
      </w:r>
      <w:proofErr w:type="gramStart"/>
      <w:r>
        <w:rPr>
          <w:rFonts w:ascii="微软雅黑" w:eastAsia="微软雅黑" w:hAnsi="微软雅黑" w:cs="微软雅黑" w:hint="eastAsia"/>
          <w:szCs w:val="21"/>
          <w:lang w:eastAsia="zh-CN"/>
        </w:rPr>
        <w:t>渚</w:t>
      </w:r>
      <w:proofErr w:type="gramEnd"/>
      <w:r>
        <w:rPr>
          <w:rFonts w:ascii="微软雅黑" w:eastAsia="微软雅黑" w:hAnsi="微软雅黑" w:cs="微软雅黑" w:hint="eastAsia"/>
          <w:szCs w:val="21"/>
          <w:lang w:eastAsia="zh-CN"/>
        </w:rPr>
        <w:t>古城遗址公园‌、‌良</w:t>
      </w:r>
      <w:proofErr w:type="gramStart"/>
      <w:r>
        <w:rPr>
          <w:rFonts w:ascii="微软雅黑" w:eastAsia="微软雅黑" w:hAnsi="微软雅黑" w:cs="微软雅黑" w:hint="eastAsia"/>
          <w:szCs w:val="21"/>
          <w:lang w:eastAsia="zh-CN"/>
        </w:rPr>
        <w:t>渚</w:t>
      </w:r>
      <w:proofErr w:type="gramEnd"/>
      <w:r>
        <w:rPr>
          <w:rFonts w:ascii="微软雅黑" w:eastAsia="微软雅黑" w:hAnsi="微软雅黑" w:cs="微软雅黑" w:hint="eastAsia"/>
          <w:szCs w:val="21"/>
          <w:lang w:eastAsia="zh-CN"/>
        </w:rPr>
        <w:t>博物院‌及外围的‌瑶山/老虎岭遗址公园‌，需分别预约购票。良</w:t>
      </w:r>
      <w:proofErr w:type="gramStart"/>
      <w:r>
        <w:rPr>
          <w:rFonts w:ascii="微软雅黑" w:eastAsia="微软雅黑" w:hAnsi="微软雅黑" w:cs="微软雅黑" w:hint="eastAsia"/>
          <w:szCs w:val="21"/>
          <w:lang w:eastAsia="zh-CN"/>
        </w:rPr>
        <w:t>渚</w:t>
      </w:r>
      <w:proofErr w:type="gramEnd"/>
      <w:r>
        <w:rPr>
          <w:rFonts w:ascii="微软雅黑" w:eastAsia="微软雅黑" w:hAnsi="微软雅黑" w:cs="微软雅黑" w:hint="eastAsia"/>
          <w:szCs w:val="21"/>
          <w:lang w:eastAsia="zh-CN"/>
        </w:rPr>
        <w:t>古城遗址公园‌（主景区）可</w:t>
      </w:r>
      <w:proofErr w:type="gramStart"/>
      <w:r>
        <w:rPr>
          <w:rFonts w:ascii="微软雅黑" w:eastAsia="微软雅黑" w:hAnsi="微软雅黑" w:cs="微软雅黑" w:hint="eastAsia"/>
          <w:szCs w:val="21"/>
          <w:lang w:eastAsia="zh-CN"/>
        </w:rPr>
        <w:t>游览莫角山</w:t>
      </w:r>
      <w:proofErr w:type="gramEnd"/>
      <w:r>
        <w:rPr>
          <w:rFonts w:ascii="微软雅黑" w:eastAsia="微软雅黑" w:hAnsi="微软雅黑" w:cs="微软雅黑" w:hint="eastAsia"/>
          <w:szCs w:val="21"/>
          <w:lang w:eastAsia="zh-CN"/>
        </w:rPr>
        <w:t>宫殿区、反山王陵、城墙遗址，园内有大鹿群可互动，建议预留3-4小时。良</w:t>
      </w:r>
      <w:proofErr w:type="gramStart"/>
      <w:r>
        <w:rPr>
          <w:rFonts w:ascii="微软雅黑" w:eastAsia="微软雅黑" w:hAnsi="微软雅黑" w:cs="微软雅黑" w:hint="eastAsia"/>
          <w:szCs w:val="21"/>
          <w:lang w:eastAsia="zh-CN"/>
        </w:rPr>
        <w:t>渚</w:t>
      </w:r>
      <w:proofErr w:type="gramEnd"/>
      <w:r>
        <w:rPr>
          <w:rFonts w:ascii="微软雅黑" w:eastAsia="微软雅黑" w:hAnsi="微软雅黑" w:cs="微软雅黑" w:hint="eastAsia"/>
          <w:szCs w:val="21"/>
          <w:lang w:eastAsia="zh-CN"/>
        </w:rPr>
        <w:t>博物院‌（室内展馆）展出玉</w:t>
      </w:r>
      <w:proofErr w:type="gramStart"/>
      <w:r>
        <w:rPr>
          <w:rFonts w:ascii="微软雅黑" w:eastAsia="微软雅黑" w:hAnsi="微软雅黑" w:cs="微软雅黑" w:hint="eastAsia"/>
          <w:szCs w:val="21"/>
          <w:lang w:eastAsia="zh-CN"/>
        </w:rPr>
        <w:t>琮</w:t>
      </w:r>
      <w:proofErr w:type="gramEnd"/>
      <w:r>
        <w:rPr>
          <w:rFonts w:ascii="微软雅黑" w:eastAsia="微软雅黑" w:hAnsi="微软雅黑" w:cs="微软雅黑" w:hint="eastAsia"/>
          <w:szCs w:val="21"/>
          <w:lang w:eastAsia="zh-CN"/>
        </w:rPr>
        <w:t>、玉璧等珍贵文物，常设展“水乡泽国”“文明圣地”“玉魂国</w:t>
      </w:r>
      <w:proofErr w:type="gramStart"/>
      <w:r>
        <w:rPr>
          <w:rFonts w:ascii="微软雅黑" w:eastAsia="微软雅黑" w:hAnsi="微软雅黑" w:cs="微软雅黑" w:hint="eastAsia"/>
          <w:szCs w:val="21"/>
          <w:lang w:eastAsia="zh-CN"/>
        </w:rPr>
        <w:t>魄</w:t>
      </w:r>
      <w:proofErr w:type="gramEnd"/>
      <w:r>
        <w:rPr>
          <w:rFonts w:ascii="微软雅黑" w:eastAsia="微软雅黑" w:hAnsi="微软雅黑" w:cs="微软雅黑" w:hint="eastAsia"/>
          <w:szCs w:val="21"/>
          <w:lang w:eastAsia="zh-CN"/>
        </w:rPr>
        <w:t>”系统展示良渚文化。老虎岭/瑶山遗址公园展示水利系统，祭坛与墓地。</w:t>
      </w:r>
    </w:p>
    <w:p w14:paraId="6773D376"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七、相关学习资料</w:t>
      </w:r>
    </w:p>
    <w:p w14:paraId="6184431D" w14:textId="77777777" w:rsidR="00FF509B" w:rsidRDefault="00000000">
      <w:pPr>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1. 探源中华文明｜浙江良渚遗址：实证中华五千年文明史的圣地</w:t>
      </w:r>
    </w:p>
    <w:p w14:paraId="2A0F99EF" w14:textId="77777777" w:rsidR="00FF509B" w:rsidRDefault="00000000">
      <w:pPr>
        <w:spacing w:before="140" w:after="60"/>
        <w:rPr>
          <w:rFonts w:ascii="微软雅黑" w:eastAsia="微软雅黑" w:hAnsi="微软雅黑" w:cs="微软雅黑" w:hint="eastAsia"/>
          <w:b/>
          <w:sz w:val="24"/>
          <w:szCs w:val="24"/>
        </w:rPr>
      </w:pPr>
      <w:hyperlink r:id="rId62" w:history="1">
        <w:r>
          <w:rPr>
            <w:rStyle w:val="a5"/>
            <w:rFonts w:ascii="微软雅黑" w:eastAsia="微软雅黑" w:hAnsi="微软雅黑" w:cs="微软雅黑" w:hint="eastAsia"/>
            <w:b/>
            <w:sz w:val="24"/>
            <w:szCs w:val="24"/>
          </w:rPr>
          <w:t>http://baike.baidu.com/l/MmAB0vt1</w:t>
        </w:r>
      </w:hyperlink>
    </w:p>
    <w:p w14:paraId="33913CF8" w14:textId="77777777" w:rsidR="00FF509B" w:rsidRDefault="00000000">
      <w:pPr>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lastRenderedPageBreak/>
        <w:t>2. 权威访谈｜良渚古城及水利系统项目考古领队王宁远：考古告诉我们从哪里来</w:t>
      </w:r>
    </w:p>
    <w:p w14:paraId="65DCB315" w14:textId="77777777" w:rsidR="00FF509B" w:rsidRDefault="00000000">
      <w:pPr>
        <w:spacing w:before="140" w:after="60"/>
        <w:rPr>
          <w:rFonts w:ascii="微软雅黑" w:eastAsia="微软雅黑" w:hAnsi="微软雅黑" w:cs="微软雅黑" w:hint="eastAsia"/>
          <w:b/>
          <w:sz w:val="24"/>
          <w:szCs w:val="24"/>
        </w:rPr>
      </w:pPr>
      <w:hyperlink r:id="rId63" w:history="1">
        <w:r>
          <w:rPr>
            <w:rStyle w:val="a5"/>
            <w:rFonts w:ascii="微软雅黑" w:eastAsia="微软雅黑" w:hAnsi="微软雅黑" w:cs="微软雅黑" w:hint="eastAsia"/>
            <w:b/>
            <w:sz w:val="24"/>
            <w:szCs w:val="24"/>
          </w:rPr>
          <w:t>http://baike.baidu.com/l/mkLwmPKL</w:t>
        </w:r>
      </w:hyperlink>
    </w:p>
    <w:p w14:paraId="5ECF2749" w14:textId="77777777" w:rsidR="00FF509B" w:rsidRDefault="00000000">
      <w:pPr>
        <w:numPr>
          <w:ilvl w:val="0"/>
          <w:numId w:val="14"/>
        </w:numPr>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【人文历史纪录片】良</w:t>
      </w:r>
      <w:proofErr w:type="gramStart"/>
      <w:r>
        <w:rPr>
          <w:rFonts w:ascii="微软雅黑" w:eastAsia="微软雅黑" w:hAnsi="微软雅黑" w:cs="微软雅黑" w:hint="eastAsia"/>
          <w:b/>
          <w:sz w:val="24"/>
          <w:szCs w:val="24"/>
          <w:lang w:eastAsia="zh-CN"/>
        </w:rPr>
        <w:t>渚</w:t>
      </w:r>
      <w:proofErr w:type="gramEnd"/>
    </w:p>
    <w:p w14:paraId="4C23029F" w14:textId="77777777" w:rsidR="00FF509B" w:rsidRDefault="00000000">
      <w:pPr>
        <w:spacing w:before="140" w:after="60"/>
        <w:rPr>
          <w:rFonts w:ascii="微软雅黑" w:eastAsia="微软雅黑" w:hAnsi="微软雅黑" w:cs="微软雅黑" w:hint="eastAsia"/>
          <w:b/>
          <w:sz w:val="24"/>
          <w:szCs w:val="24"/>
          <w:lang w:eastAsia="zh-CN"/>
        </w:rPr>
      </w:pPr>
      <w:hyperlink r:id="rId64" w:history="1">
        <w:r>
          <w:rPr>
            <w:rStyle w:val="a5"/>
            <w:rFonts w:ascii="微软雅黑" w:eastAsia="微软雅黑" w:hAnsi="微软雅黑" w:cs="微软雅黑"/>
            <w:b/>
            <w:sz w:val="24"/>
            <w:szCs w:val="24"/>
            <w:lang w:eastAsia="zh-CN"/>
          </w:rPr>
          <w:t>https://www.bilibili.com/video/BV1ekDXBwEuz/</w:t>
        </w:r>
      </w:hyperlink>
    </w:p>
    <w:p w14:paraId="76286533" w14:textId="77777777" w:rsidR="00FF509B" w:rsidRDefault="00000000">
      <w:pPr>
        <w:numPr>
          <w:ilvl w:val="0"/>
          <w:numId w:val="14"/>
        </w:numPr>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【百家讲坛】字得奇妙1</w:t>
      </w:r>
    </w:p>
    <w:p w14:paraId="06BF54C2" w14:textId="77777777" w:rsidR="00FF509B" w:rsidRDefault="00000000">
      <w:pPr>
        <w:spacing w:before="140" w:after="60"/>
        <w:rPr>
          <w:rFonts w:ascii="微软雅黑" w:eastAsia="微软雅黑" w:hAnsi="微软雅黑" w:cs="微软雅黑" w:hint="eastAsia"/>
          <w:b/>
          <w:sz w:val="24"/>
          <w:szCs w:val="24"/>
          <w:lang w:eastAsia="zh-CN"/>
        </w:rPr>
      </w:pPr>
      <w:hyperlink r:id="rId65" w:history="1">
        <w:r>
          <w:rPr>
            <w:rStyle w:val="a5"/>
            <w:rFonts w:ascii="微软雅黑" w:eastAsia="微软雅黑" w:hAnsi="微软雅黑" w:cs="微软雅黑"/>
            <w:b/>
            <w:sz w:val="24"/>
            <w:szCs w:val="24"/>
            <w:lang w:eastAsia="zh-CN"/>
          </w:rPr>
          <w:t>https://tv.cctv.com/2026/06/30/VIDE1zI6WQaHeaksecYPyUhf260630.shtml</w:t>
        </w:r>
      </w:hyperlink>
    </w:p>
    <w:p w14:paraId="75235A6F" w14:textId="77777777" w:rsidR="00FF509B" w:rsidRDefault="00000000">
      <w:pPr>
        <w:spacing w:after="60" w:line="300" w:lineRule="auto"/>
        <w:outlineLvl w:val="1"/>
        <w:rPr>
          <w:rFonts w:ascii="微软雅黑" w:eastAsia="微软雅黑" w:hAnsi="微软雅黑" w:cs="微软雅黑" w:hint="eastAsia"/>
          <w:b/>
          <w:bCs/>
          <w:sz w:val="28"/>
          <w:szCs w:val="26"/>
          <w:lang w:eastAsia="zh-CN"/>
        </w:rPr>
      </w:pPr>
      <w:r>
        <w:rPr>
          <w:rFonts w:ascii="微软雅黑" w:eastAsia="微软雅黑" w:hAnsi="微软雅黑" w:cs="微软雅黑" w:hint="eastAsia"/>
          <w:b/>
          <w:bCs/>
          <w:sz w:val="28"/>
          <w:szCs w:val="26"/>
          <w:lang w:eastAsia="zh-CN"/>
        </w:rPr>
        <w:t>八、相关文化</w:t>
      </w:r>
    </w:p>
    <w:p w14:paraId="68514ADC" w14:textId="77777777" w:rsidR="00FF509B" w:rsidRDefault="00000000">
      <w:pPr>
        <w:spacing w:before="140" w:after="60"/>
        <w:rPr>
          <w:rFonts w:ascii="微软雅黑" w:eastAsia="微软雅黑" w:hAnsi="微软雅黑" w:cs="微软雅黑" w:hint="eastAsia"/>
          <w:bCs/>
          <w:szCs w:val="21"/>
          <w:lang w:eastAsia="zh-CN"/>
        </w:rPr>
      </w:pPr>
      <w:r>
        <w:rPr>
          <w:rFonts w:ascii="微软雅黑" w:eastAsia="微软雅黑" w:hAnsi="微软雅黑" w:cs="微软雅黑"/>
          <w:bCs/>
          <w:szCs w:val="21"/>
          <w:lang w:eastAsia="zh-CN"/>
        </w:rPr>
        <w:t>瓶窑陶艺‌：以‌</w:t>
      </w:r>
      <w:proofErr w:type="gramStart"/>
      <w:r>
        <w:rPr>
          <w:rFonts w:ascii="微软雅黑" w:eastAsia="微软雅黑" w:hAnsi="微软雅黑" w:cs="微软雅黑"/>
          <w:bCs/>
          <w:szCs w:val="21"/>
          <w:lang w:eastAsia="zh-CN"/>
        </w:rPr>
        <w:t>韩瓶制作</w:t>
      </w:r>
      <w:proofErr w:type="gramEnd"/>
      <w:r>
        <w:rPr>
          <w:rFonts w:ascii="微软雅黑" w:eastAsia="微软雅黑" w:hAnsi="微软雅黑" w:cs="微软雅黑"/>
          <w:bCs/>
          <w:szCs w:val="21"/>
          <w:lang w:eastAsia="zh-CN"/>
        </w:rPr>
        <w:t>技艺‌和‌良</w:t>
      </w:r>
      <w:proofErr w:type="gramStart"/>
      <w:r>
        <w:rPr>
          <w:rFonts w:ascii="微软雅黑" w:eastAsia="微软雅黑" w:hAnsi="微软雅黑" w:cs="微软雅黑"/>
          <w:bCs/>
          <w:szCs w:val="21"/>
          <w:lang w:eastAsia="zh-CN"/>
        </w:rPr>
        <w:t>渚</w:t>
      </w:r>
      <w:proofErr w:type="gramEnd"/>
      <w:r>
        <w:rPr>
          <w:rFonts w:ascii="微软雅黑" w:eastAsia="微软雅黑" w:hAnsi="微软雅黑" w:cs="微软雅黑"/>
          <w:bCs/>
          <w:szCs w:val="21"/>
          <w:lang w:eastAsia="zh-CN"/>
        </w:rPr>
        <w:t>黑陶‌为核心特色，得名于“陶穴栉比、窑火不绝”的历史底蕴</w:t>
      </w:r>
      <w:r>
        <w:rPr>
          <w:rFonts w:ascii="微软雅黑" w:eastAsia="微软雅黑" w:hAnsi="微软雅黑" w:cs="微软雅黑" w:hint="eastAsia"/>
          <w:bCs/>
          <w:szCs w:val="21"/>
          <w:lang w:eastAsia="zh-CN"/>
        </w:rPr>
        <w:t>。</w:t>
      </w:r>
    </w:p>
    <w:p w14:paraId="11B1C18D" w14:textId="77777777" w:rsidR="00FF509B" w:rsidRDefault="00000000">
      <w:pPr>
        <w:spacing w:before="140" w:after="60"/>
        <w:rPr>
          <w:rFonts w:ascii="微软雅黑" w:eastAsia="微软雅黑" w:hAnsi="微软雅黑" w:cs="微软雅黑" w:hint="eastAsia"/>
          <w:bCs/>
          <w:szCs w:val="21"/>
          <w:lang w:eastAsia="zh-CN"/>
        </w:rPr>
      </w:pPr>
      <w:r>
        <w:rPr>
          <w:rFonts w:ascii="微软雅黑" w:eastAsia="微软雅黑" w:hAnsi="微软雅黑" w:cs="微软雅黑"/>
          <w:bCs/>
          <w:szCs w:val="21"/>
          <w:lang w:eastAsia="zh-CN"/>
        </w:rPr>
        <w:t>余杭纸伞制作技艺‌：省级非物质文化遗产，源于清代，以削竹、裱纸、涂桐油为特色</w:t>
      </w:r>
      <w:r>
        <w:rPr>
          <w:rFonts w:ascii="微软雅黑" w:eastAsia="微软雅黑" w:hAnsi="微软雅黑" w:cs="微软雅黑" w:hint="eastAsia"/>
          <w:bCs/>
          <w:szCs w:val="21"/>
          <w:lang w:eastAsia="zh-CN"/>
        </w:rPr>
        <w:t>。</w:t>
      </w:r>
    </w:p>
    <w:p w14:paraId="6B5AF9B7" w14:textId="77777777" w:rsidR="00FF509B" w:rsidRDefault="00000000">
      <w:pPr>
        <w:spacing w:before="140" w:after="60"/>
        <w:rPr>
          <w:rFonts w:ascii="微软雅黑" w:eastAsia="微软雅黑" w:hAnsi="微软雅黑" w:cs="微软雅黑" w:hint="eastAsia"/>
          <w:bCs/>
          <w:szCs w:val="21"/>
          <w:lang w:eastAsia="zh-CN"/>
        </w:rPr>
      </w:pPr>
      <w:r>
        <w:rPr>
          <w:rFonts w:ascii="宋体" w:eastAsia="宋体" w:hAnsi="宋体" w:cs="宋体"/>
          <w:noProof/>
          <w:sz w:val="24"/>
          <w:szCs w:val="24"/>
        </w:rPr>
        <w:drawing>
          <wp:anchor distT="0" distB="0" distL="114300" distR="114300" simplePos="0" relativeHeight="251713536" behindDoc="1" locked="0" layoutInCell="1" allowOverlap="1" wp14:anchorId="2F116A9C" wp14:editId="4A33C08F">
            <wp:simplePos x="0" y="0"/>
            <wp:positionH relativeFrom="column">
              <wp:posOffset>2921000</wp:posOffset>
            </wp:positionH>
            <wp:positionV relativeFrom="paragraph">
              <wp:posOffset>140335</wp:posOffset>
            </wp:positionV>
            <wp:extent cx="3255645" cy="1823720"/>
            <wp:effectExtent l="0" t="0" r="5715" b="5080"/>
            <wp:wrapNone/>
            <wp:docPr id="5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1" descr="IMG_256"/>
                    <pic:cNvPicPr>
                      <a:picLocks noChangeAspect="1"/>
                    </pic:cNvPicPr>
                  </pic:nvPicPr>
                  <pic:blipFill>
                    <a:blip r:embed="rId66"/>
                    <a:stretch>
                      <a:fillRect/>
                    </a:stretch>
                  </pic:blipFill>
                  <pic:spPr>
                    <a:xfrm>
                      <a:off x="0" y="0"/>
                      <a:ext cx="3255645" cy="1823720"/>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712512" behindDoc="1" locked="0" layoutInCell="1" allowOverlap="1" wp14:anchorId="3E6EF847" wp14:editId="42379CD3">
            <wp:simplePos x="0" y="0"/>
            <wp:positionH relativeFrom="column">
              <wp:posOffset>-30480</wp:posOffset>
            </wp:positionH>
            <wp:positionV relativeFrom="paragraph">
              <wp:posOffset>142240</wp:posOffset>
            </wp:positionV>
            <wp:extent cx="2830195" cy="1813560"/>
            <wp:effectExtent l="0" t="0" r="4445" b="0"/>
            <wp:wrapNone/>
            <wp:docPr id="5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0" descr="IMG_256"/>
                    <pic:cNvPicPr>
                      <a:picLocks noChangeAspect="1"/>
                    </pic:cNvPicPr>
                  </pic:nvPicPr>
                  <pic:blipFill>
                    <a:blip r:embed="rId67"/>
                    <a:stretch>
                      <a:fillRect/>
                    </a:stretch>
                  </pic:blipFill>
                  <pic:spPr>
                    <a:xfrm>
                      <a:off x="0" y="0"/>
                      <a:ext cx="2830195" cy="1813560"/>
                    </a:xfrm>
                    <a:prstGeom prst="rect">
                      <a:avLst/>
                    </a:prstGeom>
                    <a:noFill/>
                    <a:ln w="9525">
                      <a:noFill/>
                    </a:ln>
                  </pic:spPr>
                </pic:pic>
              </a:graphicData>
            </a:graphic>
          </wp:anchor>
        </w:drawing>
      </w:r>
    </w:p>
    <w:p w14:paraId="1C2AC3DD" w14:textId="77777777" w:rsidR="00FF509B" w:rsidRDefault="00FF509B">
      <w:pPr>
        <w:spacing w:before="140" w:after="60"/>
        <w:rPr>
          <w:rFonts w:ascii="微软雅黑" w:eastAsia="微软雅黑" w:hAnsi="微软雅黑" w:cs="微软雅黑" w:hint="eastAsia"/>
          <w:bCs/>
          <w:szCs w:val="21"/>
          <w:lang w:eastAsia="zh-CN"/>
        </w:rPr>
      </w:pPr>
    </w:p>
    <w:p w14:paraId="2FA8BBCB" w14:textId="77777777" w:rsidR="00FF509B" w:rsidRDefault="00FF509B">
      <w:pPr>
        <w:rPr>
          <w:lang w:eastAsia="zh-CN"/>
        </w:rPr>
      </w:pPr>
    </w:p>
    <w:p w14:paraId="773931A9" w14:textId="77777777" w:rsidR="00FF509B" w:rsidRDefault="00FF509B">
      <w:pPr>
        <w:rPr>
          <w:lang w:eastAsia="zh-CN"/>
        </w:rPr>
      </w:pPr>
    </w:p>
    <w:p w14:paraId="68331535" w14:textId="77777777" w:rsidR="00FF509B" w:rsidRDefault="00FF509B">
      <w:pPr>
        <w:rPr>
          <w:lang w:eastAsia="zh-CN"/>
        </w:rPr>
      </w:pPr>
    </w:p>
    <w:p w14:paraId="0AC172FD" w14:textId="77777777" w:rsidR="00FF509B" w:rsidRDefault="00FF509B">
      <w:pPr>
        <w:rPr>
          <w:lang w:eastAsia="zh-CN"/>
        </w:rPr>
      </w:pPr>
    </w:p>
    <w:p w14:paraId="3A651A7E" w14:textId="77777777" w:rsidR="00FF509B" w:rsidRDefault="00000000">
      <w:pPr>
        <w:tabs>
          <w:tab w:val="left" w:pos="1674"/>
        </w:tabs>
        <w:rPr>
          <w:lang w:eastAsia="zh-CN"/>
        </w:rPr>
      </w:pPr>
      <w:r>
        <w:rPr>
          <w:rFonts w:hint="eastAsia"/>
          <w:lang w:eastAsia="zh-CN"/>
        </w:rPr>
        <w:tab/>
        <w:t>瓶窑陶艺                                       余杭纸伞</w:t>
      </w:r>
    </w:p>
    <w:p w14:paraId="53B631A8" w14:textId="77777777" w:rsidR="00FF509B" w:rsidRDefault="00000000">
      <w:pPr>
        <w:pStyle w:val="1"/>
        <w:pageBreakBefore/>
        <w:rPr>
          <w:rFonts w:ascii="微软雅黑" w:eastAsia="微软雅黑" w:hAnsi="微软雅黑" w:cs="微软雅黑" w:hint="eastAsia"/>
          <w:b w:val="0"/>
          <w:bCs w:val="0"/>
          <w:color w:val="auto"/>
          <w:sz w:val="24"/>
          <w:szCs w:val="24"/>
          <w:lang w:eastAsia="zh-CN"/>
        </w:rPr>
      </w:pPr>
      <w:r>
        <w:rPr>
          <w:rFonts w:ascii="微软雅黑" w:eastAsia="微软雅黑" w:hAnsi="微软雅黑" w:cs="微软雅黑" w:hint="eastAsia"/>
          <w:color w:val="C00000"/>
          <w:lang w:eastAsia="zh-CN"/>
        </w:rPr>
        <w:lastRenderedPageBreak/>
        <w:t>10. 石家河遗址</w:t>
      </w:r>
      <w:r>
        <w:rPr>
          <w:rFonts w:ascii="微软雅黑" w:eastAsia="微软雅黑" w:hAnsi="微软雅黑" w:cs="微软雅黑" w:hint="eastAsia"/>
          <w:b w:val="0"/>
          <w:bCs w:val="0"/>
          <w:color w:val="auto"/>
          <w:sz w:val="24"/>
          <w:szCs w:val="24"/>
          <w:lang w:eastAsia="zh-CN"/>
        </w:rPr>
        <w:t>（是长江中游地区面积最大、等级最高、延续时间最长、保存最完整的史前都</w:t>
      </w:r>
      <w:proofErr w:type="gramStart"/>
      <w:r>
        <w:rPr>
          <w:rFonts w:ascii="微软雅黑" w:eastAsia="微软雅黑" w:hAnsi="微软雅黑" w:cs="微软雅黑" w:hint="eastAsia"/>
          <w:b w:val="0"/>
          <w:bCs w:val="0"/>
          <w:color w:val="auto"/>
          <w:sz w:val="24"/>
          <w:szCs w:val="24"/>
          <w:lang w:eastAsia="zh-CN"/>
        </w:rPr>
        <w:t>邑</w:t>
      </w:r>
      <w:proofErr w:type="gramEnd"/>
      <w:r>
        <w:rPr>
          <w:rFonts w:ascii="微软雅黑" w:eastAsia="微软雅黑" w:hAnsi="微软雅黑" w:cs="微软雅黑" w:hint="eastAsia"/>
          <w:b w:val="0"/>
          <w:bCs w:val="0"/>
          <w:color w:val="auto"/>
          <w:sz w:val="24"/>
          <w:szCs w:val="24"/>
          <w:lang w:eastAsia="zh-CN"/>
        </w:rPr>
        <w:t>聚落群，中国五大史前都</w:t>
      </w:r>
      <w:proofErr w:type="gramStart"/>
      <w:r>
        <w:rPr>
          <w:rFonts w:ascii="微软雅黑" w:eastAsia="微软雅黑" w:hAnsi="微软雅黑" w:cs="微软雅黑" w:hint="eastAsia"/>
          <w:b w:val="0"/>
          <w:bCs w:val="0"/>
          <w:color w:val="auto"/>
          <w:sz w:val="24"/>
          <w:szCs w:val="24"/>
          <w:lang w:eastAsia="zh-CN"/>
        </w:rPr>
        <w:t>邑</w:t>
      </w:r>
      <w:proofErr w:type="gramEnd"/>
      <w:r>
        <w:rPr>
          <w:rFonts w:ascii="微软雅黑" w:eastAsia="微软雅黑" w:hAnsi="微软雅黑" w:cs="微软雅黑" w:hint="eastAsia"/>
          <w:b w:val="0"/>
          <w:bCs w:val="0"/>
          <w:color w:val="auto"/>
          <w:sz w:val="24"/>
          <w:szCs w:val="24"/>
          <w:lang w:eastAsia="zh-CN"/>
        </w:rPr>
        <w:t>之一，也是新石器时代晚期的文明中心和中华文明形成的核心区域）</w:t>
      </w:r>
    </w:p>
    <w:p w14:paraId="0F9BEABA" w14:textId="77777777" w:rsidR="00FF509B" w:rsidRDefault="00000000">
      <w:pPr>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湖北天门｜新石器时代晚期｜距今约5900—3800年｜史前都</w:t>
      </w:r>
      <w:proofErr w:type="gramStart"/>
      <w:r>
        <w:rPr>
          <w:rFonts w:ascii="微软雅黑" w:eastAsia="微软雅黑" w:hAnsi="微软雅黑" w:cs="微软雅黑" w:hint="eastAsia"/>
          <w:sz w:val="24"/>
          <w:szCs w:val="24"/>
          <w:lang w:eastAsia="zh-CN"/>
        </w:rPr>
        <w:t>邑</w:t>
      </w:r>
      <w:proofErr w:type="gramEnd"/>
      <w:r>
        <w:rPr>
          <w:rFonts w:ascii="微软雅黑" w:eastAsia="微软雅黑" w:hAnsi="微软雅黑" w:cs="微软雅黑" w:hint="eastAsia"/>
          <w:sz w:val="24"/>
          <w:szCs w:val="24"/>
          <w:lang w:eastAsia="zh-CN"/>
        </w:rPr>
        <w:t>聚落群</w:t>
      </w:r>
    </w:p>
    <w:p w14:paraId="6B889C3D" w14:textId="77777777" w:rsidR="00FF509B" w:rsidRDefault="00000000">
      <w:pPr>
        <w:pStyle w:val="2"/>
        <w:numPr>
          <w:ilvl w:val="0"/>
          <w:numId w:val="17"/>
        </w:numPr>
        <w:rPr>
          <w:rFonts w:ascii="微软雅黑" w:eastAsia="微软雅黑" w:hAnsi="微软雅黑" w:cs="微软雅黑" w:hint="eastAsia"/>
          <w:color w:val="auto"/>
        </w:rPr>
      </w:pPr>
      <w:r>
        <w:rPr>
          <w:rFonts w:ascii="宋体" w:eastAsia="宋体" w:hAnsi="宋体" w:cs="宋体"/>
          <w:noProof/>
          <w:sz w:val="24"/>
          <w:szCs w:val="24"/>
        </w:rPr>
        <w:drawing>
          <wp:anchor distT="0" distB="0" distL="114300" distR="114300" simplePos="0" relativeHeight="251693056" behindDoc="1" locked="0" layoutInCell="1" allowOverlap="1" wp14:anchorId="6A882D1B" wp14:editId="05375894">
            <wp:simplePos x="0" y="0"/>
            <wp:positionH relativeFrom="column">
              <wp:posOffset>3063875</wp:posOffset>
            </wp:positionH>
            <wp:positionV relativeFrom="paragraph">
              <wp:posOffset>574040</wp:posOffset>
            </wp:positionV>
            <wp:extent cx="2994025" cy="1689735"/>
            <wp:effectExtent l="0" t="0" r="8255" b="1905"/>
            <wp:wrapNone/>
            <wp:docPr id="2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56"/>
                    <pic:cNvPicPr>
                      <a:picLocks noChangeAspect="1"/>
                    </pic:cNvPicPr>
                  </pic:nvPicPr>
                  <pic:blipFill>
                    <a:blip r:embed="rId68"/>
                    <a:stretch>
                      <a:fillRect/>
                    </a:stretch>
                  </pic:blipFill>
                  <pic:spPr>
                    <a:xfrm>
                      <a:off x="0" y="0"/>
                      <a:ext cx="2994025" cy="1689735"/>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692032" behindDoc="1" locked="0" layoutInCell="1" allowOverlap="1" wp14:anchorId="374DCB3B" wp14:editId="3E7A6961">
            <wp:simplePos x="0" y="0"/>
            <wp:positionH relativeFrom="column">
              <wp:posOffset>139700</wp:posOffset>
            </wp:positionH>
            <wp:positionV relativeFrom="paragraph">
              <wp:posOffset>514985</wp:posOffset>
            </wp:positionV>
            <wp:extent cx="2617470" cy="1744980"/>
            <wp:effectExtent l="0" t="0" r="3810" b="7620"/>
            <wp:wrapNone/>
            <wp:docPr id="2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descr="IMG_256"/>
                    <pic:cNvPicPr>
                      <a:picLocks noChangeAspect="1"/>
                    </pic:cNvPicPr>
                  </pic:nvPicPr>
                  <pic:blipFill>
                    <a:blip r:embed="rId69"/>
                    <a:stretch>
                      <a:fillRect/>
                    </a:stretch>
                  </pic:blipFill>
                  <pic:spPr>
                    <a:xfrm>
                      <a:off x="0" y="0"/>
                      <a:ext cx="2617470" cy="1744980"/>
                    </a:xfrm>
                    <a:prstGeom prst="rect">
                      <a:avLst/>
                    </a:prstGeom>
                    <a:noFill/>
                    <a:ln w="9525">
                      <a:noFill/>
                    </a:ln>
                  </pic:spPr>
                </pic:pic>
              </a:graphicData>
            </a:graphic>
          </wp:anchor>
        </w:drawing>
      </w:r>
      <w:r>
        <w:rPr>
          <w:rFonts w:ascii="微软雅黑" w:eastAsia="微软雅黑" w:hAnsi="微软雅黑" w:cs="微软雅黑" w:hint="eastAsia"/>
          <w:color w:val="auto"/>
          <w:lang w:eastAsia="zh-CN"/>
        </w:rPr>
        <w:t>相关</w:t>
      </w:r>
      <w:proofErr w:type="spellStart"/>
      <w:r>
        <w:rPr>
          <w:rFonts w:ascii="微软雅黑" w:eastAsia="微软雅黑" w:hAnsi="微软雅黑" w:cs="微软雅黑" w:hint="eastAsia"/>
          <w:color w:val="auto"/>
        </w:rPr>
        <w:t>图片</w:t>
      </w:r>
      <w:proofErr w:type="spellEnd"/>
    </w:p>
    <w:p w14:paraId="72DEB29D" w14:textId="77777777" w:rsidR="00FF509B" w:rsidRDefault="00FF509B">
      <w:pPr>
        <w:rPr>
          <w:rFonts w:ascii="微软雅黑" w:eastAsia="微软雅黑" w:hAnsi="微软雅黑" w:cs="微软雅黑" w:hint="eastAsia"/>
        </w:rPr>
      </w:pPr>
    </w:p>
    <w:p w14:paraId="647724F3" w14:textId="77777777" w:rsidR="00FF509B" w:rsidRDefault="00FF509B">
      <w:pPr>
        <w:rPr>
          <w:rFonts w:ascii="微软雅黑" w:eastAsia="微软雅黑" w:hAnsi="微软雅黑" w:cs="微软雅黑" w:hint="eastAsia"/>
        </w:rPr>
      </w:pPr>
    </w:p>
    <w:p w14:paraId="49D1581E" w14:textId="77777777" w:rsidR="00FF509B" w:rsidRDefault="00FF509B">
      <w:pPr>
        <w:rPr>
          <w:rFonts w:ascii="微软雅黑" w:eastAsia="微软雅黑" w:hAnsi="微软雅黑" w:cs="微软雅黑" w:hint="eastAsia"/>
        </w:rPr>
      </w:pPr>
    </w:p>
    <w:p w14:paraId="7F2E4891" w14:textId="77777777" w:rsidR="00FF509B" w:rsidRDefault="00FF509B">
      <w:pPr>
        <w:rPr>
          <w:rFonts w:ascii="微软雅黑" w:eastAsia="微软雅黑" w:hAnsi="微软雅黑" w:cs="微软雅黑" w:hint="eastAsia"/>
        </w:rPr>
      </w:pPr>
    </w:p>
    <w:p w14:paraId="2DA2E26E" w14:textId="77777777" w:rsidR="00FF509B" w:rsidRDefault="00FF509B">
      <w:pPr>
        <w:rPr>
          <w:rFonts w:ascii="微软雅黑" w:eastAsia="微软雅黑" w:hAnsi="微软雅黑" w:cs="微软雅黑" w:hint="eastAsia"/>
        </w:rPr>
      </w:pPr>
    </w:p>
    <w:p w14:paraId="5CD56442" w14:textId="77777777" w:rsidR="00FF509B" w:rsidRDefault="00000000">
      <w:pPr>
        <w:ind w:firstLineChars="600" w:firstLine="1260"/>
        <w:rPr>
          <w:rFonts w:ascii="微软雅黑" w:eastAsia="微软雅黑" w:hAnsi="微软雅黑" w:cs="微软雅黑" w:hint="eastAsia"/>
          <w:lang w:eastAsia="zh-CN"/>
        </w:rPr>
      </w:pPr>
      <w:r>
        <w:rPr>
          <w:rFonts w:ascii="微软雅黑" w:eastAsia="微软雅黑" w:hAnsi="微软雅黑" w:cs="微软雅黑" w:hint="eastAsia"/>
          <w:lang w:eastAsia="zh-CN"/>
        </w:rPr>
        <w:t>石家河遗址航拍图                                    中华第一</w:t>
      </w:r>
      <w:proofErr w:type="gramStart"/>
      <w:r>
        <w:rPr>
          <w:rFonts w:ascii="微软雅黑" w:eastAsia="微软雅黑" w:hAnsi="微软雅黑" w:cs="微软雅黑" w:hint="eastAsia"/>
          <w:lang w:eastAsia="zh-CN"/>
        </w:rPr>
        <w:t>凤</w:t>
      </w:r>
      <w:proofErr w:type="gramEnd"/>
    </w:p>
    <w:p w14:paraId="01743111" w14:textId="77777777" w:rsidR="00FF509B" w:rsidRDefault="00000000">
      <w:pPr>
        <w:ind w:firstLineChars="600" w:firstLine="1440"/>
        <w:rPr>
          <w:rFonts w:ascii="微软雅黑" w:eastAsia="微软雅黑" w:hAnsi="微软雅黑" w:cs="微软雅黑" w:hint="eastAsia"/>
          <w:lang w:eastAsia="zh-CN"/>
        </w:rPr>
      </w:pPr>
      <w:r>
        <w:rPr>
          <w:rFonts w:ascii="宋体" w:eastAsia="宋体" w:hAnsi="宋体" w:cs="宋体"/>
          <w:noProof/>
          <w:sz w:val="24"/>
          <w:szCs w:val="24"/>
        </w:rPr>
        <w:drawing>
          <wp:anchor distT="0" distB="0" distL="114300" distR="114300" simplePos="0" relativeHeight="251695104" behindDoc="1" locked="0" layoutInCell="1" allowOverlap="1" wp14:anchorId="79298AFF" wp14:editId="49C653E5">
            <wp:simplePos x="0" y="0"/>
            <wp:positionH relativeFrom="column">
              <wp:posOffset>3267710</wp:posOffset>
            </wp:positionH>
            <wp:positionV relativeFrom="paragraph">
              <wp:posOffset>13970</wp:posOffset>
            </wp:positionV>
            <wp:extent cx="2502535" cy="1677035"/>
            <wp:effectExtent l="0" t="0" r="12065" b="14605"/>
            <wp:wrapNone/>
            <wp:docPr id="2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descr="IMG_256"/>
                    <pic:cNvPicPr>
                      <a:picLocks noChangeAspect="1"/>
                    </pic:cNvPicPr>
                  </pic:nvPicPr>
                  <pic:blipFill>
                    <a:blip r:embed="rId70"/>
                    <a:stretch>
                      <a:fillRect/>
                    </a:stretch>
                  </pic:blipFill>
                  <pic:spPr>
                    <a:xfrm>
                      <a:off x="0" y="0"/>
                      <a:ext cx="2502535" cy="1677035"/>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694080" behindDoc="1" locked="0" layoutInCell="1" allowOverlap="1" wp14:anchorId="588D4A63" wp14:editId="3F6B9BC5">
            <wp:simplePos x="0" y="0"/>
            <wp:positionH relativeFrom="column">
              <wp:posOffset>133985</wp:posOffset>
            </wp:positionH>
            <wp:positionV relativeFrom="paragraph">
              <wp:posOffset>18415</wp:posOffset>
            </wp:positionV>
            <wp:extent cx="2955290" cy="1665605"/>
            <wp:effectExtent l="0" t="0" r="1270" b="10795"/>
            <wp:wrapNone/>
            <wp:docPr id="24"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descr="IMG_256"/>
                    <pic:cNvPicPr>
                      <a:picLocks noChangeAspect="1"/>
                    </pic:cNvPicPr>
                  </pic:nvPicPr>
                  <pic:blipFill>
                    <a:blip r:embed="rId71"/>
                    <a:stretch>
                      <a:fillRect/>
                    </a:stretch>
                  </pic:blipFill>
                  <pic:spPr>
                    <a:xfrm>
                      <a:off x="0" y="0"/>
                      <a:ext cx="2955290" cy="1665605"/>
                    </a:xfrm>
                    <a:prstGeom prst="rect">
                      <a:avLst/>
                    </a:prstGeom>
                    <a:noFill/>
                    <a:ln w="9525">
                      <a:noFill/>
                    </a:ln>
                  </pic:spPr>
                </pic:pic>
              </a:graphicData>
            </a:graphic>
          </wp:anchor>
        </w:drawing>
      </w:r>
    </w:p>
    <w:p w14:paraId="618AFAAB" w14:textId="77777777" w:rsidR="00FF509B" w:rsidRDefault="00FF509B">
      <w:pPr>
        <w:ind w:firstLineChars="600" w:firstLine="1260"/>
        <w:rPr>
          <w:rFonts w:ascii="微软雅黑" w:eastAsia="微软雅黑" w:hAnsi="微软雅黑" w:cs="微软雅黑" w:hint="eastAsia"/>
          <w:lang w:eastAsia="zh-CN"/>
        </w:rPr>
      </w:pPr>
    </w:p>
    <w:p w14:paraId="2BBF5361" w14:textId="77777777" w:rsidR="00FF509B" w:rsidRDefault="00FF509B">
      <w:pPr>
        <w:ind w:firstLineChars="600" w:firstLine="1260"/>
        <w:rPr>
          <w:rFonts w:ascii="微软雅黑" w:eastAsia="微软雅黑" w:hAnsi="微软雅黑" w:cs="微软雅黑" w:hint="eastAsia"/>
          <w:lang w:eastAsia="zh-CN"/>
        </w:rPr>
      </w:pPr>
    </w:p>
    <w:p w14:paraId="65EE8CB3" w14:textId="77777777" w:rsidR="00FF509B" w:rsidRDefault="00FF509B">
      <w:pPr>
        <w:ind w:firstLineChars="600" w:firstLine="1260"/>
        <w:rPr>
          <w:rFonts w:ascii="微软雅黑" w:eastAsia="微软雅黑" w:hAnsi="微软雅黑" w:cs="微软雅黑" w:hint="eastAsia"/>
          <w:lang w:eastAsia="zh-CN"/>
        </w:rPr>
      </w:pPr>
    </w:p>
    <w:p w14:paraId="0B988E6A" w14:textId="77777777" w:rsidR="00FF509B" w:rsidRDefault="00FF509B">
      <w:pPr>
        <w:ind w:firstLineChars="600" w:firstLine="1260"/>
        <w:rPr>
          <w:rFonts w:ascii="微软雅黑" w:eastAsia="微软雅黑" w:hAnsi="微软雅黑" w:cs="微软雅黑" w:hint="eastAsia"/>
          <w:lang w:eastAsia="zh-CN"/>
        </w:rPr>
      </w:pPr>
    </w:p>
    <w:p w14:paraId="769C34BF" w14:textId="77777777" w:rsidR="00FF509B" w:rsidRDefault="00000000">
      <w:pPr>
        <w:ind w:firstLineChars="900" w:firstLine="1890"/>
        <w:rPr>
          <w:rFonts w:ascii="微软雅黑" w:eastAsia="微软雅黑" w:hAnsi="微软雅黑" w:cs="微软雅黑" w:hint="eastAsia"/>
          <w:lang w:eastAsia="zh-CN"/>
        </w:rPr>
      </w:pPr>
      <w:r>
        <w:rPr>
          <w:rFonts w:ascii="微软雅黑" w:eastAsia="微软雅黑" w:hAnsi="微软雅黑" w:cs="微软雅黑" w:hint="eastAsia"/>
          <w:lang w:eastAsia="zh-CN"/>
        </w:rPr>
        <w:t>石家河玉器                                  石家河陶塑</w:t>
      </w:r>
    </w:p>
    <w:p w14:paraId="61A08516"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二、基础信息</w:t>
      </w:r>
    </w:p>
    <w:tbl>
      <w:tblPr>
        <w:tblStyle w:val="a4"/>
        <w:tblW w:w="0" w:type="auto"/>
        <w:jc w:val="center"/>
        <w:tblLook w:val="04A0" w:firstRow="1" w:lastRow="0" w:firstColumn="1" w:lastColumn="0" w:noHBand="0" w:noVBand="1"/>
      </w:tblPr>
      <w:tblGrid>
        <w:gridCol w:w="1966"/>
        <w:gridCol w:w="7373"/>
      </w:tblGrid>
      <w:tr w:rsidR="00FF509B" w14:paraId="5ECF737E" w14:textId="77777777">
        <w:trPr>
          <w:trHeight w:val="575"/>
          <w:jc w:val="center"/>
        </w:trPr>
        <w:tc>
          <w:tcPr>
            <w:tcW w:w="1966" w:type="dxa"/>
            <w:shd w:val="clear" w:color="auto" w:fill="FFFFFF" w:themeFill="background1"/>
            <w:tcMar>
              <w:top w:w="100" w:type="dxa"/>
              <w:left w:w="120" w:type="dxa"/>
              <w:bottom w:w="100" w:type="dxa"/>
              <w:right w:w="120" w:type="dxa"/>
            </w:tcMar>
            <w:vAlign w:val="center"/>
          </w:tcPr>
          <w:p w14:paraId="661E8704"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遗址名称</w:t>
            </w:r>
          </w:p>
        </w:tc>
        <w:tc>
          <w:tcPr>
            <w:tcW w:w="7373" w:type="dxa"/>
            <w:shd w:val="clear" w:color="auto" w:fill="FFFFFF" w:themeFill="background1"/>
            <w:tcMar>
              <w:top w:w="100" w:type="dxa"/>
              <w:left w:w="120" w:type="dxa"/>
              <w:bottom w:w="100" w:type="dxa"/>
              <w:right w:w="120" w:type="dxa"/>
            </w:tcMar>
            <w:vAlign w:val="center"/>
          </w:tcPr>
          <w:p w14:paraId="3C2E7F1E"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石家河古城</w:t>
            </w:r>
            <w:proofErr w:type="spellStart"/>
            <w:r>
              <w:rPr>
                <w:rFonts w:ascii="微软雅黑" w:eastAsia="微软雅黑" w:hAnsi="微软雅黑" w:cs="微软雅黑" w:hint="eastAsia"/>
                <w:sz w:val="24"/>
                <w:szCs w:val="24"/>
              </w:rPr>
              <w:t>遗址</w:t>
            </w:r>
            <w:proofErr w:type="spellEnd"/>
          </w:p>
        </w:tc>
      </w:tr>
      <w:tr w:rsidR="00FF509B" w14:paraId="36E2D7FD" w14:textId="77777777">
        <w:trPr>
          <w:trHeight w:val="575"/>
          <w:jc w:val="center"/>
        </w:trPr>
        <w:tc>
          <w:tcPr>
            <w:tcW w:w="1966" w:type="dxa"/>
            <w:shd w:val="clear" w:color="auto" w:fill="FFFFFF" w:themeFill="background1"/>
            <w:tcMar>
              <w:top w:w="100" w:type="dxa"/>
              <w:left w:w="120" w:type="dxa"/>
              <w:bottom w:w="100" w:type="dxa"/>
              <w:right w:w="120" w:type="dxa"/>
            </w:tcMar>
            <w:vAlign w:val="center"/>
          </w:tcPr>
          <w:p w14:paraId="578EA18F"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地理位置</w:t>
            </w:r>
          </w:p>
        </w:tc>
        <w:tc>
          <w:tcPr>
            <w:tcW w:w="7373" w:type="dxa"/>
            <w:shd w:val="clear" w:color="auto" w:fill="FFFFFF" w:themeFill="background1"/>
            <w:tcMar>
              <w:top w:w="100" w:type="dxa"/>
              <w:left w:w="120" w:type="dxa"/>
              <w:bottom w:w="100" w:type="dxa"/>
              <w:right w:w="120" w:type="dxa"/>
            </w:tcMar>
            <w:vAlign w:val="center"/>
          </w:tcPr>
          <w:p w14:paraId="15D8BD4C"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湖北省天门市石家河镇（长江中游腹地、江汉平原北部与大洪山南麓结合处的山前地带）</w:t>
            </w:r>
          </w:p>
        </w:tc>
      </w:tr>
      <w:tr w:rsidR="00FF509B" w14:paraId="04E61CB7" w14:textId="77777777">
        <w:trPr>
          <w:trHeight w:val="575"/>
          <w:jc w:val="center"/>
        </w:trPr>
        <w:tc>
          <w:tcPr>
            <w:tcW w:w="1966" w:type="dxa"/>
            <w:shd w:val="clear" w:color="auto" w:fill="FFFFFF" w:themeFill="background1"/>
            <w:tcMar>
              <w:top w:w="100" w:type="dxa"/>
              <w:left w:w="120" w:type="dxa"/>
              <w:bottom w:w="100" w:type="dxa"/>
              <w:right w:w="120" w:type="dxa"/>
            </w:tcMar>
            <w:vAlign w:val="center"/>
          </w:tcPr>
          <w:p w14:paraId="3784D469"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lastRenderedPageBreak/>
              <w:t>主要年代</w:t>
            </w:r>
            <w:proofErr w:type="spellEnd"/>
          </w:p>
        </w:tc>
        <w:tc>
          <w:tcPr>
            <w:tcW w:w="7373" w:type="dxa"/>
            <w:shd w:val="clear" w:color="auto" w:fill="FFFFFF" w:themeFill="background1"/>
            <w:tcMar>
              <w:top w:w="100" w:type="dxa"/>
              <w:left w:w="120" w:type="dxa"/>
              <w:bottom w:w="100" w:type="dxa"/>
              <w:right w:w="120" w:type="dxa"/>
            </w:tcMar>
            <w:vAlign w:val="center"/>
          </w:tcPr>
          <w:p w14:paraId="7DD58F44"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新石器时代（主体时段距今约5900至3800年）</w:t>
            </w:r>
          </w:p>
        </w:tc>
      </w:tr>
      <w:tr w:rsidR="00FF509B" w14:paraId="6499858E" w14:textId="77777777">
        <w:trPr>
          <w:trHeight w:val="575"/>
          <w:jc w:val="center"/>
        </w:trPr>
        <w:tc>
          <w:tcPr>
            <w:tcW w:w="1966" w:type="dxa"/>
            <w:shd w:val="clear" w:color="auto" w:fill="FFFFFF" w:themeFill="background1"/>
            <w:tcMar>
              <w:top w:w="100" w:type="dxa"/>
              <w:left w:w="120" w:type="dxa"/>
              <w:bottom w:w="100" w:type="dxa"/>
              <w:right w:w="120" w:type="dxa"/>
            </w:tcMar>
            <w:vAlign w:val="center"/>
          </w:tcPr>
          <w:p w14:paraId="0AE85972"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遗址性质</w:t>
            </w:r>
            <w:proofErr w:type="spellEnd"/>
          </w:p>
        </w:tc>
        <w:tc>
          <w:tcPr>
            <w:tcW w:w="7373" w:type="dxa"/>
            <w:shd w:val="clear" w:color="auto" w:fill="FFFFFF" w:themeFill="background1"/>
            <w:tcMar>
              <w:top w:w="100" w:type="dxa"/>
              <w:left w:w="120" w:type="dxa"/>
              <w:bottom w:w="100" w:type="dxa"/>
              <w:right w:w="120" w:type="dxa"/>
            </w:tcMar>
            <w:vAlign w:val="center"/>
          </w:tcPr>
          <w:p w14:paraId="0EBC3067"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史前都</w:t>
            </w:r>
            <w:proofErr w:type="gramStart"/>
            <w:r>
              <w:rPr>
                <w:rFonts w:ascii="微软雅黑" w:eastAsia="微软雅黑" w:hAnsi="微软雅黑" w:cs="微软雅黑" w:hint="eastAsia"/>
                <w:sz w:val="24"/>
                <w:szCs w:val="24"/>
                <w:lang w:eastAsia="zh-CN"/>
              </w:rPr>
              <w:t>邑</w:t>
            </w:r>
            <w:proofErr w:type="gramEnd"/>
            <w:r>
              <w:rPr>
                <w:rFonts w:ascii="微软雅黑" w:eastAsia="微软雅黑" w:hAnsi="微软雅黑" w:cs="微软雅黑" w:hint="eastAsia"/>
                <w:sz w:val="24"/>
                <w:szCs w:val="24"/>
                <w:lang w:eastAsia="zh-CN"/>
              </w:rPr>
              <w:t>聚落群</w:t>
            </w:r>
          </w:p>
        </w:tc>
      </w:tr>
      <w:tr w:rsidR="00FF509B" w14:paraId="4B9F3E0E" w14:textId="77777777">
        <w:trPr>
          <w:trHeight w:val="575"/>
          <w:jc w:val="center"/>
        </w:trPr>
        <w:tc>
          <w:tcPr>
            <w:tcW w:w="1966" w:type="dxa"/>
            <w:shd w:val="clear" w:color="auto" w:fill="FFFFFF" w:themeFill="background1"/>
            <w:tcMar>
              <w:top w:w="100" w:type="dxa"/>
              <w:left w:w="120" w:type="dxa"/>
              <w:bottom w:w="100" w:type="dxa"/>
              <w:right w:w="120" w:type="dxa"/>
            </w:tcMar>
            <w:vAlign w:val="center"/>
          </w:tcPr>
          <w:p w14:paraId="70A583E1"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遗址规模</w:t>
            </w:r>
            <w:proofErr w:type="spellEnd"/>
          </w:p>
        </w:tc>
        <w:tc>
          <w:tcPr>
            <w:tcW w:w="7373" w:type="dxa"/>
            <w:shd w:val="clear" w:color="auto" w:fill="FFFFFF" w:themeFill="background1"/>
            <w:tcMar>
              <w:top w:w="100" w:type="dxa"/>
              <w:left w:w="120" w:type="dxa"/>
              <w:bottom w:w="100" w:type="dxa"/>
              <w:right w:w="120" w:type="dxa"/>
            </w:tcMar>
            <w:vAlign w:val="center"/>
          </w:tcPr>
          <w:p w14:paraId="18C15324"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石家河古城总面积348.5万平方米</w:t>
            </w:r>
          </w:p>
        </w:tc>
      </w:tr>
      <w:tr w:rsidR="00FF509B" w14:paraId="02042553" w14:textId="77777777">
        <w:trPr>
          <w:trHeight w:val="575"/>
          <w:jc w:val="center"/>
        </w:trPr>
        <w:tc>
          <w:tcPr>
            <w:tcW w:w="1966" w:type="dxa"/>
            <w:shd w:val="clear" w:color="auto" w:fill="FFFFFF" w:themeFill="background1"/>
            <w:tcMar>
              <w:top w:w="100" w:type="dxa"/>
              <w:left w:w="120" w:type="dxa"/>
              <w:bottom w:w="100" w:type="dxa"/>
              <w:right w:w="120" w:type="dxa"/>
            </w:tcMar>
            <w:vAlign w:val="center"/>
          </w:tcPr>
          <w:p w14:paraId="371C7ED8"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遗址点</w:t>
            </w:r>
          </w:p>
        </w:tc>
        <w:tc>
          <w:tcPr>
            <w:tcW w:w="7373" w:type="dxa"/>
            <w:shd w:val="clear" w:color="auto" w:fill="FFFFFF" w:themeFill="background1"/>
            <w:tcMar>
              <w:top w:w="100" w:type="dxa"/>
              <w:left w:w="120" w:type="dxa"/>
              <w:bottom w:w="100" w:type="dxa"/>
              <w:right w:w="120" w:type="dxa"/>
            </w:tcMar>
            <w:vAlign w:val="center"/>
          </w:tcPr>
          <w:p w14:paraId="5B3B038D"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肖家屋脊遗址、谭家岭遗址、</w:t>
            </w:r>
            <w:proofErr w:type="gramStart"/>
            <w:r>
              <w:rPr>
                <w:rFonts w:ascii="微软雅黑" w:eastAsia="微软雅黑" w:hAnsi="微软雅黑" w:cs="微软雅黑" w:hint="eastAsia"/>
                <w:sz w:val="24"/>
                <w:szCs w:val="24"/>
                <w:lang w:eastAsia="zh-CN"/>
              </w:rPr>
              <w:t>印信台</w:t>
            </w:r>
            <w:proofErr w:type="gramEnd"/>
            <w:r>
              <w:rPr>
                <w:rFonts w:ascii="微软雅黑" w:eastAsia="微软雅黑" w:hAnsi="微软雅黑" w:cs="微软雅黑" w:hint="eastAsia"/>
                <w:sz w:val="24"/>
                <w:szCs w:val="24"/>
                <w:lang w:eastAsia="zh-CN"/>
              </w:rPr>
              <w:t>遗址、土城遗址、</w:t>
            </w:r>
            <w:proofErr w:type="gramStart"/>
            <w:r>
              <w:rPr>
                <w:rFonts w:ascii="微软雅黑" w:eastAsia="微软雅黑" w:hAnsi="微软雅黑" w:cs="微软雅黑" w:hint="eastAsia"/>
                <w:sz w:val="24"/>
                <w:szCs w:val="24"/>
                <w:lang w:eastAsia="zh-CN"/>
              </w:rPr>
              <w:t>三房湾遗址</w:t>
            </w:r>
            <w:proofErr w:type="gramEnd"/>
            <w:r>
              <w:rPr>
                <w:rFonts w:ascii="微软雅黑" w:eastAsia="微软雅黑" w:hAnsi="微软雅黑" w:cs="微软雅黑" w:hint="eastAsia"/>
                <w:sz w:val="24"/>
                <w:szCs w:val="24"/>
                <w:lang w:eastAsia="zh-CN"/>
              </w:rPr>
              <w:t>、邓家湾遗址、罗家柏岭遗址等</w:t>
            </w:r>
          </w:p>
        </w:tc>
      </w:tr>
      <w:tr w:rsidR="00FF509B" w14:paraId="012AB11B" w14:textId="77777777">
        <w:trPr>
          <w:trHeight w:val="575"/>
          <w:jc w:val="center"/>
        </w:trPr>
        <w:tc>
          <w:tcPr>
            <w:tcW w:w="1966" w:type="dxa"/>
            <w:shd w:val="clear" w:color="auto" w:fill="FFFFFF" w:themeFill="background1"/>
            <w:tcMar>
              <w:top w:w="100" w:type="dxa"/>
              <w:left w:w="120" w:type="dxa"/>
              <w:bottom w:w="100" w:type="dxa"/>
              <w:right w:w="120" w:type="dxa"/>
            </w:tcMar>
            <w:vAlign w:val="center"/>
          </w:tcPr>
          <w:p w14:paraId="7418803F"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出土文物</w:t>
            </w:r>
          </w:p>
        </w:tc>
        <w:tc>
          <w:tcPr>
            <w:tcW w:w="7373" w:type="dxa"/>
            <w:shd w:val="clear" w:color="auto" w:fill="FFFFFF" w:themeFill="background1"/>
            <w:tcMar>
              <w:top w:w="100" w:type="dxa"/>
              <w:left w:w="120" w:type="dxa"/>
              <w:bottom w:w="100" w:type="dxa"/>
              <w:right w:w="120" w:type="dxa"/>
            </w:tcMar>
            <w:vAlign w:val="center"/>
          </w:tcPr>
          <w:p w14:paraId="6AFCD956" w14:textId="77777777" w:rsidR="00FF509B" w:rsidRDefault="00000000">
            <w:pPr>
              <w:spacing w:line="240" w:lineRule="auto"/>
              <w:rPr>
                <w:rFonts w:ascii="微软雅黑" w:eastAsia="微软雅黑" w:hAnsi="微软雅黑" w:cs="微软雅黑" w:hint="eastAsia"/>
                <w:sz w:val="24"/>
                <w:szCs w:val="24"/>
                <w:lang w:eastAsia="zh-CN"/>
              </w:rPr>
            </w:pPr>
            <w:proofErr w:type="gramStart"/>
            <w:r>
              <w:rPr>
                <w:rFonts w:ascii="微软雅黑" w:eastAsia="微软雅黑" w:hAnsi="微软雅黑" w:cs="微软雅黑" w:hint="eastAsia"/>
                <w:sz w:val="24"/>
                <w:szCs w:val="24"/>
                <w:lang w:eastAsia="zh-CN"/>
              </w:rPr>
              <w:t>玉团凤</w:t>
            </w:r>
            <w:proofErr w:type="gramEnd"/>
            <w:r>
              <w:rPr>
                <w:rFonts w:ascii="微软雅黑" w:eastAsia="微软雅黑" w:hAnsi="微软雅黑" w:cs="微软雅黑" w:hint="eastAsia"/>
                <w:sz w:val="24"/>
                <w:szCs w:val="24"/>
                <w:lang w:eastAsia="zh-CN"/>
              </w:rPr>
              <w:t>，石家河玉人像，玉神人，神人头像、双人连体头像玉玦、虎座</w:t>
            </w:r>
            <w:proofErr w:type="gramStart"/>
            <w:r>
              <w:rPr>
                <w:rFonts w:ascii="微软雅黑" w:eastAsia="微软雅黑" w:hAnsi="微软雅黑" w:cs="微软雅黑" w:hint="eastAsia"/>
                <w:sz w:val="24"/>
                <w:szCs w:val="24"/>
                <w:lang w:eastAsia="zh-CN"/>
              </w:rPr>
              <w:t>双鹰玉饰</w:t>
            </w:r>
            <w:proofErr w:type="gramEnd"/>
            <w:r>
              <w:rPr>
                <w:rFonts w:ascii="微软雅黑" w:eastAsia="微软雅黑" w:hAnsi="微软雅黑" w:cs="微软雅黑" w:hint="eastAsia"/>
                <w:sz w:val="24"/>
                <w:szCs w:val="24"/>
                <w:lang w:eastAsia="zh-CN"/>
              </w:rPr>
              <w:t>、玉牌饰、虎形玉冠饰、玉虎、玉鹰，玉面神人像</w:t>
            </w:r>
          </w:p>
        </w:tc>
      </w:tr>
      <w:tr w:rsidR="00FF509B" w14:paraId="4521A74F" w14:textId="77777777">
        <w:trPr>
          <w:trHeight w:val="583"/>
          <w:jc w:val="center"/>
        </w:trPr>
        <w:tc>
          <w:tcPr>
            <w:tcW w:w="1966" w:type="dxa"/>
            <w:shd w:val="clear" w:color="auto" w:fill="FFFFFF" w:themeFill="background1"/>
            <w:tcMar>
              <w:top w:w="100" w:type="dxa"/>
              <w:left w:w="120" w:type="dxa"/>
              <w:bottom w:w="100" w:type="dxa"/>
              <w:right w:w="120" w:type="dxa"/>
            </w:tcMar>
            <w:vAlign w:val="center"/>
          </w:tcPr>
          <w:p w14:paraId="5DD90BD5"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保护级别</w:t>
            </w:r>
          </w:p>
        </w:tc>
        <w:tc>
          <w:tcPr>
            <w:tcW w:w="7373" w:type="dxa"/>
            <w:shd w:val="clear" w:color="auto" w:fill="FFFFFF" w:themeFill="background1"/>
            <w:tcMar>
              <w:top w:w="100" w:type="dxa"/>
              <w:left w:w="120" w:type="dxa"/>
              <w:bottom w:w="100" w:type="dxa"/>
              <w:right w:w="120" w:type="dxa"/>
            </w:tcMar>
            <w:vAlign w:val="center"/>
          </w:tcPr>
          <w:p w14:paraId="6AA7DEF7"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第四批全国重点文物保护单位、首批国家重要大遗址</w:t>
            </w:r>
          </w:p>
        </w:tc>
      </w:tr>
    </w:tbl>
    <w:p w14:paraId="371C6C06"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三、主要考古发现</w:t>
      </w:r>
      <w:proofErr w:type="spellEnd"/>
    </w:p>
    <w:p w14:paraId="5868F25A"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巨型史前城址群‌：</w:t>
      </w:r>
      <w:r>
        <w:rPr>
          <w:rFonts w:ascii="微软雅黑" w:eastAsia="微软雅黑" w:hAnsi="微软雅黑" w:cs="微软雅黑" w:hint="eastAsia"/>
          <w:sz w:val="24"/>
          <w:szCs w:val="24"/>
          <w:lang w:eastAsia="zh-CN"/>
        </w:rPr>
        <w:t xml:space="preserve">确认由‌内城、城壕、外郭城‌构成，总面积‌348.5 </w:t>
      </w:r>
      <w:proofErr w:type="gramStart"/>
      <w:r>
        <w:rPr>
          <w:rFonts w:ascii="微软雅黑" w:eastAsia="微软雅黑" w:hAnsi="微软雅黑" w:cs="微软雅黑" w:hint="eastAsia"/>
          <w:sz w:val="24"/>
          <w:szCs w:val="24"/>
          <w:lang w:eastAsia="zh-CN"/>
        </w:rPr>
        <w:t>万平方米</w:t>
      </w:r>
      <w:proofErr w:type="gramEnd"/>
      <w:r>
        <w:rPr>
          <w:rFonts w:ascii="微软雅黑" w:eastAsia="微软雅黑" w:hAnsi="微软雅黑" w:cs="微软雅黑" w:hint="eastAsia"/>
          <w:sz w:val="24"/>
          <w:szCs w:val="24"/>
          <w:lang w:eastAsia="zh-CN"/>
        </w:rPr>
        <w:t>‌，是长江中游</w:t>
      </w:r>
      <w:proofErr w:type="gramStart"/>
      <w:r>
        <w:rPr>
          <w:rFonts w:ascii="微软雅黑" w:eastAsia="微软雅黑" w:hAnsi="微软雅黑" w:cs="微软雅黑" w:hint="eastAsia"/>
          <w:sz w:val="24"/>
          <w:szCs w:val="24"/>
          <w:lang w:eastAsia="zh-CN"/>
        </w:rPr>
        <w:t>同期规模</w:t>
      </w:r>
      <w:proofErr w:type="gramEnd"/>
      <w:r>
        <w:rPr>
          <w:rFonts w:ascii="微软雅黑" w:eastAsia="微软雅黑" w:hAnsi="微软雅黑" w:cs="微软雅黑" w:hint="eastAsia"/>
          <w:sz w:val="24"/>
          <w:szCs w:val="24"/>
          <w:lang w:eastAsia="zh-CN"/>
        </w:rPr>
        <w:t>最大、等级最高的史前都</w:t>
      </w:r>
      <w:proofErr w:type="gramStart"/>
      <w:r>
        <w:rPr>
          <w:rFonts w:ascii="微软雅黑" w:eastAsia="微软雅黑" w:hAnsi="微软雅黑" w:cs="微软雅黑" w:hint="eastAsia"/>
          <w:sz w:val="24"/>
          <w:szCs w:val="24"/>
          <w:lang w:eastAsia="zh-CN"/>
        </w:rPr>
        <w:t>邑</w:t>
      </w:r>
      <w:proofErr w:type="gramEnd"/>
      <w:r>
        <w:rPr>
          <w:rFonts w:ascii="微软雅黑" w:eastAsia="微软雅黑" w:hAnsi="微软雅黑" w:cs="微软雅黑" w:hint="eastAsia"/>
          <w:sz w:val="24"/>
          <w:szCs w:val="24"/>
          <w:lang w:eastAsia="zh-CN"/>
        </w:rPr>
        <w:t>，与良渚古城规模相当；其中谭家岭古城将建城史提前至距今约 5000 年 。</w:t>
      </w:r>
    </w:p>
    <w:p w14:paraId="4D264E2C"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proofErr w:type="gramStart"/>
      <w:r>
        <w:rPr>
          <w:rFonts w:ascii="微软雅黑" w:eastAsia="微软雅黑" w:hAnsi="微软雅黑" w:cs="微软雅黑" w:hint="eastAsia"/>
          <w:b/>
          <w:bCs/>
          <w:sz w:val="24"/>
          <w:szCs w:val="24"/>
          <w:lang w:eastAsia="zh-CN"/>
        </w:rPr>
        <w:t>印信台祭祀区</w:t>
      </w:r>
      <w:proofErr w:type="gramEnd"/>
      <w:r>
        <w:rPr>
          <w:rFonts w:ascii="微软雅黑" w:eastAsia="微软雅黑" w:hAnsi="微软雅黑" w:cs="微软雅黑" w:hint="eastAsia"/>
          <w:b/>
          <w:bCs/>
          <w:sz w:val="24"/>
          <w:szCs w:val="24"/>
          <w:lang w:eastAsia="zh-CN"/>
        </w:rPr>
        <w:t>‌：</w:t>
      </w:r>
      <w:r>
        <w:rPr>
          <w:rFonts w:ascii="微软雅黑" w:eastAsia="微软雅黑" w:hAnsi="微软雅黑" w:cs="微软雅黑" w:hint="eastAsia"/>
          <w:sz w:val="24"/>
          <w:szCs w:val="24"/>
          <w:lang w:eastAsia="zh-CN"/>
        </w:rPr>
        <w:t>长江中游发现‌规模最大的史前祭祀场所‌，揭露人工堆筑台基及大量“套缸”遗迹，</w:t>
      </w:r>
      <w:proofErr w:type="gramStart"/>
      <w:r>
        <w:rPr>
          <w:rFonts w:ascii="微软雅黑" w:eastAsia="微软雅黑" w:hAnsi="微软雅黑" w:cs="微软雅黑" w:hint="eastAsia"/>
          <w:sz w:val="24"/>
          <w:szCs w:val="24"/>
          <w:lang w:eastAsia="zh-CN"/>
        </w:rPr>
        <w:t>反映高</w:t>
      </w:r>
      <w:proofErr w:type="gramEnd"/>
      <w:r>
        <w:rPr>
          <w:rFonts w:ascii="微软雅黑" w:eastAsia="微软雅黑" w:hAnsi="微软雅黑" w:cs="微软雅黑" w:hint="eastAsia"/>
          <w:sz w:val="24"/>
          <w:szCs w:val="24"/>
          <w:lang w:eastAsia="zh-CN"/>
        </w:rPr>
        <w:t>等级宗教活动 。</w:t>
      </w:r>
    </w:p>
    <w:p w14:paraId="5191C1E7"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proofErr w:type="gramStart"/>
      <w:r>
        <w:rPr>
          <w:rFonts w:ascii="微软雅黑" w:eastAsia="微软雅黑" w:hAnsi="微软雅黑" w:cs="微软雅黑" w:hint="eastAsia"/>
          <w:b/>
          <w:bCs/>
          <w:sz w:val="24"/>
          <w:szCs w:val="24"/>
          <w:lang w:eastAsia="zh-CN"/>
        </w:rPr>
        <w:t>三房湾制陶</w:t>
      </w:r>
      <w:proofErr w:type="gramEnd"/>
      <w:r>
        <w:rPr>
          <w:rFonts w:ascii="微软雅黑" w:eastAsia="微软雅黑" w:hAnsi="微软雅黑" w:cs="微软雅黑" w:hint="eastAsia"/>
          <w:b/>
          <w:bCs/>
          <w:sz w:val="24"/>
          <w:szCs w:val="24"/>
          <w:lang w:eastAsia="zh-CN"/>
        </w:rPr>
        <w:t>作坊‌：</w:t>
      </w:r>
      <w:r>
        <w:rPr>
          <w:rFonts w:ascii="微软雅黑" w:eastAsia="微软雅黑" w:hAnsi="微软雅黑" w:cs="微软雅黑" w:hint="eastAsia"/>
          <w:sz w:val="24"/>
          <w:szCs w:val="24"/>
          <w:lang w:eastAsia="zh-CN"/>
        </w:rPr>
        <w:t>发现陶窑、洗泥池及堆积厚度达 1.2 米的‌红陶杯残件‌，推测总数超百万件，证实存在规模化、标准化手工业生产 。</w:t>
      </w:r>
    </w:p>
    <w:p w14:paraId="5FC8A58A"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rPr>
      </w:pPr>
      <w:r>
        <w:rPr>
          <w:rFonts w:ascii="微软雅黑" w:eastAsia="微软雅黑" w:hAnsi="微软雅黑" w:cs="微软雅黑" w:hint="eastAsia"/>
          <w:b/>
          <w:bCs/>
          <w:sz w:val="24"/>
          <w:szCs w:val="24"/>
          <w:lang w:eastAsia="zh-CN"/>
        </w:rPr>
        <w:t>复杂水利系统‌：</w:t>
      </w:r>
      <w:r>
        <w:rPr>
          <w:rFonts w:ascii="微软雅黑" w:eastAsia="微软雅黑" w:hAnsi="微软雅黑" w:cs="微软雅黑" w:hint="eastAsia"/>
          <w:sz w:val="24"/>
          <w:szCs w:val="24"/>
          <w:lang w:eastAsia="zh-CN"/>
        </w:rPr>
        <w:t>首次确认包含‌内城河流、水门、拦水坝、小型水库‌等设施，并在西南水系发现‌史前稻田‌，体现先进的水资源治理能力 。</w:t>
      </w:r>
      <w:r>
        <w:rPr>
          <w:rFonts w:ascii="微软雅黑" w:eastAsia="微软雅黑" w:hAnsi="微软雅黑" w:cs="微软雅黑" w:hint="eastAsia"/>
          <w:b/>
          <w:bCs/>
          <w:sz w:val="24"/>
          <w:szCs w:val="24"/>
        </w:rPr>
        <w:t>‌‌</w:t>
      </w:r>
    </w:p>
    <w:p w14:paraId="2F838B2E"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b/>
          <w:bCs/>
          <w:sz w:val="24"/>
          <w:szCs w:val="24"/>
          <w:lang w:eastAsia="zh-CN"/>
        </w:rPr>
      </w:pPr>
      <w:r>
        <w:rPr>
          <w:rFonts w:ascii="微软雅黑" w:eastAsia="微软雅黑" w:hAnsi="微软雅黑" w:cs="微软雅黑" w:hint="eastAsia"/>
          <w:b/>
          <w:bCs/>
          <w:sz w:val="24"/>
          <w:szCs w:val="24"/>
          <w:lang w:eastAsia="zh-CN"/>
        </w:rPr>
        <w:t>‌玉器（史前巅峰）‌：</w:t>
      </w:r>
      <w:r>
        <w:rPr>
          <w:rFonts w:ascii="微软雅黑" w:eastAsia="微软雅黑" w:hAnsi="微软雅黑" w:cs="微软雅黑" w:hint="eastAsia"/>
          <w:sz w:val="24"/>
          <w:szCs w:val="24"/>
          <w:lang w:eastAsia="zh-CN"/>
        </w:rPr>
        <w:t xml:space="preserve">累计出土‌400 </w:t>
      </w:r>
      <w:proofErr w:type="gramStart"/>
      <w:r>
        <w:rPr>
          <w:rFonts w:ascii="微软雅黑" w:eastAsia="微软雅黑" w:hAnsi="微软雅黑" w:cs="微软雅黑" w:hint="eastAsia"/>
          <w:sz w:val="24"/>
          <w:szCs w:val="24"/>
          <w:lang w:eastAsia="zh-CN"/>
        </w:rPr>
        <w:t>余件</w:t>
      </w:r>
      <w:proofErr w:type="gramEnd"/>
      <w:r>
        <w:rPr>
          <w:rFonts w:ascii="微软雅黑" w:eastAsia="微软雅黑" w:hAnsi="微软雅黑" w:cs="微软雅黑" w:hint="eastAsia"/>
          <w:sz w:val="24"/>
          <w:szCs w:val="24"/>
          <w:lang w:eastAsia="zh-CN"/>
        </w:rPr>
        <w:t>‌，代表中国新石器时代治</w:t>
      </w:r>
      <w:proofErr w:type="gramStart"/>
      <w:r>
        <w:rPr>
          <w:rFonts w:ascii="微软雅黑" w:eastAsia="微软雅黑" w:hAnsi="微软雅黑" w:cs="微软雅黑" w:hint="eastAsia"/>
          <w:sz w:val="24"/>
          <w:szCs w:val="24"/>
          <w:lang w:eastAsia="zh-CN"/>
        </w:rPr>
        <w:t>玉最高</w:t>
      </w:r>
      <w:proofErr w:type="gramEnd"/>
      <w:r>
        <w:rPr>
          <w:rFonts w:ascii="微软雅黑" w:eastAsia="微软雅黑" w:hAnsi="微软雅黑" w:cs="微软雅黑" w:hint="eastAsia"/>
          <w:sz w:val="24"/>
          <w:szCs w:val="24"/>
          <w:lang w:eastAsia="zh-CN"/>
        </w:rPr>
        <w:t>水平。‌</w:t>
      </w:r>
      <w:proofErr w:type="gramStart"/>
      <w:r>
        <w:rPr>
          <w:rFonts w:ascii="微软雅黑" w:eastAsia="微软雅黑" w:hAnsi="微软雅黑" w:cs="微软雅黑" w:hint="eastAsia"/>
          <w:sz w:val="24"/>
          <w:szCs w:val="24"/>
          <w:lang w:eastAsia="zh-CN"/>
        </w:rPr>
        <w:t>玉团凤</w:t>
      </w:r>
      <w:proofErr w:type="gramEnd"/>
      <w:r>
        <w:rPr>
          <w:rFonts w:ascii="微软雅黑" w:eastAsia="微软雅黑" w:hAnsi="微软雅黑" w:cs="微软雅黑" w:hint="eastAsia"/>
          <w:sz w:val="24"/>
          <w:szCs w:val="24"/>
          <w:lang w:eastAsia="zh-CN"/>
        </w:rPr>
        <w:t>‌：1955 年罗家柏岭出土，被誉为"‌中华第一凤‌"，楚文化</w:t>
      </w:r>
      <w:proofErr w:type="gramStart"/>
      <w:r>
        <w:rPr>
          <w:rFonts w:ascii="微软雅黑" w:eastAsia="微软雅黑" w:hAnsi="微软雅黑" w:cs="微软雅黑" w:hint="eastAsia"/>
          <w:sz w:val="24"/>
          <w:szCs w:val="24"/>
          <w:lang w:eastAsia="zh-CN"/>
        </w:rPr>
        <w:t>凤</w:t>
      </w:r>
      <w:proofErr w:type="gramEnd"/>
      <w:r>
        <w:rPr>
          <w:rFonts w:ascii="微软雅黑" w:eastAsia="微软雅黑" w:hAnsi="微软雅黑" w:cs="微软雅黑" w:hint="eastAsia"/>
          <w:sz w:val="24"/>
          <w:szCs w:val="24"/>
          <w:lang w:eastAsia="zh-CN"/>
        </w:rPr>
        <w:t xml:space="preserve">图腾源头 。‌谭家岭玉器群‌：2015 年一次性出土‌240 </w:t>
      </w:r>
      <w:proofErr w:type="gramStart"/>
      <w:r>
        <w:rPr>
          <w:rFonts w:ascii="微软雅黑" w:eastAsia="微软雅黑" w:hAnsi="微软雅黑" w:cs="微软雅黑" w:hint="eastAsia"/>
          <w:sz w:val="24"/>
          <w:szCs w:val="24"/>
          <w:lang w:eastAsia="zh-CN"/>
        </w:rPr>
        <w:t>余件</w:t>
      </w:r>
      <w:proofErr w:type="gramEnd"/>
      <w:r>
        <w:rPr>
          <w:rFonts w:ascii="微软雅黑" w:eastAsia="微软雅黑" w:hAnsi="微软雅黑" w:cs="微软雅黑" w:hint="eastAsia"/>
          <w:sz w:val="24"/>
          <w:szCs w:val="24"/>
          <w:lang w:eastAsia="zh-CN"/>
        </w:rPr>
        <w:t>‌，含玉神人头像、双人连体头像玉玦、虎座双鹰玉佩等，工艺精</w:t>
      </w:r>
      <w:r>
        <w:rPr>
          <w:rFonts w:ascii="微软雅黑" w:eastAsia="微软雅黑" w:hAnsi="微软雅黑" w:cs="微软雅黑" w:hint="eastAsia"/>
          <w:sz w:val="24"/>
          <w:szCs w:val="24"/>
          <w:lang w:eastAsia="zh-CN"/>
        </w:rPr>
        <w:lastRenderedPageBreak/>
        <w:t>湛 。‌肖家屋脊玉器‌：出土玉龙（长江流域第一龙）、玉虎、</w:t>
      </w:r>
      <w:proofErr w:type="gramStart"/>
      <w:r>
        <w:rPr>
          <w:rFonts w:ascii="微软雅黑" w:eastAsia="微软雅黑" w:hAnsi="微软雅黑" w:cs="微软雅黑" w:hint="eastAsia"/>
          <w:sz w:val="24"/>
          <w:szCs w:val="24"/>
          <w:lang w:eastAsia="zh-CN"/>
        </w:rPr>
        <w:t>玉蝉及多件</w:t>
      </w:r>
      <w:proofErr w:type="gramEnd"/>
      <w:r>
        <w:rPr>
          <w:rFonts w:ascii="微软雅黑" w:eastAsia="微软雅黑" w:hAnsi="微软雅黑" w:cs="微软雅黑" w:hint="eastAsia"/>
          <w:sz w:val="24"/>
          <w:szCs w:val="24"/>
          <w:lang w:eastAsia="zh-CN"/>
        </w:rPr>
        <w:t>玉人头像，部分造型与三星堆人像高度相似 。</w:t>
      </w:r>
    </w:p>
    <w:p w14:paraId="647F3AB3"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b/>
          <w:bCs/>
          <w:sz w:val="24"/>
          <w:szCs w:val="24"/>
          <w:lang w:eastAsia="zh-CN"/>
        </w:rPr>
      </w:pPr>
      <w:r>
        <w:rPr>
          <w:rFonts w:ascii="微软雅黑" w:eastAsia="微软雅黑" w:hAnsi="微软雅黑" w:cs="微软雅黑" w:hint="eastAsia"/>
          <w:b/>
          <w:bCs/>
          <w:sz w:val="24"/>
          <w:szCs w:val="24"/>
          <w:lang w:eastAsia="zh-CN"/>
        </w:rPr>
        <w:t>‌陶塑艺术‌：</w:t>
      </w:r>
      <w:r>
        <w:rPr>
          <w:rFonts w:ascii="微软雅黑" w:eastAsia="微软雅黑" w:hAnsi="微软雅黑" w:cs="微软雅黑" w:hint="eastAsia"/>
          <w:sz w:val="24"/>
          <w:szCs w:val="24"/>
          <w:lang w:eastAsia="zh-CN"/>
        </w:rPr>
        <w:t>邓家湾等地出土‌上万件红陶塑‌，包括人偶及鸡、狗、</w:t>
      </w:r>
      <w:proofErr w:type="gramStart"/>
      <w:r>
        <w:rPr>
          <w:rFonts w:ascii="微软雅黑" w:eastAsia="微软雅黑" w:hAnsi="微软雅黑" w:cs="微软雅黑" w:hint="eastAsia"/>
          <w:sz w:val="24"/>
          <w:szCs w:val="24"/>
          <w:lang w:eastAsia="zh-CN"/>
        </w:rPr>
        <w:t>象</w:t>
      </w:r>
      <w:proofErr w:type="gramEnd"/>
      <w:r>
        <w:rPr>
          <w:rFonts w:ascii="微软雅黑" w:eastAsia="微软雅黑" w:hAnsi="微软雅黑" w:cs="微软雅黑" w:hint="eastAsia"/>
          <w:sz w:val="24"/>
          <w:szCs w:val="24"/>
          <w:lang w:eastAsia="zh-CN"/>
        </w:rPr>
        <w:t>、猴等十余种动物，造型生动，为原始艺术珍品 。</w:t>
      </w:r>
    </w:p>
    <w:p w14:paraId="7FFBE0CE"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四、核心价值</w:t>
      </w:r>
      <w:proofErr w:type="spellEnd"/>
    </w:p>
    <w:p w14:paraId="7CEC41BB"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‌文明规模与等级之最‌：</w:t>
      </w:r>
      <w:r>
        <w:rPr>
          <w:rFonts w:ascii="微软雅黑" w:eastAsia="微软雅黑" w:hAnsi="微软雅黑" w:cs="微软雅黑" w:hint="eastAsia"/>
          <w:sz w:val="24"/>
          <w:szCs w:val="24"/>
          <w:lang w:eastAsia="zh-CN"/>
        </w:rPr>
        <w:t xml:space="preserve">总面积约‌8 平方公里‌的聚落群，含‌348.5 </w:t>
      </w:r>
      <w:proofErr w:type="gramStart"/>
      <w:r>
        <w:rPr>
          <w:rFonts w:ascii="微软雅黑" w:eastAsia="微软雅黑" w:hAnsi="微软雅黑" w:cs="微软雅黑" w:hint="eastAsia"/>
          <w:sz w:val="24"/>
          <w:szCs w:val="24"/>
          <w:lang w:eastAsia="zh-CN"/>
        </w:rPr>
        <w:t>万平方米</w:t>
      </w:r>
      <w:proofErr w:type="gramEnd"/>
      <w:r>
        <w:rPr>
          <w:rFonts w:ascii="微软雅黑" w:eastAsia="微软雅黑" w:hAnsi="微软雅黑" w:cs="微软雅黑" w:hint="eastAsia"/>
          <w:sz w:val="24"/>
          <w:szCs w:val="24"/>
          <w:lang w:eastAsia="zh-CN"/>
        </w:rPr>
        <w:t>‌的巨型城址（内城 + 外</w:t>
      </w:r>
      <w:proofErr w:type="gramStart"/>
      <w:r>
        <w:rPr>
          <w:rFonts w:ascii="微软雅黑" w:eastAsia="微软雅黑" w:hAnsi="微软雅黑" w:cs="微软雅黑" w:hint="eastAsia"/>
          <w:sz w:val="24"/>
          <w:szCs w:val="24"/>
          <w:lang w:eastAsia="zh-CN"/>
        </w:rPr>
        <w:t>郭</w:t>
      </w:r>
      <w:proofErr w:type="gramEnd"/>
      <w:r>
        <w:rPr>
          <w:rFonts w:ascii="微软雅黑" w:eastAsia="微软雅黑" w:hAnsi="微软雅黑" w:cs="微软雅黑" w:hint="eastAsia"/>
          <w:sz w:val="24"/>
          <w:szCs w:val="24"/>
          <w:lang w:eastAsia="zh-CN"/>
        </w:rPr>
        <w:t>），是迄今长江中游‌面积最大、等级最高、延续最长（距今 5900-3800 年）、保存最</w:t>
      </w:r>
      <w:proofErr w:type="gramStart"/>
      <w:r>
        <w:rPr>
          <w:rFonts w:ascii="微软雅黑" w:eastAsia="微软雅黑" w:hAnsi="微软雅黑" w:cs="微软雅黑" w:hint="eastAsia"/>
          <w:sz w:val="24"/>
          <w:szCs w:val="24"/>
          <w:lang w:eastAsia="zh-CN"/>
        </w:rPr>
        <w:t>完整‌</w:t>
      </w:r>
      <w:proofErr w:type="gramEnd"/>
      <w:r>
        <w:rPr>
          <w:rFonts w:ascii="微软雅黑" w:eastAsia="微软雅黑" w:hAnsi="微软雅黑" w:cs="微软雅黑" w:hint="eastAsia"/>
          <w:sz w:val="24"/>
          <w:szCs w:val="24"/>
          <w:lang w:eastAsia="zh-CN"/>
        </w:rPr>
        <w:t>的新石器时代都</w:t>
      </w:r>
      <w:proofErr w:type="gramStart"/>
      <w:r>
        <w:rPr>
          <w:rFonts w:ascii="微软雅黑" w:eastAsia="微软雅黑" w:hAnsi="微软雅黑" w:cs="微软雅黑" w:hint="eastAsia"/>
          <w:sz w:val="24"/>
          <w:szCs w:val="24"/>
          <w:lang w:eastAsia="zh-CN"/>
        </w:rPr>
        <w:t>邑</w:t>
      </w:r>
      <w:proofErr w:type="gramEnd"/>
      <w:r>
        <w:rPr>
          <w:rFonts w:ascii="微软雅黑" w:eastAsia="微软雅黑" w:hAnsi="微软雅黑" w:cs="微软雅黑" w:hint="eastAsia"/>
          <w:sz w:val="24"/>
          <w:szCs w:val="24"/>
          <w:lang w:eastAsia="zh-CN"/>
        </w:rPr>
        <w:t>，拥有明确的功能分区（宫殿、祭祀、手工业、墓葬）及复杂水利系统，标志着江汉平原已进入成熟的“古国”阶段 。</w:t>
      </w:r>
    </w:p>
    <w:p w14:paraId="0EA2AFBA"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‌史前玉器工艺巅峰‌：</w:t>
      </w:r>
      <w:r>
        <w:rPr>
          <w:rFonts w:ascii="微软雅黑" w:eastAsia="微软雅黑" w:hAnsi="微软雅黑" w:cs="微软雅黑" w:hint="eastAsia"/>
          <w:sz w:val="24"/>
          <w:szCs w:val="24"/>
          <w:lang w:eastAsia="zh-CN"/>
        </w:rPr>
        <w:t xml:space="preserve">出土 400 </w:t>
      </w:r>
      <w:proofErr w:type="gramStart"/>
      <w:r>
        <w:rPr>
          <w:rFonts w:ascii="微软雅黑" w:eastAsia="微软雅黑" w:hAnsi="微软雅黑" w:cs="微软雅黑" w:hint="eastAsia"/>
          <w:sz w:val="24"/>
          <w:szCs w:val="24"/>
          <w:lang w:eastAsia="zh-CN"/>
        </w:rPr>
        <w:t>余件玉器</w:t>
      </w:r>
      <w:proofErr w:type="gramEnd"/>
      <w:r>
        <w:rPr>
          <w:rFonts w:ascii="微软雅黑" w:eastAsia="微软雅黑" w:hAnsi="微软雅黑" w:cs="微软雅黑" w:hint="eastAsia"/>
          <w:sz w:val="24"/>
          <w:szCs w:val="24"/>
          <w:lang w:eastAsia="zh-CN"/>
        </w:rPr>
        <w:t>，代表‌东亚史前治</w:t>
      </w:r>
      <w:proofErr w:type="gramStart"/>
      <w:r>
        <w:rPr>
          <w:rFonts w:ascii="微软雅黑" w:eastAsia="微软雅黑" w:hAnsi="微软雅黑" w:cs="微软雅黑" w:hint="eastAsia"/>
          <w:sz w:val="24"/>
          <w:szCs w:val="24"/>
          <w:lang w:eastAsia="zh-CN"/>
        </w:rPr>
        <w:t>玉最高</w:t>
      </w:r>
      <w:proofErr w:type="gramEnd"/>
      <w:r>
        <w:rPr>
          <w:rFonts w:ascii="微软雅黑" w:eastAsia="微软雅黑" w:hAnsi="微软雅黑" w:cs="微软雅黑" w:hint="eastAsia"/>
          <w:sz w:val="24"/>
          <w:szCs w:val="24"/>
          <w:lang w:eastAsia="zh-CN"/>
        </w:rPr>
        <w:t>水平‌。独创圆雕、透雕、减地阳刻等技法，产出“中华第一凤”（</w:t>
      </w:r>
      <w:proofErr w:type="gramStart"/>
      <w:r>
        <w:rPr>
          <w:rFonts w:ascii="微软雅黑" w:eastAsia="微软雅黑" w:hAnsi="微软雅黑" w:cs="微软雅黑" w:hint="eastAsia"/>
          <w:sz w:val="24"/>
          <w:szCs w:val="24"/>
          <w:lang w:eastAsia="zh-CN"/>
        </w:rPr>
        <w:t>玉团凤</w:t>
      </w:r>
      <w:proofErr w:type="gramEnd"/>
      <w:r>
        <w:rPr>
          <w:rFonts w:ascii="微软雅黑" w:eastAsia="微软雅黑" w:hAnsi="微软雅黑" w:cs="微软雅黑" w:hint="eastAsia"/>
          <w:sz w:val="24"/>
          <w:szCs w:val="24"/>
          <w:lang w:eastAsia="zh-CN"/>
        </w:rPr>
        <w:t>）、连体双人头像玉玦等孤品；其神人头像造型早于三星堆千年，是中华</w:t>
      </w:r>
      <w:proofErr w:type="gramStart"/>
      <w:r>
        <w:rPr>
          <w:rFonts w:ascii="微软雅黑" w:eastAsia="微软雅黑" w:hAnsi="微软雅黑" w:cs="微软雅黑" w:hint="eastAsia"/>
          <w:sz w:val="24"/>
          <w:szCs w:val="24"/>
          <w:lang w:eastAsia="zh-CN"/>
        </w:rPr>
        <w:t>凤</w:t>
      </w:r>
      <w:proofErr w:type="gramEnd"/>
      <w:r>
        <w:rPr>
          <w:rFonts w:ascii="微软雅黑" w:eastAsia="微软雅黑" w:hAnsi="微软雅黑" w:cs="微软雅黑" w:hint="eastAsia"/>
          <w:sz w:val="24"/>
          <w:szCs w:val="24"/>
          <w:lang w:eastAsia="zh-CN"/>
        </w:rPr>
        <w:t>图腾源头及南北文化交流的关键节点 。</w:t>
      </w:r>
    </w:p>
    <w:p w14:paraId="123C31BD"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rPr>
      </w:pPr>
      <w:r>
        <w:rPr>
          <w:rFonts w:ascii="微软雅黑" w:eastAsia="微软雅黑" w:hAnsi="微软雅黑" w:cs="微软雅黑" w:hint="eastAsia"/>
          <w:b/>
          <w:bCs/>
          <w:sz w:val="24"/>
          <w:szCs w:val="24"/>
          <w:lang w:eastAsia="zh-CN"/>
        </w:rPr>
        <w:t>手工业与社会分工实证‌：</w:t>
      </w:r>
      <w:r>
        <w:rPr>
          <w:rFonts w:ascii="微软雅黑" w:eastAsia="微软雅黑" w:hAnsi="微软雅黑" w:cs="微软雅黑" w:hint="eastAsia"/>
          <w:sz w:val="24"/>
          <w:szCs w:val="24"/>
          <w:lang w:eastAsia="zh-CN"/>
        </w:rPr>
        <w:t>拥有长江流域规模最大的‌专业制陶作坊‌（</w:t>
      </w:r>
      <w:proofErr w:type="gramStart"/>
      <w:r>
        <w:rPr>
          <w:rFonts w:ascii="微软雅黑" w:eastAsia="微软雅黑" w:hAnsi="微软雅黑" w:cs="微软雅黑" w:hint="eastAsia"/>
          <w:sz w:val="24"/>
          <w:szCs w:val="24"/>
          <w:lang w:eastAsia="zh-CN"/>
        </w:rPr>
        <w:t>三房湾出土</w:t>
      </w:r>
      <w:proofErr w:type="gramEnd"/>
      <w:r>
        <w:rPr>
          <w:rFonts w:ascii="微软雅黑" w:eastAsia="微软雅黑" w:hAnsi="微软雅黑" w:cs="微软雅黑" w:hint="eastAsia"/>
          <w:sz w:val="24"/>
          <w:szCs w:val="24"/>
          <w:lang w:eastAsia="zh-CN"/>
        </w:rPr>
        <w:t>百万件红陶杯残次品），展现规模化“史前工厂”特征；大量写实陶塑（人偶、动物）反映独特的原始宗教与艺术审美，部分刻画符号被视为‌汉字起源的重要探索。</w:t>
      </w:r>
      <w:r>
        <w:rPr>
          <w:rFonts w:ascii="微软雅黑" w:eastAsia="微软雅黑" w:hAnsi="微软雅黑" w:cs="微软雅黑" w:hint="eastAsia"/>
          <w:b/>
          <w:bCs/>
          <w:sz w:val="24"/>
          <w:szCs w:val="24"/>
        </w:rPr>
        <w:t>‌</w:t>
      </w:r>
    </w:p>
    <w:p w14:paraId="2A4CD7DC"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rPr>
      </w:pPr>
      <w:r>
        <w:rPr>
          <w:rFonts w:ascii="微软雅黑" w:eastAsia="微软雅黑" w:hAnsi="微软雅黑" w:cs="微软雅黑" w:hint="eastAsia"/>
          <w:b/>
          <w:bCs/>
          <w:sz w:val="24"/>
          <w:szCs w:val="24"/>
          <w:lang w:eastAsia="zh-CN"/>
        </w:rPr>
        <w:t>中华文明多元一体关键拼图‌：</w:t>
      </w:r>
      <w:r>
        <w:rPr>
          <w:rFonts w:ascii="微软雅黑" w:eastAsia="微软雅黑" w:hAnsi="微软雅黑" w:cs="微软雅黑" w:hint="eastAsia"/>
          <w:sz w:val="24"/>
          <w:szCs w:val="24"/>
          <w:lang w:eastAsia="zh-CN"/>
        </w:rPr>
        <w:t>与良渚（下游）、三星堆（上游）并列为长江文明三大支柱，有力驳斥了“中原中心论”，证明长江中游同样是中华文明独立起源与发展的核心区域，为楚文化及后世江汉文明奠定了深厚根基 。</w:t>
      </w:r>
      <w:r>
        <w:rPr>
          <w:rFonts w:ascii="微软雅黑" w:eastAsia="微软雅黑" w:hAnsi="微软雅黑" w:cs="微软雅黑" w:hint="eastAsia"/>
          <w:b/>
          <w:bCs/>
          <w:sz w:val="24"/>
          <w:szCs w:val="24"/>
        </w:rPr>
        <w:t>‌‌</w:t>
      </w:r>
    </w:p>
    <w:p w14:paraId="6101CF3D" w14:textId="77777777" w:rsidR="00FF509B" w:rsidRDefault="00000000">
      <w:pPr>
        <w:pStyle w:val="2"/>
        <w:numPr>
          <w:ilvl w:val="0"/>
          <w:numId w:val="18"/>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为什么与中华文明探源工程有关</w:t>
      </w:r>
    </w:p>
    <w:p w14:paraId="1D783978" w14:textId="77777777" w:rsidR="00FF509B" w:rsidRDefault="00000000">
      <w:r>
        <w:rPr>
          <w:rFonts w:ascii="微软雅黑" w:eastAsia="微软雅黑" w:hAnsi="微软雅黑" w:cs="微软雅黑" w:hint="eastAsia"/>
          <w:sz w:val="24"/>
          <w:szCs w:val="24"/>
          <w:lang w:eastAsia="zh-CN"/>
        </w:rPr>
        <w:t>石家河遗址是‌中华文明探源工程核心实证遗址‌，因其作为‌长江中游唯一具备“古国”特征的史前都</w:t>
      </w:r>
      <w:proofErr w:type="gramStart"/>
      <w:r>
        <w:rPr>
          <w:rFonts w:ascii="微软雅黑" w:eastAsia="微软雅黑" w:hAnsi="微软雅黑" w:cs="微软雅黑" w:hint="eastAsia"/>
          <w:sz w:val="24"/>
          <w:szCs w:val="24"/>
          <w:lang w:eastAsia="zh-CN"/>
        </w:rPr>
        <w:t>邑</w:t>
      </w:r>
      <w:proofErr w:type="gramEnd"/>
      <w:r>
        <w:rPr>
          <w:rFonts w:ascii="微软雅黑" w:eastAsia="微软雅黑" w:hAnsi="微软雅黑" w:cs="微软雅黑" w:hint="eastAsia"/>
          <w:sz w:val="24"/>
          <w:szCs w:val="24"/>
          <w:lang w:eastAsia="zh-CN"/>
        </w:rPr>
        <w:t>‌，提供了文明起源“多元一体”格局中‌长江流域的关键证据链‌。</w:t>
      </w:r>
      <w:r>
        <w:rPr>
          <w:rFonts w:hint="eastAsia"/>
        </w:rPr>
        <w:t>‌‌</w:t>
      </w:r>
    </w:p>
    <w:tbl>
      <w:tblPr>
        <w:tblStyle w:val="a4"/>
        <w:tblW w:w="0" w:type="auto"/>
        <w:jc w:val="center"/>
        <w:tblLook w:val="04A0" w:firstRow="1" w:lastRow="0" w:firstColumn="1" w:lastColumn="0" w:noHBand="0" w:noVBand="1"/>
      </w:tblPr>
      <w:tblGrid>
        <w:gridCol w:w="1945"/>
        <w:gridCol w:w="7294"/>
      </w:tblGrid>
      <w:tr w:rsidR="00FF509B" w14:paraId="6BCF0C96" w14:textId="77777777">
        <w:trPr>
          <w:trHeight w:val="1040"/>
          <w:jc w:val="center"/>
        </w:trPr>
        <w:tc>
          <w:tcPr>
            <w:tcW w:w="1945" w:type="dxa"/>
            <w:shd w:val="clear" w:color="auto" w:fill="FFFFFF" w:themeFill="background1"/>
            <w:tcMar>
              <w:top w:w="100" w:type="dxa"/>
              <w:left w:w="120" w:type="dxa"/>
              <w:bottom w:w="100" w:type="dxa"/>
              <w:right w:w="120" w:type="dxa"/>
            </w:tcMar>
            <w:vAlign w:val="center"/>
          </w:tcPr>
          <w:p w14:paraId="2841700F"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核心关联逻辑</w:t>
            </w:r>
            <w:proofErr w:type="spellEnd"/>
          </w:p>
        </w:tc>
        <w:tc>
          <w:tcPr>
            <w:tcW w:w="7294" w:type="dxa"/>
            <w:shd w:val="clear" w:color="auto" w:fill="FFFFFF" w:themeFill="background1"/>
            <w:tcMar>
              <w:top w:w="100" w:type="dxa"/>
              <w:left w:w="120" w:type="dxa"/>
              <w:bottom w:w="100" w:type="dxa"/>
              <w:right w:w="120" w:type="dxa"/>
            </w:tcMar>
            <w:vAlign w:val="center"/>
          </w:tcPr>
          <w:p w14:paraId="7174C384"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列入国家级课题‌：该遗址自 2020 年起被纳入科技部重点研发计划“中华文明探源研究”子课题及国家文物局“考古中国”重大项目，是工程重点攻关的五大都</w:t>
            </w:r>
            <w:proofErr w:type="gramStart"/>
            <w:r>
              <w:rPr>
                <w:rFonts w:ascii="微软雅黑" w:eastAsia="微软雅黑" w:hAnsi="微软雅黑" w:cs="微软雅黑" w:hint="eastAsia"/>
                <w:sz w:val="18"/>
                <w:szCs w:val="18"/>
                <w:lang w:eastAsia="zh-CN"/>
              </w:rPr>
              <w:t>邑</w:t>
            </w:r>
            <w:proofErr w:type="gramEnd"/>
            <w:r>
              <w:rPr>
                <w:rFonts w:ascii="微软雅黑" w:eastAsia="微软雅黑" w:hAnsi="微软雅黑" w:cs="微软雅黑" w:hint="eastAsia"/>
                <w:sz w:val="18"/>
                <w:szCs w:val="18"/>
                <w:lang w:eastAsia="zh-CN"/>
              </w:rPr>
              <w:t>性遗址之一（与良渚、陶寺、石</w:t>
            </w:r>
            <w:proofErr w:type="gramStart"/>
            <w:r>
              <w:rPr>
                <w:rFonts w:ascii="微软雅黑" w:eastAsia="微软雅黑" w:hAnsi="微软雅黑" w:cs="微软雅黑" w:hint="eastAsia"/>
                <w:sz w:val="18"/>
                <w:szCs w:val="18"/>
                <w:lang w:eastAsia="zh-CN"/>
              </w:rPr>
              <w:t>峁</w:t>
            </w:r>
            <w:proofErr w:type="gramEnd"/>
            <w:r>
              <w:rPr>
                <w:rFonts w:ascii="微软雅黑" w:eastAsia="微软雅黑" w:hAnsi="微软雅黑" w:cs="微软雅黑" w:hint="eastAsia"/>
                <w:sz w:val="18"/>
                <w:szCs w:val="18"/>
                <w:lang w:eastAsia="zh-CN"/>
              </w:rPr>
              <w:t>、二里头并列）。</w:t>
            </w:r>
          </w:p>
          <w:p w14:paraId="277D9784"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lastRenderedPageBreak/>
              <w:t xml:space="preserve">‌验证文明标准‌：出土的‌350 </w:t>
            </w:r>
            <w:proofErr w:type="gramStart"/>
            <w:r>
              <w:rPr>
                <w:rFonts w:ascii="微软雅黑" w:eastAsia="微软雅黑" w:hAnsi="微软雅黑" w:cs="微软雅黑" w:hint="eastAsia"/>
                <w:sz w:val="18"/>
                <w:szCs w:val="18"/>
                <w:lang w:eastAsia="zh-CN"/>
              </w:rPr>
              <w:t>万平方米</w:t>
            </w:r>
            <w:proofErr w:type="gramEnd"/>
            <w:r>
              <w:rPr>
                <w:rFonts w:ascii="微软雅黑" w:eastAsia="微软雅黑" w:hAnsi="微软雅黑" w:cs="微软雅黑" w:hint="eastAsia"/>
                <w:sz w:val="18"/>
                <w:szCs w:val="18"/>
                <w:lang w:eastAsia="zh-CN"/>
              </w:rPr>
              <w:t>巨型城址‌（含内城、城壕、外</w:t>
            </w:r>
            <w:proofErr w:type="gramStart"/>
            <w:r>
              <w:rPr>
                <w:rFonts w:ascii="微软雅黑" w:eastAsia="微软雅黑" w:hAnsi="微软雅黑" w:cs="微软雅黑" w:hint="eastAsia"/>
                <w:sz w:val="18"/>
                <w:szCs w:val="18"/>
                <w:lang w:eastAsia="zh-CN"/>
              </w:rPr>
              <w:t>郭</w:t>
            </w:r>
            <w:proofErr w:type="gramEnd"/>
            <w:r>
              <w:rPr>
                <w:rFonts w:ascii="微软雅黑" w:eastAsia="微软雅黑" w:hAnsi="微软雅黑" w:cs="微软雅黑" w:hint="eastAsia"/>
                <w:sz w:val="18"/>
                <w:szCs w:val="18"/>
                <w:lang w:eastAsia="zh-CN"/>
              </w:rPr>
              <w:t>）、‌专业化手工业作坊‌（数千万只红陶杯窑场、高端玉器加工）、‌大型祭祀场所‌及‌严重贫富分化墓葬‌，完整对应探源工程定义的“城市出现、社会分工/阶级分化、王权国家形成”三大文明标志 。</w:t>
            </w:r>
          </w:p>
          <w:p w14:paraId="182A6079"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‌补全地理拼图‌：填补了长江中游在距今 5900-3800 年间的文明空白，证明江汉平原独立发展出高度文明并与中原频繁互动（如稻作、制陶技术北传），支撑了中华文明“满天星斗”到“多元一体”的演进理论 。</w:t>
            </w:r>
          </w:p>
          <w:p w14:paraId="2CC3BA4E"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18"/>
                <w:szCs w:val="18"/>
                <w:lang w:eastAsia="zh-CN"/>
              </w:rPr>
              <w:t>‌断代关键坐标‌：被探源工程首席专家确认为‌古国时代第二阶段‌的典型代表，其文化序列（油子岭 - 屈家岭 - 石家河 - 后石家河）为厘清夏王朝前夕的区域政治格局提供了绝对年代标尺。</w:t>
            </w:r>
          </w:p>
        </w:tc>
      </w:tr>
      <w:tr w:rsidR="00FF509B" w14:paraId="0D9B96B8" w14:textId="77777777">
        <w:trPr>
          <w:trHeight w:val="1040"/>
          <w:jc w:val="center"/>
        </w:trPr>
        <w:tc>
          <w:tcPr>
            <w:tcW w:w="1945" w:type="dxa"/>
            <w:shd w:val="clear" w:color="auto" w:fill="FFFFFF" w:themeFill="background1"/>
            <w:tcMar>
              <w:top w:w="100" w:type="dxa"/>
              <w:left w:w="120" w:type="dxa"/>
              <w:bottom w:w="100" w:type="dxa"/>
              <w:right w:w="120" w:type="dxa"/>
            </w:tcMar>
            <w:vAlign w:val="center"/>
          </w:tcPr>
          <w:p w14:paraId="0122D6EC"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独特实证价值</w:t>
            </w:r>
            <w:proofErr w:type="spellEnd"/>
          </w:p>
        </w:tc>
        <w:tc>
          <w:tcPr>
            <w:tcW w:w="7294" w:type="dxa"/>
            <w:shd w:val="clear" w:color="auto" w:fill="FFFFFF" w:themeFill="background1"/>
            <w:tcMar>
              <w:top w:w="100" w:type="dxa"/>
              <w:left w:w="120" w:type="dxa"/>
              <w:bottom w:w="100" w:type="dxa"/>
              <w:right w:w="120" w:type="dxa"/>
            </w:tcMar>
            <w:vAlign w:val="center"/>
          </w:tcPr>
          <w:p w14:paraId="309BDC19"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 xml:space="preserve">‌规模对等性‌：古城总面积近 350 </w:t>
            </w:r>
            <w:proofErr w:type="gramStart"/>
            <w:r>
              <w:rPr>
                <w:rFonts w:ascii="微软雅黑" w:eastAsia="微软雅黑" w:hAnsi="微软雅黑" w:cs="微软雅黑" w:hint="eastAsia"/>
                <w:sz w:val="18"/>
                <w:szCs w:val="18"/>
                <w:lang w:eastAsia="zh-CN"/>
              </w:rPr>
              <w:t>万平方米</w:t>
            </w:r>
            <w:proofErr w:type="gramEnd"/>
            <w:r>
              <w:rPr>
                <w:rFonts w:ascii="微软雅黑" w:eastAsia="微软雅黑" w:hAnsi="微软雅黑" w:cs="微软雅黑" w:hint="eastAsia"/>
                <w:sz w:val="18"/>
                <w:szCs w:val="18"/>
                <w:lang w:eastAsia="zh-CN"/>
              </w:rPr>
              <w:t>，与良渚古城规模相当，打破“中原中心论”，证实长江中游同期存在同等量级的早期国家形态 。</w:t>
            </w:r>
          </w:p>
          <w:p w14:paraId="6657860B"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‌技术辐射力‌：微量元素分析证实石家河生产的红陶杯等“大宗商品”远销中原腹地，揭示史前跨区域贸易与文化认同的早期萌芽 。</w:t>
            </w:r>
          </w:p>
          <w:p w14:paraId="46BE4CF8"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‌礼制雏形‌：</w:t>
            </w:r>
            <w:proofErr w:type="gramStart"/>
            <w:r>
              <w:rPr>
                <w:rFonts w:ascii="微软雅黑" w:eastAsia="微软雅黑" w:hAnsi="微软雅黑" w:cs="微软雅黑" w:hint="eastAsia"/>
                <w:sz w:val="18"/>
                <w:szCs w:val="18"/>
                <w:lang w:eastAsia="zh-CN"/>
              </w:rPr>
              <w:t>印信台</w:t>
            </w:r>
            <w:proofErr w:type="gramEnd"/>
            <w:r>
              <w:rPr>
                <w:rFonts w:ascii="微软雅黑" w:eastAsia="微软雅黑" w:hAnsi="微软雅黑" w:cs="微软雅黑" w:hint="eastAsia"/>
                <w:sz w:val="18"/>
                <w:szCs w:val="18"/>
                <w:lang w:eastAsia="zh-CN"/>
              </w:rPr>
              <w:t>发现的中亚最大史前祭祀群及谭家岭高等级</w:t>
            </w:r>
            <w:proofErr w:type="gramStart"/>
            <w:r>
              <w:rPr>
                <w:rFonts w:ascii="微软雅黑" w:eastAsia="微软雅黑" w:hAnsi="微软雅黑" w:cs="微软雅黑" w:hint="eastAsia"/>
                <w:sz w:val="18"/>
                <w:szCs w:val="18"/>
                <w:lang w:eastAsia="zh-CN"/>
              </w:rPr>
              <w:t>敛</w:t>
            </w:r>
            <w:proofErr w:type="gramEnd"/>
            <w:r>
              <w:rPr>
                <w:rFonts w:ascii="微软雅黑" w:eastAsia="微软雅黑" w:hAnsi="微软雅黑" w:cs="微软雅黑" w:hint="eastAsia"/>
                <w:sz w:val="18"/>
                <w:szCs w:val="18"/>
                <w:lang w:eastAsia="zh-CN"/>
              </w:rPr>
              <w:t>玉葬（</w:t>
            </w:r>
            <w:proofErr w:type="gramStart"/>
            <w:r>
              <w:rPr>
                <w:rFonts w:ascii="微软雅黑" w:eastAsia="微软雅黑" w:hAnsi="微软雅黑" w:cs="微软雅黑" w:hint="eastAsia"/>
                <w:sz w:val="18"/>
                <w:szCs w:val="18"/>
                <w:lang w:eastAsia="zh-CN"/>
              </w:rPr>
              <w:t>单墓随葬</w:t>
            </w:r>
            <w:proofErr w:type="gramEnd"/>
            <w:r>
              <w:rPr>
                <w:rFonts w:ascii="微软雅黑" w:eastAsia="微软雅黑" w:hAnsi="微软雅黑" w:cs="微软雅黑" w:hint="eastAsia"/>
                <w:sz w:val="18"/>
                <w:szCs w:val="18"/>
                <w:lang w:eastAsia="zh-CN"/>
              </w:rPr>
              <w:t>玉器 56 件），展示了神权与王权结合的早期国家意识形态 。</w:t>
            </w:r>
            <w:r>
              <w:rPr>
                <w:rFonts w:ascii="微软雅黑" w:eastAsia="微软雅黑" w:hAnsi="微软雅黑" w:cs="微软雅黑" w:hint="eastAsia"/>
                <w:sz w:val="24"/>
                <w:szCs w:val="24"/>
              </w:rPr>
              <w:t>‌‌</w:t>
            </w:r>
          </w:p>
        </w:tc>
      </w:tr>
    </w:tbl>
    <w:p w14:paraId="24F1D568" w14:textId="77777777" w:rsidR="00FF509B" w:rsidRDefault="00FF509B">
      <w:pPr>
        <w:spacing w:after="0"/>
        <w:rPr>
          <w:rFonts w:ascii="微软雅黑" w:eastAsia="微软雅黑" w:hAnsi="微软雅黑" w:cs="微软雅黑" w:hint="eastAsia"/>
        </w:rPr>
      </w:pPr>
    </w:p>
    <w:p w14:paraId="6C94B1F9" w14:textId="77777777" w:rsidR="00FF509B" w:rsidRDefault="00000000">
      <w:pPr>
        <w:pStyle w:val="2"/>
        <w:numPr>
          <w:ilvl w:val="0"/>
          <w:numId w:val="18"/>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当前保护、开放与开发状态</w:t>
      </w:r>
    </w:p>
    <w:p w14:paraId="1F7C8A55" w14:textId="77777777" w:rsidR="00FF509B" w:rsidRDefault="00000000">
      <w:pPr>
        <w:spacing w:line="240" w:lineRule="auto"/>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石家河遗址的核心参观载体是石家河遗址博物馆和国家考古遗址公园，位于湖北天门石家河镇。需通过“天门石家河遗址公园”</w:t>
      </w:r>
      <w:proofErr w:type="gramStart"/>
      <w:r>
        <w:rPr>
          <w:rFonts w:ascii="微软雅黑" w:eastAsia="微软雅黑" w:hAnsi="微软雅黑" w:cs="微软雅黑" w:hint="eastAsia"/>
          <w:szCs w:val="21"/>
          <w:lang w:eastAsia="zh-CN"/>
        </w:rPr>
        <w:t>微信公众号</w:t>
      </w:r>
      <w:proofErr w:type="gramEnd"/>
      <w:r>
        <w:rPr>
          <w:rFonts w:ascii="微软雅黑" w:eastAsia="微软雅黑" w:hAnsi="微软雅黑" w:cs="微软雅黑" w:hint="eastAsia"/>
          <w:szCs w:val="21"/>
          <w:lang w:eastAsia="zh-CN"/>
        </w:rPr>
        <w:t>实名预约，凭预约码核验入园，当日有效。主要参观区域包括博物馆、</w:t>
      </w:r>
      <w:proofErr w:type="gramStart"/>
      <w:r>
        <w:rPr>
          <w:rFonts w:ascii="微软雅黑" w:eastAsia="微软雅黑" w:hAnsi="微软雅黑" w:cs="微软雅黑" w:hint="eastAsia"/>
          <w:szCs w:val="21"/>
          <w:lang w:eastAsia="zh-CN"/>
        </w:rPr>
        <w:t>印信台</w:t>
      </w:r>
      <w:proofErr w:type="gramEnd"/>
      <w:r>
        <w:rPr>
          <w:rFonts w:ascii="微软雅黑" w:eastAsia="微软雅黑" w:hAnsi="微软雅黑" w:cs="微软雅黑" w:hint="eastAsia"/>
          <w:szCs w:val="21"/>
          <w:lang w:eastAsia="zh-CN"/>
        </w:rPr>
        <w:t>遗址和</w:t>
      </w:r>
      <w:proofErr w:type="gramStart"/>
      <w:r>
        <w:rPr>
          <w:rFonts w:ascii="微软雅黑" w:eastAsia="微软雅黑" w:hAnsi="微软雅黑" w:cs="微软雅黑" w:hint="eastAsia"/>
          <w:szCs w:val="21"/>
          <w:lang w:eastAsia="zh-CN"/>
        </w:rPr>
        <w:t>三房湾遗址</w:t>
      </w:r>
      <w:proofErr w:type="gramEnd"/>
      <w:r>
        <w:rPr>
          <w:rFonts w:ascii="微软雅黑" w:eastAsia="微软雅黑" w:hAnsi="微软雅黑" w:cs="微软雅黑" w:hint="eastAsia"/>
          <w:szCs w:val="21"/>
          <w:lang w:eastAsia="zh-CN"/>
        </w:rPr>
        <w:t>。博物馆展览以“长江之光·文明之源”为主线，设六大展区，展出800余件文物，重点包括玉神人头像、红陶杯堆积墙等。演艺中心提供实景剧《看见石家河》，馆内有电子制陶、数字沙盘等互动体验。还可实地探访</w:t>
      </w:r>
      <w:proofErr w:type="gramStart"/>
      <w:r>
        <w:rPr>
          <w:rFonts w:ascii="微软雅黑" w:eastAsia="微软雅黑" w:hAnsi="微软雅黑" w:cs="微软雅黑" w:hint="eastAsia"/>
          <w:szCs w:val="21"/>
          <w:lang w:eastAsia="zh-CN"/>
        </w:rPr>
        <w:t>印信台祭祀</w:t>
      </w:r>
      <w:proofErr w:type="gramEnd"/>
      <w:r>
        <w:rPr>
          <w:rFonts w:ascii="微软雅黑" w:eastAsia="微软雅黑" w:hAnsi="微软雅黑" w:cs="微软雅黑" w:hint="eastAsia"/>
          <w:szCs w:val="21"/>
          <w:lang w:eastAsia="zh-CN"/>
        </w:rPr>
        <w:t>遗址和</w:t>
      </w:r>
      <w:proofErr w:type="gramStart"/>
      <w:r>
        <w:rPr>
          <w:rFonts w:ascii="微软雅黑" w:eastAsia="微软雅黑" w:hAnsi="微软雅黑" w:cs="微软雅黑" w:hint="eastAsia"/>
          <w:szCs w:val="21"/>
          <w:lang w:eastAsia="zh-CN"/>
        </w:rPr>
        <w:t>三房湾制陶窑场</w:t>
      </w:r>
      <w:proofErr w:type="gramEnd"/>
      <w:r>
        <w:rPr>
          <w:rFonts w:ascii="微软雅黑" w:eastAsia="微软雅黑" w:hAnsi="微软雅黑" w:cs="微软雅黑" w:hint="eastAsia"/>
          <w:szCs w:val="21"/>
          <w:lang w:eastAsia="zh-CN"/>
        </w:rPr>
        <w:t>遗迹。</w:t>
      </w:r>
    </w:p>
    <w:p w14:paraId="07D38F83"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七、相关学习资料</w:t>
      </w:r>
    </w:p>
    <w:p w14:paraId="5A3543A5" w14:textId="77777777" w:rsidR="00FF509B" w:rsidRDefault="00000000">
      <w:pPr>
        <w:spacing w:before="140" w:after="60"/>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1. 《探索·发现》走进发掘现场22</w:t>
      </w:r>
    </w:p>
    <w:p w14:paraId="4870ED7A" w14:textId="77777777" w:rsidR="00FF509B" w:rsidRDefault="00000000">
      <w:pPr>
        <w:spacing w:before="140" w:after="60"/>
        <w:rPr>
          <w:rFonts w:ascii="微软雅黑" w:eastAsia="微软雅黑" w:hAnsi="微软雅黑" w:cs="微软雅黑" w:hint="eastAsia"/>
          <w:b/>
          <w:sz w:val="24"/>
          <w:szCs w:val="24"/>
        </w:rPr>
      </w:pPr>
      <w:hyperlink r:id="rId72" w:history="1">
        <w:r>
          <w:rPr>
            <w:rStyle w:val="a5"/>
            <w:rFonts w:ascii="微软雅黑" w:eastAsia="微软雅黑" w:hAnsi="微软雅黑" w:cs="微软雅黑" w:hint="eastAsia"/>
            <w:b/>
            <w:sz w:val="24"/>
            <w:szCs w:val="24"/>
          </w:rPr>
          <w:t>http://baike.baidu.com/l/eoBpCL1O</w:t>
        </w:r>
      </w:hyperlink>
    </w:p>
    <w:p w14:paraId="2F5347AC" w14:textId="77777777" w:rsidR="00FF509B" w:rsidRDefault="00000000">
      <w:pPr>
        <w:spacing w:before="140" w:after="60"/>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2. 《探索·发现》世纪考古大发现：石家河遗址(距今5900-3800年)的新石器时代城址聚落</w:t>
      </w:r>
    </w:p>
    <w:p w14:paraId="28F16FF8" w14:textId="77777777" w:rsidR="00FF509B" w:rsidRDefault="00000000">
      <w:pPr>
        <w:spacing w:before="140" w:after="60"/>
        <w:rPr>
          <w:rFonts w:ascii="微软雅黑" w:eastAsia="微软雅黑" w:hAnsi="微软雅黑" w:cs="微软雅黑" w:hint="eastAsia"/>
          <w:b/>
          <w:sz w:val="24"/>
          <w:szCs w:val="24"/>
        </w:rPr>
      </w:pPr>
      <w:hyperlink r:id="rId73" w:history="1">
        <w:r>
          <w:rPr>
            <w:rStyle w:val="a5"/>
            <w:rFonts w:ascii="微软雅黑" w:eastAsia="微软雅黑" w:hAnsi="微软雅黑" w:cs="微软雅黑" w:hint="eastAsia"/>
            <w:b/>
            <w:sz w:val="24"/>
            <w:szCs w:val="24"/>
          </w:rPr>
          <w:t>http://baike.baidu.com/l/c0eGZQY5</w:t>
        </w:r>
      </w:hyperlink>
    </w:p>
    <w:p w14:paraId="516158CE" w14:textId="77777777" w:rsidR="00FF509B" w:rsidRDefault="00000000">
      <w:pPr>
        <w:numPr>
          <w:ilvl w:val="0"/>
          <w:numId w:val="19"/>
        </w:numPr>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纪录片《石家河》</w:t>
      </w:r>
    </w:p>
    <w:p w14:paraId="1E98BD44" w14:textId="77777777" w:rsidR="00FF509B" w:rsidRDefault="00000000">
      <w:pPr>
        <w:spacing w:before="140" w:after="60"/>
        <w:rPr>
          <w:rFonts w:ascii="微软雅黑" w:eastAsia="微软雅黑" w:hAnsi="微软雅黑" w:cs="微软雅黑" w:hint="eastAsia"/>
          <w:b/>
          <w:sz w:val="24"/>
          <w:szCs w:val="24"/>
          <w:lang w:eastAsia="zh-CN"/>
        </w:rPr>
      </w:pPr>
      <w:hyperlink r:id="rId74" w:history="1">
        <w:r>
          <w:rPr>
            <w:rStyle w:val="a5"/>
            <w:rFonts w:ascii="微软雅黑" w:eastAsia="微软雅黑" w:hAnsi="微软雅黑" w:cs="微软雅黑" w:hint="eastAsia"/>
            <w:b/>
            <w:sz w:val="24"/>
            <w:szCs w:val="24"/>
            <w:lang w:eastAsia="zh-CN"/>
          </w:rPr>
          <w:t>https://www.bilibili.com/video/BV1rcJdzZE2U/?p=4</w:t>
        </w:r>
      </w:hyperlink>
    </w:p>
    <w:p w14:paraId="64A198CA" w14:textId="77777777" w:rsidR="00FF509B" w:rsidRDefault="00000000">
      <w:pPr>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lang w:eastAsia="zh-CN"/>
        </w:rPr>
        <w:t>4. 《探索·发现》</w:t>
      </w:r>
      <w:proofErr w:type="gramStart"/>
      <w:r>
        <w:rPr>
          <w:rFonts w:ascii="微软雅黑" w:eastAsia="微软雅黑" w:hAnsi="微软雅黑" w:cs="微软雅黑" w:hint="eastAsia"/>
          <w:b/>
          <w:sz w:val="24"/>
          <w:szCs w:val="24"/>
          <w:lang w:eastAsia="zh-CN"/>
        </w:rPr>
        <w:t>沙洋寻古</w:t>
      </w:r>
      <w:proofErr w:type="gramEnd"/>
    </w:p>
    <w:p w14:paraId="266F7B57" w14:textId="77777777" w:rsidR="00FF509B" w:rsidRDefault="00000000">
      <w:pPr>
        <w:spacing w:before="140" w:after="60"/>
        <w:rPr>
          <w:rFonts w:ascii="微软雅黑" w:eastAsia="微软雅黑" w:hAnsi="微软雅黑" w:cs="微软雅黑" w:hint="eastAsia"/>
          <w:b/>
          <w:sz w:val="24"/>
          <w:szCs w:val="24"/>
          <w:lang w:eastAsia="zh-CN"/>
        </w:rPr>
      </w:pPr>
      <w:hyperlink r:id="rId75" w:history="1">
        <w:r>
          <w:rPr>
            <w:rStyle w:val="a5"/>
            <w:rFonts w:ascii="微软雅黑" w:eastAsia="微软雅黑" w:hAnsi="微软雅黑" w:cs="微软雅黑"/>
            <w:b/>
            <w:sz w:val="24"/>
            <w:szCs w:val="24"/>
            <w:lang w:eastAsia="zh-CN"/>
          </w:rPr>
          <w:t>http://baike.baidu.com/l/gIyYIDU5</w:t>
        </w:r>
      </w:hyperlink>
    </w:p>
    <w:p w14:paraId="1DDB790C" w14:textId="77777777" w:rsidR="00FF509B" w:rsidRDefault="00000000">
      <w:pPr>
        <w:spacing w:after="60" w:line="300" w:lineRule="auto"/>
        <w:outlineLvl w:val="1"/>
        <w:rPr>
          <w:rFonts w:ascii="微软雅黑" w:eastAsia="微软雅黑" w:hAnsi="微软雅黑" w:cs="微软雅黑" w:hint="eastAsia"/>
          <w:b/>
          <w:bCs/>
          <w:sz w:val="28"/>
          <w:szCs w:val="26"/>
          <w:lang w:eastAsia="zh-CN"/>
        </w:rPr>
      </w:pPr>
      <w:r>
        <w:rPr>
          <w:rFonts w:ascii="微软雅黑" w:eastAsia="微软雅黑" w:hAnsi="微软雅黑" w:cs="微软雅黑" w:hint="eastAsia"/>
          <w:b/>
          <w:bCs/>
          <w:sz w:val="28"/>
          <w:szCs w:val="26"/>
          <w:lang w:eastAsia="zh-CN"/>
        </w:rPr>
        <w:t>八、相关文化</w:t>
      </w:r>
    </w:p>
    <w:p w14:paraId="07BF7CEE" w14:textId="77777777" w:rsidR="00FF509B" w:rsidRDefault="00000000">
      <w:pPr>
        <w:spacing w:before="140" w:after="60"/>
        <w:rPr>
          <w:rFonts w:ascii="微软雅黑" w:eastAsia="微软雅黑" w:hAnsi="微软雅黑" w:cs="微软雅黑" w:hint="eastAsia"/>
          <w:bCs/>
          <w:szCs w:val="21"/>
          <w:lang w:eastAsia="zh-CN"/>
        </w:rPr>
      </w:pPr>
      <w:r>
        <w:rPr>
          <w:rFonts w:ascii="微软雅黑" w:eastAsia="微软雅黑" w:hAnsi="微软雅黑" w:cs="微软雅黑" w:hint="eastAsia"/>
          <w:bCs/>
          <w:szCs w:val="21"/>
          <w:lang w:eastAsia="zh-CN"/>
        </w:rPr>
        <w:t>天门制陶技艺‌（天门市市级非遗）：起源可追溯至石家河文化时期，虽主要传承地在黄潭、皂市等地，但石家河镇作为该文化核心发祥地，其“三房湾制陶作坊”遗址是技艺历史源头，现代常在此开展陶艺体验与展示活动 。</w:t>
      </w:r>
    </w:p>
    <w:p w14:paraId="58287972" w14:textId="77777777" w:rsidR="00FF509B" w:rsidRDefault="00000000">
      <w:pPr>
        <w:spacing w:before="140" w:after="60"/>
        <w:rPr>
          <w:rFonts w:ascii="微软雅黑" w:eastAsia="微软雅黑" w:hAnsi="微软雅黑" w:cs="微软雅黑" w:hint="eastAsia"/>
          <w:bCs/>
          <w:szCs w:val="21"/>
          <w:lang w:eastAsia="zh-CN"/>
        </w:rPr>
      </w:pPr>
      <w:r>
        <w:rPr>
          <w:rFonts w:ascii="宋体" w:eastAsia="宋体" w:hAnsi="宋体" w:cs="宋体"/>
          <w:noProof/>
          <w:sz w:val="24"/>
          <w:szCs w:val="24"/>
        </w:rPr>
        <w:drawing>
          <wp:anchor distT="0" distB="0" distL="114300" distR="114300" simplePos="0" relativeHeight="251714560" behindDoc="1" locked="0" layoutInCell="1" allowOverlap="1" wp14:anchorId="1E43AC4F" wp14:editId="25362114">
            <wp:simplePos x="0" y="0"/>
            <wp:positionH relativeFrom="column">
              <wp:posOffset>157480</wp:posOffset>
            </wp:positionH>
            <wp:positionV relativeFrom="paragraph">
              <wp:posOffset>21590</wp:posOffset>
            </wp:positionV>
            <wp:extent cx="5591175" cy="2632710"/>
            <wp:effectExtent l="0" t="0" r="1905" b="3810"/>
            <wp:wrapNone/>
            <wp:docPr id="56"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2" descr="IMG_256"/>
                    <pic:cNvPicPr>
                      <a:picLocks noChangeAspect="1"/>
                    </pic:cNvPicPr>
                  </pic:nvPicPr>
                  <pic:blipFill>
                    <a:blip r:embed="rId76"/>
                    <a:stretch>
                      <a:fillRect/>
                    </a:stretch>
                  </pic:blipFill>
                  <pic:spPr>
                    <a:xfrm>
                      <a:off x="0" y="0"/>
                      <a:ext cx="5591175" cy="2632710"/>
                    </a:xfrm>
                    <a:prstGeom prst="rect">
                      <a:avLst/>
                    </a:prstGeom>
                    <a:noFill/>
                    <a:ln w="9525">
                      <a:noFill/>
                    </a:ln>
                  </pic:spPr>
                </pic:pic>
              </a:graphicData>
            </a:graphic>
          </wp:anchor>
        </w:drawing>
      </w:r>
    </w:p>
    <w:p w14:paraId="23C7F317" w14:textId="77777777" w:rsidR="00FF509B" w:rsidRDefault="00FF509B">
      <w:pPr>
        <w:spacing w:before="140" w:after="60"/>
        <w:rPr>
          <w:rFonts w:ascii="微软雅黑" w:eastAsia="微软雅黑" w:hAnsi="微软雅黑" w:cs="微软雅黑" w:hint="eastAsia"/>
          <w:bCs/>
          <w:szCs w:val="21"/>
          <w:lang w:eastAsia="zh-CN"/>
        </w:rPr>
      </w:pPr>
    </w:p>
    <w:p w14:paraId="48C589AE" w14:textId="77777777" w:rsidR="00FF509B" w:rsidRDefault="00FF509B">
      <w:pPr>
        <w:spacing w:before="140" w:after="60"/>
        <w:rPr>
          <w:rFonts w:ascii="微软雅黑" w:eastAsia="微软雅黑" w:hAnsi="微软雅黑" w:cs="微软雅黑" w:hint="eastAsia"/>
          <w:bCs/>
          <w:szCs w:val="21"/>
          <w:lang w:eastAsia="zh-CN"/>
        </w:rPr>
      </w:pPr>
    </w:p>
    <w:p w14:paraId="5D3FA742" w14:textId="77777777" w:rsidR="00FF509B" w:rsidRDefault="00FF509B">
      <w:pPr>
        <w:spacing w:before="140" w:after="60"/>
        <w:rPr>
          <w:rFonts w:ascii="微软雅黑" w:eastAsia="微软雅黑" w:hAnsi="微软雅黑" w:cs="微软雅黑" w:hint="eastAsia"/>
          <w:bCs/>
          <w:szCs w:val="21"/>
          <w:lang w:eastAsia="zh-CN"/>
        </w:rPr>
      </w:pPr>
    </w:p>
    <w:p w14:paraId="6E008104" w14:textId="77777777" w:rsidR="00FF509B" w:rsidRDefault="00FF509B">
      <w:pPr>
        <w:spacing w:before="140" w:after="60"/>
        <w:rPr>
          <w:rFonts w:ascii="微软雅黑" w:eastAsia="微软雅黑" w:hAnsi="微软雅黑" w:cs="微软雅黑" w:hint="eastAsia"/>
          <w:bCs/>
          <w:szCs w:val="21"/>
          <w:lang w:eastAsia="zh-CN"/>
        </w:rPr>
      </w:pPr>
    </w:p>
    <w:p w14:paraId="246261D4" w14:textId="77777777" w:rsidR="00FF509B" w:rsidRDefault="00FF509B">
      <w:pPr>
        <w:spacing w:before="140" w:after="60"/>
        <w:rPr>
          <w:rFonts w:ascii="微软雅黑" w:eastAsia="微软雅黑" w:hAnsi="微软雅黑" w:cs="微软雅黑" w:hint="eastAsia"/>
          <w:bCs/>
          <w:szCs w:val="21"/>
          <w:lang w:eastAsia="zh-CN"/>
        </w:rPr>
      </w:pPr>
    </w:p>
    <w:p w14:paraId="6D4FC0BA" w14:textId="77777777" w:rsidR="00FF509B" w:rsidRDefault="00FF509B">
      <w:pPr>
        <w:spacing w:before="140" w:after="60"/>
        <w:rPr>
          <w:rFonts w:ascii="微软雅黑" w:eastAsia="微软雅黑" w:hAnsi="微软雅黑" w:cs="微软雅黑" w:hint="eastAsia"/>
          <w:bCs/>
          <w:szCs w:val="21"/>
          <w:lang w:eastAsia="zh-CN"/>
        </w:rPr>
      </w:pPr>
    </w:p>
    <w:p w14:paraId="27A1A10C" w14:textId="77777777" w:rsidR="00FF509B" w:rsidRDefault="00000000">
      <w:pPr>
        <w:spacing w:before="140" w:after="60"/>
        <w:ind w:firstLineChars="2000" w:firstLine="4200"/>
        <w:rPr>
          <w:rFonts w:ascii="微软雅黑" w:eastAsia="微软雅黑" w:hAnsi="微软雅黑" w:cs="微软雅黑" w:hint="eastAsia"/>
          <w:bCs/>
          <w:szCs w:val="21"/>
          <w:lang w:eastAsia="zh-CN"/>
        </w:rPr>
      </w:pPr>
      <w:r>
        <w:rPr>
          <w:rFonts w:ascii="微软雅黑" w:eastAsia="微软雅黑" w:hAnsi="微软雅黑" w:cs="微软雅黑" w:hint="eastAsia"/>
          <w:bCs/>
          <w:szCs w:val="21"/>
          <w:lang w:eastAsia="zh-CN"/>
        </w:rPr>
        <w:t>天门制陶技艺</w:t>
      </w:r>
    </w:p>
    <w:p w14:paraId="7EAC1E66" w14:textId="77777777" w:rsidR="00FF509B" w:rsidRDefault="00000000">
      <w:pPr>
        <w:pStyle w:val="1"/>
        <w:pageBreakBefore/>
        <w:rPr>
          <w:rFonts w:ascii="微软雅黑" w:eastAsia="微软雅黑" w:hAnsi="微软雅黑" w:cs="微软雅黑" w:hint="eastAsia"/>
          <w:b w:val="0"/>
          <w:bCs w:val="0"/>
          <w:color w:val="auto"/>
          <w:sz w:val="24"/>
          <w:szCs w:val="24"/>
          <w:lang w:eastAsia="zh-CN"/>
        </w:rPr>
      </w:pPr>
      <w:r>
        <w:rPr>
          <w:rFonts w:ascii="微软雅黑" w:eastAsia="微软雅黑" w:hAnsi="微软雅黑" w:cs="微软雅黑" w:hint="eastAsia"/>
          <w:color w:val="C00000"/>
          <w:lang w:eastAsia="zh-CN"/>
        </w:rPr>
        <w:lastRenderedPageBreak/>
        <w:t>11. 宝墩遗址</w:t>
      </w:r>
      <w:r>
        <w:rPr>
          <w:rFonts w:ascii="微软雅黑" w:eastAsia="微软雅黑" w:hAnsi="微软雅黑" w:cs="微软雅黑" w:hint="eastAsia"/>
          <w:b w:val="0"/>
          <w:bCs w:val="0"/>
          <w:color w:val="auto"/>
          <w:sz w:val="24"/>
          <w:szCs w:val="24"/>
          <w:lang w:eastAsia="zh-CN"/>
        </w:rPr>
        <w:t>（遗址发现成都平原最早的水稻田，稻作占比91.4%，证实为长江上游稻作文明发源地。出土陶器有绳纹、水波纹等纹饰，以及竹骨泥墙建筑构件和1.04米象牙权杖，反映宝</w:t>
      </w:r>
      <w:proofErr w:type="gramStart"/>
      <w:r>
        <w:rPr>
          <w:rFonts w:ascii="微软雅黑" w:eastAsia="微软雅黑" w:hAnsi="微软雅黑" w:cs="微软雅黑" w:hint="eastAsia"/>
          <w:b w:val="0"/>
          <w:bCs w:val="0"/>
          <w:color w:val="auto"/>
          <w:sz w:val="24"/>
          <w:szCs w:val="24"/>
          <w:lang w:eastAsia="zh-CN"/>
        </w:rPr>
        <w:t>墩文化</w:t>
      </w:r>
      <w:proofErr w:type="gramEnd"/>
      <w:r>
        <w:rPr>
          <w:rFonts w:ascii="微软雅黑" w:eastAsia="微软雅黑" w:hAnsi="微软雅黑" w:cs="微软雅黑" w:hint="eastAsia"/>
          <w:b w:val="0"/>
          <w:bCs w:val="0"/>
          <w:color w:val="auto"/>
          <w:sz w:val="24"/>
          <w:szCs w:val="24"/>
          <w:lang w:eastAsia="zh-CN"/>
        </w:rPr>
        <w:t>聚落形态与社会结构演进。该遗址为三星</w:t>
      </w:r>
      <w:proofErr w:type="gramStart"/>
      <w:r>
        <w:rPr>
          <w:rFonts w:ascii="微软雅黑" w:eastAsia="微软雅黑" w:hAnsi="微软雅黑" w:cs="微软雅黑" w:hint="eastAsia"/>
          <w:b w:val="0"/>
          <w:bCs w:val="0"/>
          <w:color w:val="auto"/>
          <w:sz w:val="24"/>
          <w:szCs w:val="24"/>
          <w:lang w:eastAsia="zh-CN"/>
        </w:rPr>
        <w:t>堆文化</w:t>
      </w:r>
      <w:proofErr w:type="gramEnd"/>
      <w:r>
        <w:rPr>
          <w:rFonts w:ascii="微软雅黑" w:eastAsia="微软雅黑" w:hAnsi="微软雅黑" w:cs="微软雅黑" w:hint="eastAsia"/>
          <w:b w:val="0"/>
          <w:bCs w:val="0"/>
          <w:color w:val="auto"/>
          <w:sz w:val="24"/>
          <w:szCs w:val="24"/>
          <w:lang w:eastAsia="zh-CN"/>
        </w:rPr>
        <w:t>起源提供关键依据，与三星堆、金沙遗址共同构成古</w:t>
      </w:r>
      <w:proofErr w:type="gramStart"/>
      <w:r>
        <w:rPr>
          <w:rFonts w:ascii="微软雅黑" w:eastAsia="微软雅黑" w:hAnsi="微软雅黑" w:cs="微软雅黑" w:hint="eastAsia"/>
          <w:b w:val="0"/>
          <w:bCs w:val="0"/>
          <w:color w:val="auto"/>
          <w:sz w:val="24"/>
          <w:szCs w:val="24"/>
          <w:lang w:eastAsia="zh-CN"/>
        </w:rPr>
        <w:t>蜀文明</w:t>
      </w:r>
      <w:proofErr w:type="gramEnd"/>
      <w:r>
        <w:rPr>
          <w:rFonts w:ascii="微软雅黑" w:eastAsia="微软雅黑" w:hAnsi="微软雅黑" w:cs="微软雅黑" w:hint="eastAsia"/>
          <w:b w:val="0"/>
          <w:bCs w:val="0"/>
          <w:color w:val="auto"/>
          <w:sz w:val="24"/>
          <w:szCs w:val="24"/>
          <w:lang w:eastAsia="zh-CN"/>
        </w:rPr>
        <w:t>发展序列）</w:t>
      </w:r>
    </w:p>
    <w:p w14:paraId="2C17357A" w14:textId="77777777" w:rsidR="00FF509B" w:rsidRDefault="00000000">
      <w:pPr>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四川成都｜距今约4500-4200年｜史前城址群</w:t>
      </w:r>
    </w:p>
    <w:p w14:paraId="116B5E11" w14:textId="77777777" w:rsidR="00FF509B" w:rsidRDefault="00000000">
      <w:pPr>
        <w:pStyle w:val="2"/>
        <w:numPr>
          <w:ilvl w:val="0"/>
          <w:numId w:val="20"/>
        </w:numPr>
        <w:rPr>
          <w:rFonts w:ascii="微软雅黑" w:eastAsia="微软雅黑" w:hAnsi="微软雅黑" w:cs="微软雅黑" w:hint="eastAsia"/>
          <w:color w:val="auto"/>
        </w:rPr>
      </w:pPr>
      <w:r>
        <w:rPr>
          <w:rFonts w:ascii="宋体" w:eastAsia="宋体" w:hAnsi="宋体" w:cs="宋体"/>
          <w:noProof/>
          <w:sz w:val="24"/>
          <w:szCs w:val="24"/>
        </w:rPr>
        <w:drawing>
          <wp:anchor distT="0" distB="0" distL="114300" distR="114300" simplePos="0" relativeHeight="251696128" behindDoc="1" locked="0" layoutInCell="1" allowOverlap="1" wp14:anchorId="289FAF98" wp14:editId="11201DF5">
            <wp:simplePos x="0" y="0"/>
            <wp:positionH relativeFrom="column">
              <wp:posOffset>386080</wp:posOffset>
            </wp:positionH>
            <wp:positionV relativeFrom="paragraph">
              <wp:posOffset>540385</wp:posOffset>
            </wp:positionV>
            <wp:extent cx="2650490" cy="1731010"/>
            <wp:effectExtent l="0" t="0" r="1270" b="6350"/>
            <wp:wrapNone/>
            <wp:docPr id="3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descr="IMG_256"/>
                    <pic:cNvPicPr>
                      <a:picLocks noChangeAspect="1"/>
                    </pic:cNvPicPr>
                  </pic:nvPicPr>
                  <pic:blipFill>
                    <a:blip r:embed="rId77"/>
                    <a:stretch>
                      <a:fillRect/>
                    </a:stretch>
                  </pic:blipFill>
                  <pic:spPr>
                    <a:xfrm>
                      <a:off x="0" y="0"/>
                      <a:ext cx="2650490" cy="1731010"/>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697152" behindDoc="1" locked="0" layoutInCell="1" allowOverlap="1" wp14:anchorId="1829FB46" wp14:editId="1D9979E8">
            <wp:simplePos x="0" y="0"/>
            <wp:positionH relativeFrom="column">
              <wp:posOffset>3157855</wp:posOffset>
            </wp:positionH>
            <wp:positionV relativeFrom="paragraph">
              <wp:posOffset>544195</wp:posOffset>
            </wp:positionV>
            <wp:extent cx="2656840" cy="1727200"/>
            <wp:effectExtent l="0" t="0" r="10160" b="10160"/>
            <wp:wrapNone/>
            <wp:docPr id="3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descr="IMG_256"/>
                    <pic:cNvPicPr>
                      <a:picLocks noChangeAspect="1"/>
                    </pic:cNvPicPr>
                  </pic:nvPicPr>
                  <pic:blipFill>
                    <a:blip r:embed="rId78"/>
                    <a:stretch>
                      <a:fillRect/>
                    </a:stretch>
                  </pic:blipFill>
                  <pic:spPr>
                    <a:xfrm>
                      <a:off x="0" y="0"/>
                      <a:ext cx="2656840" cy="1727200"/>
                    </a:xfrm>
                    <a:prstGeom prst="rect">
                      <a:avLst/>
                    </a:prstGeom>
                    <a:noFill/>
                    <a:ln w="9525">
                      <a:noFill/>
                    </a:ln>
                  </pic:spPr>
                </pic:pic>
              </a:graphicData>
            </a:graphic>
          </wp:anchor>
        </w:drawing>
      </w:r>
      <w:r>
        <w:rPr>
          <w:rFonts w:ascii="微软雅黑" w:eastAsia="微软雅黑" w:hAnsi="微软雅黑" w:cs="微软雅黑" w:hint="eastAsia"/>
          <w:color w:val="auto"/>
          <w:lang w:eastAsia="zh-CN"/>
        </w:rPr>
        <w:t>相关</w:t>
      </w:r>
      <w:proofErr w:type="spellStart"/>
      <w:r>
        <w:rPr>
          <w:rFonts w:ascii="微软雅黑" w:eastAsia="微软雅黑" w:hAnsi="微软雅黑" w:cs="微软雅黑" w:hint="eastAsia"/>
          <w:color w:val="auto"/>
        </w:rPr>
        <w:t>图片</w:t>
      </w:r>
      <w:proofErr w:type="spellEnd"/>
    </w:p>
    <w:p w14:paraId="5F04765C" w14:textId="77777777" w:rsidR="00FF509B" w:rsidRDefault="00FF509B"/>
    <w:p w14:paraId="493D8C80" w14:textId="77777777" w:rsidR="00FF509B" w:rsidRDefault="00FF509B"/>
    <w:p w14:paraId="5943E59D" w14:textId="77777777" w:rsidR="00FF509B" w:rsidRDefault="00FF509B"/>
    <w:p w14:paraId="1CCC8D15" w14:textId="77777777" w:rsidR="00FF509B" w:rsidRDefault="00FF509B"/>
    <w:p w14:paraId="6E4D1852" w14:textId="77777777" w:rsidR="00FF509B" w:rsidRDefault="00FF509B"/>
    <w:p w14:paraId="1EAAFCC0" w14:textId="77777777" w:rsidR="00FF509B" w:rsidRDefault="00FF509B"/>
    <w:p w14:paraId="20AF0813" w14:textId="77777777" w:rsidR="00FF509B" w:rsidRDefault="00000000">
      <w:pPr>
        <w:ind w:firstLineChars="900" w:firstLine="1890"/>
        <w:rPr>
          <w:rFonts w:eastAsia="宋体" w:hint="eastAsia"/>
          <w:lang w:eastAsia="zh-CN"/>
        </w:rPr>
      </w:pPr>
      <w:r>
        <w:rPr>
          <w:rFonts w:eastAsia="宋体" w:hint="eastAsia"/>
          <w:lang w:eastAsia="zh-CN"/>
        </w:rPr>
        <w:t>建筑基址鹅卵石层</w:t>
      </w:r>
      <w:r>
        <w:rPr>
          <w:rFonts w:eastAsia="宋体" w:hint="eastAsia"/>
          <w:lang w:eastAsia="zh-CN"/>
        </w:rPr>
        <w:t xml:space="preserve">                          </w:t>
      </w:r>
      <w:r>
        <w:rPr>
          <w:rFonts w:eastAsia="宋体" w:hint="eastAsia"/>
          <w:lang w:eastAsia="zh-CN"/>
        </w:rPr>
        <w:t>宝墩古城城墙</w:t>
      </w:r>
    </w:p>
    <w:p w14:paraId="75D58ED3" w14:textId="77777777" w:rsidR="00FF509B" w:rsidRDefault="00000000">
      <w:pPr>
        <w:rPr>
          <w:rFonts w:eastAsia="宋体" w:hint="eastAsia"/>
          <w:lang w:eastAsia="zh-CN"/>
        </w:rPr>
      </w:pPr>
      <w:r>
        <w:rPr>
          <w:rFonts w:ascii="宋体" w:eastAsia="宋体" w:hAnsi="宋体" w:cs="宋体"/>
          <w:noProof/>
          <w:sz w:val="24"/>
          <w:szCs w:val="24"/>
        </w:rPr>
        <w:drawing>
          <wp:anchor distT="0" distB="0" distL="114300" distR="114300" simplePos="0" relativeHeight="251699200" behindDoc="1" locked="0" layoutInCell="1" allowOverlap="1" wp14:anchorId="23E68C14" wp14:editId="5E98AA17">
            <wp:simplePos x="0" y="0"/>
            <wp:positionH relativeFrom="column">
              <wp:posOffset>3324225</wp:posOffset>
            </wp:positionH>
            <wp:positionV relativeFrom="paragraph">
              <wp:posOffset>5080</wp:posOffset>
            </wp:positionV>
            <wp:extent cx="2364105" cy="1763395"/>
            <wp:effectExtent l="0" t="0" r="13335" b="4445"/>
            <wp:wrapNone/>
            <wp:docPr id="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IMG_256"/>
                    <pic:cNvPicPr>
                      <a:picLocks noChangeAspect="1"/>
                    </pic:cNvPicPr>
                  </pic:nvPicPr>
                  <pic:blipFill>
                    <a:blip r:embed="rId79"/>
                    <a:stretch>
                      <a:fillRect/>
                    </a:stretch>
                  </pic:blipFill>
                  <pic:spPr>
                    <a:xfrm>
                      <a:off x="0" y="0"/>
                      <a:ext cx="2364105" cy="1763395"/>
                    </a:xfrm>
                    <a:prstGeom prst="rect">
                      <a:avLst/>
                    </a:prstGeom>
                    <a:noFill/>
                    <a:ln w="9525">
                      <a:noFill/>
                    </a:ln>
                  </pic:spPr>
                </pic:pic>
              </a:graphicData>
            </a:graphic>
          </wp:anchor>
        </w:drawing>
      </w:r>
      <w:r>
        <w:rPr>
          <w:rFonts w:ascii="宋体" w:eastAsia="宋体" w:hAnsi="宋体" w:cs="宋体"/>
          <w:noProof/>
          <w:sz w:val="24"/>
          <w:szCs w:val="24"/>
        </w:rPr>
        <w:drawing>
          <wp:anchor distT="0" distB="0" distL="114300" distR="114300" simplePos="0" relativeHeight="251698176" behindDoc="1" locked="0" layoutInCell="1" allowOverlap="1" wp14:anchorId="21C2117E" wp14:editId="2D25E026">
            <wp:simplePos x="0" y="0"/>
            <wp:positionH relativeFrom="column">
              <wp:posOffset>354330</wp:posOffset>
            </wp:positionH>
            <wp:positionV relativeFrom="paragraph">
              <wp:posOffset>5080</wp:posOffset>
            </wp:positionV>
            <wp:extent cx="2656840" cy="1696720"/>
            <wp:effectExtent l="0" t="0" r="10160" b="10160"/>
            <wp:wrapNone/>
            <wp:docPr id="2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descr="IMG_256"/>
                    <pic:cNvPicPr>
                      <a:picLocks noChangeAspect="1"/>
                    </pic:cNvPicPr>
                  </pic:nvPicPr>
                  <pic:blipFill>
                    <a:blip r:embed="rId80"/>
                    <a:stretch>
                      <a:fillRect/>
                    </a:stretch>
                  </pic:blipFill>
                  <pic:spPr>
                    <a:xfrm>
                      <a:off x="0" y="0"/>
                      <a:ext cx="2656840" cy="1696720"/>
                    </a:xfrm>
                    <a:prstGeom prst="rect">
                      <a:avLst/>
                    </a:prstGeom>
                    <a:noFill/>
                    <a:ln w="9525">
                      <a:noFill/>
                    </a:ln>
                  </pic:spPr>
                </pic:pic>
              </a:graphicData>
            </a:graphic>
          </wp:anchor>
        </w:drawing>
      </w:r>
    </w:p>
    <w:p w14:paraId="1CD53143" w14:textId="77777777" w:rsidR="00FF509B" w:rsidRDefault="00FF509B">
      <w:pPr>
        <w:ind w:firstLineChars="900" w:firstLine="1890"/>
        <w:rPr>
          <w:rFonts w:eastAsia="宋体" w:hint="eastAsia"/>
          <w:lang w:eastAsia="zh-CN"/>
        </w:rPr>
      </w:pPr>
    </w:p>
    <w:p w14:paraId="39CF8D84" w14:textId="77777777" w:rsidR="00FF509B" w:rsidRDefault="00FF509B">
      <w:pPr>
        <w:ind w:firstLineChars="900" w:firstLine="1890"/>
        <w:rPr>
          <w:rFonts w:eastAsia="宋体" w:hint="eastAsia"/>
          <w:lang w:eastAsia="zh-CN"/>
        </w:rPr>
      </w:pPr>
    </w:p>
    <w:p w14:paraId="6A74C0F1" w14:textId="77777777" w:rsidR="00FF509B" w:rsidRDefault="00FF509B">
      <w:pPr>
        <w:ind w:firstLineChars="900" w:firstLine="1890"/>
        <w:rPr>
          <w:rFonts w:eastAsia="宋体" w:hint="eastAsia"/>
          <w:lang w:eastAsia="zh-CN"/>
        </w:rPr>
      </w:pPr>
    </w:p>
    <w:p w14:paraId="1C1ABC0A" w14:textId="77777777" w:rsidR="00FF509B" w:rsidRDefault="00FF509B">
      <w:pPr>
        <w:rPr>
          <w:lang w:eastAsia="zh-CN"/>
        </w:rPr>
      </w:pPr>
    </w:p>
    <w:p w14:paraId="48AC80FB" w14:textId="77777777" w:rsidR="00FF509B" w:rsidRDefault="00FF509B">
      <w:pPr>
        <w:rPr>
          <w:lang w:eastAsia="zh-CN"/>
        </w:rPr>
      </w:pPr>
    </w:p>
    <w:p w14:paraId="1CDD039D" w14:textId="77777777" w:rsidR="00FF509B" w:rsidRDefault="00000000">
      <w:pPr>
        <w:ind w:firstLineChars="900" w:firstLine="1890"/>
        <w:rPr>
          <w:lang w:eastAsia="zh-CN"/>
        </w:rPr>
      </w:pPr>
      <w:r>
        <w:rPr>
          <w:rFonts w:eastAsia="宋体" w:hint="eastAsia"/>
          <w:lang w:eastAsia="zh-CN"/>
        </w:rPr>
        <w:t>碳化竹片</w:t>
      </w:r>
      <w:r>
        <w:rPr>
          <w:rFonts w:eastAsia="宋体" w:hint="eastAsia"/>
          <w:lang w:eastAsia="zh-CN"/>
        </w:rPr>
        <w:t xml:space="preserve">                                   </w:t>
      </w:r>
      <w:r>
        <w:rPr>
          <w:rFonts w:eastAsia="宋体" w:hint="eastAsia"/>
          <w:lang w:eastAsia="zh-CN"/>
        </w:rPr>
        <w:t>碳化水稻</w:t>
      </w:r>
    </w:p>
    <w:p w14:paraId="65E05D1F"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二、基础信息</w:t>
      </w:r>
    </w:p>
    <w:tbl>
      <w:tblPr>
        <w:tblStyle w:val="a4"/>
        <w:tblW w:w="0" w:type="auto"/>
        <w:jc w:val="center"/>
        <w:tblLook w:val="04A0" w:firstRow="1" w:lastRow="0" w:firstColumn="1" w:lastColumn="0" w:noHBand="0" w:noVBand="1"/>
      </w:tblPr>
      <w:tblGrid>
        <w:gridCol w:w="1814"/>
        <w:gridCol w:w="6803"/>
      </w:tblGrid>
      <w:tr w:rsidR="00FF509B" w14:paraId="656ABA96" w14:textId="77777777">
        <w:trPr>
          <w:jc w:val="center"/>
        </w:trPr>
        <w:tc>
          <w:tcPr>
            <w:tcW w:w="1814" w:type="dxa"/>
            <w:shd w:val="clear" w:color="auto" w:fill="FFFFFF" w:themeFill="background1"/>
            <w:tcMar>
              <w:top w:w="100" w:type="dxa"/>
              <w:left w:w="120" w:type="dxa"/>
              <w:bottom w:w="100" w:type="dxa"/>
              <w:right w:w="120" w:type="dxa"/>
            </w:tcMar>
            <w:vAlign w:val="center"/>
          </w:tcPr>
          <w:p w14:paraId="6B616C37" w14:textId="77777777" w:rsidR="00FF509B" w:rsidRDefault="00000000">
            <w:pPr>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遗址</w:t>
            </w:r>
            <w:proofErr w:type="spellStart"/>
            <w:r>
              <w:rPr>
                <w:rFonts w:ascii="微软雅黑" w:eastAsia="微软雅黑" w:hAnsi="微软雅黑" w:cs="微软雅黑" w:hint="eastAsia"/>
                <w:b/>
                <w:sz w:val="24"/>
                <w:szCs w:val="24"/>
              </w:rPr>
              <w:t>名称</w:t>
            </w:r>
            <w:proofErr w:type="spellEnd"/>
          </w:p>
        </w:tc>
        <w:tc>
          <w:tcPr>
            <w:tcW w:w="6803" w:type="dxa"/>
            <w:shd w:val="clear" w:color="auto" w:fill="FFFFFF" w:themeFill="background1"/>
            <w:tcMar>
              <w:top w:w="100" w:type="dxa"/>
              <w:left w:w="120" w:type="dxa"/>
              <w:bottom w:w="100" w:type="dxa"/>
              <w:right w:w="120" w:type="dxa"/>
            </w:tcMar>
            <w:vAlign w:val="center"/>
          </w:tcPr>
          <w:p w14:paraId="138160C9"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宝墩古城遗址</w:t>
            </w:r>
          </w:p>
        </w:tc>
      </w:tr>
      <w:tr w:rsidR="00FF509B" w14:paraId="2394C5FB" w14:textId="77777777">
        <w:trPr>
          <w:jc w:val="center"/>
        </w:trPr>
        <w:tc>
          <w:tcPr>
            <w:tcW w:w="1814" w:type="dxa"/>
            <w:shd w:val="clear" w:color="auto" w:fill="FFFFFF" w:themeFill="background1"/>
            <w:tcMar>
              <w:top w:w="100" w:type="dxa"/>
              <w:left w:w="120" w:type="dxa"/>
              <w:bottom w:w="100" w:type="dxa"/>
              <w:right w:w="120" w:type="dxa"/>
            </w:tcMar>
            <w:vAlign w:val="center"/>
          </w:tcPr>
          <w:p w14:paraId="4A84F5D7"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地理位置</w:t>
            </w:r>
          </w:p>
        </w:tc>
        <w:tc>
          <w:tcPr>
            <w:tcW w:w="6803" w:type="dxa"/>
            <w:shd w:val="clear" w:color="auto" w:fill="FFFFFF" w:themeFill="background1"/>
            <w:tcMar>
              <w:top w:w="100" w:type="dxa"/>
              <w:left w:w="120" w:type="dxa"/>
              <w:bottom w:w="100" w:type="dxa"/>
              <w:right w:w="120" w:type="dxa"/>
            </w:tcMar>
            <w:vAlign w:val="center"/>
          </w:tcPr>
          <w:p w14:paraId="69D821C7"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四川省成都市新建区西北龙马乡宝墩村一带</w:t>
            </w:r>
          </w:p>
        </w:tc>
      </w:tr>
      <w:tr w:rsidR="00FF509B" w14:paraId="2101B755" w14:textId="77777777">
        <w:trPr>
          <w:jc w:val="center"/>
        </w:trPr>
        <w:tc>
          <w:tcPr>
            <w:tcW w:w="1814" w:type="dxa"/>
            <w:shd w:val="clear" w:color="auto" w:fill="FFFFFF" w:themeFill="background1"/>
            <w:tcMar>
              <w:top w:w="100" w:type="dxa"/>
              <w:left w:w="120" w:type="dxa"/>
              <w:bottom w:w="100" w:type="dxa"/>
              <w:right w:w="120" w:type="dxa"/>
            </w:tcMar>
            <w:vAlign w:val="center"/>
          </w:tcPr>
          <w:p w14:paraId="1D7BFD3C"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主要年代</w:t>
            </w:r>
            <w:proofErr w:type="spellEnd"/>
          </w:p>
        </w:tc>
        <w:tc>
          <w:tcPr>
            <w:tcW w:w="6803" w:type="dxa"/>
            <w:shd w:val="clear" w:color="auto" w:fill="FFFFFF" w:themeFill="background1"/>
            <w:tcMar>
              <w:top w:w="100" w:type="dxa"/>
              <w:left w:w="120" w:type="dxa"/>
              <w:bottom w:w="100" w:type="dxa"/>
              <w:right w:w="120" w:type="dxa"/>
            </w:tcMar>
            <w:vAlign w:val="center"/>
          </w:tcPr>
          <w:p w14:paraId="38AEB27A"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距今约4500年至3900年‌</w:t>
            </w:r>
          </w:p>
        </w:tc>
      </w:tr>
      <w:tr w:rsidR="00FF509B" w14:paraId="7FA22807" w14:textId="77777777">
        <w:trPr>
          <w:jc w:val="center"/>
        </w:trPr>
        <w:tc>
          <w:tcPr>
            <w:tcW w:w="1814" w:type="dxa"/>
            <w:shd w:val="clear" w:color="auto" w:fill="FFFFFF" w:themeFill="background1"/>
            <w:tcMar>
              <w:top w:w="100" w:type="dxa"/>
              <w:left w:w="120" w:type="dxa"/>
              <w:bottom w:w="100" w:type="dxa"/>
              <w:right w:w="120" w:type="dxa"/>
            </w:tcMar>
            <w:vAlign w:val="center"/>
          </w:tcPr>
          <w:p w14:paraId="59E2F685"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lastRenderedPageBreak/>
              <w:t>遗址性质</w:t>
            </w:r>
            <w:proofErr w:type="spellEnd"/>
          </w:p>
        </w:tc>
        <w:tc>
          <w:tcPr>
            <w:tcW w:w="6803" w:type="dxa"/>
            <w:shd w:val="clear" w:color="auto" w:fill="FFFFFF" w:themeFill="background1"/>
            <w:tcMar>
              <w:top w:w="100" w:type="dxa"/>
              <w:left w:w="120" w:type="dxa"/>
              <w:bottom w:w="100" w:type="dxa"/>
              <w:right w:w="120" w:type="dxa"/>
            </w:tcMar>
            <w:vAlign w:val="center"/>
          </w:tcPr>
          <w:p w14:paraId="73182075"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史前城址群</w:t>
            </w:r>
          </w:p>
        </w:tc>
      </w:tr>
      <w:tr w:rsidR="00FF509B" w14:paraId="4C3550F6" w14:textId="77777777">
        <w:trPr>
          <w:trHeight w:val="366"/>
          <w:jc w:val="center"/>
        </w:trPr>
        <w:tc>
          <w:tcPr>
            <w:tcW w:w="1814" w:type="dxa"/>
            <w:shd w:val="clear" w:color="auto" w:fill="FFFFFF" w:themeFill="background1"/>
            <w:tcMar>
              <w:top w:w="100" w:type="dxa"/>
              <w:left w:w="120" w:type="dxa"/>
              <w:bottom w:w="100" w:type="dxa"/>
              <w:right w:w="120" w:type="dxa"/>
            </w:tcMar>
            <w:vAlign w:val="center"/>
          </w:tcPr>
          <w:p w14:paraId="0AE69ABE"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占地面积</w:t>
            </w:r>
          </w:p>
        </w:tc>
        <w:tc>
          <w:tcPr>
            <w:tcW w:w="6803" w:type="dxa"/>
            <w:shd w:val="clear" w:color="auto" w:fill="FFFFFF" w:themeFill="background1"/>
            <w:tcMar>
              <w:top w:w="100" w:type="dxa"/>
              <w:left w:w="120" w:type="dxa"/>
              <w:bottom w:w="100" w:type="dxa"/>
              <w:right w:w="120" w:type="dxa"/>
            </w:tcMar>
            <w:vAlign w:val="center"/>
          </w:tcPr>
          <w:p w14:paraId="4BCB2AC9"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rPr>
              <w:t>总面积达276万平方米</w:t>
            </w:r>
          </w:p>
        </w:tc>
      </w:tr>
      <w:tr w:rsidR="00FF509B" w14:paraId="0977ADB7" w14:textId="77777777">
        <w:trPr>
          <w:trHeight w:val="90"/>
          <w:jc w:val="center"/>
        </w:trPr>
        <w:tc>
          <w:tcPr>
            <w:tcW w:w="1814" w:type="dxa"/>
            <w:shd w:val="clear" w:color="auto" w:fill="FFFFFF" w:themeFill="background1"/>
            <w:tcMar>
              <w:top w:w="100" w:type="dxa"/>
              <w:left w:w="120" w:type="dxa"/>
              <w:bottom w:w="100" w:type="dxa"/>
              <w:right w:w="120" w:type="dxa"/>
            </w:tcMar>
            <w:vAlign w:val="center"/>
          </w:tcPr>
          <w:p w14:paraId="346FD572"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代表遗物</w:t>
            </w:r>
            <w:proofErr w:type="spellEnd"/>
          </w:p>
        </w:tc>
        <w:tc>
          <w:tcPr>
            <w:tcW w:w="6803" w:type="dxa"/>
            <w:shd w:val="clear" w:color="auto" w:fill="FFFFFF" w:themeFill="background1"/>
            <w:tcMar>
              <w:top w:w="100" w:type="dxa"/>
              <w:left w:w="120" w:type="dxa"/>
              <w:bottom w:w="100" w:type="dxa"/>
              <w:right w:w="120" w:type="dxa"/>
            </w:tcMar>
            <w:vAlign w:val="center"/>
          </w:tcPr>
          <w:p w14:paraId="415C355B"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t>碳化水稻、碳化竹片、城墙</w:t>
            </w:r>
          </w:p>
        </w:tc>
      </w:tr>
      <w:tr w:rsidR="00FF509B" w14:paraId="160DF54C" w14:textId="77777777">
        <w:trPr>
          <w:jc w:val="center"/>
        </w:trPr>
        <w:tc>
          <w:tcPr>
            <w:tcW w:w="1814" w:type="dxa"/>
            <w:shd w:val="clear" w:color="auto" w:fill="FFFFFF" w:themeFill="background1"/>
            <w:tcMar>
              <w:top w:w="100" w:type="dxa"/>
              <w:left w:w="120" w:type="dxa"/>
              <w:bottom w:w="100" w:type="dxa"/>
              <w:right w:w="120" w:type="dxa"/>
            </w:tcMar>
            <w:vAlign w:val="center"/>
          </w:tcPr>
          <w:p w14:paraId="4F500E29" w14:textId="77777777" w:rsidR="00FF509B" w:rsidRDefault="00000000">
            <w:pPr>
              <w:spacing w:line="240" w:lineRule="auto"/>
              <w:jc w:val="center"/>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主要单位</w:t>
            </w:r>
          </w:p>
        </w:tc>
        <w:tc>
          <w:tcPr>
            <w:tcW w:w="6803" w:type="dxa"/>
            <w:shd w:val="clear" w:color="auto" w:fill="FFFFFF" w:themeFill="background1"/>
            <w:tcMar>
              <w:top w:w="100" w:type="dxa"/>
              <w:left w:w="120" w:type="dxa"/>
              <w:bottom w:w="100" w:type="dxa"/>
              <w:right w:w="120" w:type="dxa"/>
            </w:tcMar>
            <w:vAlign w:val="center"/>
          </w:tcPr>
          <w:p w14:paraId="4D3C1C13" w14:textId="77777777" w:rsidR="00FF509B" w:rsidRDefault="00000000">
            <w:pPr>
              <w:spacing w:line="240" w:lineRule="auto"/>
              <w:rPr>
                <w:rFonts w:ascii="微软雅黑" w:eastAsia="微软雅黑" w:hAnsi="微软雅黑" w:cs="微软雅黑" w:hint="eastAsia"/>
                <w:sz w:val="24"/>
                <w:szCs w:val="24"/>
              </w:rPr>
            </w:pPr>
            <w:proofErr w:type="spellStart"/>
            <w:r>
              <w:rPr>
                <w:rFonts w:ascii="微软雅黑" w:eastAsia="微软雅黑" w:hAnsi="微软雅黑" w:cs="微软雅黑" w:hint="eastAsia"/>
                <w:sz w:val="24"/>
                <w:szCs w:val="24"/>
              </w:rPr>
              <w:t>成都市文物考古研究院</w:t>
            </w:r>
            <w:proofErr w:type="spellEnd"/>
          </w:p>
        </w:tc>
      </w:tr>
    </w:tbl>
    <w:p w14:paraId="308829C5"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三、主要考古发现</w:t>
      </w:r>
      <w:proofErr w:type="spellEnd"/>
    </w:p>
    <w:p w14:paraId="72B73724"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双重城墙城址‌：</w:t>
      </w:r>
      <w:r>
        <w:rPr>
          <w:rFonts w:ascii="微软雅黑" w:eastAsia="微软雅黑" w:hAnsi="微软雅黑" w:cs="微软雅黑" w:hint="eastAsia"/>
          <w:sz w:val="24"/>
          <w:szCs w:val="24"/>
          <w:lang w:eastAsia="zh-CN"/>
        </w:rPr>
        <w:t xml:space="preserve">总面积达‌276 </w:t>
      </w:r>
      <w:proofErr w:type="gramStart"/>
      <w:r>
        <w:rPr>
          <w:rFonts w:ascii="微软雅黑" w:eastAsia="微软雅黑" w:hAnsi="微软雅黑" w:cs="微软雅黑" w:hint="eastAsia"/>
          <w:sz w:val="24"/>
          <w:szCs w:val="24"/>
          <w:lang w:eastAsia="zh-CN"/>
        </w:rPr>
        <w:t>万平方米</w:t>
      </w:r>
      <w:proofErr w:type="gramEnd"/>
      <w:r>
        <w:rPr>
          <w:rFonts w:ascii="微软雅黑" w:eastAsia="微软雅黑" w:hAnsi="微软雅黑" w:cs="微软雅黑" w:hint="eastAsia"/>
          <w:sz w:val="24"/>
          <w:szCs w:val="24"/>
          <w:lang w:eastAsia="zh-CN"/>
        </w:rPr>
        <w:t>‌，由内外两重夯土城墙及壕沟构成，现存墙高 6 米、底宽 30 米，采用斜坡堆筑法，兼具防御与防洪功能，被誉为“长江上游第一城”。</w:t>
      </w:r>
    </w:p>
    <w:p w14:paraId="79CB5257"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‌大型建筑基址‌：</w:t>
      </w:r>
      <w:r>
        <w:rPr>
          <w:rFonts w:ascii="微软雅黑" w:eastAsia="微软雅黑" w:hAnsi="微软雅黑" w:cs="微软雅黑" w:hint="eastAsia"/>
          <w:sz w:val="24"/>
          <w:szCs w:val="24"/>
          <w:lang w:eastAsia="zh-CN"/>
        </w:rPr>
        <w:t>内城发现多组‌200-300 平方米‌的大型公共建筑（如鼓墩子基址），呈现“品”字形布局；出土‌竹骨泥墙‌构件，证实当时已掌握插竹抹泥并烘烤加固的建造技术 。</w:t>
      </w:r>
    </w:p>
    <w:p w14:paraId="0822D3F6"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最早水稻田遗迹‌：</w:t>
      </w:r>
      <w:r>
        <w:rPr>
          <w:rFonts w:ascii="微软雅黑" w:eastAsia="微软雅黑" w:hAnsi="微软雅黑" w:cs="微软雅黑" w:hint="eastAsia"/>
          <w:sz w:val="24"/>
          <w:szCs w:val="24"/>
          <w:lang w:eastAsia="zh-CN"/>
        </w:rPr>
        <w:t>2020 年发掘出‌4500 年前‌的水稻田遗址（含田埂、水沟、根窝</w:t>
      </w:r>
      <w:proofErr w:type="gramStart"/>
      <w:r>
        <w:rPr>
          <w:rFonts w:ascii="微软雅黑" w:eastAsia="微软雅黑" w:hAnsi="微软雅黑" w:cs="微软雅黑" w:hint="eastAsia"/>
          <w:sz w:val="24"/>
          <w:szCs w:val="24"/>
          <w:lang w:eastAsia="zh-CN"/>
        </w:rPr>
        <w:t>及植硅体</w:t>
      </w:r>
      <w:proofErr w:type="gramEnd"/>
      <w:r>
        <w:rPr>
          <w:rFonts w:ascii="微软雅黑" w:eastAsia="微软雅黑" w:hAnsi="微软雅黑" w:cs="微软雅黑" w:hint="eastAsia"/>
          <w:sz w:val="24"/>
          <w:szCs w:val="24"/>
          <w:lang w:eastAsia="zh-CN"/>
        </w:rPr>
        <w:t>），是成都平原乃至长江上游迄今最古老稻田，结合碳化稻谷（占比超 50%），确立稻作农业主导地位。</w:t>
      </w:r>
    </w:p>
    <w:p w14:paraId="3B2A3DB0"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象牙权杖‌：</w:t>
      </w:r>
      <w:r>
        <w:rPr>
          <w:rFonts w:ascii="微软雅黑" w:eastAsia="微软雅黑" w:hAnsi="微软雅黑" w:cs="微软雅黑" w:hint="eastAsia"/>
          <w:sz w:val="24"/>
          <w:szCs w:val="24"/>
          <w:lang w:eastAsia="zh-CN"/>
        </w:rPr>
        <w:t>墓葬中出土长约‌1.04 米‌的象牙权杖，为成都平原最早权力象征物，表明当时已出现社会分层与阶级分化，早于三星堆金杖 。</w:t>
      </w:r>
    </w:p>
    <w:p w14:paraId="5E8D610D"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b/>
          <w:bCs/>
          <w:sz w:val="24"/>
          <w:szCs w:val="24"/>
          <w:lang w:eastAsia="zh-CN"/>
        </w:rPr>
      </w:pPr>
      <w:r>
        <w:rPr>
          <w:rFonts w:ascii="微软雅黑" w:eastAsia="微软雅黑" w:hAnsi="微软雅黑" w:cs="微软雅黑" w:hint="eastAsia"/>
          <w:b/>
          <w:bCs/>
          <w:sz w:val="24"/>
          <w:szCs w:val="24"/>
          <w:lang w:eastAsia="zh-CN"/>
        </w:rPr>
        <w:t>陶器与工具‌：</w:t>
      </w:r>
      <w:r>
        <w:rPr>
          <w:rFonts w:ascii="微软雅黑" w:eastAsia="微软雅黑" w:hAnsi="微软雅黑" w:cs="微软雅黑" w:hint="eastAsia"/>
          <w:sz w:val="24"/>
          <w:szCs w:val="24"/>
          <w:lang w:eastAsia="zh-CN"/>
        </w:rPr>
        <w:t>典型器物包括绳纹花边口罐、喇叭口高领罐及“成都平原第一灶”（陶灶），部分陶片饰有‌稻穗纹、水波纹‌，反映审美与生计特征 。</w:t>
      </w:r>
    </w:p>
    <w:p w14:paraId="70D120F0"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b/>
          <w:bCs/>
          <w:sz w:val="24"/>
          <w:szCs w:val="24"/>
        </w:rPr>
      </w:pPr>
      <w:r>
        <w:rPr>
          <w:rFonts w:ascii="微软雅黑" w:eastAsia="微软雅黑" w:hAnsi="微软雅黑" w:cs="微软雅黑" w:hint="eastAsia"/>
          <w:b/>
          <w:bCs/>
          <w:sz w:val="24"/>
          <w:szCs w:val="24"/>
          <w:lang w:eastAsia="zh-CN"/>
        </w:rPr>
        <w:t>‌动植物遗存‌：</w:t>
      </w:r>
      <w:r>
        <w:rPr>
          <w:rFonts w:ascii="微软雅黑" w:eastAsia="微软雅黑" w:hAnsi="微软雅黑" w:cs="微软雅黑" w:hint="eastAsia"/>
          <w:sz w:val="24"/>
          <w:szCs w:val="24"/>
          <w:lang w:eastAsia="zh-CN"/>
        </w:rPr>
        <w:t>发现‌家猪、狗‌骨骼（证实驯养）及碳化粟、</w:t>
      </w:r>
      <w:proofErr w:type="gramStart"/>
      <w:r>
        <w:rPr>
          <w:rFonts w:ascii="微软雅黑" w:eastAsia="微软雅黑" w:hAnsi="微软雅黑" w:cs="微软雅黑" w:hint="eastAsia"/>
          <w:sz w:val="24"/>
          <w:szCs w:val="24"/>
          <w:lang w:eastAsia="zh-CN"/>
        </w:rPr>
        <w:t>黍</w:t>
      </w:r>
      <w:proofErr w:type="gramEnd"/>
      <w:r>
        <w:rPr>
          <w:rFonts w:ascii="微软雅黑" w:eastAsia="微软雅黑" w:hAnsi="微软雅黑" w:cs="微软雅黑" w:hint="eastAsia"/>
          <w:sz w:val="24"/>
          <w:szCs w:val="24"/>
          <w:lang w:eastAsia="zh-CN"/>
        </w:rPr>
        <w:t>、野豌豆等，构建“稻为主、粟</w:t>
      </w:r>
      <w:proofErr w:type="gramStart"/>
      <w:r>
        <w:rPr>
          <w:rFonts w:ascii="微软雅黑" w:eastAsia="微软雅黑" w:hAnsi="微软雅黑" w:cs="微软雅黑" w:hint="eastAsia"/>
          <w:sz w:val="24"/>
          <w:szCs w:val="24"/>
          <w:lang w:eastAsia="zh-CN"/>
        </w:rPr>
        <w:t>黍</w:t>
      </w:r>
      <w:proofErr w:type="gramEnd"/>
      <w:r>
        <w:rPr>
          <w:rFonts w:ascii="微软雅黑" w:eastAsia="微软雅黑" w:hAnsi="微软雅黑" w:cs="微软雅黑" w:hint="eastAsia"/>
          <w:sz w:val="24"/>
          <w:szCs w:val="24"/>
          <w:lang w:eastAsia="zh-CN"/>
        </w:rPr>
        <w:t>为辅”的混合农业经济结构 。</w:t>
      </w:r>
      <w:r>
        <w:rPr>
          <w:rFonts w:ascii="微软雅黑" w:eastAsia="微软雅黑" w:hAnsi="微软雅黑" w:cs="微软雅黑" w:hint="eastAsia"/>
          <w:b/>
          <w:bCs/>
          <w:sz w:val="24"/>
          <w:szCs w:val="24"/>
        </w:rPr>
        <w:t>‌‌</w:t>
      </w:r>
    </w:p>
    <w:p w14:paraId="21E982A3" w14:textId="77777777" w:rsidR="00FF509B" w:rsidRDefault="00000000">
      <w:pPr>
        <w:pStyle w:val="2"/>
        <w:rPr>
          <w:rFonts w:ascii="微软雅黑" w:eastAsia="微软雅黑" w:hAnsi="微软雅黑" w:cs="微软雅黑" w:hint="eastAsia"/>
          <w:color w:val="auto"/>
        </w:rPr>
      </w:pPr>
      <w:proofErr w:type="spellStart"/>
      <w:r>
        <w:rPr>
          <w:rFonts w:ascii="微软雅黑" w:eastAsia="微软雅黑" w:hAnsi="微软雅黑" w:cs="微软雅黑" w:hint="eastAsia"/>
          <w:color w:val="auto"/>
        </w:rPr>
        <w:t>四、核心价值</w:t>
      </w:r>
      <w:proofErr w:type="spellEnd"/>
    </w:p>
    <w:p w14:paraId="16456CFA"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文明起源的实证起点‌：</w:t>
      </w:r>
      <w:r>
        <w:rPr>
          <w:rFonts w:ascii="微软雅黑" w:eastAsia="微软雅黑" w:hAnsi="微软雅黑" w:cs="微软雅黑" w:hint="eastAsia"/>
          <w:sz w:val="24"/>
          <w:szCs w:val="24"/>
          <w:lang w:eastAsia="zh-CN"/>
        </w:rPr>
        <w:t>作为成都平原最早的新石器时代晚期考古学文化代表，填补了古</w:t>
      </w:r>
      <w:proofErr w:type="gramStart"/>
      <w:r>
        <w:rPr>
          <w:rFonts w:ascii="微软雅黑" w:eastAsia="微软雅黑" w:hAnsi="微软雅黑" w:cs="微软雅黑" w:hint="eastAsia"/>
          <w:sz w:val="24"/>
          <w:szCs w:val="24"/>
          <w:lang w:eastAsia="zh-CN"/>
        </w:rPr>
        <w:t>蜀文明</w:t>
      </w:r>
      <w:proofErr w:type="gramEnd"/>
      <w:r>
        <w:rPr>
          <w:rFonts w:ascii="微软雅黑" w:eastAsia="微软雅黑" w:hAnsi="微软雅黑" w:cs="微软雅黑" w:hint="eastAsia"/>
          <w:sz w:val="24"/>
          <w:szCs w:val="24"/>
          <w:lang w:eastAsia="zh-CN"/>
        </w:rPr>
        <w:t>从聚落向国家形态过渡的关键缺环，确立了“宝墩—三星堆—金沙”完整的古蜀文明发展序列 。</w:t>
      </w:r>
    </w:p>
    <w:p w14:paraId="00726A6C"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lastRenderedPageBreak/>
        <w:t>‌“长江上游第一城”‌：</w:t>
      </w:r>
      <w:r>
        <w:rPr>
          <w:rFonts w:ascii="微软雅黑" w:eastAsia="微软雅黑" w:hAnsi="微软雅黑" w:cs="微软雅黑" w:hint="eastAsia"/>
          <w:sz w:val="24"/>
          <w:szCs w:val="24"/>
          <w:lang w:eastAsia="zh-CN"/>
        </w:rPr>
        <w:t xml:space="preserve">总面积达‌276 </w:t>
      </w:r>
      <w:proofErr w:type="gramStart"/>
      <w:r>
        <w:rPr>
          <w:rFonts w:ascii="微软雅黑" w:eastAsia="微软雅黑" w:hAnsi="微软雅黑" w:cs="微软雅黑" w:hint="eastAsia"/>
          <w:sz w:val="24"/>
          <w:szCs w:val="24"/>
          <w:lang w:eastAsia="zh-CN"/>
        </w:rPr>
        <w:t>万平方米</w:t>
      </w:r>
      <w:proofErr w:type="gramEnd"/>
      <w:r>
        <w:rPr>
          <w:rFonts w:ascii="微软雅黑" w:eastAsia="微软雅黑" w:hAnsi="微软雅黑" w:cs="微软雅黑" w:hint="eastAsia"/>
          <w:sz w:val="24"/>
          <w:szCs w:val="24"/>
          <w:lang w:eastAsia="zh-CN"/>
        </w:rPr>
        <w:t>‌，拥有内外双重城墙及壕沟防御体系，是研究中国早期城址规划、筑城技术（斜坡堆筑法）及防洪智慧的最早实物例证 。</w:t>
      </w:r>
    </w:p>
    <w:p w14:paraId="40695C2B"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稻作农业发源地‌：</w:t>
      </w:r>
      <w:r>
        <w:rPr>
          <w:rFonts w:ascii="微软雅黑" w:eastAsia="微软雅黑" w:hAnsi="微软雅黑" w:cs="微软雅黑" w:hint="eastAsia"/>
          <w:sz w:val="24"/>
          <w:szCs w:val="24"/>
          <w:lang w:eastAsia="zh-CN"/>
        </w:rPr>
        <w:t>出土‌4500 年前水稻田遗迹‌及大量碳化稻谷，证实水稻已成为主要作物，</w:t>
      </w:r>
      <w:proofErr w:type="gramStart"/>
      <w:r>
        <w:rPr>
          <w:rFonts w:ascii="微软雅黑" w:eastAsia="微软雅黑" w:hAnsi="微软雅黑" w:cs="微软雅黑" w:hint="eastAsia"/>
          <w:sz w:val="24"/>
          <w:szCs w:val="24"/>
          <w:lang w:eastAsia="zh-CN"/>
        </w:rPr>
        <w:t>结合家</w:t>
      </w:r>
      <w:proofErr w:type="gramEnd"/>
      <w:r>
        <w:rPr>
          <w:rFonts w:ascii="微软雅黑" w:eastAsia="微软雅黑" w:hAnsi="微软雅黑" w:cs="微软雅黑" w:hint="eastAsia"/>
          <w:sz w:val="24"/>
          <w:szCs w:val="24"/>
          <w:lang w:eastAsia="zh-CN"/>
        </w:rPr>
        <w:t>猪驯养证据，奠定了“天府之国”</w:t>
      </w:r>
      <w:proofErr w:type="gramStart"/>
      <w:r>
        <w:rPr>
          <w:rFonts w:ascii="微软雅黑" w:eastAsia="微软雅黑" w:hAnsi="微软雅黑" w:cs="微软雅黑" w:hint="eastAsia"/>
          <w:sz w:val="24"/>
          <w:szCs w:val="24"/>
          <w:lang w:eastAsia="zh-CN"/>
        </w:rPr>
        <w:t>稻粟兼作</w:t>
      </w:r>
      <w:proofErr w:type="gramEnd"/>
      <w:r>
        <w:rPr>
          <w:rFonts w:ascii="微软雅黑" w:eastAsia="微软雅黑" w:hAnsi="微软雅黑" w:cs="微软雅黑" w:hint="eastAsia"/>
          <w:sz w:val="24"/>
          <w:szCs w:val="24"/>
          <w:lang w:eastAsia="zh-CN"/>
        </w:rPr>
        <w:t>农耕文明的经济基础 。</w:t>
      </w:r>
    </w:p>
    <w:p w14:paraId="2501BA89"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b/>
          <w:bCs/>
          <w:sz w:val="24"/>
          <w:szCs w:val="24"/>
          <w:lang w:eastAsia="zh-CN"/>
        </w:rPr>
        <w:t>社会复杂化早期见证‌：</w:t>
      </w:r>
      <w:r>
        <w:rPr>
          <w:rFonts w:ascii="微软雅黑" w:eastAsia="微软雅黑" w:hAnsi="微软雅黑" w:cs="微软雅黑" w:hint="eastAsia"/>
          <w:sz w:val="24"/>
          <w:szCs w:val="24"/>
          <w:lang w:eastAsia="zh-CN"/>
        </w:rPr>
        <w:t>发现大型公共建筑基址、象牙权杖及随葬品差异，反映了当时已出现‌阶级分化、神权/王权萌芽‌及从集体聚居向家庭单元的社会结构演变 。</w:t>
      </w:r>
    </w:p>
    <w:p w14:paraId="4E5DE1B3" w14:textId="77777777" w:rsidR="00FF509B" w:rsidRDefault="00000000">
      <w:pPr>
        <w:pStyle w:val="a"/>
        <w:numPr>
          <w:ilvl w:val="0"/>
          <w:numId w:val="2"/>
        </w:numPr>
        <w:tabs>
          <w:tab w:val="clear" w:pos="360"/>
        </w:tabs>
        <w:spacing w:after="60" w:line="300" w:lineRule="auto"/>
        <w:rPr>
          <w:rFonts w:ascii="微软雅黑" w:eastAsia="微软雅黑" w:hAnsi="微软雅黑" w:cs="微软雅黑" w:hint="eastAsia"/>
          <w:sz w:val="24"/>
          <w:szCs w:val="24"/>
        </w:rPr>
      </w:pPr>
      <w:r>
        <w:rPr>
          <w:rFonts w:ascii="微软雅黑" w:eastAsia="微软雅黑" w:hAnsi="微软雅黑" w:cs="微软雅黑" w:hint="eastAsia"/>
          <w:b/>
          <w:bCs/>
          <w:sz w:val="24"/>
          <w:szCs w:val="24"/>
          <w:lang w:eastAsia="zh-CN"/>
        </w:rPr>
        <w:t>中华文明多元一体关键节点‌：</w:t>
      </w:r>
      <w:r>
        <w:rPr>
          <w:rFonts w:ascii="微软雅黑" w:eastAsia="微软雅黑" w:hAnsi="微软雅黑" w:cs="微软雅黑" w:hint="eastAsia"/>
          <w:sz w:val="24"/>
          <w:szCs w:val="24"/>
          <w:lang w:eastAsia="zh-CN"/>
        </w:rPr>
        <w:t>地处南北文化交汇带，其文化面貌兼具本土特色与外来因素（如吸收中原、长江中下游因素），证明了成都平原是中华文明重要起源地之一 。</w:t>
      </w:r>
      <w:r>
        <w:rPr>
          <w:rFonts w:ascii="微软雅黑" w:eastAsia="微软雅黑" w:hAnsi="微软雅黑" w:cs="微软雅黑" w:hint="eastAsia"/>
          <w:b/>
          <w:bCs/>
          <w:sz w:val="24"/>
          <w:szCs w:val="24"/>
        </w:rPr>
        <w:t>‌‌</w:t>
      </w:r>
    </w:p>
    <w:p w14:paraId="02A87842" w14:textId="77777777" w:rsidR="00FF509B" w:rsidRDefault="00000000">
      <w:pPr>
        <w:pStyle w:val="2"/>
        <w:numPr>
          <w:ilvl w:val="0"/>
          <w:numId w:val="21"/>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为什么与中华文明探源工程有关</w:t>
      </w:r>
    </w:p>
    <w:p w14:paraId="141A227E"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24"/>
          <w:szCs w:val="24"/>
          <w:lang w:eastAsia="zh-CN"/>
        </w:rPr>
        <w:t>宝墩遗址因作为‌长江上游古蜀文明起源的关键实证‌，于‌2002 年立项、2009 年系统性纳入‌中华文明探源工程，用于破解“中华文明多元一体”格局中区域文明演进密码 。</w:t>
      </w:r>
      <w:r>
        <w:rPr>
          <w:rFonts w:ascii="微软雅黑" w:eastAsia="微软雅黑" w:hAnsi="微软雅黑" w:cs="微软雅黑" w:hint="eastAsia"/>
          <w:sz w:val="24"/>
          <w:szCs w:val="24"/>
        </w:rPr>
        <w:t>‌‌</w:t>
      </w:r>
    </w:p>
    <w:tbl>
      <w:tblPr>
        <w:tblStyle w:val="a4"/>
        <w:tblW w:w="0" w:type="auto"/>
        <w:jc w:val="center"/>
        <w:tblLook w:val="04A0" w:firstRow="1" w:lastRow="0" w:firstColumn="1" w:lastColumn="0" w:noHBand="0" w:noVBand="1"/>
      </w:tblPr>
      <w:tblGrid>
        <w:gridCol w:w="1814"/>
        <w:gridCol w:w="6803"/>
      </w:tblGrid>
      <w:tr w:rsidR="00FF509B" w14:paraId="46105622" w14:textId="77777777">
        <w:trPr>
          <w:jc w:val="center"/>
        </w:trPr>
        <w:tc>
          <w:tcPr>
            <w:tcW w:w="1814" w:type="dxa"/>
            <w:shd w:val="clear" w:color="auto" w:fill="FFFFFF" w:themeFill="background1"/>
            <w:tcMar>
              <w:top w:w="100" w:type="dxa"/>
              <w:left w:w="120" w:type="dxa"/>
              <w:bottom w:w="100" w:type="dxa"/>
              <w:right w:w="120" w:type="dxa"/>
            </w:tcMar>
            <w:vAlign w:val="center"/>
          </w:tcPr>
          <w:p w14:paraId="49A9FD30" w14:textId="77777777" w:rsidR="00FF509B" w:rsidRDefault="00000000">
            <w:pPr>
              <w:spacing w:line="240" w:lineRule="auto"/>
              <w:jc w:val="center"/>
              <w:rPr>
                <w:rFonts w:ascii="微软雅黑" w:eastAsia="微软雅黑" w:hAnsi="微软雅黑" w:cs="微软雅黑" w:hint="eastAsia"/>
                <w:sz w:val="24"/>
                <w:szCs w:val="24"/>
              </w:rPr>
            </w:pPr>
            <w:r>
              <w:rPr>
                <w:rFonts w:ascii="微软雅黑" w:eastAsia="微软雅黑" w:hAnsi="微软雅黑" w:cs="微软雅黑" w:hint="eastAsia"/>
                <w:b/>
                <w:sz w:val="24"/>
                <w:szCs w:val="24"/>
                <w:lang w:eastAsia="zh-CN"/>
              </w:rPr>
              <w:t>核心关联原因</w:t>
            </w:r>
          </w:p>
        </w:tc>
        <w:tc>
          <w:tcPr>
            <w:tcW w:w="6803" w:type="dxa"/>
            <w:shd w:val="clear" w:color="auto" w:fill="FFFFFF" w:themeFill="background1"/>
            <w:tcMar>
              <w:top w:w="100" w:type="dxa"/>
              <w:left w:w="120" w:type="dxa"/>
              <w:bottom w:w="100" w:type="dxa"/>
              <w:right w:w="120" w:type="dxa"/>
            </w:tcMar>
            <w:vAlign w:val="center"/>
          </w:tcPr>
          <w:p w14:paraId="1962FADF"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 xml:space="preserve">填补区域空白‌：证实成都平原在距今 4500 年前已出现大型城址（最大达 276 </w:t>
            </w:r>
            <w:proofErr w:type="gramStart"/>
            <w:r>
              <w:rPr>
                <w:rFonts w:ascii="微软雅黑" w:eastAsia="微软雅黑" w:hAnsi="微软雅黑" w:cs="微软雅黑" w:hint="eastAsia"/>
                <w:sz w:val="18"/>
                <w:szCs w:val="18"/>
                <w:lang w:eastAsia="zh-CN"/>
              </w:rPr>
              <w:t>万平方米</w:t>
            </w:r>
            <w:proofErr w:type="gramEnd"/>
            <w:r>
              <w:rPr>
                <w:rFonts w:ascii="微软雅黑" w:eastAsia="微软雅黑" w:hAnsi="微软雅黑" w:cs="微软雅黑" w:hint="eastAsia"/>
                <w:sz w:val="18"/>
                <w:szCs w:val="18"/>
                <w:lang w:eastAsia="zh-CN"/>
              </w:rPr>
              <w:t>），打破该地无新石器时代文明的认知，确立古蜀文明独立发展序列（宝墩→三星堆→金沙）。</w:t>
            </w:r>
          </w:p>
          <w:p w14:paraId="053F0E17"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‌验证多元一体‌：提供长江上游从平等聚落向阶层社会演进的完整考古链条，与黄河流域文明进程互证，支撑“多元起源、一体发展”的文明观 。</w:t>
            </w:r>
          </w:p>
          <w:p w14:paraId="5F0C29FF"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‌关键考古发现‌：出土“双城墙 + 壕沟”防御体系、大型建筑基址、水稻田及家畜驯化证据，揭示农业爆发、人口增长与社会分化的文明</w:t>
            </w:r>
            <w:proofErr w:type="gramStart"/>
            <w:r>
              <w:rPr>
                <w:rFonts w:ascii="微软雅黑" w:eastAsia="微软雅黑" w:hAnsi="微软雅黑" w:cs="微软雅黑" w:hint="eastAsia"/>
                <w:sz w:val="18"/>
                <w:szCs w:val="18"/>
                <w:lang w:eastAsia="zh-CN"/>
              </w:rPr>
              <w:t>化标志</w:t>
            </w:r>
            <w:proofErr w:type="gramEnd"/>
            <w:r>
              <w:rPr>
                <w:rFonts w:ascii="微软雅黑" w:eastAsia="微软雅黑" w:hAnsi="微软雅黑" w:cs="微软雅黑" w:hint="eastAsia"/>
                <w:sz w:val="18"/>
                <w:szCs w:val="18"/>
                <w:lang w:eastAsia="zh-CN"/>
              </w:rPr>
              <w:t xml:space="preserve"> 。</w:t>
            </w:r>
          </w:p>
          <w:p w14:paraId="70B40AD4" w14:textId="77777777" w:rsidR="00FF509B" w:rsidRDefault="00000000">
            <w:pPr>
              <w:spacing w:line="240" w:lineRule="auto"/>
              <w:rPr>
                <w:rFonts w:ascii="微软雅黑" w:eastAsia="微软雅黑" w:hAnsi="微软雅黑" w:cs="微软雅黑" w:hint="eastAsia"/>
                <w:sz w:val="24"/>
                <w:szCs w:val="24"/>
                <w:lang w:eastAsia="zh-CN"/>
              </w:rPr>
            </w:pPr>
            <w:r>
              <w:rPr>
                <w:rFonts w:ascii="微软雅黑" w:eastAsia="微软雅黑" w:hAnsi="微软雅黑" w:cs="微软雅黑" w:hint="eastAsia"/>
                <w:sz w:val="18"/>
                <w:szCs w:val="18"/>
                <w:lang w:eastAsia="zh-CN"/>
              </w:rPr>
              <w:t>‌工程重点</w:t>
            </w:r>
            <w:proofErr w:type="gramStart"/>
            <w:r>
              <w:rPr>
                <w:rFonts w:ascii="微软雅黑" w:eastAsia="微软雅黑" w:hAnsi="微软雅黑" w:cs="微软雅黑" w:hint="eastAsia"/>
                <w:sz w:val="18"/>
                <w:szCs w:val="18"/>
                <w:lang w:eastAsia="zh-CN"/>
              </w:rPr>
              <w:t>点</w:t>
            </w:r>
            <w:proofErr w:type="gramEnd"/>
            <w:r>
              <w:rPr>
                <w:rFonts w:ascii="微软雅黑" w:eastAsia="微软雅黑" w:hAnsi="微软雅黑" w:cs="微软雅黑" w:hint="eastAsia"/>
                <w:sz w:val="18"/>
                <w:szCs w:val="18"/>
                <w:lang w:eastAsia="zh-CN"/>
              </w:rPr>
              <w:t>位‌：作为探源工程第二阶段（2009 年起）长江上游核心发掘区，承担梳理人地关系、生业模式及文明进程的系统性研究任务。</w:t>
            </w:r>
          </w:p>
        </w:tc>
      </w:tr>
      <w:tr w:rsidR="00FF509B" w14:paraId="0E82B855" w14:textId="77777777">
        <w:trPr>
          <w:trHeight w:val="793"/>
          <w:jc w:val="center"/>
        </w:trPr>
        <w:tc>
          <w:tcPr>
            <w:tcW w:w="1814" w:type="dxa"/>
            <w:shd w:val="clear" w:color="auto" w:fill="FFFFFF" w:themeFill="background1"/>
            <w:tcMar>
              <w:top w:w="100" w:type="dxa"/>
              <w:left w:w="120" w:type="dxa"/>
              <w:bottom w:w="100" w:type="dxa"/>
              <w:right w:w="120" w:type="dxa"/>
            </w:tcMar>
            <w:vAlign w:val="center"/>
          </w:tcPr>
          <w:p w14:paraId="7BC53E93" w14:textId="77777777" w:rsidR="00FF509B" w:rsidRDefault="00000000">
            <w:pPr>
              <w:spacing w:line="240" w:lineRule="auto"/>
              <w:jc w:val="center"/>
              <w:rPr>
                <w:rFonts w:ascii="微软雅黑" w:eastAsia="微软雅黑" w:hAnsi="微软雅黑" w:cs="微软雅黑" w:hint="eastAsia"/>
                <w:sz w:val="24"/>
                <w:szCs w:val="24"/>
              </w:rPr>
            </w:pPr>
            <w:proofErr w:type="spellStart"/>
            <w:r>
              <w:rPr>
                <w:rFonts w:ascii="微软雅黑" w:eastAsia="微软雅黑" w:hAnsi="微软雅黑" w:cs="微软雅黑" w:hint="eastAsia"/>
                <w:b/>
                <w:sz w:val="24"/>
                <w:szCs w:val="24"/>
              </w:rPr>
              <w:t>时间线与地位</w:t>
            </w:r>
            <w:proofErr w:type="spellEnd"/>
          </w:p>
        </w:tc>
        <w:tc>
          <w:tcPr>
            <w:tcW w:w="6803" w:type="dxa"/>
            <w:shd w:val="clear" w:color="auto" w:fill="FFFFFF" w:themeFill="background1"/>
            <w:tcMar>
              <w:top w:w="100" w:type="dxa"/>
              <w:left w:w="120" w:type="dxa"/>
              <w:bottom w:w="100" w:type="dxa"/>
              <w:right w:w="120" w:type="dxa"/>
            </w:tcMar>
            <w:vAlign w:val="center"/>
          </w:tcPr>
          <w:p w14:paraId="58FE80A4"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‌2002 年‌：中华文明探源工程立项，宝墩遗址随即被关注并初步纳入研究视野 。</w:t>
            </w:r>
          </w:p>
          <w:p w14:paraId="3699FB81" w14:textId="77777777" w:rsidR="00FF509B" w:rsidRDefault="00000000">
            <w:pPr>
              <w:spacing w:line="240" w:lineRule="auto"/>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 xml:space="preserve">‌2009 年‌：配合工程深化需求，启动大规模系统性发掘，面积由 60 万扩至 276 </w:t>
            </w:r>
            <w:proofErr w:type="gramStart"/>
            <w:r>
              <w:rPr>
                <w:rFonts w:ascii="微软雅黑" w:eastAsia="微软雅黑" w:hAnsi="微软雅黑" w:cs="微软雅黑" w:hint="eastAsia"/>
                <w:sz w:val="18"/>
                <w:szCs w:val="18"/>
                <w:lang w:eastAsia="zh-CN"/>
              </w:rPr>
              <w:t>万平方米</w:t>
            </w:r>
            <w:proofErr w:type="gramEnd"/>
            <w:r>
              <w:rPr>
                <w:rFonts w:ascii="微软雅黑" w:eastAsia="微软雅黑" w:hAnsi="微软雅黑" w:cs="微软雅黑" w:hint="eastAsia"/>
                <w:sz w:val="18"/>
                <w:szCs w:val="18"/>
                <w:lang w:eastAsia="zh-CN"/>
              </w:rPr>
              <w:t>，成为“长江上游第一城”研究标杆 。</w:t>
            </w:r>
          </w:p>
          <w:p w14:paraId="4C525B3B" w14:textId="77777777" w:rsidR="00FF509B" w:rsidRDefault="00000000">
            <w:pPr>
              <w:spacing w:line="240" w:lineRule="auto"/>
              <w:rPr>
                <w:rFonts w:ascii="微软雅黑" w:eastAsia="微软雅黑" w:hAnsi="微软雅黑" w:cs="微软雅黑" w:hint="eastAsia"/>
                <w:sz w:val="24"/>
                <w:szCs w:val="24"/>
              </w:rPr>
            </w:pPr>
            <w:r>
              <w:rPr>
                <w:rFonts w:ascii="微软雅黑" w:eastAsia="微软雅黑" w:hAnsi="微软雅黑" w:cs="微软雅黑" w:hint="eastAsia"/>
                <w:sz w:val="18"/>
                <w:szCs w:val="18"/>
                <w:lang w:eastAsia="zh-CN"/>
              </w:rPr>
              <w:t>‌学术定位‌：被首席专家定义为实证古蜀文明起源、探讨区域文明演进规律的‌不可替代关键节点。</w:t>
            </w:r>
            <w:r>
              <w:rPr>
                <w:rFonts w:ascii="微软雅黑" w:eastAsia="微软雅黑" w:hAnsi="微软雅黑" w:cs="微软雅黑" w:hint="eastAsia"/>
                <w:sz w:val="24"/>
                <w:szCs w:val="24"/>
              </w:rPr>
              <w:t>‌</w:t>
            </w:r>
          </w:p>
        </w:tc>
      </w:tr>
    </w:tbl>
    <w:p w14:paraId="47E65CCF" w14:textId="77777777" w:rsidR="00FF509B" w:rsidRDefault="00000000">
      <w:pPr>
        <w:pStyle w:val="2"/>
        <w:numPr>
          <w:ilvl w:val="0"/>
          <w:numId w:val="21"/>
        </w:numPr>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当前保护、开放与开发状态</w:t>
      </w:r>
    </w:p>
    <w:p w14:paraId="6B83596C" w14:textId="77777777" w:rsidR="00FF509B" w:rsidRDefault="00000000">
      <w:pPr>
        <w:spacing w:line="240" w:lineRule="auto"/>
        <w:rPr>
          <w:rFonts w:ascii="微软雅黑" w:eastAsia="微软雅黑" w:hAnsi="微软雅黑" w:cs="微软雅黑" w:hint="eastAsia"/>
          <w:szCs w:val="21"/>
          <w:lang w:eastAsia="zh-CN"/>
        </w:rPr>
      </w:pPr>
      <w:r>
        <w:rPr>
          <w:rFonts w:ascii="微软雅黑" w:eastAsia="微软雅黑" w:hAnsi="微软雅黑" w:cs="微软雅黑" w:hint="eastAsia"/>
          <w:szCs w:val="21"/>
          <w:lang w:eastAsia="zh-CN"/>
        </w:rPr>
        <w:t>成都宝墩遗址现已升级为宝</w:t>
      </w:r>
      <w:proofErr w:type="gramStart"/>
      <w:r>
        <w:rPr>
          <w:rFonts w:ascii="微软雅黑" w:eastAsia="微软雅黑" w:hAnsi="微软雅黑" w:cs="微软雅黑" w:hint="eastAsia"/>
          <w:szCs w:val="21"/>
          <w:lang w:eastAsia="zh-CN"/>
        </w:rPr>
        <w:t>墩国家</w:t>
      </w:r>
      <w:proofErr w:type="gramEnd"/>
      <w:r>
        <w:rPr>
          <w:rFonts w:ascii="微软雅黑" w:eastAsia="微软雅黑" w:hAnsi="微软雅黑" w:cs="微软雅黑" w:hint="eastAsia"/>
          <w:szCs w:val="21"/>
          <w:lang w:eastAsia="zh-CN"/>
        </w:rPr>
        <w:t>考古遗址公园，其核心参观区域为宝墩遗址展馆，内设常设展览“天府之根”。目前公园免费开放，游客无需预约即可入园。核心看点包括常设展览“天府之根——宝墩遗址与</w:t>
      </w:r>
      <w:r>
        <w:rPr>
          <w:rFonts w:ascii="微软雅黑" w:eastAsia="微软雅黑" w:hAnsi="微软雅黑" w:cs="微软雅黑" w:hint="eastAsia"/>
          <w:szCs w:val="21"/>
          <w:lang w:eastAsia="zh-CN"/>
        </w:rPr>
        <w:lastRenderedPageBreak/>
        <w:t>宝墩文化展”，该展览分为“发现宝墩”“巍巍古城”“稻作文明”“古蜀根脉”四个单元，展示了成都平原第一灶、象牙权杖复制件、碳化水稻等文物。遗址现场可见双重城墙遗迹、古稻田遗址及聚落微缩场景还原。体验项目则涵盖模拟考古发掘区、宝墩学堂农耕体验（如黄豆采摘、磨豆浆）等。</w:t>
      </w:r>
    </w:p>
    <w:p w14:paraId="290A777A" w14:textId="77777777" w:rsidR="00FF509B" w:rsidRDefault="00000000">
      <w:pPr>
        <w:pStyle w:val="2"/>
        <w:rPr>
          <w:rFonts w:ascii="微软雅黑" w:eastAsia="微软雅黑" w:hAnsi="微软雅黑" w:cs="微软雅黑" w:hint="eastAsia"/>
          <w:color w:val="auto"/>
          <w:lang w:eastAsia="zh-CN"/>
        </w:rPr>
      </w:pPr>
      <w:r>
        <w:rPr>
          <w:rFonts w:ascii="微软雅黑" w:eastAsia="微软雅黑" w:hAnsi="微软雅黑" w:cs="微软雅黑" w:hint="eastAsia"/>
          <w:color w:val="auto"/>
          <w:lang w:eastAsia="zh-CN"/>
        </w:rPr>
        <w:t>七、相关学习资料</w:t>
      </w:r>
    </w:p>
    <w:p w14:paraId="119644E3" w14:textId="77777777" w:rsidR="00FF509B" w:rsidRDefault="00000000">
      <w:pPr>
        <w:spacing w:before="140" w:after="60"/>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lang w:eastAsia="zh-CN"/>
        </w:rPr>
        <w:t>1. “天府之源”（3）——宝墩遗址</w:t>
      </w:r>
    </w:p>
    <w:p w14:paraId="4CDD6978" w14:textId="77777777" w:rsidR="00FF509B" w:rsidRDefault="00000000">
      <w:pPr>
        <w:spacing w:before="140" w:after="60"/>
        <w:rPr>
          <w:rFonts w:ascii="微软雅黑" w:eastAsia="微软雅黑" w:hAnsi="微软雅黑" w:cs="微软雅黑" w:hint="eastAsia"/>
          <w:b/>
          <w:sz w:val="24"/>
          <w:szCs w:val="24"/>
        </w:rPr>
      </w:pPr>
      <w:hyperlink r:id="rId81" w:history="1">
        <w:r>
          <w:rPr>
            <w:rStyle w:val="a5"/>
            <w:rFonts w:ascii="微软雅黑" w:eastAsia="微软雅黑" w:hAnsi="微软雅黑" w:cs="微软雅黑" w:hint="eastAsia"/>
            <w:b/>
            <w:sz w:val="24"/>
            <w:szCs w:val="24"/>
          </w:rPr>
          <w:t>http://baike.baidu.com/l/XPlwEWK7</w:t>
        </w:r>
      </w:hyperlink>
    </w:p>
    <w:p w14:paraId="6523F27D" w14:textId="77777777" w:rsidR="00FF509B" w:rsidRDefault="00000000">
      <w:pPr>
        <w:spacing w:before="140" w:after="60"/>
        <w:rPr>
          <w:rFonts w:ascii="微软雅黑" w:eastAsia="微软雅黑" w:hAnsi="微软雅黑" w:cs="微软雅黑" w:hint="eastAsia"/>
          <w:sz w:val="24"/>
          <w:szCs w:val="24"/>
          <w:lang w:eastAsia="zh-CN"/>
        </w:rPr>
      </w:pPr>
      <w:r>
        <w:rPr>
          <w:rFonts w:ascii="微软雅黑" w:eastAsia="微软雅黑" w:hAnsi="微软雅黑" w:cs="微软雅黑" w:hint="eastAsia"/>
          <w:b/>
          <w:sz w:val="24"/>
          <w:szCs w:val="24"/>
        </w:rPr>
        <w:t xml:space="preserve">2. </w:t>
      </w:r>
      <w:r>
        <w:rPr>
          <w:rFonts w:ascii="微软雅黑" w:eastAsia="微软雅黑" w:hAnsi="微软雅黑" w:cs="微软雅黑" w:hint="eastAsia"/>
          <w:b/>
          <w:sz w:val="24"/>
          <w:szCs w:val="24"/>
          <w:lang w:eastAsia="zh-CN"/>
        </w:rPr>
        <w:t>古蜀瑰宝2</w:t>
      </w:r>
    </w:p>
    <w:p w14:paraId="2F1A93B5" w14:textId="77777777" w:rsidR="00FF509B" w:rsidRDefault="00000000">
      <w:pPr>
        <w:spacing w:before="140" w:after="60"/>
        <w:rPr>
          <w:rFonts w:ascii="微软雅黑" w:eastAsia="微软雅黑" w:hAnsi="微软雅黑" w:cs="微软雅黑" w:hint="eastAsia"/>
          <w:color w:val="333333"/>
          <w:sz w:val="24"/>
          <w:szCs w:val="24"/>
          <w:shd w:val="clear" w:color="auto" w:fill="F5F5F5"/>
        </w:rPr>
      </w:pPr>
      <w:hyperlink r:id="rId82" w:history="1">
        <w:r>
          <w:rPr>
            <w:rStyle w:val="a5"/>
            <w:rFonts w:ascii="微软雅黑" w:eastAsia="微软雅黑" w:hAnsi="微软雅黑" w:cs="微软雅黑" w:hint="eastAsia"/>
            <w:sz w:val="24"/>
            <w:szCs w:val="24"/>
            <w:shd w:val="clear" w:color="auto" w:fill="F5F5F5"/>
          </w:rPr>
          <w:t>http://baike.baidu.com/l/KzozyRI3</w:t>
        </w:r>
      </w:hyperlink>
    </w:p>
    <w:p w14:paraId="29A1489E" w14:textId="77777777" w:rsidR="00FF509B" w:rsidRDefault="00000000">
      <w:pPr>
        <w:spacing w:before="140" w:after="60"/>
        <w:rPr>
          <w:rFonts w:ascii="微软雅黑" w:eastAsia="微软雅黑" w:hAnsi="微软雅黑" w:cs="微软雅黑" w:hint="eastAsia"/>
          <w:b/>
          <w:sz w:val="24"/>
          <w:szCs w:val="24"/>
          <w:lang w:eastAsia="zh-CN"/>
        </w:rPr>
      </w:pPr>
      <w:r>
        <w:rPr>
          <w:rFonts w:ascii="微软雅黑" w:eastAsia="微软雅黑" w:hAnsi="微软雅黑" w:cs="微软雅黑" w:hint="eastAsia"/>
          <w:b/>
          <w:sz w:val="24"/>
          <w:szCs w:val="24"/>
        </w:rPr>
        <w:t xml:space="preserve">3. </w:t>
      </w:r>
      <w:r>
        <w:rPr>
          <w:rFonts w:ascii="微软雅黑" w:eastAsia="微软雅黑" w:hAnsi="微软雅黑" w:cs="微软雅黑" w:hint="eastAsia"/>
          <w:b/>
          <w:sz w:val="24"/>
          <w:szCs w:val="24"/>
          <w:lang w:eastAsia="zh-CN"/>
        </w:rPr>
        <w:t>经典传奇</w:t>
      </w:r>
    </w:p>
    <w:p w14:paraId="2B6BA247" w14:textId="77777777" w:rsidR="00FF509B" w:rsidRDefault="00000000">
      <w:pPr>
        <w:spacing w:before="140" w:after="60"/>
        <w:rPr>
          <w:rFonts w:ascii="微软雅黑" w:eastAsia="微软雅黑" w:hAnsi="微软雅黑" w:cs="微软雅黑" w:hint="eastAsia"/>
          <w:bCs/>
          <w:sz w:val="24"/>
          <w:szCs w:val="24"/>
          <w:lang w:eastAsia="zh-CN"/>
        </w:rPr>
      </w:pPr>
      <w:hyperlink r:id="rId83" w:history="1">
        <w:r>
          <w:rPr>
            <w:rStyle w:val="a5"/>
            <w:rFonts w:ascii="微软雅黑" w:eastAsia="微软雅黑" w:hAnsi="微软雅黑" w:cs="微软雅黑"/>
            <w:bCs/>
            <w:sz w:val="24"/>
            <w:szCs w:val="24"/>
            <w:lang w:eastAsia="zh-CN"/>
          </w:rPr>
          <w:t>https://haokan.baidu.com/v?vid=804807953420938498&amp;pd=pcshare&amp;hkRelaunch=p1%3Dpc%26p2%3Dvideoland%26p3%3Dshare_input</w:t>
        </w:r>
      </w:hyperlink>
    </w:p>
    <w:p w14:paraId="5B3D3F34" w14:textId="77777777" w:rsidR="00FF509B" w:rsidRDefault="00000000">
      <w:pPr>
        <w:spacing w:after="60" w:line="300" w:lineRule="auto"/>
        <w:outlineLvl w:val="1"/>
        <w:rPr>
          <w:rFonts w:ascii="微软雅黑" w:eastAsia="微软雅黑" w:hAnsi="微软雅黑" w:cs="微软雅黑" w:hint="eastAsia"/>
          <w:b/>
          <w:bCs/>
          <w:sz w:val="28"/>
          <w:szCs w:val="26"/>
          <w:lang w:eastAsia="zh-CN"/>
        </w:rPr>
      </w:pPr>
      <w:r>
        <w:rPr>
          <w:rFonts w:ascii="微软雅黑" w:eastAsia="微软雅黑" w:hAnsi="微软雅黑" w:cs="微软雅黑" w:hint="eastAsia"/>
          <w:b/>
          <w:bCs/>
          <w:sz w:val="28"/>
          <w:szCs w:val="26"/>
          <w:lang w:eastAsia="zh-CN"/>
        </w:rPr>
        <w:t>八、相关文化</w:t>
      </w:r>
    </w:p>
    <w:p w14:paraId="57AE9DAF" w14:textId="77777777" w:rsidR="00FF509B" w:rsidRDefault="00000000">
      <w:pPr>
        <w:rPr>
          <w:rFonts w:ascii="微软雅黑" w:eastAsia="微软雅黑" w:hAnsi="微软雅黑" w:cs="微软雅黑" w:hint="eastAsia"/>
          <w:sz w:val="18"/>
          <w:szCs w:val="18"/>
          <w:lang w:eastAsia="zh-CN"/>
        </w:rPr>
      </w:pPr>
      <w:r>
        <w:rPr>
          <w:rFonts w:ascii="宋体" w:eastAsia="宋体" w:hAnsi="宋体" w:cs="宋体"/>
          <w:noProof/>
          <w:sz w:val="18"/>
          <w:szCs w:val="18"/>
        </w:rPr>
        <w:drawing>
          <wp:anchor distT="0" distB="0" distL="114300" distR="114300" simplePos="0" relativeHeight="251715584" behindDoc="1" locked="0" layoutInCell="1" allowOverlap="1" wp14:anchorId="2114CF53" wp14:editId="36625B80">
            <wp:simplePos x="0" y="0"/>
            <wp:positionH relativeFrom="column">
              <wp:posOffset>3401695</wp:posOffset>
            </wp:positionH>
            <wp:positionV relativeFrom="paragraph">
              <wp:posOffset>514350</wp:posOffset>
            </wp:positionV>
            <wp:extent cx="1271905" cy="1697355"/>
            <wp:effectExtent l="0" t="0" r="8255" b="9525"/>
            <wp:wrapNone/>
            <wp:docPr id="57"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 descr="IMG_256"/>
                    <pic:cNvPicPr>
                      <a:picLocks noChangeAspect="1"/>
                    </pic:cNvPicPr>
                  </pic:nvPicPr>
                  <pic:blipFill>
                    <a:blip r:embed="rId84"/>
                    <a:stretch>
                      <a:fillRect/>
                    </a:stretch>
                  </pic:blipFill>
                  <pic:spPr>
                    <a:xfrm>
                      <a:off x="0" y="0"/>
                      <a:ext cx="1271905" cy="1697355"/>
                    </a:xfrm>
                    <a:prstGeom prst="rect">
                      <a:avLst/>
                    </a:prstGeom>
                    <a:noFill/>
                    <a:ln w="9525">
                      <a:noFill/>
                    </a:ln>
                  </pic:spPr>
                </pic:pic>
              </a:graphicData>
            </a:graphic>
          </wp:anchor>
        </w:drawing>
      </w:r>
      <w:r>
        <w:rPr>
          <w:rFonts w:ascii="微软雅黑" w:eastAsia="微软雅黑" w:hAnsi="微软雅黑" w:cs="微软雅黑" w:hint="eastAsia"/>
          <w:sz w:val="18"/>
          <w:szCs w:val="18"/>
          <w:lang w:eastAsia="zh-CN"/>
        </w:rPr>
        <w:t>新津土陶制作技艺：起源于新石器时代宝</w:t>
      </w:r>
      <w:proofErr w:type="gramStart"/>
      <w:r>
        <w:rPr>
          <w:rFonts w:ascii="微软雅黑" w:eastAsia="微软雅黑" w:hAnsi="微软雅黑" w:cs="微软雅黑" w:hint="eastAsia"/>
          <w:sz w:val="18"/>
          <w:szCs w:val="18"/>
          <w:lang w:eastAsia="zh-CN"/>
        </w:rPr>
        <w:t>墩文化</w:t>
      </w:r>
      <w:proofErr w:type="gramEnd"/>
      <w:r>
        <w:rPr>
          <w:rFonts w:ascii="微软雅黑" w:eastAsia="微软雅黑" w:hAnsi="微软雅黑" w:cs="微软雅黑" w:hint="eastAsia"/>
          <w:sz w:val="18"/>
          <w:szCs w:val="18"/>
          <w:lang w:eastAsia="zh-CN"/>
        </w:rPr>
        <w:t>时期，是川西平原农耕文明的重要见证。宝墩遗址出土的“成都平原第一灶”陶灶，以直筒形设计和</w:t>
      </w:r>
      <w:proofErr w:type="gramStart"/>
      <w:r>
        <w:rPr>
          <w:rFonts w:ascii="微软雅黑" w:eastAsia="微软雅黑" w:hAnsi="微软雅黑" w:cs="微软雅黑" w:hint="eastAsia"/>
          <w:sz w:val="18"/>
          <w:szCs w:val="18"/>
          <w:lang w:eastAsia="zh-CN"/>
        </w:rPr>
        <w:t>七孔支丁结构</w:t>
      </w:r>
      <w:proofErr w:type="gramEnd"/>
      <w:r>
        <w:rPr>
          <w:rFonts w:ascii="微软雅黑" w:eastAsia="微软雅黑" w:hAnsi="微软雅黑" w:cs="微软雅黑" w:hint="eastAsia"/>
          <w:sz w:val="18"/>
          <w:szCs w:val="18"/>
          <w:lang w:eastAsia="zh-CN"/>
        </w:rPr>
        <w:t>，展现了古蜀先民的炊煮智慧。汉代以后，新津土陶逐渐从实用器皿向工艺化发展，唐代牧马山窑址出土的彩绘陶楼，印证了其与中原文化的交融。</w:t>
      </w:r>
    </w:p>
    <w:p w14:paraId="60E41CB6" w14:textId="77777777" w:rsidR="00FF509B" w:rsidRDefault="00FF509B">
      <w:pPr>
        <w:rPr>
          <w:lang w:eastAsia="zh-CN"/>
        </w:rPr>
      </w:pPr>
    </w:p>
    <w:p w14:paraId="2A2E5FAA" w14:textId="77777777" w:rsidR="00FF509B" w:rsidRDefault="00FF509B">
      <w:pPr>
        <w:rPr>
          <w:lang w:eastAsia="zh-CN"/>
        </w:rPr>
      </w:pPr>
    </w:p>
    <w:p w14:paraId="5018C5AA" w14:textId="77777777" w:rsidR="00FF509B" w:rsidRDefault="00FF509B">
      <w:pPr>
        <w:rPr>
          <w:lang w:eastAsia="zh-CN"/>
        </w:rPr>
      </w:pPr>
    </w:p>
    <w:p w14:paraId="6163DA7B" w14:textId="77777777" w:rsidR="00FF509B" w:rsidRDefault="00000000">
      <w:pPr>
        <w:ind w:firstLineChars="4300" w:firstLine="7740"/>
        <w:rPr>
          <w:rFonts w:ascii="微软雅黑" w:eastAsia="微软雅黑" w:hAnsi="微软雅黑" w:cs="微软雅黑" w:hint="eastAsia"/>
          <w:sz w:val="18"/>
          <w:szCs w:val="18"/>
          <w:lang w:eastAsia="zh-CN"/>
        </w:rPr>
      </w:pPr>
      <w:r>
        <w:rPr>
          <w:rFonts w:ascii="微软雅黑" w:eastAsia="微软雅黑" w:hAnsi="微软雅黑" w:cs="微软雅黑" w:hint="eastAsia"/>
          <w:sz w:val="18"/>
          <w:szCs w:val="18"/>
          <w:lang w:eastAsia="zh-CN"/>
        </w:rPr>
        <w:t>新津土陶制作技艺</w:t>
      </w:r>
    </w:p>
    <w:sectPr w:rsidR="00FF509B">
      <w:pgSz w:w="12240" w:h="15840"/>
      <w:pgMar w:top="1247" w:right="1276" w:bottom="113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67886" w14:textId="77777777" w:rsidR="0087030B" w:rsidRDefault="0087030B">
      <w:pPr>
        <w:spacing w:line="240" w:lineRule="auto"/>
      </w:pPr>
      <w:r>
        <w:separator/>
      </w:r>
    </w:p>
  </w:endnote>
  <w:endnote w:type="continuationSeparator" w:id="0">
    <w:p w14:paraId="0F84D496" w14:textId="77777777" w:rsidR="0087030B" w:rsidRDefault="008703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erif CJK SC">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B40B" w14:textId="77777777" w:rsidR="0087030B" w:rsidRDefault="0087030B">
      <w:pPr>
        <w:spacing w:after="0"/>
      </w:pPr>
      <w:r>
        <w:separator/>
      </w:r>
    </w:p>
  </w:footnote>
  <w:footnote w:type="continuationSeparator" w:id="0">
    <w:p w14:paraId="4B22E17E" w14:textId="77777777" w:rsidR="0087030B" w:rsidRDefault="0087030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E71CF8"/>
    <w:multiLevelType w:val="singleLevel"/>
    <w:tmpl w:val="85E71CF8"/>
    <w:lvl w:ilvl="0">
      <w:start w:val="1"/>
      <w:numFmt w:val="bullet"/>
      <w:pStyle w:val="a"/>
      <w:lvlText w:val=""/>
      <w:lvlJc w:val="left"/>
      <w:pPr>
        <w:tabs>
          <w:tab w:val="left" w:pos="360"/>
        </w:tabs>
        <w:ind w:left="360" w:hanging="360"/>
      </w:pPr>
      <w:rPr>
        <w:rFonts w:ascii="Wingdings" w:hAnsi="Wingdings" w:hint="default"/>
      </w:rPr>
    </w:lvl>
  </w:abstractNum>
  <w:abstractNum w:abstractNumId="1" w15:restartNumberingAfterBreak="0">
    <w:nsid w:val="85FBCB30"/>
    <w:multiLevelType w:val="singleLevel"/>
    <w:tmpl w:val="85FBCB30"/>
    <w:lvl w:ilvl="0">
      <w:start w:val="1"/>
      <w:numFmt w:val="chineseCounting"/>
      <w:suff w:val="nothing"/>
      <w:lvlText w:val="%1、"/>
      <w:lvlJc w:val="left"/>
      <w:rPr>
        <w:rFonts w:hint="eastAsia"/>
      </w:rPr>
    </w:lvl>
  </w:abstractNum>
  <w:abstractNum w:abstractNumId="2" w15:restartNumberingAfterBreak="0">
    <w:nsid w:val="A6A88466"/>
    <w:multiLevelType w:val="singleLevel"/>
    <w:tmpl w:val="A6A88466"/>
    <w:lvl w:ilvl="0">
      <w:start w:val="1"/>
      <w:numFmt w:val="chineseCounting"/>
      <w:suff w:val="nothing"/>
      <w:lvlText w:val="%1、"/>
      <w:lvlJc w:val="left"/>
      <w:rPr>
        <w:rFonts w:hint="eastAsia"/>
      </w:rPr>
    </w:lvl>
  </w:abstractNum>
  <w:abstractNum w:abstractNumId="3" w15:restartNumberingAfterBreak="0">
    <w:nsid w:val="AD7E7773"/>
    <w:multiLevelType w:val="singleLevel"/>
    <w:tmpl w:val="AD7E7773"/>
    <w:lvl w:ilvl="0">
      <w:start w:val="5"/>
      <w:numFmt w:val="chineseCounting"/>
      <w:suff w:val="nothing"/>
      <w:lvlText w:val="%1、"/>
      <w:lvlJc w:val="left"/>
      <w:rPr>
        <w:rFonts w:hint="eastAsia"/>
      </w:rPr>
    </w:lvl>
  </w:abstractNum>
  <w:abstractNum w:abstractNumId="4" w15:restartNumberingAfterBreak="0">
    <w:nsid w:val="C3B669A3"/>
    <w:multiLevelType w:val="singleLevel"/>
    <w:tmpl w:val="C3B669A3"/>
    <w:lvl w:ilvl="0">
      <w:start w:val="5"/>
      <w:numFmt w:val="chineseCounting"/>
      <w:suff w:val="nothing"/>
      <w:lvlText w:val="%1、"/>
      <w:lvlJc w:val="left"/>
      <w:rPr>
        <w:rFonts w:hint="eastAsia"/>
      </w:rPr>
    </w:lvl>
  </w:abstractNum>
  <w:abstractNum w:abstractNumId="5" w15:restartNumberingAfterBreak="0">
    <w:nsid w:val="C55BC8C2"/>
    <w:multiLevelType w:val="singleLevel"/>
    <w:tmpl w:val="C55BC8C2"/>
    <w:lvl w:ilvl="0">
      <w:start w:val="5"/>
      <w:numFmt w:val="chineseCounting"/>
      <w:suff w:val="nothing"/>
      <w:lvlText w:val="%1、"/>
      <w:lvlJc w:val="left"/>
      <w:rPr>
        <w:rFonts w:hint="eastAsia"/>
      </w:rPr>
    </w:lvl>
  </w:abstractNum>
  <w:abstractNum w:abstractNumId="6" w15:restartNumberingAfterBreak="0">
    <w:nsid w:val="EFFCF3B0"/>
    <w:multiLevelType w:val="singleLevel"/>
    <w:tmpl w:val="EFFCF3B0"/>
    <w:lvl w:ilvl="0">
      <w:start w:val="5"/>
      <w:numFmt w:val="chineseCounting"/>
      <w:suff w:val="nothing"/>
      <w:lvlText w:val="%1、"/>
      <w:lvlJc w:val="left"/>
      <w:rPr>
        <w:rFonts w:hint="eastAsia"/>
      </w:rPr>
    </w:lvl>
  </w:abstractNum>
  <w:abstractNum w:abstractNumId="7" w15:restartNumberingAfterBreak="0">
    <w:nsid w:val="0365A450"/>
    <w:multiLevelType w:val="singleLevel"/>
    <w:tmpl w:val="0365A450"/>
    <w:lvl w:ilvl="0">
      <w:start w:val="1"/>
      <w:numFmt w:val="chineseCounting"/>
      <w:suff w:val="nothing"/>
      <w:lvlText w:val="%1、"/>
      <w:lvlJc w:val="left"/>
      <w:rPr>
        <w:rFonts w:hint="eastAsia"/>
      </w:rPr>
    </w:lvl>
  </w:abstractNum>
  <w:abstractNum w:abstractNumId="8" w15:restartNumberingAfterBreak="0">
    <w:nsid w:val="06ADB2E9"/>
    <w:multiLevelType w:val="singleLevel"/>
    <w:tmpl w:val="06ADB2E9"/>
    <w:lvl w:ilvl="0">
      <w:start w:val="2"/>
      <w:numFmt w:val="decimal"/>
      <w:suff w:val="space"/>
      <w:lvlText w:val="%1."/>
      <w:lvlJc w:val="left"/>
    </w:lvl>
  </w:abstractNum>
  <w:abstractNum w:abstractNumId="9" w15:restartNumberingAfterBreak="0">
    <w:nsid w:val="16ECD1A5"/>
    <w:multiLevelType w:val="singleLevel"/>
    <w:tmpl w:val="16ECD1A5"/>
    <w:lvl w:ilvl="0">
      <w:start w:val="5"/>
      <w:numFmt w:val="chineseCounting"/>
      <w:suff w:val="nothing"/>
      <w:lvlText w:val="%1、"/>
      <w:lvlJc w:val="left"/>
      <w:rPr>
        <w:rFonts w:hint="eastAsia"/>
      </w:rPr>
    </w:lvl>
  </w:abstractNum>
  <w:abstractNum w:abstractNumId="10" w15:restartNumberingAfterBreak="0">
    <w:nsid w:val="1C8BCC13"/>
    <w:multiLevelType w:val="singleLevel"/>
    <w:tmpl w:val="1C8BCC13"/>
    <w:lvl w:ilvl="0">
      <w:start w:val="5"/>
      <w:numFmt w:val="chineseCounting"/>
      <w:suff w:val="nothing"/>
      <w:lvlText w:val="%1、"/>
      <w:lvlJc w:val="left"/>
      <w:rPr>
        <w:rFonts w:hint="eastAsia"/>
      </w:rPr>
    </w:lvl>
  </w:abstractNum>
  <w:abstractNum w:abstractNumId="11" w15:restartNumberingAfterBreak="0">
    <w:nsid w:val="2219AC0F"/>
    <w:multiLevelType w:val="singleLevel"/>
    <w:tmpl w:val="2219AC0F"/>
    <w:lvl w:ilvl="0">
      <w:start w:val="5"/>
      <w:numFmt w:val="chineseCounting"/>
      <w:suff w:val="nothing"/>
      <w:lvlText w:val="%1、"/>
      <w:lvlJc w:val="left"/>
      <w:rPr>
        <w:rFonts w:hint="eastAsia"/>
      </w:rPr>
    </w:lvl>
  </w:abstractNum>
  <w:abstractNum w:abstractNumId="12" w15:restartNumberingAfterBreak="0">
    <w:nsid w:val="3CC272E9"/>
    <w:multiLevelType w:val="singleLevel"/>
    <w:tmpl w:val="3CC272E9"/>
    <w:lvl w:ilvl="0">
      <w:start w:val="1"/>
      <w:numFmt w:val="bullet"/>
      <w:lvlText w:val=""/>
      <w:lvlJc w:val="left"/>
      <w:pPr>
        <w:ind w:left="420" w:hanging="420"/>
      </w:pPr>
      <w:rPr>
        <w:rFonts w:ascii="Wingdings" w:hAnsi="Wingdings" w:hint="default"/>
      </w:rPr>
    </w:lvl>
  </w:abstractNum>
  <w:abstractNum w:abstractNumId="13" w15:restartNumberingAfterBreak="0">
    <w:nsid w:val="3DF4A747"/>
    <w:multiLevelType w:val="singleLevel"/>
    <w:tmpl w:val="3DF4A747"/>
    <w:lvl w:ilvl="0">
      <w:start w:val="5"/>
      <w:numFmt w:val="chineseCounting"/>
      <w:suff w:val="nothing"/>
      <w:lvlText w:val="%1、"/>
      <w:lvlJc w:val="left"/>
      <w:rPr>
        <w:rFonts w:hint="eastAsia"/>
      </w:rPr>
    </w:lvl>
  </w:abstractNum>
  <w:abstractNum w:abstractNumId="14" w15:restartNumberingAfterBreak="0">
    <w:nsid w:val="4816861D"/>
    <w:multiLevelType w:val="singleLevel"/>
    <w:tmpl w:val="4816861D"/>
    <w:lvl w:ilvl="0">
      <w:start w:val="5"/>
      <w:numFmt w:val="chineseCounting"/>
      <w:suff w:val="nothing"/>
      <w:lvlText w:val="%1、"/>
      <w:lvlJc w:val="left"/>
      <w:rPr>
        <w:rFonts w:hint="eastAsia"/>
      </w:rPr>
    </w:lvl>
  </w:abstractNum>
  <w:abstractNum w:abstractNumId="15" w15:restartNumberingAfterBreak="0">
    <w:nsid w:val="4D0F1CD1"/>
    <w:multiLevelType w:val="singleLevel"/>
    <w:tmpl w:val="4D0F1CD1"/>
    <w:lvl w:ilvl="0">
      <w:start w:val="1"/>
      <w:numFmt w:val="chineseCounting"/>
      <w:suff w:val="nothing"/>
      <w:lvlText w:val="%1、"/>
      <w:lvlJc w:val="left"/>
      <w:rPr>
        <w:rFonts w:hint="eastAsia"/>
      </w:rPr>
    </w:lvl>
  </w:abstractNum>
  <w:abstractNum w:abstractNumId="16" w15:restartNumberingAfterBreak="0">
    <w:nsid w:val="4D53EEA1"/>
    <w:multiLevelType w:val="singleLevel"/>
    <w:tmpl w:val="4D53EEA1"/>
    <w:lvl w:ilvl="0">
      <w:start w:val="2"/>
      <w:numFmt w:val="decimal"/>
      <w:lvlText w:val="%1."/>
      <w:lvlJc w:val="left"/>
      <w:pPr>
        <w:tabs>
          <w:tab w:val="left" w:pos="312"/>
        </w:tabs>
      </w:pPr>
    </w:lvl>
  </w:abstractNum>
  <w:abstractNum w:abstractNumId="17" w15:restartNumberingAfterBreak="0">
    <w:nsid w:val="555F3928"/>
    <w:multiLevelType w:val="singleLevel"/>
    <w:tmpl w:val="555F3928"/>
    <w:lvl w:ilvl="0">
      <w:start w:val="5"/>
      <w:numFmt w:val="chineseCounting"/>
      <w:suff w:val="nothing"/>
      <w:lvlText w:val="%1、"/>
      <w:lvlJc w:val="left"/>
      <w:rPr>
        <w:rFonts w:hint="eastAsia"/>
      </w:rPr>
    </w:lvl>
  </w:abstractNum>
  <w:abstractNum w:abstractNumId="18" w15:restartNumberingAfterBreak="0">
    <w:nsid w:val="63D3FD0B"/>
    <w:multiLevelType w:val="singleLevel"/>
    <w:tmpl w:val="63D3FD0B"/>
    <w:lvl w:ilvl="0">
      <w:start w:val="3"/>
      <w:numFmt w:val="decimal"/>
      <w:suff w:val="space"/>
      <w:lvlText w:val="%1."/>
      <w:lvlJc w:val="left"/>
    </w:lvl>
  </w:abstractNum>
  <w:abstractNum w:abstractNumId="19" w15:restartNumberingAfterBreak="0">
    <w:nsid w:val="6B2B8424"/>
    <w:multiLevelType w:val="singleLevel"/>
    <w:tmpl w:val="6B2B8424"/>
    <w:lvl w:ilvl="0">
      <w:start w:val="5"/>
      <w:numFmt w:val="chineseCounting"/>
      <w:suff w:val="nothing"/>
      <w:lvlText w:val="%1、"/>
      <w:lvlJc w:val="left"/>
      <w:rPr>
        <w:rFonts w:hint="eastAsia"/>
      </w:rPr>
    </w:lvl>
  </w:abstractNum>
  <w:abstractNum w:abstractNumId="20" w15:restartNumberingAfterBreak="0">
    <w:nsid w:val="730AB441"/>
    <w:multiLevelType w:val="singleLevel"/>
    <w:tmpl w:val="730AB441"/>
    <w:lvl w:ilvl="0">
      <w:start w:val="1"/>
      <w:numFmt w:val="chineseCounting"/>
      <w:suff w:val="nothing"/>
      <w:lvlText w:val="%1、"/>
      <w:lvlJc w:val="left"/>
      <w:rPr>
        <w:rFonts w:hint="eastAsia"/>
      </w:rPr>
    </w:lvl>
  </w:abstractNum>
  <w:num w:numId="1" w16cid:durableId="1021980385">
    <w:abstractNumId w:val="0"/>
  </w:num>
  <w:num w:numId="2" w16cid:durableId="916405001">
    <w:abstractNumId w:val="12"/>
  </w:num>
  <w:num w:numId="3" w16cid:durableId="2080127221">
    <w:abstractNumId w:val="3"/>
  </w:num>
  <w:num w:numId="4" w16cid:durableId="740637711">
    <w:abstractNumId w:val="14"/>
  </w:num>
  <w:num w:numId="5" w16cid:durableId="1667901228">
    <w:abstractNumId w:val="5"/>
  </w:num>
  <w:num w:numId="6" w16cid:durableId="1024285161">
    <w:abstractNumId w:val="9"/>
  </w:num>
  <w:num w:numId="7" w16cid:durableId="1843664615">
    <w:abstractNumId w:val="7"/>
  </w:num>
  <w:num w:numId="8" w16cid:durableId="909845345">
    <w:abstractNumId w:val="10"/>
  </w:num>
  <w:num w:numId="9" w16cid:durableId="1593926762">
    <w:abstractNumId w:val="16"/>
  </w:num>
  <w:num w:numId="10" w16cid:durableId="1573808366">
    <w:abstractNumId w:val="19"/>
  </w:num>
  <w:num w:numId="11" w16cid:durableId="2133547177">
    <w:abstractNumId w:val="20"/>
  </w:num>
  <w:num w:numId="12" w16cid:durableId="1283073510">
    <w:abstractNumId w:val="13"/>
  </w:num>
  <w:num w:numId="13" w16cid:durableId="210004217">
    <w:abstractNumId w:val="17"/>
  </w:num>
  <w:num w:numId="14" w16cid:durableId="1089811535">
    <w:abstractNumId w:val="8"/>
  </w:num>
  <w:num w:numId="15" w16cid:durableId="1814056138">
    <w:abstractNumId w:val="15"/>
  </w:num>
  <w:num w:numId="16" w16cid:durableId="157115402">
    <w:abstractNumId w:val="6"/>
  </w:num>
  <w:num w:numId="17" w16cid:durableId="408964308">
    <w:abstractNumId w:val="1"/>
  </w:num>
  <w:num w:numId="18" w16cid:durableId="1175918372">
    <w:abstractNumId w:val="11"/>
  </w:num>
  <w:num w:numId="19" w16cid:durableId="1891845205">
    <w:abstractNumId w:val="18"/>
  </w:num>
  <w:num w:numId="20" w16cid:durableId="838884503">
    <w:abstractNumId w:val="2"/>
  </w:num>
  <w:num w:numId="21" w16cid:durableId="1737511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4483AE6"/>
    <w:rsid w:val="004C0647"/>
    <w:rsid w:val="006C6D26"/>
    <w:rsid w:val="0087030B"/>
    <w:rsid w:val="008A2A28"/>
    <w:rsid w:val="00FF509B"/>
    <w:rsid w:val="07510620"/>
    <w:rsid w:val="082A74C0"/>
    <w:rsid w:val="0F76123D"/>
    <w:rsid w:val="12372F05"/>
    <w:rsid w:val="1DFE4AA9"/>
    <w:rsid w:val="24E472F7"/>
    <w:rsid w:val="2A0A40C5"/>
    <w:rsid w:val="33631EEF"/>
    <w:rsid w:val="3FFD08F6"/>
    <w:rsid w:val="40BA692C"/>
    <w:rsid w:val="4B296B49"/>
    <w:rsid w:val="54483AE6"/>
    <w:rsid w:val="556A17CF"/>
    <w:rsid w:val="697963B5"/>
    <w:rsid w:val="69E2467A"/>
    <w:rsid w:val="7B337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FC8F961"/>
  <w15:docId w15:val="{EB03D63B-FBB3-4384-BE88-E888952A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100" w:line="312" w:lineRule="auto"/>
    </w:pPr>
    <w:rPr>
      <w:rFonts w:ascii="Noto Serif CJK SC" w:eastAsia="Noto Serif CJK SC" w:hAnsi="Noto Serif CJK SC" w:cstheme="minorBidi"/>
      <w:sz w:val="21"/>
      <w:szCs w:val="22"/>
      <w:lang w:eastAsia="en-US"/>
    </w:rPr>
  </w:style>
  <w:style w:type="paragraph" w:styleId="1">
    <w:name w:val="heading 1"/>
    <w:basedOn w:val="a0"/>
    <w:next w:val="a0"/>
    <w:uiPriority w:val="9"/>
    <w:qFormat/>
    <w:pPr>
      <w:keepNext/>
      <w:keepLines/>
      <w:spacing w:after="140"/>
      <w:outlineLvl w:val="0"/>
    </w:pPr>
    <w:rPr>
      <w:rFonts w:asciiTheme="majorHAnsi" w:eastAsiaTheme="majorEastAsia" w:hAnsiTheme="majorHAnsi" w:cstheme="majorBidi"/>
      <w:b/>
      <w:bCs/>
      <w:color w:val="7A2E2E"/>
      <w:sz w:val="36"/>
      <w:szCs w:val="28"/>
    </w:rPr>
  </w:style>
  <w:style w:type="paragraph" w:styleId="2">
    <w:name w:val="heading 2"/>
    <w:basedOn w:val="a0"/>
    <w:next w:val="a0"/>
    <w:uiPriority w:val="9"/>
    <w:unhideWhenUsed/>
    <w:qFormat/>
    <w:pPr>
      <w:keepNext/>
      <w:keepLines/>
      <w:spacing w:before="240" w:after="140"/>
      <w:outlineLvl w:val="1"/>
    </w:pPr>
    <w:rPr>
      <w:rFonts w:asciiTheme="majorHAnsi" w:eastAsiaTheme="majorEastAsia" w:hAnsiTheme="majorHAnsi" w:cstheme="majorBidi"/>
      <w:b/>
      <w:bCs/>
      <w:color w:val="9A4B31"/>
      <w:sz w:val="28"/>
      <w:szCs w:val="26"/>
    </w:rPr>
  </w:style>
  <w:style w:type="paragraph" w:styleId="3">
    <w:name w:val="heading 3"/>
    <w:basedOn w:val="a0"/>
    <w:next w:val="a0"/>
    <w:uiPriority w:val="9"/>
    <w:unhideWhenUsed/>
    <w:qFormat/>
    <w:pPr>
      <w:keepNext/>
      <w:keepLines/>
      <w:spacing w:before="240" w:after="140"/>
      <w:outlineLvl w:val="2"/>
    </w:pPr>
    <w:rPr>
      <w:rFonts w:asciiTheme="majorHAnsi" w:eastAsiaTheme="majorEastAsia" w:hAnsiTheme="majorHAnsi" w:cstheme="majorBidi"/>
      <w:b/>
      <w:bCs/>
      <w:color w:val="7A5C42"/>
      <w:sz w:val="23"/>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qFormat/>
    <w:pPr>
      <w:numPr>
        <w:numId w:val="1"/>
      </w:numPr>
    </w:pPr>
  </w:style>
  <w:style w:type="table" w:styleId="a4">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FollowedHyperlink"/>
    <w:basedOn w:val="a1"/>
    <w:qFormat/>
    <w:rPr>
      <w:color w:val="800080"/>
      <w:u w:val="single"/>
    </w:rPr>
  </w:style>
  <w:style w:type="character" w:styleId="a6">
    <w:name w:val="Hyperlink"/>
    <w:basedOn w:val="a1"/>
    <w:qFormat/>
    <w:rPr>
      <w:color w:val="0000FF"/>
      <w:u w:val="single"/>
    </w:rPr>
  </w:style>
  <w:style w:type="paragraph" w:customStyle="1" w:styleId="20">
    <w:name w:val="样式2"/>
    <w:basedOn w:val="a0"/>
    <w:next w:val="a0"/>
    <w:qFormat/>
    <w:pPr>
      <w:spacing w:beforeLines="50" w:before="50" w:afterLines="50" w:after="50" w:line="360" w:lineRule="auto"/>
      <w:outlineLvl w:val="0"/>
    </w:pPr>
    <w:rPr>
      <w:rFonts w:asciiTheme="minorHAnsi" w:eastAsia="宋体" w:hAnsiTheme="minorHAnsi"/>
      <w:bCs/>
      <w:sz w:val="24"/>
      <w:szCs w:val="44"/>
    </w:rPr>
  </w:style>
  <w:style w:type="paragraph" w:customStyle="1" w:styleId="FigureCaption">
    <w:name w:val="Figure Caption"/>
    <w:qFormat/>
    <w:pPr>
      <w:spacing w:after="200" w:line="276" w:lineRule="auto"/>
    </w:pPr>
    <w:rPr>
      <w:rFonts w:ascii="Noto Serif CJK SC" w:eastAsia="Noto Serif CJK SC" w:hAnsi="Noto Serif CJK SC" w:cstheme="minorBidi"/>
      <w:color w:val="5A5A5A"/>
      <w:sz w:val="17"/>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baike.baidu.com/l/mkLwmPKL" TargetMode="External"/><Relationship Id="rId68" Type="http://schemas.openxmlformats.org/officeDocument/2006/relationships/image" Target="media/image47.jpeg"/><Relationship Id="rId84" Type="http://schemas.openxmlformats.org/officeDocument/2006/relationships/image" Target="media/image56.webp"/><Relationship Id="rId16" Type="http://schemas.openxmlformats.org/officeDocument/2006/relationships/image" Target="media/image7.jpeg"/><Relationship Id="rId11" Type="http://schemas.openxmlformats.org/officeDocument/2006/relationships/hyperlink" Target="http://baike.baidu.com/l/Qx3jzGAK" TargetMode="External"/><Relationship Id="rId32" Type="http://schemas.openxmlformats.org/officeDocument/2006/relationships/image" Target="media/image21.jpeg"/><Relationship Id="rId37" Type="http://schemas.openxmlformats.org/officeDocument/2006/relationships/hyperlink" Target="https://www.bilibili.com/video/BV1n5TL6eEoT/" TargetMode="External"/><Relationship Id="rId53" Type="http://schemas.openxmlformats.org/officeDocument/2006/relationships/hyperlink" Target="https://www.xuexi.cn/local/normalTemplate.html?itemId=1928792812661975839" TargetMode="External"/><Relationship Id="rId58" Type="http://schemas.openxmlformats.org/officeDocument/2006/relationships/image" Target="media/image41.jpeg"/><Relationship Id="rId74" Type="http://schemas.openxmlformats.org/officeDocument/2006/relationships/hyperlink" Target="https://www.bilibili.com/video/BV1rcJdzZE2U/?p=4" TargetMode="External"/><Relationship Id="rId79" Type="http://schemas.openxmlformats.org/officeDocument/2006/relationships/image" Target="media/image54.png"/><Relationship Id="rId5" Type="http://schemas.openxmlformats.org/officeDocument/2006/relationships/footnotes" Target="footnotes.xml"/><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baike.baidu.com/l/cmKDGNxz" TargetMode="External"/><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hyperlink" Target="http://baike.baidu.com/l/CmzM6Ypw" TargetMode="External"/><Relationship Id="rId56" Type="http://schemas.openxmlformats.org/officeDocument/2006/relationships/image" Target="media/image39.jpeg"/><Relationship Id="rId64" Type="http://schemas.openxmlformats.org/officeDocument/2006/relationships/hyperlink" Target="https://www.bilibili.com/video/BV1ekDXBwEuz/" TargetMode="External"/><Relationship Id="rId69" Type="http://schemas.openxmlformats.org/officeDocument/2006/relationships/image" Target="media/image48.jpeg"/><Relationship Id="rId77" Type="http://schemas.openxmlformats.org/officeDocument/2006/relationships/image" Target="media/image52.png"/><Relationship Id="rId8" Type="http://schemas.openxmlformats.org/officeDocument/2006/relationships/image" Target="media/image2.jpeg"/><Relationship Id="rId51" Type="http://schemas.openxmlformats.org/officeDocument/2006/relationships/image" Target="media/image36.jpeg"/><Relationship Id="rId72" Type="http://schemas.openxmlformats.org/officeDocument/2006/relationships/hyperlink" Target="http://baike.baidu.com/l/eoBpCL1O" TargetMode="External"/><Relationship Id="rId80" Type="http://schemas.openxmlformats.org/officeDocument/2006/relationships/image" Target="media/image55.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baike.baidu.com/l/fSklnH82" TargetMode="External"/><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2.jpe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image" Target="media/image42.jpeg"/><Relationship Id="rId67" Type="http://schemas.openxmlformats.org/officeDocument/2006/relationships/image" Target="media/image46.png"/><Relationship Id="rId20" Type="http://schemas.openxmlformats.org/officeDocument/2006/relationships/image" Target="media/image11.webp"/><Relationship Id="rId41" Type="http://schemas.openxmlformats.org/officeDocument/2006/relationships/image" Target="media/image28.png"/><Relationship Id="rId54" Type="http://schemas.openxmlformats.org/officeDocument/2006/relationships/hyperlink" Target="https://www.bilibili.com/video/BV1sYP2erEPu/?spm_id_from=333.337.search-card.all.click" TargetMode="External"/><Relationship Id="rId62" Type="http://schemas.openxmlformats.org/officeDocument/2006/relationships/hyperlink" Target="http://baike.baidu.com/l/MmAB0vt1" TargetMode="External"/><Relationship Id="rId70" Type="http://schemas.openxmlformats.org/officeDocument/2006/relationships/image" Target="media/image49.jpeg"/><Relationship Id="rId75" Type="http://schemas.openxmlformats.org/officeDocument/2006/relationships/hyperlink" Target="http://baike.baidu.com/l/gIyYIDU5" TargetMode="External"/><Relationship Id="rId83" Type="http://schemas.openxmlformats.org/officeDocument/2006/relationships/hyperlink" Target="https://haokan.baidu.com/v?vid=804807953420938498&amp;pd=pcshare&amp;hkRelaunch=p1%3Dpc%26p2%3Dvideoland%26p3%3Dshare_inpu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yperlink" Target="https://tv.cctv.com/2025/12/10/VIDEJd0dk6rIOd79VoU4QryI251210.shtml" TargetMode="External"/><Relationship Id="rId49" Type="http://schemas.openxmlformats.org/officeDocument/2006/relationships/hyperlink" Target="http://baike.baidu.com/l/bRFUW4Wd" TargetMode="External"/><Relationship Id="rId57" Type="http://schemas.openxmlformats.org/officeDocument/2006/relationships/image" Target="media/image40.jpeg"/><Relationship Id="rId10" Type="http://schemas.openxmlformats.org/officeDocument/2006/relationships/image" Target="media/image4.jpeg"/><Relationship Id="rId31" Type="http://schemas.openxmlformats.org/officeDocument/2006/relationships/hyperlink" Target="http://baike.baidu.com/l/deVFzNEn" TargetMode="External"/><Relationship Id="rId44" Type="http://schemas.openxmlformats.org/officeDocument/2006/relationships/image" Target="media/image31.png"/><Relationship Id="rId52" Type="http://schemas.openxmlformats.org/officeDocument/2006/relationships/image" Target="media/image37.jpeg"/><Relationship Id="rId60" Type="http://schemas.openxmlformats.org/officeDocument/2006/relationships/image" Target="media/image43.jpeg"/><Relationship Id="rId65" Type="http://schemas.openxmlformats.org/officeDocument/2006/relationships/hyperlink" Target="https://tv.cctv.com/2026/06/30/VIDE1zI6WQaHeaksecYPyUhf260630.shtml" TargetMode="External"/><Relationship Id="rId73" Type="http://schemas.openxmlformats.org/officeDocument/2006/relationships/hyperlink" Target="http://baike.baidu.com/l/c0eGZQY5" TargetMode="External"/><Relationship Id="rId78" Type="http://schemas.openxmlformats.org/officeDocument/2006/relationships/image" Target="media/image53.png"/><Relationship Id="rId81" Type="http://schemas.openxmlformats.org/officeDocument/2006/relationships/hyperlink" Target="http://baike.baidu.com/l/XPlwEWK7"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yperlink" Target="http://baike.baidu.com/l/YIhyvLPH" TargetMode="External"/><Relationship Id="rId18" Type="http://schemas.openxmlformats.org/officeDocument/2006/relationships/image" Target="media/image9.png"/><Relationship Id="rId39" Type="http://schemas.openxmlformats.org/officeDocument/2006/relationships/image" Target="media/image26.png"/><Relationship Id="rId34" Type="http://schemas.openxmlformats.org/officeDocument/2006/relationships/image" Target="media/image23.jpeg"/><Relationship Id="rId50" Type="http://schemas.openxmlformats.org/officeDocument/2006/relationships/image" Target="media/image35.jpeg"/><Relationship Id="rId55" Type="http://schemas.openxmlformats.org/officeDocument/2006/relationships/image" Target="media/image38.png"/><Relationship Id="rId76" Type="http://schemas.openxmlformats.org/officeDocument/2006/relationships/image" Target="media/image51.webp"/><Relationship Id="rId7" Type="http://schemas.openxmlformats.org/officeDocument/2006/relationships/image" Target="media/image1.jpeg"/><Relationship Id="rId71" Type="http://schemas.openxmlformats.org/officeDocument/2006/relationships/image" Target="media/image50.png"/><Relationship Id="rId2" Type="http://schemas.openxmlformats.org/officeDocument/2006/relationships/styles" Target="styles.xml"/><Relationship Id="rId29" Type="http://schemas.openxmlformats.org/officeDocument/2006/relationships/image" Target="media/image20.jpeg"/><Relationship Id="rId24" Type="http://schemas.openxmlformats.org/officeDocument/2006/relationships/image" Target="media/image15.png"/><Relationship Id="rId40" Type="http://schemas.openxmlformats.org/officeDocument/2006/relationships/image" Target="media/image27.jpeg"/><Relationship Id="rId45" Type="http://schemas.openxmlformats.org/officeDocument/2006/relationships/image" Target="media/image32.jpeg"/><Relationship Id="rId66" Type="http://schemas.openxmlformats.org/officeDocument/2006/relationships/image" Target="media/image45.jpeg"/><Relationship Id="rId61" Type="http://schemas.openxmlformats.org/officeDocument/2006/relationships/image" Target="media/image44.jpeg"/><Relationship Id="rId82" Type="http://schemas.openxmlformats.org/officeDocument/2006/relationships/hyperlink" Target="http://baike.baidu.com/l/KzozyRI3"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14657</Words>
  <Characters>15831</Characters>
  <Application>Microsoft Office Word</Application>
  <DocSecurity>0</DocSecurity>
  <Lines>833</Lines>
  <Paragraphs>781</Paragraphs>
  <ScaleCrop>false</ScaleCrop>
  <Company/>
  <LinksUpToDate>false</LinksUpToDate>
  <CharactersWithSpaces>29707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zhenzhou liu</cp:lastModifiedBy>
  <cp:revision>3</cp:revision>
  <cp:lastPrinted>2026-08-12T04:03:00Z</cp:lastPrinted>
  <dcterms:created xsi:type="dcterms:W3CDTF">2026-06-29T08:42:00Z</dcterms:created>
  <dcterms:modified xsi:type="dcterms:W3CDTF">2026-08-12T04:04:00Z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A5ED642EF83748F29CA45D635F74246A_11</vt:lpwstr>
  </property>
  <property fmtid="{D5CDD505-2E9C-101B-9397-08002B2CF9AE}" pid="4" name="KSOTemplateDocerSaveRecord">
    <vt:lpwstr>eyJoZGlkIjoiZWMzZmNmZWRkNTA3Y2UxMzkzZjIyYTYyNGM2MDI4YzIiLCJ1c2VySWQiOiIxMjE3MDUxNjY1In0=</vt:lpwstr>
  </property>
</Properties>
</file>