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983" w:rsidRDefault="005F5DEA" w:rsidP="005F5DEA">
      <w:pPr>
        <w:jc w:val="center"/>
        <w:rPr>
          <w:b/>
          <w:sz w:val="28"/>
          <w:szCs w:val="28"/>
        </w:rPr>
      </w:pPr>
      <w:r w:rsidRPr="005F5DEA">
        <w:rPr>
          <w:b/>
          <w:sz w:val="28"/>
          <w:szCs w:val="28"/>
        </w:rPr>
        <w:t>第四章公式总结</w:t>
      </w:r>
    </w:p>
    <w:p w:rsidR="005F5DEA" w:rsidRDefault="005F5DEA" w:rsidP="005F5DE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磁感应强度</w:t>
      </w:r>
      <w:r>
        <w:rPr>
          <w:rFonts w:hint="eastAsia"/>
          <w:b/>
          <w:sz w:val="28"/>
          <w:szCs w:val="28"/>
        </w:rPr>
        <w:t>\</w:t>
      </w:r>
      <w:r>
        <w:rPr>
          <w:rFonts w:hint="eastAsia"/>
          <w:b/>
          <w:sz w:val="28"/>
          <w:szCs w:val="28"/>
        </w:rPr>
        <w:t>洛伦兹力</w:t>
      </w:r>
      <w:r>
        <w:rPr>
          <w:rFonts w:hint="eastAsia"/>
          <w:b/>
          <w:sz w:val="28"/>
          <w:szCs w:val="28"/>
        </w:rPr>
        <w:t>]</w:t>
      </w:r>
    </w:p>
    <w:p w:rsidR="005F5DEA" w:rsidRDefault="005F5DEA" w:rsidP="005F5DEA">
      <w:pPr>
        <w:pStyle w:val="AMDisplayEquation"/>
      </w:pPr>
      <w:r>
        <w:tab/>
      </w:r>
      <w:r w:rsidRPr="005F5DEA">
        <w:rPr>
          <w:position w:val="-31"/>
        </w:rPr>
        <w:object w:dxaOrig="5109" w:dyaOrig="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38.4pt" o:ole="">
            <v:imagedata r:id="rId6" o:title=""/>
          </v:shape>
          <o:OLEObject Type="Embed" ProgID="Equation.AxMath" ShapeID="_x0000_i1025" DrawAspect="Content" ObjectID="_1575668733" r:id="rId7"/>
        </w:object>
      </w:r>
    </w:p>
    <w:p w:rsidR="005F5DEA" w:rsidRDefault="005F5DEA" w:rsidP="005F5DEA">
      <w:r>
        <w:tab/>
        <w:t>1</w:t>
      </w:r>
      <w:r>
        <w:rPr>
          <w:rFonts w:hint="eastAsia"/>
        </w:rPr>
        <w:t>、</w:t>
      </w:r>
      <w:r w:rsidRPr="005F5DEA">
        <w:rPr>
          <w:rFonts w:hint="eastAsia"/>
        </w:rPr>
        <w:t>毕奥</w:t>
      </w:r>
      <w:r w:rsidRPr="005F5DEA">
        <w:rPr>
          <w:rFonts w:hint="eastAsia"/>
        </w:rPr>
        <w:t>-</w:t>
      </w:r>
      <w:r w:rsidRPr="005F5DEA">
        <w:rPr>
          <w:rFonts w:hint="eastAsia"/>
        </w:rPr>
        <w:t>萨伐尔定律</w:t>
      </w:r>
    </w:p>
    <w:p w:rsidR="005F5DEA" w:rsidRDefault="005F5DEA" w:rsidP="005F5DEA">
      <w:pPr>
        <w:pStyle w:val="AMDisplayEquation"/>
      </w:pPr>
      <w:r>
        <w:tab/>
      </w:r>
      <w:r w:rsidRPr="005F5DEA">
        <w:rPr>
          <w:position w:val="-34"/>
        </w:rPr>
        <w:object w:dxaOrig="4420" w:dyaOrig="896">
          <v:shape id="_x0000_i1026" type="#_x0000_t75" style="width:220.8pt;height:45pt" o:ole="">
            <v:imagedata r:id="rId8" o:title=""/>
          </v:shape>
          <o:OLEObject Type="Embed" ProgID="Equation.AxMath" ShapeID="_x0000_i1026" DrawAspect="Content" ObjectID="_1575668734" r:id="rId9"/>
        </w:object>
      </w:r>
    </w:p>
    <w:p w:rsidR="005F5DEA" w:rsidRDefault="005F5DEA" w:rsidP="005F5DEA">
      <w:r>
        <w:tab/>
        <w:t>2</w:t>
      </w:r>
      <w:r>
        <w:rPr>
          <w:rFonts w:hint="eastAsia"/>
        </w:rPr>
        <w:t>、</w:t>
      </w:r>
      <w:r w:rsidRPr="005F5DEA">
        <w:rPr>
          <w:rFonts w:hint="eastAsia"/>
        </w:rPr>
        <w:t>载流直导线周围磁场的分布。</w:t>
      </w:r>
    </w:p>
    <w:p w:rsidR="005F5DEA" w:rsidRPr="005F5DEA" w:rsidRDefault="005F5DEA" w:rsidP="005F5DEA">
      <w:pPr>
        <w:pStyle w:val="AMDisplayEquation"/>
      </w:pPr>
      <w:r>
        <w:tab/>
      </w:r>
      <w:r w:rsidRPr="005F5DEA">
        <w:rPr>
          <w:position w:val="-31"/>
        </w:rPr>
        <w:object w:dxaOrig="3056" w:dyaOrig="769">
          <v:shape id="_x0000_i1027" type="#_x0000_t75" style="width:153pt;height:38.4pt" o:ole="">
            <v:imagedata r:id="rId10" o:title=""/>
          </v:shape>
          <o:OLEObject Type="Embed" ProgID="Equation.AxMath" ShapeID="_x0000_i1027" DrawAspect="Content" ObjectID="_1575668735" r:id="rId11"/>
        </w:object>
      </w:r>
    </w:p>
    <w:p w:rsidR="005F5DEA" w:rsidRDefault="005F5DEA" w:rsidP="005F5DEA">
      <w:r>
        <w:tab/>
        <w:t>3</w:t>
      </w:r>
      <w:r>
        <w:rPr>
          <w:rFonts w:hint="eastAsia"/>
        </w:rPr>
        <w:t>、</w:t>
      </w:r>
      <w:r>
        <w:t>无限长直导线</w:t>
      </w:r>
      <w:r w:rsidR="00D50B4F">
        <w:t>磁场分布</w:t>
      </w:r>
    </w:p>
    <w:p w:rsidR="005F5DEA" w:rsidRPr="005F5DEA" w:rsidRDefault="005F5DEA" w:rsidP="005F5DEA">
      <w:pPr>
        <w:pStyle w:val="AMDisplayEquation"/>
      </w:pPr>
      <w:r>
        <w:tab/>
      </w:r>
      <w:r w:rsidRPr="005F5DEA">
        <w:rPr>
          <w:position w:val="-31"/>
        </w:rPr>
        <w:object w:dxaOrig="1206" w:dyaOrig="769">
          <v:shape id="_x0000_i1028" type="#_x0000_t75" style="width:60.6pt;height:38.4pt" o:ole="">
            <v:imagedata r:id="rId12" o:title=""/>
          </v:shape>
          <o:OLEObject Type="Embed" ProgID="Equation.AxMath" ShapeID="_x0000_i1028" DrawAspect="Content" ObjectID="_1575668736" r:id="rId13"/>
        </w:object>
      </w:r>
    </w:p>
    <w:p w:rsidR="00D50B4F" w:rsidRDefault="00D50B4F" w:rsidP="00D50B4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</w:t>
      </w:r>
      <w:r>
        <w:rPr>
          <w:rFonts w:hint="eastAsia"/>
          <w:b/>
          <w:sz w:val="28"/>
          <w:szCs w:val="28"/>
        </w:rPr>
        <w:t>、半径为</w:t>
      </w:r>
      <w:r>
        <w:rPr>
          <w:rFonts w:hint="eastAsia"/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，圆心角为θ的圆弧上磁场分布</w:t>
      </w:r>
    </w:p>
    <w:p w:rsidR="00D50B4F" w:rsidRPr="00D50B4F" w:rsidRDefault="00D50B4F" w:rsidP="00D50B4F">
      <w:pPr>
        <w:pStyle w:val="AMDisplayEquation"/>
      </w:pPr>
      <w:r>
        <w:tab/>
      </w:r>
      <w:r w:rsidRPr="00D50B4F">
        <w:rPr>
          <w:position w:val="-31"/>
        </w:rPr>
        <w:object w:dxaOrig="1310" w:dyaOrig="769">
          <v:shape id="_x0000_i1029" type="#_x0000_t75" style="width:65.4pt;height:38.4pt" o:ole="">
            <v:imagedata r:id="rId14" o:title=""/>
          </v:shape>
          <o:OLEObject Type="Embed" ProgID="Equation.AxMath" ShapeID="_x0000_i1029" DrawAspect="Content" ObjectID="_1575668737" r:id="rId15"/>
        </w:object>
      </w:r>
    </w:p>
    <w:p w:rsidR="00D50B4F" w:rsidRDefault="00D50B4F" w:rsidP="00D50B4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</w:t>
      </w:r>
      <w:r>
        <w:rPr>
          <w:rFonts w:hint="eastAsia"/>
          <w:b/>
          <w:sz w:val="28"/>
          <w:szCs w:val="28"/>
        </w:rPr>
        <w:t>、半径为</w:t>
      </w:r>
      <w:r>
        <w:rPr>
          <w:rFonts w:hint="eastAsia"/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圆电流轴线上磁场分布</w:t>
      </w:r>
    </w:p>
    <w:p w:rsidR="00D50B4F" w:rsidRDefault="00D50B4F" w:rsidP="00D50B4F">
      <w:pPr>
        <w:jc w:val="center"/>
      </w:pPr>
      <w:r w:rsidRPr="00D50B4F">
        <w:rPr>
          <w:position w:val="-33"/>
        </w:rPr>
        <w:object w:dxaOrig="2412" w:dyaOrig="792">
          <v:shape id="_x0000_i1030" type="#_x0000_t75" style="width:120.6pt;height:39.6pt" o:ole="">
            <v:imagedata r:id="rId16" o:title=""/>
          </v:shape>
          <o:OLEObject Type="Embed" ProgID="Equation.AxMath" ShapeID="_x0000_i1030" DrawAspect="Content" ObjectID="_1575668738" r:id="rId17"/>
        </w:object>
      </w:r>
    </w:p>
    <w:p w:rsidR="00547075" w:rsidRDefault="00547075" w:rsidP="00D50B4F">
      <w:r>
        <w:tab/>
        <w:t>6</w:t>
      </w:r>
      <w:r>
        <w:rPr>
          <w:rFonts w:hint="eastAsia"/>
        </w:rPr>
        <w:t>、</w:t>
      </w:r>
      <w:r>
        <w:t>圆电流轴线上的磁场</w:t>
      </w:r>
    </w:p>
    <w:p w:rsidR="00547075" w:rsidRDefault="00547075" w:rsidP="00547075">
      <w:pPr>
        <w:pStyle w:val="AMDisplayEquation"/>
      </w:pPr>
      <w:r>
        <w:tab/>
      </w:r>
      <w:r w:rsidRPr="00547075">
        <w:rPr>
          <w:position w:val="-33"/>
        </w:rPr>
        <w:object w:dxaOrig="2412" w:dyaOrig="795">
          <v:shape id="_x0000_i1031" type="#_x0000_t75" style="width:120.6pt;height:39.6pt" o:ole="">
            <v:imagedata r:id="rId18" o:title=""/>
          </v:shape>
          <o:OLEObject Type="Embed" ProgID="Equation.AxMath" ShapeID="_x0000_i1031" DrawAspect="Content" ObjectID="_1575668739" r:id="rId19"/>
        </w:object>
      </w:r>
    </w:p>
    <w:p w:rsidR="00547075" w:rsidRDefault="00547075" w:rsidP="00D50B4F">
      <w:r>
        <w:tab/>
        <w:t>7</w:t>
      </w:r>
      <w:r>
        <w:rPr>
          <w:rFonts w:hint="eastAsia"/>
        </w:rPr>
        <w:t>、圆电流中轴线上的磁场</w:t>
      </w:r>
    </w:p>
    <w:p w:rsidR="00547075" w:rsidRDefault="00547075" w:rsidP="00547075">
      <w:pPr>
        <w:pStyle w:val="AMDisplayEquation"/>
      </w:pPr>
      <w:r>
        <w:tab/>
      </w:r>
      <w:r w:rsidRPr="00547075">
        <w:rPr>
          <w:position w:val="-31"/>
        </w:rPr>
        <w:object w:dxaOrig="2621" w:dyaOrig="775">
          <v:shape id="_x0000_i1032" type="#_x0000_t75" style="width:130.8pt;height:39pt" o:ole="">
            <v:imagedata r:id="rId20" o:title=""/>
          </v:shape>
          <o:OLEObject Type="Embed" ProgID="Equation.AxMath" ShapeID="_x0000_i1032" DrawAspect="Content" ObjectID="_1575668740" r:id="rId21"/>
        </w:object>
      </w:r>
    </w:p>
    <w:p w:rsidR="00547075" w:rsidRDefault="00547075" w:rsidP="00547075">
      <w:r>
        <w:tab/>
      </w:r>
      <w:r>
        <w:tab/>
        <w:t>[</w:t>
      </w:r>
      <w:r>
        <w:t>磁矩</w:t>
      </w:r>
      <w:r>
        <w:rPr>
          <w:rFonts w:hint="eastAsia"/>
        </w:rPr>
        <w:t>]</w:t>
      </w:r>
      <w:r>
        <w:rPr>
          <w:rFonts w:hint="eastAsia"/>
        </w:rPr>
        <w:t>由圆电流所围面积定义：</w:t>
      </w:r>
      <w:r w:rsidRPr="00547075">
        <w:rPr>
          <w:position w:val="-14"/>
        </w:rPr>
        <w:object w:dxaOrig="1211" w:dyaOrig="519">
          <v:shape id="_x0000_i1033" type="#_x0000_t75" style="width:60.6pt;height:25.8pt" o:ole="">
            <v:imagedata r:id="rId22" o:title=""/>
          </v:shape>
          <o:OLEObject Type="Embed" ProgID="Equation.AxMath" ShapeID="_x0000_i1033" DrawAspect="Content" ObjectID="_1575668741" r:id="rId23"/>
        </w:object>
      </w:r>
    </w:p>
    <w:p w:rsidR="00547075" w:rsidRDefault="00547075" w:rsidP="00547075">
      <w:r>
        <w:tab/>
        <w:t>8</w:t>
      </w:r>
      <w:r>
        <w:rPr>
          <w:rFonts w:hint="eastAsia"/>
        </w:rPr>
        <w:t>、</w:t>
      </w:r>
      <w:r>
        <w:t>长直螺线管的磁场分布</w:t>
      </w:r>
    </w:p>
    <w:p w:rsidR="00547075" w:rsidRDefault="00547075" w:rsidP="00547075">
      <w:pPr>
        <w:pStyle w:val="AMDisplayEquation"/>
      </w:pPr>
      <w:r>
        <w:tab/>
      </w:r>
      <w:r w:rsidRPr="00547075">
        <w:rPr>
          <w:position w:val="-31"/>
        </w:rPr>
        <w:object w:dxaOrig="3229" w:dyaOrig="769">
          <v:shape id="_x0000_i1034" type="#_x0000_t75" style="width:161.4pt;height:38.4pt" o:ole="">
            <v:imagedata r:id="rId24" o:title=""/>
          </v:shape>
          <o:OLEObject Type="Embed" ProgID="Equation.AxMath" ShapeID="_x0000_i1034" DrawAspect="Content" ObjectID="_1575668742" r:id="rId25"/>
        </w:object>
      </w:r>
    </w:p>
    <w:p w:rsidR="00547075" w:rsidRDefault="00547075" w:rsidP="00D50B4F">
      <w:r>
        <w:tab/>
      </w:r>
      <w:r>
        <w:tab/>
        <w:t>[n</w:t>
      </w:r>
      <w:r>
        <w:t>为单位长度内螺线管匝数</w:t>
      </w:r>
      <w:r>
        <w:rPr>
          <w:rFonts w:hint="eastAsia"/>
        </w:rPr>
        <w:t>]</w:t>
      </w:r>
    </w:p>
    <w:p w:rsidR="00547075" w:rsidRDefault="00547075" w:rsidP="00D50B4F">
      <w:r>
        <w:lastRenderedPageBreak/>
        <w:tab/>
        <w:t>9</w:t>
      </w:r>
      <w:r>
        <w:rPr>
          <w:rFonts w:hint="eastAsia"/>
        </w:rPr>
        <w:t>、</w:t>
      </w:r>
      <w:r w:rsidRPr="00547075">
        <w:rPr>
          <w:rFonts w:hint="eastAsia"/>
        </w:rPr>
        <w:t>电流均匀的通过无限长的平面导体薄板，求中轴线上到薄板的距离为</w:t>
      </w:r>
      <w:r w:rsidRPr="00547075">
        <w:rPr>
          <w:rFonts w:hint="eastAsia"/>
        </w:rPr>
        <w:t>x</w:t>
      </w:r>
      <w:r w:rsidRPr="00547075">
        <w:rPr>
          <w:rFonts w:hint="eastAsia"/>
        </w:rPr>
        <w:t>处的磁感强度</w:t>
      </w:r>
      <w:r>
        <w:rPr>
          <w:rFonts w:hint="eastAsia"/>
        </w:rPr>
        <w:t>。</w:t>
      </w:r>
    </w:p>
    <w:p w:rsidR="00547075" w:rsidRDefault="00547075" w:rsidP="00547075">
      <w:pPr>
        <w:pStyle w:val="AMDisplayEquation"/>
      </w:pPr>
      <w:r>
        <w:tab/>
      </w:r>
      <w:r w:rsidR="006B5335">
        <w:t xml:space="preserve">  </w:t>
      </w:r>
      <w:r w:rsidRPr="00547075">
        <w:rPr>
          <w:position w:val="-31"/>
        </w:rPr>
        <w:object w:dxaOrig="2240" w:dyaOrig="769">
          <v:shape id="_x0000_i1035" type="#_x0000_t75" style="width:112.2pt;height:38.4pt" o:ole="">
            <v:imagedata r:id="rId26" o:title=""/>
          </v:shape>
          <o:OLEObject Type="Embed" ProgID="Equation.AxMath" ShapeID="_x0000_i1035" DrawAspect="Content" ObjectID="_1575668743" r:id="rId27"/>
        </w:object>
      </w:r>
    </w:p>
    <w:p w:rsidR="00547075" w:rsidRDefault="006B5335" w:rsidP="00D50B4F">
      <w:r>
        <w:tab/>
        <w:t>10</w:t>
      </w:r>
      <w:r>
        <w:rPr>
          <w:rFonts w:hint="eastAsia"/>
        </w:rPr>
        <w:t>、</w:t>
      </w:r>
      <w:r w:rsidRPr="006B5335">
        <w:rPr>
          <w:rFonts w:hint="eastAsia"/>
        </w:rPr>
        <w:t>半径为</w:t>
      </w:r>
      <w:r w:rsidRPr="006B5335">
        <w:t>R</w:t>
      </w:r>
      <w:r w:rsidRPr="006B5335">
        <w:rPr>
          <w:rFonts w:hint="eastAsia"/>
        </w:rPr>
        <w:t>的薄圆盘均匀带电，电荷面密度为</w:t>
      </w:r>
      <w:r w:rsidRPr="006B5335">
        <w:t></w:t>
      </w:r>
      <w:r w:rsidRPr="006B5335">
        <w:rPr>
          <w:rFonts w:hint="eastAsia"/>
        </w:rPr>
        <w:t>，若盘绕自身的中心轴线以</w:t>
      </w:r>
      <w:r w:rsidR="009034A8">
        <w:rPr>
          <w:rFonts w:hint="eastAsia"/>
        </w:rPr>
        <w:t>w</w:t>
      </w:r>
      <w:r w:rsidRPr="006B5335">
        <w:rPr>
          <w:rFonts w:hint="eastAsia"/>
        </w:rPr>
        <w:t>角速度</w:t>
      </w:r>
      <w:r w:rsidRPr="006B5335">
        <w:t></w:t>
      </w:r>
      <w:r w:rsidRPr="006B5335">
        <w:rPr>
          <w:rFonts w:hint="eastAsia"/>
        </w:rPr>
        <w:t>旋转，求轴线上离盘心为</w:t>
      </w:r>
      <w:r w:rsidRPr="006B5335">
        <w:t>z</w:t>
      </w:r>
      <w:r w:rsidRPr="006B5335">
        <w:rPr>
          <w:rFonts w:hint="eastAsia"/>
        </w:rPr>
        <w:t>处点的磁感强度。</w:t>
      </w:r>
    </w:p>
    <w:p w:rsidR="006B5335" w:rsidRDefault="006B5335" w:rsidP="006B5335">
      <w:pPr>
        <w:pStyle w:val="AMDisplayEquation"/>
      </w:pPr>
      <w:r>
        <w:tab/>
      </w:r>
      <w:r w:rsidRPr="006B5335">
        <w:rPr>
          <w:position w:val="-34"/>
        </w:rPr>
        <w:object w:dxaOrig="3857" w:dyaOrig="829">
          <v:shape id="_x0000_i1036" type="#_x0000_t75" style="width:192.6pt;height:41.4pt" o:ole="">
            <v:imagedata r:id="rId28" o:title=""/>
          </v:shape>
          <o:OLEObject Type="Embed" ProgID="Equation.AxMath" ShapeID="_x0000_i1036" DrawAspect="Content" ObjectID="_1575668744" r:id="rId29"/>
        </w:object>
      </w:r>
    </w:p>
    <w:p w:rsidR="00C767C9" w:rsidRPr="00C767C9" w:rsidRDefault="00C767C9" w:rsidP="00C767C9">
      <w:pPr>
        <w:rPr>
          <w:rFonts w:hint="eastAsia"/>
        </w:rPr>
      </w:pPr>
    </w:p>
    <w:p w:rsidR="00BA1A3E" w:rsidRDefault="00BA1A3E" w:rsidP="00BA1A3E">
      <w:r>
        <w:rPr>
          <w:rFonts w:hint="eastAsia"/>
        </w:rPr>
        <w:t>[</w:t>
      </w:r>
      <w:r>
        <w:rPr>
          <w:rFonts w:hint="eastAsia"/>
        </w:rPr>
        <w:t>磁通量</w:t>
      </w:r>
      <w:r>
        <w:t>]</w:t>
      </w:r>
      <w:r>
        <w:rPr>
          <w:rFonts w:hint="eastAsia"/>
        </w:rPr>
        <w:t>：</w:t>
      </w:r>
      <w:r>
        <w:t xml:space="preserve"> </w:t>
      </w:r>
    </w:p>
    <w:p w:rsidR="00BA1A3E" w:rsidRPr="00BA1A3E" w:rsidRDefault="00BA1A3E" w:rsidP="00BA1A3E">
      <w:pPr>
        <w:pStyle w:val="AMDisplayEquation"/>
        <w:rPr>
          <w:rFonts w:hint="eastAsia"/>
        </w:rPr>
      </w:pPr>
      <w:r>
        <w:tab/>
      </w:r>
      <w:r w:rsidRPr="00BA1A3E">
        <w:rPr>
          <w:position w:val="-31"/>
        </w:rPr>
        <w:object w:dxaOrig="1208" w:dyaOrig="774">
          <v:shape id="_x0000_i1038" type="#_x0000_t75" style="width:60.6pt;height:39pt" o:ole="">
            <v:imagedata r:id="rId30" o:title=""/>
          </v:shape>
          <o:OLEObject Type="Embed" ProgID="Equation.AxMath" ShapeID="_x0000_i1038" DrawAspect="Content" ObjectID="_1575668745" r:id="rId31"/>
        </w:object>
      </w:r>
    </w:p>
    <w:p w:rsidR="00BA1A3E" w:rsidRDefault="00C767C9" w:rsidP="00BA1A3E">
      <w:pPr>
        <w:rPr>
          <w:rFonts w:hint="eastAsia"/>
        </w:rPr>
      </w:pPr>
      <w:r>
        <w:tab/>
        <w:t>1</w:t>
      </w:r>
      <w:r w:rsidR="006B5335">
        <w:rPr>
          <w:rFonts w:hint="eastAsia"/>
        </w:rPr>
        <w:t>、</w:t>
      </w:r>
      <w:r w:rsidR="009034A8" w:rsidRPr="009034A8">
        <w:rPr>
          <w:rFonts w:hint="eastAsia"/>
        </w:rPr>
        <w:t>长直载流导线的电流为</w:t>
      </w:r>
      <w:r w:rsidR="009034A8" w:rsidRPr="009034A8">
        <w:rPr>
          <w:rFonts w:hint="eastAsia"/>
        </w:rPr>
        <w:t>I</w:t>
      </w:r>
      <w:r w:rsidR="009034A8">
        <w:rPr>
          <w:rFonts w:hint="eastAsia"/>
        </w:rPr>
        <w:t>，矩形距离导线距离为</w:t>
      </w:r>
      <w:r w:rsidR="009034A8">
        <w:rPr>
          <w:rFonts w:hint="eastAsia"/>
        </w:rPr>
        <w:t>a</w:t>
      </w:r>
      <w:r w:rsidR="009034A8">
        <w:rPr>
          <w:rFonts w:hint="eastAsia"/>
        </w:rPr>
        <w:t>，宽度为</w:t>
      </w:r>
      <w:r w:rsidR="009034A8">
        <w:rPr>
          <w:rFonts w:hint="eastAsia"/>
        </w:rPr>
        <w:t>b</w:t>
      </w:r>
      <w:r w:rsidR="009034A8">
        <w:rPr>
          <w:rFonts w:hint="eastAsia"/>
        </w:rPr>
        <w:t>，长为</w:t>
      </w:r>
      <w:r w:rsidR="009034A8">
        <w:rPr>
          <w:rFonts w:hint="eastAsia"/>
        </w:rPr>
        <w:t>l</w:t>
      </w:r>
      <w:r w:rsidR="009034A8">
        <w:rPr>
          <w:rFonts w:hint="eastAsia"/>
        </w:rPr>
        <w:t>，</w:t>
      </w:r>
      <w:r w:rsidR="009034A8" w:rsidRPr="009034A8">
        <w:rPr>
          <w:rFonts w:hint="eastAsia"/>
        </w:rPr>
        <w:t>矩形面的磁通量。</w:t>
      </w:r>
    </w:p>
    <w:p w:rsidR="00BA1A3E" w:rsidRDefault="00BA1A3E" w:rsidP="00BA1A3E">
      <w:pPr>
        <w:pStyle w:val="AMDisplayEquation"/>
      </w:pPr>
      <w:r>
        <w:tab/>
      </w:r>
      <w:r w:rsidRPr="00BA1A3E">
        <w:rPr>
          <w:position w:val="-31"/>
        </w:rPr>
        <w:object w:dxaOrig="3476" w:dyaOrig="772">
          <v:shape id="_x0000_i1037" type="#_x0000_t75" style="width:174pt;height:38.4pt" o:ole="">
            <v:imagedata r:id="rId32" o:title=""/>
          </v:shape>
          <o:OLEObject Type="Embed" ProgID="Equation.AxMath" ShapeID="_x0000_i1037" DrawAspect="Content" ObjectID="_1575668746" r:id="rId33"/>
        </w:object>
      </w:r>
    </w:p>
    <w:p w:rsidR="009034A8" w:rsidRPr="009034A8" w:rsidRDefault="00BA1A3E" w:rsidP="006B5335">
      <w:r>
        <w:rPr>
          <w:rFonts w:hint="eastAsia"/>
        </w:rPr>
        <w:t>【磁场的基本方程】</w:t>
      </w:r>
      <w:r w:rsidR="00C767C9">
        <w:rPr>
          <w:rFonts w:hint="eastAsia"/>
        </w:rPr>
        <w:t>(</w:t>
      </w:r>
      <w:r w:rsidR="00C767C9">
        <w:rPr>
          <w:rFonts w:hint="eastAsia"/>
        </w:rPr>
        <w:t>仅限用于稳恒磁场</w:t>
      </w:r>
      <w:r w:rsidR="00C767C9">
        <w:rPr>
          <w:rFonts w:hint="eastAsia"/>
        </w:rPr>
        <w:t>)</w:t>
      </w:r>
    </w:p>
    <w:p w:rsidR="006B5335" w:rsidRPr="00BA1A3E" w:rsidRDefault="00BA1A3E" w:rsidP="00D50B4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磁场的高斯定理</w:t>
      </w:r>
      <w:r>
        <w:t>]</w:t>
      </w:r>
      <w:r>
        <w:rPr>
          <w:rFonts w:hint="eastAsia"/>
        </w:rPr>
        <w:t>：</w:t>
      </w:r>
      <w:r w:rsidRPr="00BA1A3E">
        <w:rPr>
          <w:rFonts w:hint="eastAsia"/>
        </w:rPr>
        <w:t>封闭曲面的磁通量为零</w:t>
      </w:r>
    </w:p>
    <w:p w:rsidR="00BA1A3E" w:rsidRDefault="00BA1A3E" w:rsidP="00BA1A3E">
      <w:pPr>
        <w:pStyle w:val="AMDisplayEquation"/>
      </w:pPr>
      <w:r>
        <w:tab/>
      </w:r>
      <w:r w:rsidRPr="00BA1A3E">
        <w:rPr>
          <w:position w:val="-34"/>
        </w:rPr>
        <w:object w:dxaOrig="3512" w:dyaOrig="792">
          <v:shape id="_x0000_i1039" type="#_x0000_t75" style="width:175.8pt;height:39.6pt" o:ole="">
            <v:imagedata r:id="rId34" o:title=""/>
          </v:shape>
          <o:OLEObject Type="Embed" ProgID="Equation.AxMath" ShapeID="_x0000_i1039" DrawAspect="Content" ObjectID="_1575668747" r:id="rId35"/>
        </w:object>
      </w:r>
    </w:p>
    <w:p w:rsidR="00BA1A3E" w:rsidRDefault="00BA1A3E" w:rsidP="00D50B4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磁场的闭路定理</w:t>
      </w:r>
      <w:r>
        <w:rPr>
          <w:rFonts w:hint="eastAsia"/>
        </w:rPr>
        <w:t>]</w:t>
      </w:r>
      <w:r>
        <w:t>:</w:t>
      </w:r>
      <w:r w:rsidRPr="00BA1A3E">
        <w:rPr>
          <w:rFonts w:hint="eastAsia"/>
        </w:rPr>
        <w:t xml:space="preserve"> </w:t>
      </w:r>
      <w:r w:rsidRPr="00BA1A3E">
        <w:rPr>
          <w:rFonts w:hint="eastAsia"/>
        </w:rPr>
        <w:t>磁感线与电流线相互环连</w:t>
      </w:r>
    </w:p>
    <w:p w:rsidR="00BA1A3E" w:rsidRDefault="00BA1A3E" w:rsidP="00BA1A3E">
      <w:pPr>
        <w:pStyle w:val="AMDisplayEquation"/>
      </w:pPr>
      <w:r>
        <w:tab/>
      </w:r>
      <w:r w:rsidR="00C767C9" w:rsidRPr="00BA1A3E">
        <w:rPr>
          <w:position w:val="-37"/>
        </w:rPr>
        <w:object w:dxaOrig="3890" w:dyaOrig="824">
          <v:shape id="_x0000_i1040" type="#_x0000_t75" style="width:194.4pt;height:41.4pt" o:ole="">
            <v:imagedata r:id="rId36" o:title=""/>
          </v:shape>
          <o:OLEObject Type="Embed" ProgID="Equation.AxMath" ShapeID="_x0000_i1040" DrawAspect="Content" ObjectID="_1575668748" r:id="rId37"/>
        </w:object>
      </w:r>
    </w:p>
    <w:p w:rsidR="00C767C9" w:rsidRDefault="00C767C9" w:rsidP="00C767C9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 w:rsidRPr="00C767C9">
        <w:rPr>
          <w:rFonts w:hint="eastAsia"/>
        </w:rPr>
        <w:t>无限长</w:t>
      </w:r>
      <w:r>
        <w:rPr>
          <w:rFonts w:hint="eastAsia"/>
        </w:rPr>
        <w:t>，半径为</w:t>
      </w:r>
      <w:r>
        <w:rPr>
          <w:rFonts w:hint="eastAsia"/>
        </w:rPr>
        <w:t>R</w:t>
      </w:r>
      <w:r>
        <w:rPr>
          <w:rFonts w:hint="eastAsia"/>
        </w:rPr>
        <w:t>的载流圆柱体的磁场分布</w:t>
      </w:r>
    </w:p>
    <w:p w:rsidR="00C767C9" w:rsidRPr="00C767C9" w:rsidRDefault="00C767C9" w:rsidP="00C767C9">
      <w:pPr>
        <w:pStyle w:val="AMDisplayEquation"/>
        <w:rPr>
          <w:rFonts w:hint="eastAsia"/>
        </w:rPr>
      </w:pPr>
      <w:r>
        <w:tab/>
      </w:r>
      <w:r w:rsidRPr="00C767C9">
        <w:rPr>
          <w:position w:val="-69"/>
        </w:rPr>
        <w:object w:dxaOrig="3025" w:dyaOrig="1536">
          <v:shape id="_x0000_i1041" type="#_x0000_t75" style="width:151.2pt;height:76.8pt" o:ole="">
            <v:imagedata r:id="rId38" o:title=""/>
          </v:shape>
          <o:OLEObject Type="Embed" ProgID="Equation.AxMath" ShapeID="_x0000_i1041" DrawAspect="Content" ObjectID="_1575668749" r:id="rId39"/>
        </w:object>
      </w:r>
    </w:p>
    <w:p w:rsidR="00BA1A3E" w:rsidRDefault="00C767C9" w:rsidP="00D50B4F">
      <w:pPr>
        <w:rPr>
          <w:rFonts w:hint="eastAsia"/>
        </w:rPr>
      </w:pPr>
      <w:r>
        <w:tab/>
        <w:t>3</w:t>
      </w:r>
      <w:r>
        <w:rPr>
          <w:rFonts w:hint="eastAsia"/>
        </w:rPr>
        <w:t>、</w:t>
      </w:r>
      <w:r w:rsidRPr="00C767C9">
        <w:rPr>
          <w:rFonts w:hint="eastAsia"/>
        </w:rPr>
        <w:t>载流长直螺线管内的磁场</w:t>
      </w:r>
      <w:r>
        <w:rPr>
          <w:rFonts w:hint="eastAsia"/>
        </w:rPr>
        <w:t>（导线不是很密）</w:t>
      </w:r>
    </w:p>
    <w:p w:rsidR="00C767C9" w:rsidRDefault="00C767C9" w:rsidP="00C767C9">
      <w:pPr>
        <w:pStyle w:val="AMDisplayEquation"/>
        <w:rPr>
          <w:rFonts w:hint="eastAsia"/>
        </w:rPr>
      </w:pPr>
      <w:r>
        <w:tab/>
      </w:r>
      <w:r w:rsidRPr="00C767C9">
        <w:rPr>
          <w:position w:val="-14"/>
        </w:rPr>
        <w:object w:dxaOrig="1244" w:dyaOrig="422">
          <v:shape id="_x0000_i1042" type="#_x0000_t75" style="width:62.4pt;height:21pt" o:ole="">
            <v:imagedata r:id="rId40" o:title=""/>
          </v:shape>
          <o:OLEObject Type="Embed" ProgID="Equation.AxMath" ShapeID="_x0000_i1042" DrawAspect="Content" ObjectID="_1575668750" r:id="rId41"/>
        </w:object>
      </w:r>
    </w:p>
    <w:p w:rsidR="00C767C9" w:rsidRDefault="00C767C9" w:rsidP="00D50B4F">
      <w:pPr>
        <w:rPr>
          <w:rFonts w:hint="eastAsia"/>
        </w:rPr>
      </w:pPr>
      <w:r>
        <w:tab/>
        <w:t>4</w:t>
      </w:r>
      <w:r>
        <w:rPr>
          <w:rFonts w:hint="eastAsia"/>
        </w:rPr>
        <w:t>、</w:t>
      </w:r>
      <w:r w:rsidRPr="00C767C9">
        <w:rPr>
          <w:rFonts w:hint="eastAsia"/>
        </w:rPr>
        <w:t>无限大载流平面，面电流的线密度为</w:t>
      </w:r>
      <w:r w:rsidRPr="00C767C9">
        <w:t></w:t>
      </w:r>
      <w:r w:rsidRPr="00C767C9">
        <w:rPr>
          <w:rFonts w:hint="eastAsia"/>
        </w:rPr>
        <w:t>，求电流板周围的磁场分布。</w:t>
      </w:r>
    </w:p>
    <w:p w:rsidR="00C767C9" w:rsidRDefault="00C767C9" w:rsidP="00C767C9">
      <w:pPr>
        <w:pStyle w:val="AMDisplayEquation"/>
        <w:rPr>
          <w:rFonts w:hint="eastAsia"/>
        </w:rPr>
      </w:pPr>
      <w:r>
        <w:tab/>
      </w:r>
      <w:r w:rsidRPr="00C767C9">
        <w:rPr>
          <w:position w:val="-31"/>
        </w:rPr>
        <w:object w:dxaOrig="1368" w:dyaOrig="768">
          <v:shape id="_x0000_i1043" type="#_x0000_t75" style="width:68.4pt;height:38.4pt" o:ole="">
            <v:imagedata r:id="rId42" o:title=""/>
          </v:shape>
          <o:OLEObject Type="Embed" ProgID="Equation.AxMath" ShapeID="_x0000_i1043" DrawAspect="Content" ObjectID="_1575668751" r:id="rId43"/>
        </w:object>
      </w:r>
    </w:p>
    <w:p w:rsidR="00C767C9" w:rsidRDefault="00C767C9" w:rsidP="00D50B4F">
      <w:r>
        <w:rPr>
          <w:rFonts w:hint="eastAsia"/>
        </w:rPr>
        <w:t>【磁场中的运动】</w:t>
      </w:r>
    </w:p>
    <w:p w:rsidR="00C767C9" w:rsidRDefault="00C767C9" w:rsidP="00D50B4F">
      <w:r>
        <w:tab/>
        <w:t>[</w:t>
      </w:r>
      <w:r>
        <w:t>安培力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C767C9">
        <w:rPr>
          <w:rFonts w:hint="eastAsia"/>
        </w:rPr>
        <w:t>载流导线在磁场中所受到的作用力</w:t>
      </w:r>
    </w:p>
    <w:p w:rsidR="00C767C9" w:rsidRDefault="00C767C9" w:rsidP="00D50B4F">
      <w:pPr>
        <w:rPr>
          <w:rFonts w:hint="eastAsia"/>
        </w:rPr>
      </w:pPr>
      <w:r>
        <w:lastRenderedPageBreak/>
        <w:tab/>
        <w:t>1</w:t>
      </w:r>
      <w:r>
        <w:rPr>
          <w:rFonts w:hint="eastAsia"/>
        </w:rPr>
        <w:t>、一对无限长平行载流直导线间，</w:t>
      </w:r>
      <w:r w:rsidRPr="00C767C9">
        <w:rPr>
          <w:rFonts w:hint="eastAsia"/>
        </w:rPr>
        <w:t>单位长度载流导线所受到的作用力</w:t>
      </w:r>
    </w:p>
    <w:p w:rsidR="00C767C9" w:rsidRDefault="00C767C9" w:rsidP="00C767C9">
      <w:pPr>
        <w:pStyle w:val="AMDisplayEquation"/>
      </w:pPr>
      <w:r>
        <w:tab/>
      </w:r>
      <w:r w:rsidRPr="00C767C9">
        <w:rPr>
          <w:position w:val="-31"/>
        </w:rPr>
        <w:object w:dxaOrig="2951" w:dyaOrig="774">
          <v:shape id="_x0000_i1044" type="#_x0000_t75" style="width:147.6pt;height:39pt" o:ole="">
            <v:imagedata r:id="rId44" o:title=""/>
          </v:shape>
          <o:OLEObject Type="Embed" ProgID="Equation.AxMath" ShapeID="_x0000_i1044" DrawAspect="Content" ObjectID="_1575668752" r:id="rId45"/>
        </w:object>
      </w:r>
    </w:p>
    <w:p w:rsidR="00C767C9" w:rsidRDefault="00C767C9" w:rsidP="00C767C9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 w:rsidRPr="00C767C9">
        <w:rPr>
          <w:rFonts w:hint="eastAsia"/>
        </w:rPr>
        <w:t>长直载流导线旁</w:t>
      </w:r>
      <w:r>
        <w:rPr>
          <w:rFonts w:hint="eastAsia"/>
        </w:rPr>
        <w:t>横向放置一段载流导线，</w:t>
      </w:r>
      <w:r w:rsidRPr="00C767C9">
        <w:rPr>
          <w:rFonts w:hint="eastAsia"/>
        </w:rPr>
        <w:t>载流导线所受到的作用力</w:t>
      </w:r>
    </w:p>
    <w:p w:rsidR="00C767C9" w:rsidRPr="00C767C9" w:rsidRDefault="00C767C9" w:rsidP="00C767C9">
      <w:pPr>
        <w:pStyle w:val="AMDisplayEquation"/>
        <w:rPr>
          <w:rFonts w:hint="eastAsia"/>
        </w:rPr>
      </w:pPr>
      <w:r>
        <w:tab/>
      </w:r>
      <w:r w:rsidRPr="00C767C9">
        <w:rPr>
          <w:position w:val="-31"/>
        </w:rPr>
        <w:object w:dxaOrig="2521" w:dyaOrig="772">
          <v:shape id="_x0000_i1045" type="#_x0000_t75" style="width:126pt;height:38.4pt" o:ole="">
            <v:imagedata r:id="rId46" o:title=""/>
          </v:shape>
          <o:OLEObject Type="Embed" ProgID="Equation.AxMath" ShapeID="_x0000_i1045" DrawAspect="Content" ObjectID="_1575668753" r:id="rId47"/>
        </w:object>
      </w:r>
    </w:p>
    <w:p w:rsidR="00C767C9" w:rsidRDefault="00C767C9" w:rsidP="00D50B4F">
      <w:pPr>
        <w:rPr>
          <w:rFonts w:hint="eastAsia"/>
        </w:rPr>
      </w:pPr>
      <w:r>
        <w:tab/>
        <w:t>3</w:t>
      </w:r>
      <w:r>
        <w:rPr>
          <w:rFonts w:hint="eastAsia"/>
        </w:rPr>
        <w:t>、</w:t>
      </w:r>
      <w:r w:rsidRPr="00C767C9">
        <w:rPr>
          <w:rFonts w:hint="eastAsia"/>
        </w:rPr>
        <w:t>闭合线圈在磁场中受到的力和力矩</w:t>
      </w:r>
    </w:p>
    <w:p w:rsidR="00C767C9" w:rsidRDefault="00C767C9" w:rsidP="00C767C9">
      <w:pPr>
        <w:pStyle w:val="AMDisplayEquation"/>
        <w:rPr>
          <w:rFonts w:hint="eastAsia"/>
        </w:rPr>
      </w:pPr>
      <w:r>
        <w:tab/>
      </w:r>
      <w:r w:rsidRPr="00C767C9">
        <w:rPr>
          <w:position w:val="-23"/>
        </w:rPr>
        <w:object w:dxaOrig="5546" w:dyaOrig="609">
          <v:shape id="_x0000_i1046" type="#_x0000_t75" style="width:277.2pt;height:30.6pt" o:ole="">
            <v:imagedata r:id="rId48" o:title=""/>
          </v:shape>
          <o:OLEObject Type="Embed" ProgID="Equation.AxMath" ShapeID="_x0000_i1046" DrawAspect="Content" ObjectID="_1575668754" r:id="rId49"/>
        </w:object>
      </w:r>
    </w:p>
    <w:p w:rsidR="00992DD3" w:rsidRDefault="00992DD3" w:rsidP="00992DD3">
      <w:r>
        <w:tab/>
        <w:t>[</w:t>
      </w:r>
      <w:r>
        <w:t>磁偶极矩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C767C9" w:rsidRDefault="00992DD3" w:rsidP="00992DD3">
      <w:pPr>
        <w:jc w:val="center"/>
      </w:pPr>
      <w:r w:rsidRPr="00992DD3">
        <w:rPr>
          <w:position w:val="-10"/>
        </w:rPr>
        <w:object w:dxaOrig="919" w:dyaOrig="390">
          <v:shape id="_x0000_i1047" type="#_x0000_t75" style="width:58.8pt;height:25.2pt" o:ole="">
            <v:imagedata r:id="rId50" o:title=""/>
          </v:shape>
          <o:OLEObject Type="Embed" ProgID="Equation.AxMath" ShapeID="_x0000_i1047" DrawAspect="Content" ObjectID="_1575668755" r:id="rId51"/>
        </w:object>
      </w:r>
    </w:p>
    <w:p w:rsidR="00992DD3" w:rsidRDefault="00992DD3" w:rsidP="00D50B4F">
      <w:r>
        <w:tab/>
        <w:t>[</w:t>
      </w:r>
      <w:r>
        <w:t>磁力矩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:</w:t>
      </w:r>
    </w:p>
    <w:p w:rsidR="00992DD3" w:rsidRDefault="00992DD3" w:rsidP="00992DD3">
      <w:pPr>
        <w:jc w:val="center"/>
      </w:pPr>
      <w:r w:rsidRPr="00992DD3">
        <w:rPr>
          <w:position w:val="-10"/>
        </w:rPr>
        <w:object w:dxaOrig="1189" w:dyaOrig="387">
          <v:shape id="_x0000_i1048" type="#_x0000_t75" style="width:74.4pt;height:24pt" o:ole="">
            <v:imagedata r:id="rId52" o:title=""/>
          </v:shape>
          <o:OLEObject Type="Embed" ProgID="Equation.AxMath" ShapeID="_x0000_i1048" DrawAspect="Content" ObjectID="_1575668756" r:id="rId53"/>
        </w:object>
      </w:r>
    </w:p>
    <w:p w:rsidR="00992DD3" w:rsidRDefault="00992DD3" w:rsidP="00992DD3">
      <w:r>
        <w:rPr>
          <w:rFonts w:hint="eastAsia"/>
        </w:rPr>
        <w:t>【带电粒子在磁场中的运动】</w:t>
      </w:r>
    </w:p>
    <w:p w:rsidR="00992DD3" w:rsidRDefault="00992DD3" w:rsidP="00992DD3">
      <w:pPr>
        <w:rPr>
          <w:rFonts w:hint="eastAsia"/>
        </w:rPr>
      </w:pPr>
      <w:r>
        <w:tab/>
      </w:r>
      <w:r>
        <w:rPr>
          <w:rFonts w:hint="eastAsia"/>
        </w:rPr>
        <w:t>[</w:t>
      </w:r>
      <w:r>
        <w:rPr>
          <w:rFonts w:hint="eastAsia"/>
        </w:rPr>
        <w:t>洛伦兹力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:</w:t>
      </w:r>
    </w:p>
    <w:p w:rsidR="00992DD3" w:rsidRDefault="00992DD3" w:rsidP="00992DD3">
      <w:pPr>
        <w:pStyle w:val="AMDisplayEquation"/>
        <w:rPr>
          <w:rFonts w:hint="eastAsia"/>
        </w:rPr>
      </w:pPr>
      <w:r>
        <w:tab/>
      </w:r>
      <w:r w:rsidRPr="00992DD3">
        <w:rPr>
          <w:position w:val="-13"/>
        </w:rPr>
        <w:object w:dxaOrig="1467" w:dyaOrig="517">
          <v:shape id="_x0000_i1049" type="#_x0000_t75" style="width:73.2pt;height:25.8pt" o:ole="">
            <v:imagedata r:id="rId54" o:title=""/>
          </v:shape>
          <o:OLEObject Type="Embed" ProgID="Equation.AxMath" ShapeID="_x0000_i1049" DrawAspect="Content" ObjectID="_1575668757" r:id="rId55"/>
        </w:object>
      </w:r>
    </w:p>
    <w:p w:rsidR="00992DD3" w:rsidRDefault="00992DD3" w:rsidP="00992DD3">
      <w:pPr>
        <w:rPr>
          <w:rFonts w:hint="eastAsia"/>
        </w:rPr>
      </w:pPr>
      <w:r>
        <w:tab/>
        <w:t>[</w:t>
      </w:r>
      <w:r>
        <w:rPr>
          <w:rFonts w:hint="eastAsia"/>
        </w:rPr>
        <w:t>洛伦兹公式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:</w:t>
      </w:r>
    </w:p>
    <w:p w:rsidR="00992DD3" w:rsidRDefault="00992DD3" w:rsidP="00992DD3">
      <w:pPr>
        <w:pStyle w:val="AMDisplayEquation"/>
      </w:pPr>
      <w:r>
        <w:tab/>
      </w:r>
      <w:r w:rsidRPr="00992DD3">
        <w:rPr>
          <w:position w:val="-24"/>
        </w:rPr>
        <w:object w:dxaOrig="2354" w:dyaOrig="632">
          <v:shape id="_x0000_i1050" type="#_x0000_t75" style="width:117.6pt;height:31.8pt" o:ole="">
            <v:imagedata r:id="rId56" o:title=""/>
          </v:shape>
          <o:OLEObject Type="Embed" ProgID="Equation.AxMath" ShapeID="_x0000_i1050" DrawAspect="Content" ObjectID="_1575668758" r:id="rId57"/>
        </w:object>
      </w:r>
    </w:p>
    <w:p w:rsidR="00992DD3" w:rsidRDefault="00992DD3" w:rsidP="00992DD3">
      <w:pPr>
        <w:rPr>
          <w:rFonts w:hint="eastAsia"/>
        </w:rPr>
      </w:pPr>
      <w:r>
        <w:tab/>
        <w:t>[</w:t>
      </w:r>
      <w:r>
        <w:t>回旋半径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D34D78" w:rsidRDefault="00D34D78" w:rsidP="00D34D78">
      <w:pPr>
        <w:pStyle w:val="AMDisplayEquation"/>
        <w:rPr>
          <w:rFonts w:hint="eastAsia"/>
        </w:rPr>
      </w:pPr>
      <w:r>
        <w:tab/>
      </w:r>
      <w:r w:rsidRPr="00D34D78">
        <w:rPr>
          <w:position w:val="-31"/>
        </w:rPr>
        <w:object w:dxaOrig="1185" w:dyaOrig="772">
          <v:shape id="_x0000_i1051" type="#_x0000_t75" style="width:59.4pt;height:38.4pt" o:ole="">
            <v:imagedata r:id="rId58" o:title=""/>
          </v:shape>
          <o:OLEObject Type="Embed" ProgID="Equation.AxMath" ShapeID="_x0000_i1051" DrawAspect="Content" ObjectID="_1575668759" r:id="rId59"/>
        </w:object>
      </w:r>
    </w:p>
    <w:p w:rsidR="00992DD3" w:rsidRDefault="00992DD3" w:rsidP="00992DD3">
      <w:r>
        <w:tab/>
      </w:r>
      <w:r>
        <w:rPr>
          <w:rFonts w:hint="eastAsia"/>
        </w:rPr>
        <w:t>[</w:t>
      </w:r>
      <w:r>
        <w:rPr>
          <w:rFonts w:hint="eastAsia"/>
        </w:rPr>
        <w:t>回旋频率</w:t>
      </w:r>
      <w:r>
        <w:t>]</w:t>
      </w:r>
    </w:p>
    <w:p w:rsidR="00D34D78" w:rsidRDefault="00D34D78" w:rsidP="00D34D78">
      <w:pPr>
        <w:pStyle w:val="AMDisplayEquation"/>
      </w:pPr>
      <w:r>
        <w:tab/>
      </w:r>
      <w:r w:rsidRPr="00D34D78">
        <w:rPr>
          <w:position w:val="-31"/>
        </w:rPr>
        <w:object w:dxaOrig="2198" w:dyaOrig="772">
          <v:shape id="_x0000_i1052" type="#_x0000_t75" style="width:109.8pt;height:38.4pt" o:ole="">
            <v:imagedata r:id="rId60" o:title=""/>
          </v:shape>
          <o:OLEObject Type="Embed" ProgID="Equation.AxMath" ShapeID="_x0000_i1052" DrawAspect="Content" ObjectID="_1575668760" r:id="rId61"/>
        </w:object>
      </w:r>
    </w:p>
    <w:p w:rsidR="00D34D78" w:rsidRDefault="00D34D78" w:rsidP="00D34D78">
      <w:pPr>
        <w:rPr>
          <w:rFonts w:hint="eastAsia"/>
        </w:rPr>
      </w:pPr>
      <w:r>
        <w:tab/>
      </w:r>
      <w:r>
        <w:rPr>
          <w:rFonts w:hint="eastAsia"/>
        </w:rPr>
        <w:t>[</w:t>
      </w:r>
      <w:r>
        <w:rPr>
          <w:rFonts w:hint="eastAsia"/>
        </w:rPr>
        <w:t>螺距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D34D78" w:rsidRPr="00D34D78" w:rsidRDefault="00D34D78" w:rsidP="00D34D78">
      <w:pPr>
        <w:pStyle w:val="AMDisplayEquation"/>
        <w:rPr>
          <w:rFonts w:hint="eastAsia"/>
        </w:rPr>
      </w:pPr>
      <w:r>
        <w:tab/>
      </w:r>
      <w:r w:rsidRPr="00D34D78">
        <w:rPr>
          <w:position w:val="-31"/>
        </w:rPr>
        <w:object w:dxaOrig="2703" w:dyaOrig="768">
          <v:shape id="_x0000_i1053" type="#_x0000_t75" style="width:135pt;height:38.4pt" o:ole="">
            <v:imagedata r:id="rId62" o:title=""/>
          </v:shape>
          <o:OLEObject Type="Embed" ProgID="Equation.AxMath" ShapeID="_x0000_i1053" DrawAspect="Content" ObjectID="_1575668761" r:id="rId63"/>
        </w:object>
      </w:r>
    </w:p>
    <w:p w:rsidR="00D34D78" w:rsidRDefault="00D34D78" w:rsidP="00D34D78">
      <w:bookmarkStart w:id="0" w:name="_GoBack"/>
      <w:bookmarkEnd w:id="0"/>
      <w:r>
        <w:rPr>
          <w:rFonts w:hint="eastAsia"/>
        </w:rPr>
        <w:t>【霍尔效应】</w:t>
      </w:r>
    </w:p>
    <w:p w:rsidR="00D34D78" w:rsidRDefault="00D34D78" w:rsidP="00D34D78">
      <w:pPr>
        <w:rPr>
          <w:rFonts w:hint="eastAsia"/>
        </w:rPr>
      </w:pPr>
      <w:r>
        <w:tab/>
      </w:r>
      <w:r>
        <w:rPr>
          <w:rFonts w:hint="eastAsia"/>
        </w:rPr>
        <w:t>[</w:t>
      </w:r>
      <w:r>
        <w:rPr>
          <w:rFonts w:hint="eastAsia"/>
        </w:rPr>
        <w:t>霍尔电压</w:t>
      </w:r>
      <w:r>
        <w:rPr>
          <w:rFonts w:hint="eastAsia"/>
        </w:rPr>
        <w:t>]</w:t>
      </w:r>
    </w:p>
    <w:p w:rsidR="00D34D78" w:rsidRDefault="00D34D78" w:rsidP="00D34D78">
      <w:pPr>
        <w:pStyle w:val="AMDisplayEquation"/>
      </w:pPr>
      <w:r>
        <w:tab/>
      </w:r>
      <w:r w:rsidRPr="00D34D78">
        <w:rPr>
          <w:position w:val="-31"/>
        </w:rPr>
        <w:object w:dxaOrig="1297" w:dyaOrig="768">
          <v:shape id="_x0000_i1054" type="#_x0000_t75" style="width:64.8pt;height:38.4pt" o:ole="">
            <v:imagedata r:id="rId64" o:title=""/>
          </v:shape>
          <o:OLEObject Type="Embed" ProgID="Equation.AxMath" ShapeID="_x0000_i1054" DrawAspect="Content" ObjectID="_1575668762" r:id="rId65"/>
        </w:object>
      </w:r>
    </w:p>
    <w:p w:rsidR="00D34D78" w:rsidRDefault="00D34D78" w:rsidP="00D34D78">
      <w:r>
        <w:tab/>
        <w:t>[</w:t>
      </w:r>
      <w:r>
        <w:t>霍尔系数</w:t>
      </w:r>
      <w:r>
        <w:t>]</w:t>
      </w:r>
    </w:p>
    <w:p w:rsidR="00D34D78" w:rsidRPr="00D34D78" w:rsidRDefault="00D34D78" w:rsidP="00D34D78">
      <w:pPr>
        <w:pStyle w:val="AMDisplayEquation"/>
        <w:rPr>
          <w:rFonts w:hint="eastAsia"/>
        </w:rPr>
      </w:pPr>
      <w:r>
        <w:lastRenderedPageBreak/>
        <w:tab/>
      </w:r>
      <w:r w:rsidRPr="00D34D78">
        <w:rPr>
          <w:position w:val="-31"/>
        </w:rPr>
        <w:object w:dxaOrig="1177" w:dyaOrig="768">
          <v:shape id="_x0000_i1055" type="#_x0000_t75" style="width:58.8pt;height:38.4pt" o:ole="">
            <v:imagedata r:id="rId66" o:title=""/>
          </v:shape>
          <o:OLEObject Type="Embed" ProgID="Equation.AxMath" ShapeID="_x0000_i1055" DrawAspect="Content" ObjectID="_1575668763" r:id="rId67"/>
        </w:object>
      </w:r>
    </w:p>
    <w:p w:rsidR="00D34D78" w:rsidRPr="00C767C9" w:rsidRDefault="00D34D78" w:rsidP="00D34D78">
      <w:pPr>
        <w:rPr>
          <w:rFonts w:hint="eastAsia"/>
        </w:rPr>
      </w:pPr>
      <w:r>
        <w:tab/>
      </w:r>
      <w:r>
        <w:tab/>
      </w:r>
    </w:p>
    <w:sectPr w:rsidR="00D34D78" w:rsidRPr="00C767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986" w:rsidRDefault="003A2986" w:rsidP="005F5DEA">
      <w:r>
        <w:separator/>
      </w:r>
    </w:p>
  </w:endnote>
  <w:endnote w:type="continuationSeparator" w:id="0">
    <w:p w:rsidR="003A2986" w:rsidRDefault="003A2986" w:rsidP="005F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986" w:rsidRDefault="003A2986" w:rsidP="005F5DEA">
      <w:r>
        <w:separator/>
      </w:r>
    </w:p>
  </w:footnote>
  <w:footnote w:type="continuationSeparator" w:id="0">
    <w:p w:rsidR="003A2986" w:rsidRDefault="003A2986" w:rsidP="005F5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8B"/>
    <w:rsid w:val="0000701F"/>
    <w:rsid w:val="001C6983"/>
    <w:rsid w:val="003A2986"/>
    <w:rsid w:val="0049185B"/>
    <w:rsid w:val="00547075"/>
    <w:rsid w:val="005F5DEA"/>
    <w:rsid w:val="006B5335"/>
    <w:rsid w:val="009034A8"/>
    <w:rsid w:val="00992DD3"/>
    <w:rsid w:val="009D100B"/>
    <w:rsid w:val="00BA1A3E"/>
    <w:rsid w:val="00C767C9"/>
    <w:rsid w:val="00D34D78"/>
    <w:rsid w:val="00D50B4F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7A6D5-1AAF-40B6-A16A-97932BC1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D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DEA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Char"/>
    <w:rsid w:val="005F5DEA"/>
    <w:pPr>
      <w:tabs>
        <w:tab w:val="center" w:pos="4160"/>
        <w:tab w:val="right" w:pos="8300"/>
      </w:tabs>
    </w:pPr>
    <w:rPr>
      <w:b/>
      <w:sz w:val="28"/>
      <w:szCs w:val="28"/>
    </w:rPr>
  </w:style>
  <w:style w:type="character" w:customStyle="1" w:styleId="AMDisplayEquationChar">
    <w:name w:val="AMDisplayEquation Char"/>
    <w:basedOn w:val="a0"/>
    <w:link w:val="AMDisplayEquation"/>
    <w:rsid w:val="005F5DEA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5</cp:revision>
  <dcterms:created xsi:type="dcterms:W3CDTF">2017-12-24T07:05:00Z</dcterms:created>
  <dcterms:modified xsi:type="dcterms:W3CDTF">2017-12-24T16:58:00Z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