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D180" w14:textId="77777777" w:rsidR="00C33AAB" w:rsidRPr="00B5627E" w:rsidRDefault="00C33AAB" w:rsidP="00C33AAB">
      <w:pPr>
        <w:rPr>
          <w:b/>
          <w:bCs/>
        </w:rPr>
      </w:pPr>
      <w:r w:rsidRPr="00B5627E">
        <w:rPr>
          <w:b/>
          <w:bCs/>
        </w:rPr>
        <w:t>LEMUEL OKECHUKWU</w:t>
      </w:r>
    </w:p>
    <w:p w14:paraId="1B4DDF50" w14:textId="77777777" w:rsidR="00C33AAB" w:rsidRPr="00B5627E" w:rsidRDefault="00C33AAB" w:rsidP="00C33AAB">
      <w:pPr>
        <w:rPr>
          <w:b/>
          <w:bCs/>
        </w:rPr>
      </w:pPr>
      <w:r w:rsidRPr="00B5627E">
        <w:rPr>
          <w:b/>
          <w:bCs/>
        </w:rPr>
        <w:t>VEPH/20B/CY082</w:t>
      </w:r>
    </w:p>
    <w:p w14:paraId="157CC24D" w14:textId="13232F8F" w:rsidR="00C33AAB" w:rsidRDefault="00C33AAB" w:rsidP="00C33AAB">
      <w:pPr>
        <w:rPr>
          <w:b/>
          <w:bCs/>
        </w:rPr>
      </w:pPr>
      <w:r w:rsidRPr="00B5627E">
        <w:rPr>
          <w:b/>
          <w:bCs/>
        </w:rPr>
        <w:t>TASK 3</w:t>
      </w:r>
      <w:r>
        <w:rPr>
          <w:b/>
          <w:bCs/>
        </w:rPr>
        <w:t>8B</w:t>
      </w:r>
    </w:p>
    <w:p w14:paraId="6E36CD53" w14:textId="77777777" w:rsidR="00C33AAB" w:rsidRDefault="00C33AAB" w:rsidP="00C33AAB">
      <w:pPr>
        <w:rPr>
          <w:b/>
          <w:bCs/>
        </w:rPr>
      </w:pPr>
    </w:p>
    <w:p w14:paraId="476FE2B0" w14:textId="42079C35" w:rsidR="00C33AAB" w:rsidRDefault="00C33AAB" w:rsidP="00C33AAB">
      <w:pPr>
        <w:jc w:val="center"/>
        <w:rPr>
          <w:b/>
          <w:bCs/>
          <w:sz w:val="40"/>
          <w:szCs w:val="40"/>
        </w:rPr>
      </w:pPr>
      <w:r>
        <w:rPr>
          <w:b/>
          <w:bCs/>
          <w:sz w:val="40"/>
          <w:szCs w:val="40"/>
        </w:rPr>
        <w:t xml:space="preserve">CYBERSECURITY </w:t>
      </w:r>
      <w:r w:rsidR="00071792">
        <w:rPr>
          <w:b/>
          <w:bCs/>
          <w:sz w:val="40"/>
          <w:szCs w:val="40"/>
        </w:rPr>
        <w:t>CERTIFICATIONS TO UPSKILL ONES CAREER</w:t>
      </w:r>
    </w:p>
    <w:p w14:paraId="23BAF3E7" w14:textId="77777777" w:rsidR="00C33AAB" w:rsidRDefault="00C33AAB" w:rsidP="00C33AAB">
      <w:pPr>
        <w:jc w:val="center"/>
        <w:rPr>
          <w:b/>
          <w:bCs/>
          <w:sz w:val="40"/>
          <w:szCs w:val="40"/>
        </w:rPr>
      </w:pPr>
    </w:p>
    <w:p w14:paraId="0485D9A4" w14:textId="661F9735" w:rsidR="00C33AAB" w:rsidRPr="00C33AAB" w:rsidRDefault="00C33AAB" w:rsidP="00C33AAB">
      <w:r w:rsidRPr="00C33AAB">
        <w:rPr>
          <w:b/>
          <w:bCs/>
        </w:rPr>
        <w:t>TASK 38B: </w:t>
      </w:r>
    </w:p>
    <w:p w14:paraId="1DFB2B7E" w14:textId="77777777" w:rsidR="00C33AAB" w:rsidRPr="00C33AAB" w:rsidRDefault="00C33AAB" w:rsidP="00C33AAB">
      <w:pPr>
        <w:numPr>
          <w:ilvl w:val="0"/>
          <w:numId w:val="1"/>
        </w:numPr>
      </w:pPr>
      <w:r w:rsidRPr="00C33AAB">
        <w:t>Identify and explain five cybersecurity certification-based roles, highlighting the core responsibilities typically associated with professionals holding these certifications</w:t>
      </w:r>
    </w:p>
    <w:p w14:paraId="7ABBEC63" w14:textId="77777777" w:rsidR="00C33AAB" w:rsidRDefault="00C33AAB"/>
    <w:p w14:paraId="047F664C" w14:textId="6691EDB4" w:rsidR="00C33AAB" w:rsidRDefault="00C33AAB" w:rsidP="00C33AAB">
      <w:r w:rsidRPr="00C33AAB">
        <w:rPr>
          <w:noProof/>
        </w:rPr>
        <w:drawing>
          <wp:inline distT="0" distB="0" distL="0" distR="0" wp14:anchorId="6DD0F622" wp14:editId="5DC841D2">
            <wp:extent cx="5943600" cy="3096260"/>
            <wp:effectExtent l="0" t="0" r="0" b="8890"/>
            <wp:docPr id="1101516231" name="Picture 2">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6B63D03C" w14:textId="77777777" w:rsidR="00F73641" w:rsidRDefault="00F73641" w:rsidP="00C33AAB"/>
    <w:p w14:paraId="64EF074D" w14:textId="77777777" w:rsidR="00F73641" w:rsidRPr="00C33AAB" w:rsidRDefault="00F73641" w:rsidP="00C33AAB"/>
    <w:p w14:paraId="71305427" w14:textId="0155B11A" w:rsidR="00C33AAB" w:rsidRDefault="00C33AAB" w:rsidP="00C33AAB">
      <w:r w:rsidRPr="00C33AAB">
        <w:t>For cybersecurity professionals, obtaining certifications is a significant step towards enhancing their skills and advancing their careers. </w:t>
      </w:r>
    </w:p>
    <w:p w14:paraId="0A5D6C19" w14:textId="77777777" w:rsidR="00C33AAB" w:rsidRPr="00C33AAB" w:rsidRDefault="00C33AAB" w:rsidP="00C33AAB">
      <w:pPr>
        <w:rPr>
          <w:b/>
          <w:bCs/>
        </w:rPr>
      </w:pPr>
      <w:r w:rsidRPr="00C33AAB">
        <w:rPr>
          <w:b/>
          <w:bCs/>
        </w:rPr>
        <w:lastRenderedPageBreak/>
        <w:t>1. Certified Information Systems Security Professional (CISSP)</w:t>
      </w:r>
    </w:p>
    <w:p w14:paraId="3D08B3CE" w14:textId="77777777" w:rsidR="00C33AAB" w:rsidRPr="00C33AAB" w:rsidRDefault="00C33AAB" w:rsidP="00C33AAB">
      <w:r w:rsidRPr="00C33AAB">
        <w:t xml:space="preserve">The CISSP certification is one of the most </w:t>
      </w:r>
      <w:proofErr w:type="spellStart"/>
      <w:r w:rsidRPr="00C33AAB">
        <w:t>recognised</w:t>
      </w:r>
      <w:proofErr w:type="spellEnd"/>
      <w:r w:rsidRPr="00C33AAB">
        <w:t xml:space="preserve"> credentials in the cybersecurity field. Offered by ISC2 it validates your expertise in designing, implementing, and managing a best-in-class cybersecurity </w:t>
      </w:r>
      <w:proofErr w:type="spellStart"/>
      <w:r w:rsidRPr="00C33AAB">
        <w:t>programme</w:t>
      </w:r>
      <w:proofErr w:type="spellEnd"/>
      <w:r w:rsidRPr="00C33AAB">
        <w:t>.</w:t>
      </w:r>
    </w:p>
    <w:p w14:paraId="11E6AC92" w14:textId="77777777" w:rsidR="00C33AAB" w:rsidRPr="00C33AAB" w:rsidRDefault="00C33AAB" w:rsidP="00C33AAB">
      <w:r w:rsidRPr="00C33AAB">
        <w:rPr>
          <w:b/>
          <w:bCs/>
        </w:rPr>
        <w:t>Why Does CISSP Matter?</w:t>
      </w:r>
    </w:p>
    <w:p w14:paraId="5977227F" w14:textId="77777777" w:rsidR="00C33AAB" w:rsidRPr="00C33AAB" w:rsidRDefault="00C33AAB" w:rsidP="00C33AAB">
      <w:r w:rsidRPr="00C33AAB">
        <w:t>CISSP demonstrates your ability to effectively manage security in a business environment. It covers eight domains, including Security and Risk Management, Asset Security, and Security Operations. This certification is highly valued by employers, often leading to higher-paying job opportunities.</w:t>
      </w:r>
    </w:p>
    <w:p w14:paraId="4A734A96" w14:textId="77777777" w:rsidR="00C33AAB" w:rsidRPr="00C33AAB" w:rsidRDefault="00C33AAB" w:rsidP="00C33AAB">
      <w:r w:rsidRPr="00C33AAB">
        <w:rPr>
          <w:b/>
          <w:bCs/>
        </w:rPr>
        <w:t>Who Should Pursue CISSP?</w:t>
      </w:r>
    </w:p>
    <w:p w14:paraId="44013E46" w14:textId="77777777" w:rsidR="00C33AAB" w:rsidRPr="00C33AAB" w:rsidRDefault="00C33AAB" w:rsidP="00C33AAB">
      <w:r w:rsidRPr="00C33AAB">
        <w:t>This certification is ideal for experienced security practitioners, managers, and executives who want to prove their knowledge across a wide array of security practices and principles.</w:t>
      </w:r>
    </w:p>
    <w:p w14:paraId="7EBEDED7" w14:textId="77777777" w:rsidR="00C33AAB" w:rsidRPr="00C33AAB" w:rsidRDefault="00C33AAB" w:rsidP="00C33AAB">
      <w:r w:rsidRPr="00C33AAB">
        <w:rPr>
          <w:b/>
          <w:bCs/>
        </w:rPr>
        <w:t>How Do I Obtain CISSP?</w:t>
      </w:r>
    </w:p>
    <w:p w14:paraId="7B77CF05" w14:textId="77777777" w:rsidR="00C33AAB" w:rsidRPr="00C33AAB" w:rsidRDefault="00C33AAB" w:rsidP="00C33AAB">
      <w:r w:rsidRPr="00C33AAB">
        <w:t>To qualify for the CISSP exam, you need at least five years of cumulative, paid work experience in two or more of the eight domains of the CISSP Common Body of Knowledge (CBK). A four-year college degree or an additional certification from the ISC2 [</w:t>
      </w:r>
      <w:proofErr w:type="gramStart"/>
      <w:r w:rsidRPr="00C33AAB">
        <w:t>W(</w:t>
      </w:r>
      <w:proofErr w:type="gramEnd"/>
      <w:r w:rsidRPr="00C33AAB">
        <w:t>1] approved list can substitute for one year of experience.</w:t>
      </w:r>
    </w:p>
    <w:p w14:paraId="3E4DE8D4" w14:textId="77777777" w:rsidR="00C33AAB" w:rsidRPr="00C33AAB" w:rsidRDefault="00C33AAB" w:rsidP="00C33AAB">
      <w:pPr>
        <w:rPr>
          <w:b/>
          <w:bCs/>
        </w:rPr>
      </w:pPr>
      <w:r w:rsidRPr="00C33AAB">
        <w:rPr>
          <w:b/>
          <w:bCs/>
        </w:rPr>
        <w:t>2. Certified Ethical Hacker (CEH)</w:t>
      </w:r>
    </w:p>
    <w:p w14:paraId="4DE9EA27" w14:textId="77777777" w:rsidR="00C33AAB" w:rsidRPr="00C33AAB" w:rsidRDefault="00C33AAB" w:rsidP="00C33AAB">
      <w:r w:rsidRPr="00C33AAB">
        <w:t>The CEH certification, offered by the EC-Council, focuses on identifying and addressing security weaknesses by thinking like a hacker.</w:t>
      </w:r>
    </w:p>
    <w:p w14:paraId="21C8AB8B" w14:textId="77777777" w:rsidR="00C33AAB" w:rsidRPr="00C33AAB" w:rsidRDefault="00C33AAB" w:rsidP="00C33AAB">
      <w:r w:rsidRPr="00C33AAB">
        <w:rPr>
          <w:b/>
          <w:bCs/>
        </w:rPr>
        <w:t>Why Does CEH Matter?</w:t>
      </w:r>
    </w:p>
    <w:p w14:paraId="2A69B104" w14:textId="77777777" w:rsidR="00C33AAB" w:rsidRPr="00C33AAB" w:rsidRDefault="00C33AAB" w:rsidP="00C33AAB">
      <w:r w:rsidRPr="00C33AAB">
        <w:t xml:space="preserve">CEH professionals are trained to understand and counteract hacking techniques. This certification covers topics such as </w:t>
      </w:r>
      <w:proofErr w:type="spellStart"/>
      <w:r w:rsidRPr="00C33AAB">
        <w:t>footprinting</w:t>
      </w:r>
      <w:proofErr w:type="spellEnd"/>
      <w:r w:rsidRPr="00C33AAB">
        <w:t xml:space="preserve"> and reconnaissance, scanning networks, and system hacking.</w:t>
      </w:r>
    </w:p>
    <w:p w14:paraId="33B89ECD" w14:textId="77777777" w:rsidR="00C33AAB" w:rsidRPr="00C33AAB" w:rsidRDefault="00C33AAB" w:rsidP="00C33AAB">
      <w:r w:rsidRPr="00C33AAB">
        <w:rPr>
          <w:b/>
          <w:bCs/>
        </w:rPr>
        <w:t>Who Should Pursue CEH?</w:t>
      </w:r>
    </w:p>
    <w:p w14:paraId="4CB0E8BA" w14:textId="77777777" w:rsidR="00C33AAB" w:rsidRPr="00C33AAB" w:rsidRDefault="00C33AAB" w:rsidP="00C33AAB">
      <w:r w:rsidRPr="00C33AAB">
        <w:t>CEH is suitable for security officers, auditors, security professionals, site administrators, and anyone who is concerned about the integrity of the network infrastructure.</w:t>
      </w:r>
    </w:p>
    <w:p w14:paraId="39DD01A3" w14:textId="77777777" w:rsidR="00C33AAB" w:rsidRPr="00C33AAB" w:rsidRDefault="00C33AAB" w:rsidP="00C33AAB">
      <w:r w:rsidRPr="00C33AAB">
        <w:rPr>
          <w:b/>
          <w:bCs/>
        </w:rPr>
        <w:t>How Do I Obtain CEH?</w:t>
      </w:r>
    </w:p>
    <w:p w14:paraId="6E948A6D" w14:textId="77777777" w:rsidR="00C33AAB" w:rsidRPr="00C33AAB" w:rsidRDefault="00C33AAB" w:rsidP="00C33AAB">
      <w:r w:rsidRPr="00C33AAB">
        <w:t>To be eligible for the CEH exam, candidates must have at least two years of work experience in the information security field. Alternatively, they can attend an official EC-Council training.</w:t>
      </w:r>
    </w:p>
    <w:p w14:paraId="538F6AFD" w14:textId="77777777" w:rsidR="00C33AAB" w:rsidRPr="00C33AAB" w:rsidRDefault="00C33AAB" w:rsidP="00C33AAB">
      <w:pPr>
        <w:rPr>
          <w:b/>
          <w:bCs/>
        </w:rPr>
      </w:pPr>
      <w:r w:rsidRPr="00C33AAB">
        <w:rPr>
          <w:b/>
          <w:bCs/>
        </w:rPr>
        <w:lastRenderedPageBreak/>
        <w:t>3. CompTIA Security+</w:t>
      </w:r>
    </w:p>
    <w:p w14:paraId="40083B42" w14:textId="77777777" w:rsidR="00C33AAB" w:rsidRPr="00C33AAB" w:rsidRDefault="00C33AAB" w:rsidP="00C33AAB">
      <w:r w:rsidRPr="00C33AAB">
        <w:t>CompTIA Security+ is an entry-level certification that provides a global benchmark for best practices in IT security.</w:t>
      </w:r>
    </w:p>
    <w:p w14:paraId="16D63A88" w14:textId="77777777" w:rsidR="00C33AAB" w:rsidRPr="00C33AAB" w:rsidRDefault="00C33AAB" w:rsidP="00C33AAB">
      <w:r w:rsidRPr="00C33AAB">
        <w:rPr>
          <w:b/>
          <w:bCs/>
        </w:rPr>
        <w:t>Why Does CompTIA Security+ Matter?</w:t>
      </w:r>
    </w:p>
    <w:p w14:paraId="339027EF" w14:textId="77777777" w:rsidR="00C33AAB" w:rsidRPr="00C33AAB" w:rsidRDefault="00C33AAB" w:rsidP="00C33AAB">
      <w:r w:rsidRPr="00C33AAB">
        <w:t>This certification is vendor-neutral, making it a versatile choice for professionals seeking foundational knowledge in cybersecurity. It covers essential principles for network security and risk management.</w:t>
      </w:r>
    </w:p>
    <w:p w14:paraId="3C58BBF7" w14:textId="77777777" w:rsidR="00C33AAB" w:rsidRPr="00C33AAB" w:rsidRDefault="00C33AAB" w:rsidP="00C33AAB">
      <w:r w:rsidRPr="00C33AAB">
        <w:rPr>
          <w:b/>
          <w:bCs/>
        </w:rPr>
        <w:t>Who Should Pursue CompTIA Security+?</w:t>
      </w:r>
    </w:p>
    <w:p w14:paraId="332FB8CA" w14:textId="77777777" w:rsidR="00C33AAB" w:rsidRPr="00C33AAB" w:rsidRDefault="00C33AAB" w:rsidP="00C33AAB">
      <w:r w:rsidRPr="00C33AAB">
        <w:t>Ideal for beginners, this certification is a great starting point for those looking to enter the cybersecurity field. It's also valuable for IT professionals seeking to transition into a security role.</w:t>
      </w:r>
    </w:p>
    <w:p w14:paraId="48D0F0DA" w14:textId="77777777" w:rsidR="00C33AAB" w:rsidRPr="00C33AAB" w:rsidRDefault="00C33AAB" w:rsidP="00C33AAB">
      <w:r w:rsidRPr="00C33AAB">
        <w:rPr>
          <w:b/>
          <w:bCs/>
        </w:rPr>
        <w:t>How Do I Obtain CompTIA Security+?</w:t>
      </w:r>
    </w:p>
    <w:p w14:paraId="12B4C260" w14:textId="77777777" w:rsidR="00C33AAB" w:rsidRPr="00C33AAB" w:rsidRDefault="00C33AAB" w:rsidP="00C33AAB">
      <w:r w:rsidRPr="00C33AAB">
        <w:t>There are no formal prerequisites for the Security+ exam, but it is recommended that candidates have two years of work experience in IT with a security focus.</w:t>
      </w:r>
    </w:p>
    <w:p w14:paraId="2958AFF0" w14:textId="77777777" w:rsidR="00C33AAB" w:rsidRPr="00C33AAB" w:rsidRDefault="00C33AAB" w:rsidP="00C33AAB">
      <w:pPr>
        <w:rPr>
          <w:b/>
          <w:bCs/>
        </w:rPr>
      </w:pPr>
      <w:r w:rsidRPr="00C33AAB">
        <w:rPr>
          <w:b/>
          <w:bCs/>
        </w:rPr>
        <w:t>4. Certified Information Security Manager (CISM)</w:t>
      </w:r>
    </w:p>
    <w:p w14:paraId="4A6251F8" w14:textId="77777777" w:rsidR="00C33AAB" w:rsidRPr="00C33AAB" w:rsidRDefault="00C33AAB" w:rsidP="00C33AAB">
      <w:r w:rsidRPr="00C33AAB">
        <w:t>Offered by ISACA, the CISM certification is designed for managing IT professionals on the front lines.</w:t>
      </w:r>
    </w:p>
    <w:p w14:paraId="38EF7162" w14:textId="77777777" w:rsidR="00C33AAB" w:rsidRPr="00C33AAB" w:rsidRDefault="00C33AAB" w:rsidP="00C33AAB">
      <w:r w:rsidRPr="00C33AAB">
        <w:rPr>
          <w:b/>
          <w:bCs/>
        </w:rPr>
        <w:t>Why Does CISM Matter?</w:t>
      </w:r>
    </w:p>
    <w:p w14:paraId="54DD91B8" w14:textId="77777777" w:rsidR="00C33AAB" w:rsidRPr="00C33AAB" w:rsidRDefault="00C33AAB" w:rsidP="00C33AAB">
      <w:r w:rsidRPr="00C33AAB">
        <w:t xml:space="preserve">CISM focuses on managing and governing an enterprise's information security </w:t>
      </w:r>
      <w:proofErr w:type="spellStart"/>
      <w:r w:rsidRPr="00C33AAB">
        <w:t>programme</w:t>
      </w:r>
      <w:proofErr w:type="spellEnd"/>
      <w:r w:rsidRPr="00C33AAB">
        <w:t>. It covers domains such as Information Security Governance, Risk Management, and Incident Management.</w:t>
      </w:r>
    </w:p>
    <w:p w14:paraId="532C26DF" w14:textId="77777777" w:rsidR="00C33AAB" w:rsidRPr="00C33AAB" w:rsidRDefault="00C33AAB" w:rsidP="00C33AAB">
      <w:r w:rsidRPr="00C33AAB">
        <w:rPr>
          <w:b/>
          <w:bCs/>
        </w:rPr>
        <w:t>Who Should Pursue CISM?</w:t>
      </w:r>
    </w:p>
    <w:p w14:paraId="5FDC097C" w14:textId="77777777" w:rsidR="00C33AAB" w:rsidRPr="00C33AAB" w:rsidRDefault="00C33AAB" w:rsidP="00C33AAB">
      <w:r w:rsidRPr="00C33AAB">
        <w:t xml:space="preserve">This certification is perfect for individuals who design and manage an enterprise's information security </w:t>
      </w:r>
      <w:proofErr w:type="spellStart"/>
      <w:r w:rsidRPr="00C33AAB">
        <w:t>programme</w:t>
      </w:r>
      <w:proofErr w:type="spellEnd"/>
      <w:r w:rsidRPr="00C33AAB">
        <w:t xml:space="preserve"> and want to demonstrate their expertise in information security management.</w:t>
      </w:r>
    </w:p>
    <w:p w14:paraId="1764B709" w14:textId="77777777" w:rsidR="00C33AAB" w:rsidRPr="00C33AAB" w:rsidRDefault="00C33AAB" w:rsidP="00C33AAB">
      <w:r w:rsidRPr="00C33AAB">
        <w:rPr>
          <w:b/>
          <w:bCs/>
        </w:rPr>
        <w:t>How Do I Obtain CISM?</w:t>
      </w:r>
    </w:p>
    <w:p w14:paraId="0DCE97B5" w14:textId="77777777" w:rsidR="00C33AAB" w:rsidRPr="00C33AAB" w:rsidRDefault="00C33AAB" w:rsidP="00C33AAB">
      <w:r w:rsidRPr="00C33AAB">
        <w:t>Candidates need at least five years of information security management experience. Passing the CISM exam and adhering to ISACA's continuing education policy is required to maintain the certification.</w:t>
      </w:r>
    </w:p>
    <w:p w14:paraId="499EC083" w14:textId="77777777" w:rsidR="00C33AAB" w:rsidRPr="00C33AAB" w:rsidRDefault="00C33AAB" w:rsidP="00C33AAB">
      <w:pPr>
        <w:rPr>
          <w:b/>
          <w:bCs/>
        </w:rPr>
      </w:pPr>
      <w:r w:rsidRPr="00C33AAB">
        <w:rPr>
          <w:b/>
          <w:bCs/>
        </w:rPr>
        <w:t>5. Certified Information Systems Auditor (CISA)</w:t>
      </w:r>
    </w:p>
    <w:p w14:paraId="6A4C3F8C" w14:textId="77777777" w:rsidR="00C33AAB" w:rsidRPr="00C33AAB" w:rsidRDefault="00C33AAB" w:rsidP="00C33AAB">
      <w:r w:rsidRPr="00C33AAB">
        <w:lastRenderedPageBreak/>
        <w:t>CISA, another certification from ISACA, is geared towards audit control, assurance, and security professionals.</w:t>
      </w:r>
    </w:p>
    <w:p w14:paraId="0A2ED586" w14:textId="77777777" w:rsidR="00C33AAB" w:rsidRPr="00C33AAB" w:rsidRDefault="00C33AAB" w:rsidP="00C33AAB">
      <w:r w:rsidRPr="00C33AAB">
        <w:rPr>
          <w:b/>
          <w:bCs/>
        </w:rPr>
        <w:t>Why Does CISA Matter?</w:t>
      </w:r>
    </w:p>
    <w:p w14:paraId="41C22C3A" w14:textId="77777777" w:rsidR="00C33AAB" w:rsidRPr="00C33AAB" w:rsidRDefault="00C33AAB" w:rsidP="00C33AAB">
      <w:r w:rsidRPr="00C33AAB">
        <w:t>CISA signifies proficiency in assessing vulnerabilities, reporting on compliance, and instituting controls within an enterprise. It covers five domains, including Information System Auditing Process and Governance and Management of IT.</w:t>
      </w:r>
    </w:p>
    <w:p w14:paraId="51278FE6" w14:textId="77777777" w:rsidR="00C33AAB" w:rsidRPr="00C33AAB" w:rsidRDefault="00C33AAB" w:rsidP="00C33AAB">
      <w:r w:rsidRPr="00C33AAB">
        <w:rPr>
          <w:b/>
          <w:bCs/>
        </w:rPr>
        <w:t>Who Should Pursue CISA?</w:t>
      </w:r>
    </w:p>
    <w:p w14:paraId="75C85ACB" w14:textId="77777777" w:rsidR="00C33AAB" w:rsidRPr="00C33AAB" w:rsidRDefault="00C33AAB" w:rsidP="00C33AAB">
      <w:r w:rsidRPr="00C33AAB">
        <w:t>Ideal for IT auditors, audit managers, consultants, and security professionals, CISA is highly regarded in the finance, accounting, and auditing sectors.</w:t>
      </w:r>
    </w:p>
    <w:p w14:paraId="225021B2" w14:textId="77777777" w:rsidR="00C33AAB" w:rsidRPr="00C33AAB" w:rsidRDefault="00C33AAB" w:rsidP="00C33AAB">
      <w:r w:rsidRPr="00C33AAB">
        <w:rPr>
          <w:b/>
          <w:bCs/>
        </w:rPr>
        <w:t>How Do I Obtain CISA?</w:t>
      </w:r>
    </w:p>
    <w:p w14:paraId="77297E8E" w14:textId="77777777" w:rsidR="00C33AAB" w:rsidRDefault="00C33AAB" w:rsidP="00C33AAB">
      <w:r w:rsidRPr="00C33AAB">
        <w:t>Candidates must have at least five years of professional experience in information systems auditing, control, or security. Passing the CISA exam and adhering to ISACA's Code of Professional Ethics is required.</w:t>
      </w:r>
    </w:p>
    <w:p w14:paraId="31CA3CB6" w14:textId="77777777" w:rsidR="00EF53CB" w:rsidRPr="00EF53CB" w:rsidRDefault="00EF53CB" w:rsidP="00EF53CB">
      <w:pPr>
        <w:rPr>
          <w:b/>
          <w:bCs/>
        </w:rPr>
      </w:pPr>
      <w:r w:rsidRPr="00EF53CB">
        <w:rPr>
          <w:b/>
          <w:bCs/>
        </w:rPr>
        <w:t>Benefits of Earning a Cybersecurity Certification</w:t>
      </w:r>
    </w:p>
    <w:p w14:paraId="3687EDC1" w14:textId="77777777" w:rsidR="00EF53CB" w:rsidRPr="00EF53CB" w:rsidRDefault="00EF53CB" w:rsidP="00EF53CB">
      <w:pPr>
        <w:numPr>
          <w:ilvl w:val="0"/>
          <w:numId w:val="2"/>
        </w:numPr>
      </w:pPr>
      <w:r w:rsidRPr="00EF53CB">
        <w:rPr>
          <w:b/>
          <w:bCs/>
        </w:rPr>
        <w:t>Improved job prospects</w:t>
      </w:r>
      <w:r w:rsidRPr="00EF53CB">
        <w:t>: Certificate holders are in high demand and often command higher salaries than their non-certified counterparts.</w:t>
      </w:r>
    </w:p>
    <w:p w14:paraId="17B8E493" w14:textId="77777777" w:rsidR="00EF53CB" w:rsidRPr="00EF53CB" w:rsidRDefault="00EF53CB" w:rsidP="00EF53CB">
      <w:pPr>
        <w:numPr>
          <w:ilvl w:val="0"/>
          <w:numId w:val="2"/>
        </w:numPr>
      </w:pPr>
      <w:r w:rsidRPr="00EF53CB">
        <w:rPr>
          <w:b/>
          <w:bCs/>
        </w:rPr>
        <w:t>Increased credibility</w:t>
      </w:r>
      <w:r w:rsidRPr="00EF53CB">
        <w:t>: A cybersecurity certification demonstrates your commitment to your field and can help you stand out from the competition.</w:t>
      </w:r>
    </w:p>
    <w:p w14:paraId="2B259E9D" w14:textId="77777777" w:rsidR="00EF53CB" w:rsidRPr="00EF53CB" w:rsidRDefault="00EF53CB" w:rsidP="00EF53CB">
      <w:pPr>
        <w:numPr>
          <w:ilvl w:val="0"/>
          <w:numId w:val="2"/>
        </w:numPr>
      </w:pPr>
      <w:r w:rsidRPr="00EF53CB">
        <w:rPr>
          <w:b/>
          <w:bCs/>
        </w:rPr>
        <w:t>Enhanced knowledge and skills</w:t>
      </w:r>
      <w:r w:rsidRPr="00EF53CB">
        <w:t>: The process of studying for and taking a certification exam will help you deepen your understanding of cybersecurity concepts and practices. Certificate holders are in high demand.</w:t>
      </w:r>
    </w:p>
    <w:p w14:paraId="5D42C440" w14:textId="77777777" w:rsidR="00EF53CB" w:rsidRPr="00EF53CB" w:rsidRDefault="00EF53CB" w:rsidP="00EF53CB">
      <w:pPr>
        <w:numPr>
          <w:ilvl w:val="0"/>
          <w:numId w:val="2"/>
        </w:numPr>
      </w:pPr>
      <w:r w:rsidRPr="00EF53CB">
        <w:rPr>
          <w:b/>
          <w:bCs/>
        </w:rPr>
        <w:t>Career advancement</w:t>
      </w:r>
      <w:r w:rsidRPr="00EF53CB">
        <w:t>: A cybersecurity certification can open doors to new career opportunities and promotions to you.</w:t>
      </w:r>
    </w:p>
    <w:p w14:paraId="70AD379A" w14:textId="77777777" w:rsidR="00EF53CB" w:rsidRPr="00C33AAB" w:rsidRDefault="00EF53CB" w:rsidP="00C33AAB"/>
    <w:p w14:paraId="41357816" w14:textId="1226CF4C" w:rsidR="00C33AAB" w:rsidRDefault="00C33AAB">
      <w:r w:rsidRPr="00C33AAB">
        <w:t>In the dynamic field of cybersecurity, certifications are a crucial way to validate your skills and stand out to potential employers. Whether you're just starting your career or looking to advance to the next level, earning one or more of these top certifications can greatly enhance your professional credibility and opportunities.</w:t>
      </w:r>
    </w:p>
    <w:sectPr w:rsidR="00C3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92E2B"/>
    <w:multiLevelType w:val="multilevel"/>
    <w:tmpl w:val="A5A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5015A"/>
    <w:multiLevelType w:val="multilevel"/>
    <w:tmpl w:val="14A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77449">
    <w:abstractNumId w:val="1"/>
  </w:num>
  <w:num w:numId="2" w16cid:durableId="116558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AB"/>
    <w:rsid w:val="00071792"/>
    <w:rsid w:val="00C33AAB"/>
    <w:rsid w:val="00E32118"/>
    <w:rsid w:val="00EF2547"/>
    <w:rsid w:val="00EF53CB"/>
    <w:rsid w:val="00F7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B174"/>
  <w15:chartTrackingRefBased/>
  <w15:docId w15:val="{8FDDE8F0-AD40-478B-8EBF-F5D0AA7C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AAB"/>
  </w:style>
  <w:style w:type="paragraph" w:styleId="Heading1">
    <w:name w:val="heading 1"/>
    <w:basedOn w:val="Normal"/>
    <w:next w:val="Normal"/>
    <w:link w:val="Heading1Char"/>
    <w:uiPriority w:val="9"/>
    <w:qFormat/>
    <w:rsid w:val="00C33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3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3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AAB"/>
    <w:rPr>
      <w:rFonts w:eastAsiaTheme="majorEastAsia" w:cstheme="majorBidi"/>
      <w:color w:val="272727" w:themeColor="text1" w:themeTint="D8"/>
    </w:rPr>
  </w:style>
  <w:style w:type="paragraph" w:styleId="Title">
    <w:name w:val="Title"/>
    <w:basedOn w:val="Normal"/>
    <w:next w:val="Normal"/>
    <w:link w:val="TitleChar"/>
    <w:uiPriority w:val="10"/>
    <w:qFormat/>
    <w:rsid w:val="00C3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AAB"/>
    <w:pPr>
      <w:spacing w:before="160"/>
      <w:jc w:val="center"/>
    </w:pPr>
    <w:rPr>
      <w:i/>
      <w:iCs/>
      <w:color w:val="404040" w:themeColor="text1" w:themeTint="BF"/>
    </w:rPr>
  </w:style>
  <w:style w:type="character" w:customStyle="1" w:styleId="QuoteChar">
    <w:name w:val="Quote Char"/>
    <w:basedOn w:val="DefaultParagraphFont"/>
    <w:link w:val="Quote"/>
    <w:uiPriority w:val="29"/>
    <w:rsid w:val="00C33AAB"/>
    <w:rPr>
      <w:i/>
      <w:iCs/>
      <w:color w:val="404040" w:themeColor="text1" w:themeTint="BF"/>
    </w:rPr>
  </w:style>
  <w:style w:type="paragraph" w:styleId="ListParagraph">
    <w:name w:val="List Paragraph"/>
    <w:basedOn w:val="Normal"/>
    <w:uiPriority w:val="34"/>
    <w:qFormat/>
    <w:rsid w:val="00C33AAB"/>
    <w:pPr>
      <w:ind w:left="720"/>
      <w:contextualSpacing/>
    </w:pPr>
  </w:style>
  <w:style w:type="character" w:styleId="IntenseEmphasis">
    <w:name w:val="Intense Emphasis"/>
    <w:basedOn w:val="DefaultParagraphFont"/>
    <w:uiPriority w:val="21"/>
    <w:qFormat/>
    <w:rsid w:val="00C33AAB"/>
    <w:rPr>
      <w:i/>
      <w:iCs/>
      <w:color w:val="2F5496" w:themeColor="accent1" w:themeShade="BF"/>
    </w:rPr>
  </w:style>
  <w:style w:type="paragraph" w:styleId="IntenseQuote">
    <w:name w:val="Intense Quote"/>
    <w:basedOn w:val="Normal"/>
    <w:next w:val="Normal"/>
    <w:link w:val="IntenseQuoteChar"/>
    <w:uiPriority w:val="30"/>
    <w:qFormat/>
    <w:rsid w:val="00C33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AAB"/>
    <w:rPr>
      <w:i/>
      <w:iCs/>
      <w:color w:val="2F5496" w:themeColor="accent1" w:themeShade="BF"/>
    </w:rPr>
  </w:style>
  <w:style w:type="character" w:styleId="IntenseReference">
    <w:name w:val="Intense Reference"/>
    <w:basedOn w:val="DefaultParagraphFont"/>
    <w:uiPriority w:val="32"/>
    <w:qFormat/>
    <w:rsid w:val="00C33AAB"/>
    <w:rPr>
      <w:b/>
      <w:bCs/>
      <w:smallCaps/>
      <w:color w:val="2F5496" w:themeColor="accent1" w:themeShade="BF"/>
      <w:spacing w:val="5"/>
    </w:rPr>
  </w:style>
  <w:style w:type="character" w:styleId="Hyperlink">
    <w:name w:val="Hyperlink"/>
    <w:basedOn w:val="DefaultParagraphFont"/>
    <w:uiPriority w:val="99"/>
    <w:unhideWhenUsed/>
    <w:rsid w:val="00C33AAB"/>
    <w:rPr>
      <w:color w:val="0563C1" w:themeColor="hyperlink"/>
      <w:u w:val="single"/>
    </w:rPr>
  </w:style>
  <w:style w:type="character" w:styleId="UnresolvedMention">
    <w:name w:val="Unresolved Mention"/>
    <w:basedOn w:val="DefaultParagraphFont"/>
    <w:uiPriority w:val="99"/>
    <w:semiHidden/>
    <w:unhideWhenUsed/>
    <w:rsid w:val="00C3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17871">
      <w:bodyDiv w:val="1"/>
      <w:marLeft w:val="0"/>
      <w:marRight w:val="0"/>
      <w:marTop w:val="0"/>
      <w:marBottom w:val="0"/>
      <w:divBdr>
        <w:top w:val="none" w:sz="0" w:space="0" w:color="auto"/>
        <w:left w:val="none" w:sz="0" w:space="0" w:color="auto"/>
        <w:bottom w:val="none" w:sz="0" w:space="0" w:color="auto"/>
        <w:right w:val="none" w:sz="0" w:space="0" w:color="auto"/>
      </w:divBdr>
    </w:div>
    <w:div w:id="208810329">
      <w:bodyDiv w:val="1"/>
      <w:marLeft w:val="0"/>
      <w:marRight w:val="0"/>
      <w:marTop w:val="0"/>
      <w:marBottom w:val="0"/>
      <w:divBdr>
        <w:top w:val="none" w:sz="0" w:space="0" w:color="auto"/>
        <w:left w:val="none" w:sz="0" w:space="0" w:color="auto"/>
        <w:bottom w:val="none" w:sz="0" w:space="0" w:color="auto"/>
        <w:right w:val="none" w:sz="0" w:space="0" w:color="auto"/>
      </w:divBdr>
      <w:divsChild>
        <w:div w:id="991178633">
          <w:marLeft w:val="0"/>
          <w:marRight w:val="0"/>
          <w:marTop w:val="0"/>
          <w:marBottom w:val="0"/>
          <w:divBdr>
            <w:top w:val="none" w:sz="0" w:space="0" w:color="auto"/>
            <w:left w:val="none" w:sz="0" w:space="0" w:color="auto"/>
            <w:bottom w:val="none" w:sz="0" w:space="0" w:color="auto"/>
            <w:right w:val="none" w:sz="0" w:space="0" w:color="auto"/>
          </w:divBdr>
        </w:div>
        <w:div w:id="1800341742">
          <w:marLeft w:val="0"/>
          <w:marRight w:val="0"/>
          <w:marTop w:val="0"/>
          <w:marBottom w:val="0"/>
          <w:divBdr>
            <w:top w:val="none" w:sz="0" w:space="0" w:color="auto"/>
            <w:left w:val="none" w:sz="0" w:space="0" w:color="auto"/>
            <w:bottom w:val="none" w:sz="0" w:space="0" w:color="auto"/>
            <w:right w:val="none" w:sz="0" w:space="0" w:color="auto"/>
          </w:divBdr>
          <w:divsChild>
            <w:div w:id="1360862074">
              <w:marLeft w:val="0"/>
              <w:marRight w:val="0"/>
              <w:marTop w:val="0"/>
              <w:marBottom w:val="0"/>
              <w:divBdr>
                <w:top w:val="none" w:sz="0" w:space="0" w:color="auto"/>
                <w:left w:val="none" w:sz="0" w:space="0" w:color="auto"/>
                <w:bottom w:val="none" w:sz="0" w:space="0" w:color="auto"/>
                <w:right w:val="none" w:sz="0" w:space="0" w:color="auto"/>
              </w:divBdr>
            </w:div>
            <w:div w:id="13283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5330">
      <w:bodyDiv w:val="1"/>
      <w:marLeft w:val="0"/>
      <w:marRight w:val="0"/>
      <w:marTop w:val="0"/>
      <w:marBottom w:val="0"/>
      <w:divBdr>
        <w:top w:val="none" w:sz="0" w:space="0" w:color="auto"/>
        <w:left w:val="none" w:sz="0" w:space="0" w:color="auto"/>
        <w:bottom w:val="none" w:sz="0" w:space="0" w:color="auto"/>
        <w:right w:val="none" w:sz="0" w:space="0" w:color="auto"/>
      </w:divBdr>
    </w:div>
    <w:div w:id="390228161">
      <w:bodyDiv w:val="1"/>
      <w:marLeft w:val="0"/>
      <w:marRight w:val="0"/>
      <w:marTop w:val="0"/>
      <w:marBottom w:val="0"/>
      <w:divBdr>
        <w:top w:val="none" w:sz="0" w:space="0" w:color="auto"/>
        <w:left w:val="none" w:sz="0" w:space="0" w:color="auto"/>
        <w:bottom w:val="none" w:sz="0" w:space="0" w:color="auto"/>
        <w:right w:val="none" w:sz="0" w:space="0" w:color="auto"/>
      </w:divBdr>
    </w:div>
    <w:div w:id="683938243">
      <w:bodyDiv w:val="1"/>
      <w:marLeft w:val="0"/>
      <w:marRight w:val="0"/>
      <w:marTop w:val="0"/>
      <w:marBottom w:val="0"/>
      <w:divBdr>
        <w:top w:val="none" w:sz="0" w:space="0" w:color="auto"/>
        <w:left w:val="none" w:sz="0" w:space="0" w:color="auto"/>
        <w:bottom w:val="none" w:sz="0" w:space="0" w:color="auto"/>
        <w:right w:val="none" w:sz="0" w:space="0" w:color="auto"/>
      </w:divBdr>
      <w:divsChild>
        <w:div w:id="1615674450">
          <w:marLeft w:val="0"/>
          <w:marRight w:val="0"/>
          <w:marTop w:val="0"/>
          <w:marBottom w:val="0"/>
          <w:divBdr>
            <w:top w:val="none" w:sz="0" w:space="0" w:color="auto"/>
            <w:left w:val="none" w:sz="0" w:space="0" w:color="auto"/>
            <w:bottom w:val="none" w:sz="0" w:space="0" w:color="auto"/>
            <w:right w:val="none" w:sz="0" w:space="0" w:color="auto"/>
          </w:divBdr>
          <w:divsChild>
            <w:div w:id="1729451487">
              <w:marLeft w:val="0"/>
              <w:marRight w:val="0"/>
              <w:marTop w:val="0"/>
              <w:marBottom w:val="0"/>
              <w:divBdr>
                <w:top w:val="none" w:sz="0" w:space="0" w:color="auto"/>
                <w:left w:val="none" w:sz="0" w:space="0" w:color="auto"/>
                <w:bottom w:val="none" w:sz="0" w:space="0" w:color="auto"/>
                <w:right w:val="none" w:sz="0" w:space="0" w:color="auto"/>
              </w:divBdr>
            </w:div>
          </w:divsChild>
        </w:div>
        <w:div w:id="1637028308">
          <w:marLeft w:val="0"/>
          <w:marRight w:val="0"/>
          <w:marTop w:val="0"/>
          <w:marBottom w:val="300"/>
          <w:divBdr>
            <w:top w:val="none" w:sz="0" w:space="0" w:color="auto"/>
            <w:left w:val="none" w:sz="0" w:space="0" w:color="auto"/>
            <w:bottom w:val="none" w:sz="0" w:space="0" w:color="auto"/>
            <w:right w:val="none" w:sz="0" w:space="0" w:color="auto"/>
          </w:divBdr>
          <w:divsChild>
            <w:div w:id="1107584056">
              <w:marLeft w:val="0"/>
              <w:marRight w:val="0"/>
              <w:marTop w:val="0"/>
              <w:marBottom w:val="0"/>
              <w:divBdr>
                <w:top w:val="none" w:sz="0" w:space="0" w:color="auto"/>
                <w:left w:val="none" w:sz="0" w:space="0" w:color="auto"/>
                <w:bottom w:val="none" w:sz="0" w:space="0" w:color="auto"/>
                <w:right w:val="none" w:sz="0" w:space="0" w:color="auto"/>
              </w:divBdr>
            </w:div>
          </w:divsChild>
        </w:div>
        <w:div w:id="229005108">
          <w:marLeft w:val="0"/>
          <w:marRight w:val="0"/>
          <w:marTop w:val="0"/>
          <w:marBottom w:val="0"/>
          <w:divBdr>
            <w:top w:val="none" w:sz="0" w:space="0" w:color="auto"/>
            <w:left w:val="none" w:sz="0" w:space="0" w:color="auto"/>
            <w:bottom w:val="none" w:sz="0" w:space="0" w:color="auto"/>
            <w:right w:val="none" w:sz="0" w:space="0" w:color="auto"/>
          </w:divBdr>
          <w:divsChild>
            <w:div w:id="289014357">
              <w:marLeft w:val="0"/>
              <w:marRight w:val="0"/>
              <w:marTop w:val="0"/>
              <w:marBottom w:val="0"/>
              <w:divBdr>
                <w:top w:val="none" w:sz="0" w:space="0" w:color="auto"/>
                <w:left w:val="none" w:sz="0" w:space="0" w:color="auto"/>
                <w:bottom w:val="none" w:sz="0" w:space="0" w:color="auto"/>
                <w:right w:val="none" w:sz="0" w:space="0" w:color="auto"/>
              </w:divBdr>
            </w:div>
          </w:divsChild>
        </w:div>
        <w:div w:id="2113435611">
          <w:marLeft w:val="0"/>
          <w:marRight w:val="0"/>
          <w:marTop w:val="0"/>
          <w:marBottom w:val="300"/>
          <w:divBdr>
            <w:top w:val="none" w:sz="0" w:space="0" w:color="auto"/>
            <w:left w:val="none" w:sz="0" w:space="0" w:color="auto"/>
            <w:bottom w:val="none" w:sz="0" w:space="0" w:color="auto"/>
            <w:right w:val="none" w:sz="0" w:space="0" w:color="auto"/>
          </w:divBdr>
          <w:divsChild>
            <w:div w:id="2480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0051">
      <w:bodyDiv w:val="1"/>
      <w:marLeft w:val="0"/>
      <w:marRight w:val="0"/>
      <w:marTop w:val="0"/>
      <w:marBottom w:val="0"/>
      <w:divBdr>
        <w:top w:val="none" w:sz="0" w:space="0" w:color="auto"/>
        <w:left w:val="none" w:sz="0" w:space="0" w:color="auto"/>
        <w:bottom w:val="none" w:sz="0" w:space="0" w:color="auto"/>
        <w:right w:val="none" w:sz="0" w:space="0" w:color="auto"/>
      </w:divBdr>
    </w:div>
    <w:div w:id="764812401">
      <w:bodyDiv w:val="1"/>
      <w:marLeft w:val="0"/>
      <w:marRight w:val="0"/>
      <w:marTop w:val="0"/>
      <w:marBottom w:val="0"/>
      <w:divBdr>
        <w:top w:val="none" w:sz="0" w:space="0" w:color="auto"/>
        <w:left w:val="none" w:sz="0" w:space="0" w:color="auto"/>
        <w:bottom w:val="none" w:sz="0" w:space="0" w:color="auto"/>
        <w:right w:val="none" w:sz="0" w:space="0" w:color="auto"/>
      </w:divBdr>
    </w:div>
    <w:div w:id="1056245945">
      <w:bodyDiv w:val="1"/>
      <w:marLeft w:val="0"/>
      <w:marRight w:val="0"/>
      <w:marTop w:val="0"/>
      <w:marBottom w:val="0"/>
      <w:divBdr>
        <w:top w:val="none" w:sz="0" w:space="0" w:color="auto"/>
        <w:left w:val="none" w:sz="0" w:space="0" w:color="auto"/>
        <w:bottom w:val="none" w:sz="0" w:space="0" w:color="auto"/>
        <w:right w:val="none" w:sz="0" w:space="0" w:color="auto"/>
      </w:divBdr>
    </w:div>
    <w:div w:id="1125122678">
      <w:bodyDiv w:val="1"/>
      <w:marLeft w:val="0"/>
      <w:marRight w:val="0"/>
      <w:marTop w:val="0"/>
      <w:marBottom w:val="0"/>
      <w:divBdr>
        <w:top w:val="none" w:sz="0" w:space="0" w:color="auto"/>
        <w:left w:val="none" w:sz="0" w:space="0" w:color="auto"/>
        <w:bottom w:val="none" w:sz="0" w:space="0" w:color="auto"/>
        <w:right w:val="none" w:sz="0" w:space="0" w:color="auto"/>
      </w:divBdr>
      <w:divsChild>
        <w:div w:id="882131587">
          <w:marLeft w:val="0"/>
          <w:marRight w:val="0"/>
          <w:marTop w:val="0"/>
          <w:marBottom w:val="0"/>
          <w:divBdr>
            <w:top w:val="none" w:sz="0" w:space="0" w:color="auto"/>
            <w:left w:val="none" w:sz="0" w:space="0" w:color="auto"/>
            <w:bottom w:val="none" w:sz="0" w:space="0" w:color="auto"/>
            <w:right w:val="none" w:sz="0" w:space="0" w:color="auto"/>
          </w:divBdr>
        </w:div>
        <w:div w:id="343628127">
          <w:marLeft w:val="0"/>
          <w:marRight w:val="0"/>
          <w:marTop w:val="0"/>
          <w:marBottom w:val="0"/>
          <w:divBdr>
            <w:top w:val="none" w:sz="0" w:space="0" w:color="auto"/>
            <w:left w:val="none" w:sz="0" w:space="0" w:color="auto"/>
            <w:bottom w:val="none" w:sz="0" w:space="0" w:color="auto"/>
            <w:right w:val="none" w:sz="0" w:space="0" w:color="auto"/>
          </w:divBdr>
          <w:divsChild>
            <w:div w:id="1654985323">
              <w:marLeft w:val="0"/>
              <w:marRight w:val="0"/>
              <w:marTop w:val="0"/>
              <w:marBottom w:val="0"/>
              <w:divBdr>
                <w:top w:val="none" w:sz="0" w:space="0" w:color="auto"/>
                <w:left w:val="none" w:sz="0" w:space="0" w:color="auto"/>
                <w:bottom w:val="none" w:sz="0" w:space="0" w:color="auto"/>
                <w:right w:val="none" w:sz="0" w:space="0" w:color="auto"/>
              </w:divBdr>
            </w:div>
            <w:div w:id="11276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0115">
      <w:bodyDiv w:val="1"/>
      <w:marLeft w:val="0"/>
      <w:marRight w:val="0"/>
      <w:marTop w:val="0"/>
      <w:marBottom w:val="0"/>
      <w:divBdr>
        <w:top w:val="none" w:sz="0" w:space="0" w:color="auto"/>
        <w:left w:val="none" w:sz="0" w:space="0" w:color="auto"/>
        <w:bottom w:val="none" w:sz="0" w:space="0" w:color="auto"/>
        <w:right w:val="none" w:sz="0" w:space="0" w:color="auto"/>
      </w:divBdr>
    </w:div>
    <w:div w:id="1430082055">
      <w:bodyDiv w:val="1"/>
      <w:marLeft w:val="0"/>
      <w:marRight w:val="0"/>
      <w:marTop w:val="0"/>
      <w:marBottom w:val="0"/>
      <w:divBdr>
        <w:top w:val="none" w:sz="0" w:space="0" w:color="auto"/>
        <w:left w:val="none" w:sz="0" w:space="0" w:color="auto"/>
        <w:bottom w:val="none" w:sz="0" w:space="0" w:color="auto"/>
        <w:right w:val="none" w:sz="0" w:space="0" w:color="auto"/>
      </w:divBdr>
      <w:divsChild>
        <w:div w:id="657420136">
          <w:marLeft w:val="0"/>
          <w:marRight w:val="0"/>
          <w:marTop w:val="0"/>
          <w:marBottom w:val="0"/>
          <w:divBdr>
            <w:top w:val="none" w:sz="0" w:space="0" w:color="auto"/>
            <w:left w:val="none" w:sz="0" w:space="0" w:color="auto"/>
            <w:bottom w:val="none" w:sz="0" w:space="0" w:color="auto"/>
            <w:right w:val="none" w:sz="0" w:space="0" w:color="auto"/>
          </w:divBdr>
          <w:divsChild>
            <w:div w:id="1147433566">
              <w:marLeft w:val="0"/>
              <w:marRight w:val="0"/>
              <w:marTop w:val="0"/>
              <w:marBottom w:val="0"/>
              <w:divBdr>
                <w:top w:val="none" w:sz="0" w:space="0" w:color="auto"/>
                <w:left w:val="none" w:sz="0" w:space="0" w:color="auto"/>
                <w:bottom w:val="none" w:sz="0" w:space="0" w:color="auto"/>
                <w:right w:val="none" w:sz="0" w:space="0" w:color="auto"/>
              </w:divBdr>
            </w:div>
          </w:divsChild>
        </w:div>
        <w:div w:id="1020548453">
          <w:marLeft w:val="0"/>
          <w:marRight w:val="0"/>
          <w:marTop w:val="0"/>
          <w:marBottom w:val="300"/>
          <w:divBdr>
            <w:top w:val="none" w:sz="0" w:space="0" w:color="auto"/>
            <w:left w:val="none" w:sz="0" w:space="0" w:color="auto"/>
            <w:bottom w:val="none" w:sz="0" w:space="0" w:color="auto"/>
            <w:right w:val="none" w:sz="0" w:space="0" w:color="auto"/>
          </w:divBdr>
          <w:divsChild>
            <w:div w:id="2145538275">
              <w:marLeft w:val="0"/>
              <w:marRight w:val="0"/>
              <w:marTop w:val="0"/>
              <w:marBottom w:val="0"/>
              <w:divBdr>
                <w:top w:val="none" w:sz="0" w:space="0" w:color="auto"/>
                <w:left w:val="none" w:sz="0" w:space="0" w:color="auto"/>
                <w:bottom w:val="none" w:sz="0" w:space="0" w:color="auto"/>
                <w:right w:val="none" w:sz="0" w:space="0" w:color="auto"/>
              </w:divBdr>
            </w:div>
          </w:divsChild>
        </w:div>
        <w:div w:id="1574437563">
          <w:marLeft w:val="0"/>
          <w:marRight w:val="0"/>
          <w:marTop w:val="0"/>
          <w:marBottom w:val="0"/>
          <w:divBdr>
            <w:top w:val="none" w:sz="0" w:space="0" w:color="auto"/>
            <w:left w:val="none" w:sz="0" w:space="0" w:color="auto"/>
            <w:bottom w:val="none" w:sz="0" w:space="0" w:color="auto"/>
            <w:right w:val="none" w:sz="0" w:space="0" w:color="auto"/>
          </w:divBdr>
          <w:divsChild>
            <w:div w:id="555314740">
              <w:marLeft w:val="0"/>
              <w:marRight w:val="0"/>
              <w:marTop w:val="0"/>
              <w:marBottom w:val="0"/>
              <w:divBdr>
                <w:top w:val="none" w:sz="0" w:space="0" w:color="auto"/>
                <w:left w:val="none" w:sz="0" w:space="0" w:color="auto"/>
                <w:bottom w:val="none" w:sz="0" w:space="0" w:color="auto"/>
                <w:right w:val="none" w:sz="0" w:space="0" w:color="auto"/>
              </w:divBdr>
            </w:div>
          </w:divsChild>
        </w:div>
        <w:div w:id="95949006">
          <w:marLeft w:val="0"/>
          <w:marRight w:val="0"/>
          <w:marTop w:val="0"/>
          <w:marBottom w:val="300"/>
          <w:divBdr>
            <w:top w:val="none" w:sz="0" w:space="0" w:color="auto"/>
            <w:left w:val="none" w:sz="0" w:space="0" w:color="auto"/>
            <w:bottom w:val="none" w:sz="0" w:space="0" w:color="auto"/>
            <w:right w:val="none" w:sz="0" w:space="0" w:color="auto"/>
          </w:divBdr>
          <w:divsChild>
            <w:div w:id="988822766">
              <w:marLeft w:val="0"/>
              <w:marRight w:val="0"/>
              <w:marTop w:val="0"/>
              <w:marBottom w:val="0"/>
              <w:divBdr>
                <w:top w:val="none" w:sz="0" w:space="0" w:color="auto"/>
                <w:left w:val="none" w:sz="0" w:space="0" w:color="auto"/>
                <w:bottom w:val="none" w:sz="0" w:space="0" w:color="auto"/>
                <w:right w:val="none" w:sz="0" w:space="0" w:color="auto"/>
              </w:divBdr>
            </w:div>
          </w:divsChild>
        </w:div>
        <w:div w:id="1604652801">
          <w:marLeft w:val="0"/>
          <w:marRight w:val="0"/>
          <w:marTop w:val="0"/>
          <w:marBottom w:val="0"/>
          <w:divBdr>
            <w:top w:val="none" w:sz="0" w:space="0" w:color="auto"/>
            <w:left w:val="none" w:sz="0" w:space="0" w:color="auto"/>
            <w:bottom w:val="none" w:sz="0" w:space="0" w:color="auto"/>
            <w:right w:val="none" w:sz="0" w:space="0" w:color="auto"/>
          </w:divBdr>
          <w:divsChild>
            <w:div w:id="1295522533">
              <w:marLeft w:val="0"/>
              <w:marRight w:val="0"/>
              <w:marTop w:val="0"/>
              <w:marBottom w:val="0"/>
              <w:divBdr>
                <w:top w:val="none" w:sz="0" w:space="0" w:color="auto"/>
                <w:left w:val="none" w:sz="0" w:space="0" w:color="auto"/>
                <w:bottom w:val="none" w:sz="0" w:space="0" w:color="auto"/>
                <w:right w:val="none" w:sz="0" w:space="0" w:color="auto"/>
              </w:divBdr>
            </w:div>
          </w:divsChild>
        </w:div>
        <w:div w:id="241960886">
          <w:marLeft w:val="0"/>
          <w:marRight w:val="0"/>
          <w:marTop w:val="0"/>
          <w:marBottom w:val="300"/>
          <w:divBdr>
            <w:top w:val="none" w:sz="0" w:space="0" w:color="auto"/>
            <w:left w:val="none" w:sz="0" w:space="0" w:color="auto"/>
            <w:bottom w:val="none" w:sz="0" w:space="0" w:color="auto"/>
            <w:right w:val="none" w:sz="0" w:space="0" w:color="auto"/>
          </w:divBdr>
          <w:divsChild>
            <w:div w:id="561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584">
      <w:bodyDiv w:val="1"/>
      <w:marLeft w:val="0"/>
      <w:marRight w:val="0"/>
      <w:marTop w:val="0"/>
      <w:marBottom w:val="0"/>
      <w:divBdr>
        <w:top w:val="none" w:sz="0" w:space="0" w:color="auto"/>
        <w:left w:val="none" w:sz="0" w:space="0" w:color="auto"/>
        <w:bottom w:val="none" w:sz="0" w:space="0" w:color="auto"/>
        <w:right w:val="none" w:sz="0" w:space="0" w:color="auto"/>
      </w:divBdr>
    </w:div>
    <w:div w:id="1785536297">
      <w:bodyDiv w:val="1"/>
      <w:marLeft w:val="0"/>
      <w:marRight w:val="0"/>
      <w:marTop w:val="0"/>
      <w:marBottom w:val="0"/>
      <w:divBdr>
        <w:top w:val="none" w:sz="0" w:space="0" w:color="auto"/>
        <w:left w:val="none" w:sz="0" w:space="0" w:color="auto"/>
        <w:bottom w:val="none" w:sz="0" w:space="0" w:color="auto"/>
        <w:right w:val="none" w:sz="0" w:space="0" w:color="auto"/>
      </w:divBdr>
      <w:divsChild>
        <w:div w:id="1934895954">
          <w:marLeft w:val="0"/>
          <w:marRight w:val="0"/>
          <w:marTop w:val="0"/>
          <w:marBottom w:val="0"/>
          <w:divBdr>
            <w:top w:val="none" w:sz="0" w:space="0" w:color="auto"/>
            <w:left w:val="none" w:sz="0" w:space="0" w:color="auto"/>
            <w:bottom w:val="none" w:sz="0" w:space="0" w:color="auto"/>
            <w:right w:val="none" w:sz="0" w:space="0" w:color="auto"/>
          </w:divBdr>
          <w:divsChild>
            <w:div w:id="1487210916">
              <w:marLeft w:val="0"/>
              <w:marRight w:val="0"/>
              <w:marTop w:val="0"/>
              <w:marBottom w:val="0"/>
              <w:divBdr>
                <w:top w:val="none" w:sz="0" w:space="0" w:color="auto"/>
                <w:left w:val="none" w:sz="0" w:space="0" w:color="auto"/>
                <w:bottom w:val="none" w:sz="0" w:space="0" w:color="auto"/>
                <w:right w:val="none" w:sz="0" w:space="0" w:color="auto"/>
              </w:divBdr>
            </w:div>
          </w:divsChild>
        </w:div>
        <w:div w:id="608977878">
          <w:marLeft w:val="0"/>
          <w:marRight w:val="0"/>
          <w:marTop w:val="0"/>
          <w:marBottom w:val="300"/>
          <w:divBdr>
            <w:top w:val="none" w:sz="0" w:space="0" w:color="auto"/>
            <w:left w:val="none" w:sz="0" w:space="0" w:color="auto"/>
            <w:bottom w:val="none" w:sz="0" w:space="0" w:color="auto"/>
            <w:right w:val="none" w:sz="0" w:space="0" w:color="auto"/>
          </w:divBdr>
          <w:divsChild>
            <w:div w:id="1797481376">
              <w:marLeft w:val="0"/>
              <w:marRight w:val="0"/>
              <w:marTop w:val="0"/>
              <w:marBottom w:val="0"/>
              <w:divBdr>
                <w:top w:val="none" w:sz="0" w:space="0" w:color="auto"/>
                <w:left w:val="none" w:sz="0" w:space="0" w:color="auto"/>
                <w:bottom w:val="none" w:sz="0" w:space="0" w:color="auto"/>
                <w:right w:val="none" w:sz="0" w:space="0" w:color="auto"/>
              </w:divBdr>
            </w:div>
          </w:divsChild>
        </w:div>
        <w:div w:id="1017344914">
          <w:marLeft w:val="0"/>
          <w:marRight w:val="0"/>
          <w:marTop w:val="0"/>
          <w:marBottom w:val="0"/>
          <w:divBdr>
            <w:top w:val="none" w:sz="0" w:space="0" w:color="auto"/>
            <w:left w:val="none" w:sz="0" w:space="0" w:color="auto"/>
            <w:bottom w:val="none" w:sz="0" w:space="0" w:color="auto"/>
            <w:right w:val="none" w:sz="0" w:space="0" w:color="auto"/>
          </w:divBdr>
          <w:divsChild>
            <w:div w:id="2133399632">
              <w:marLeft w:val="0"/>
              <w:marRight w:val="0"/>
              <w:marTop w:val="0"/>
              <w:marBottom w:val="0"/>
              <w:divBdr>
                <w:top w:val="none" w:sz="0" w:space="0" w:color="auto"/>
                <w:left w:val="none" w:sz="0" w:space="0" w:color="auto"/>
                <w:bottom w:val="none" w:sz="0" w:space="0" w:color="auto"/>
                <w:right w:val="none" w:sz="0" w:space="0" w:color="auto"/>
              </w:divBdr>
            </w:div>
          </w:divsChild>
        </w:div>
        <w:div w:id="378865901">
          <w:marLeft w:val="0"/>
          <w:marRight w:val="0"/>
          <w:marTop w:val="0"/>
          <w:marBottom w:val="300"/>
          <w:divBdr>
            <w:top w:val="none" w:sz="0" w:space="0" w:color="auto"/>
            <w:left w:val="none" w:sz="0" w:space="0" w:color="auto"/>
            <w:bottom w:val="none" w:sz="0" w:space="0" w:color="auto"/>
            <w:right w:val="none" w:sz="0" w:space="0" w:color="auto"/>
          </w:divBdr>
          <w:divsChild>
            <w:div w:id="1136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198">
      <w:bodyDiv w:val="1"/>
      <w:marLeft w:val="0"/>
      <w:marRight w:val="0"/>
      <w:marTop w:val="0"/>
      <w:marBottom w:val="0"/>
      <w:divBdr>
        <w:top w:val="none" w:sz="0" w:space="0" w:color="auto"/>
        <w:left w:val="none" w:sz="0" w:space="0" w:color="auto"/>
        <w:bottom w:val="none" w:sz="0" w:space="0" w:color="auto"/>
        <w:right w:val="none" w:sz="0" w:space="0" w:color="auto"/>
      </w:divBdr>
      <w:divsChild>
        <w:div w:id="1198933961">
          <w:marLeft w:val="0"/>
          <w:marRight w:val="0"/>
          <w:marTop w:val="0"/>
          <w:marBottom w:val="0"/>
          <w:divBdr>
            <w:top w:val="none" w:sz="0" w:space="0" w:color="auto"/>
            <w:left w:val="none" w:sz="0" w:space="0" w:color="auto"/>
            <w:bottom w:val="none" w:sz="0" w:space="0" w:color="auto"/>
            <w:right w:val="none" w:sz="0" w:space="0" w:color="auto"/>
          </w:divBdr>
          <w:divsChild>
            <w:div w:id="1660500074">
              <w:marLeft w:val="0"/>
              <w:marRight w:val="0"/>
              <w:marTop w:val="0"/>
              <w:marBottom w:val="0"/>
              <w:divBdr>
                <w:top w:val="none" w:sz="0" w:space="0" w:color="auto"/>
                <w:left w:val="none" w:sz="0" w:space="0" w:color="auto"/>
                <w:bottom w:val="none" w:sz="0" w:space="0" w:color="auto"/>
                <w:right w:val="none" w:sz="0" w:space="0" w:color="auto"/>
              </w:divBdr>
            </w:div>
          </w:divsChild>
        </w:div>
        <w:div w:id="1405448359">
          <w:marLeft w:val="0"/>
          <w:marRight w:val="0"/>
          <w:marTop w:val="0"/>
          <w:marBottom w:val="300"/>
          <w:divBdr>
            <w:top w:val="none" w:sz="0" w:space="0" w:color="auto"/>
            <w:left w:val="none" w:sz="0" w:space="0" w:color="auto"/>
            <w:bottom w:val="none" w:sz="0" w:space="0" w:color="auto"/>
            <w:right w:val="none" w:sz="0" w:space="0" w:color="auto"/>
          </w:divBdr>
          <w:divsChild>
            <w:div w:id="288702280">
              <w:marLeft w:val="0"/>
              <w:marRight w:val="0"/>
              <w:marTop w:val="0"/>
              <w:marBottom w:val="0"/>
              <w:divBdr>
                <w:top w:val="none" w:sz="0" w:space="0" w:color="auto"/>
                <w:left w:val="none" w:sz="0" w:space="0" w:color="auto"/>
                <w:bottom w:val="none" w:sz="0" w:space="0" w:color="auto"/>
                <w:right w:val="none" w:sz="0" w:space="0" w:color="auto"/>
              </w:divBdr>
            </w:div>
          </w:divsChild>
        </w:div>
        <w:div w:id="886264558">
          <w:marLeft w:val="0"/>
          <w:marRight w:val="0"/>
          <w:marTop w:val="0"/>
          <w:marBottom w:val="0"/>
          <w:divBdr>
            <w:top w:val="none" w:sz="0" w:space="0" w:color="auto"/>
            <w:left w:val="none" w:sz="0" w:space="0" w:color="auto"/>
            <w:bottom w:val="none" w:sz="0" w:space="0" w:color="auto"/>
            <w:right w:val="none" w:sz="0" w:space="0" w:color="auto"/>
          </w:divBdr>
          <w:divsChild>
            <w:div w:id="1496800220">
              <w:marLeft w:val="0"/>
              <w:marRight w:val="0"/>
              <w:marTop w:val="0"/>
              <w:marBottom w:val="0"/>
              <w:divBdr>
                <w:top w:val="none" w:sz="0" w:space="0" w:color="auto"/>
                <w:left w:val="none" w:sz="0" w:space="0" w:color="auto"/>
                <w:bottom w:val="none" w:sz="0" w:space="0" w:color="auto"/>
                <w:right w:val="none" w:sz="0" w:space="0" w:color="auto"/>
              </w:divBdr>
            </w:div>
          </w:divsChild>
        </w:div>
        <w:div w:id="291056695">
          <w:marLeft w:val="0"/>
          <w:marRight w:val="0"/>
          <w:marTop w:val="0"/>
          <w:marBottom w:val="300"/>
          <w:divBdr>
            <w:top w:val="none" w:sz="0" w:space="0" w:color="auto"/>
            <w:left w:val="none" w:sz="0" w:space="0" w:color="auto"/>
            <w:bottom w:val="none" w:sz="0" w:space="0" w:color="auto"/>
            <w:right w:val="none" w:sz="0" w:space="0" w:color="auto"/>
          </w:divBdr>
          <w:divsChild>
            <w:div w:id="382367319">
              <w:marLeft w:val="0"/>
              <w:marRight w:val="0"/>
              <w:marTop w:val="0"/>
              <w:marBottom w:val="0"/>
              <w:divBdr>
                <w:top w:val="none" w:sz="0" w:space="0" w:color="auto"/>
                <w:left w:val="none" w:sz="0" w:space="0" w:color="auto"/>
                <w:bottom w:val="none" w:sz="0" w:space="0" w:color="auto"/>
                <w:right w:val="none" w:sz="0" w:space="0" w:color="auto"/>
              </w:divBdr>
            </w:div>
          </w:divsChild>
        </w:div>
        <w:div w:id="1461266650">
          <w:marLeft w:val="0"/>
          <w:marRight w:val="0"/>
          <w:marTop w:val="0"/>
          <w:marBottom w:val="0"/>
          <w:divBdr>
            <w:top w:val="none" w:sz="0" w:space="0" w:color="auto"/>
            <w:left w:val="none" w:sz="0" w:space="0" w:color="auto"/>
            <w:bottom w:val="none" w:sz="0" w:space="0" w:color="auto"/>
            <w:right w:val="none" w:sz="0" w:space="0" w:color="auto"/>
          </w:divBdr>
          <w:divsChild>
            <w:div w:id="1199859314">
              <w:marLeft w:val="0"/>
              <w:marRight w:val="0"/>
              <w:marTop w:val="0"/>
              <w:marBottom w:val="0"/>
              <w:divBdr>
                <w:top w:val="none" w:sz="0" w:space="0" w:color="auto"/>
                <w:left w:val="none" w:sz="0" w:space="0" w:color="auto"/>
                <w:bottom w:val="none" w:sz="0" w:space="0" w:color="auto"/>
                <w:right w:val="none" w:sz="0" w:space="0" w:color="auto"/>
              </w:divBdr>
            </w:div>
          </w:divsChild>
        </w:div>
        <w:div w:id="1782915061">
          <w:marLeft w:val="0"/>
          <w:marRight w:val="0"/>
          <w:marTop w:val="0"/>
          <w:marBottom w:val="300"/>
          <w:divBdr>
            <w:top w:val="none" w:sz="0" w:space="0" w:color="auto"/>
            <w:left w:val="none" w:sz="0" w:space="0" w:color="auto"/>
            <w:bottom w:val="none" w:sz="0" w:space="0" w:color="auto"/>
            <w:right w:val="none" w:sz="0" w:space="0" w:color="auto"/>
          </w:divBdr>
          <w:divsChild>
            <w:div w:id="10132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doxi.com/studyhub-detail/key-roles-and-responsibilities-of-cyber-security-professio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2025-06-20T08:57:00Z</dcterms:created>
  <dcterms:modified xsi:type="dcterms:W3CDTF">2025-06-23T03:17:00Z</dcterms:modified>
</cp:coreProperties>
</file>