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B02B1" w14:textId="77777777" w:rsidR="004A5D77" w:rsidRPr="00907EAE" w:rsidRDefault="004A5D77" w:rsidP="004A5D77">
      <w:r w:rsidRPr="00907EAE">
        <w:t>LEMUEL OKECHUKWU</w:t>
      </w:r>
    </w:p>
    <w:p w14:paraId="415327A1" w14:textId="77777777" w:rsidR="004A5D77" w:rsidRPr="00907EAE" w:rsidRDefault="004A5D77" w:rsidP="004A5D77">
      <w:r w:rsidRPr="00907EAE">
        <w:t>VEPH/20B/CY082</w:t>
      </w:r>
    </w:p>
    <w:p w14:paraId="2E241179" w14:textId="28E49D8E" w:rsidR="004A5D77" w:rsidRPr="00907EAE" w:rsidRDefault="004A5D77" w:rsidP="004A5D77">
      <w:r w:rsidRPr="00907EAE">
        <w:t xml:space="preserve">TASK </w:t>
      </w:r>
      <w:r>
        <w:t>20B</w:t>
      </w:r>
    </w:p>
    <w:p w14:paraId="74991D3A" w14:textId="77777777" w:rsidR="004A5D77" w:rsidRPr="004A5D77" w:rsidRDefault="004A5D77" w:rsidP="004A5D77">
      <w:pPr>
        <w:rPr>
          <w:b/>
          <w:bCs/>
          <w:sz w:val="36"/>
          <w:szCs w:val="36"/>
        </w:rPr>
      </w:pPr>
    </w:p>
    <w:p w14:paraId="5D1ADCED" w14:textId="6C5A11F6" w:rsidR="004A5D77" w:rsidRPr="004A5D77" w:rsidRDefault="004A5D77" w:rsidP="004A5D77">
      <w:pPr>
        <w:jc w:val="center"/>
        <w:rPr>
          <w:b/>
          <w:bCs/>
          <w:sz w:val="36"/>
          <w:szCs w:val="36"/>
        </w:rPr>
      </w:pPr>
      <w:r w:rsidRPr="004A5D77">
        <w:rPr>
          <w:b/>
          <w:bCs/>
          <w:sz w:val="36"/>
          <w:szCs w:val="36"/>
        </w:rPr>
        <w:t>SPLUNK</w:t>
      </w:r>
    </w:p>
    <w:p w14:paraId="16B682E7" w14:textId="77777777" w:rsidR="004A5D77" w:rsidRDefault="004A5D77" w:rsidP="004A5D77">
      <w:pPr>
        <w:rPr>
          <w:b/>
          <w:bCs/>
        </w:rPr>
      </w:pPr>
    </w:p>
    <w:p w14:paraId="6C2E402F" w14:textId="7D989F7B" w:rsidR="004A5D77" w:rsidRPr="004A5D77" w:rsidRDefault="004A5D77" w:rsidP="004A5D77">
      <w:r>
        <w:rPr>
          <w:b/>
          <w:bCs/>
        </w:rPr>
        <w:t>T</w:t>
      </w:r>
      <w:r w:rsidRPr="004A5D77">
        <w:rPr>
          <w:b/>
          <w:bCs/>
        </w:rPr>
        <w:t>ask 20B</w:t>
      </w:r>
      <w:r w:rsidRPr="004A5D77">
        <w:t xml:space="preserve">: </w:t>
      </w:r>
      <w:r w:rsidRPr="004A5D77">
        <w:rPr>
          <w:b/>
          <w:bCs/>
        </w:rPr>
        <w:t>Follow-Up Report Based on Provided Template</w:t>
      </w:r>
    </w:p>
    <w:p w14:paraId="45612D9B" w14:textId="77777777" w:rsidR="004A5D77" w:rsidRPr="004A5D77" w:rsidRDefault="004A5D77" w:rsidP="004A5D77">
      <w:r w:rsidRPr="004A5D77">
        <w:t xml:space="preserve">Using the attached template </w:t>
      </w:r>
      <w:hyperlink r:id="rId5" w:history="1">
        <w:r w:rsidRPr="004A5D77">
          <w:rPr>
            <w:rStyle w:val="Hyperlink"/>
          </w:rPr>
          <w:t xml:space="preserve">here </w:t>
        </w:r>
      </w:hyperlink>
      <w:r w:rsidRPr="004A5D77">
        <w:t>, rewrite the technical report for Task 18B(</w:t>
      </w:r>
      <w:r w:rsidRPr="004A5D77">
        <w:rPr>
          <w:b/>
          <w:bCs/>
        </w:rPr>
        <w:t xml:space="preserve">Could you provide a detailed, step-by-step guide on downloading and installing Splunk, including clearing event viewer security logs and creating a dashboard on </w:t>
      </w:r>
      <w:proofErr w:type="spellStart"/>
      <w:r w:rsidRPr="004A5D77">
        <w:rPr>
          <w:b/>
          <w:bCs/>
        </w:rPr>
        <w:t>splunk</w:t>
      </w:r>
      <w:proofErr w:type="spellEnd"/>
      <w:r w:rsidRPr="004A5D77">
        <w:rPr>
          <w:b/>
          <w:bCs/>
        </w:rPr>
        <w:t>.</w:t>
      </w:r>
      <w:r w:rsidRPr="004A5D77">
        <w:t>, ensuring all required sections are included:</w:t>
      </w:r>
    </w:p>
    <w:p w14:paraId="3C1F67C1" w14:textId="77777777" w:rsidR="004A5D77" w:rsidRPr="004A5D77" w:rsidRDefault="004A5D77" w:rsidP="004A5D77">
      <w:pPr>
        <w:numPr>
          <w:ilvl w:val="0"/>
          <w:numId w:val="1"/>
        </w:numPr>
      </w:pPr>
      <w:r w:rsidRPr="004A5D77">
        <w:rPr>
          <w:b/>
          <w:bCs/>
        </w:rPr>
        <w:t>Introduction:</w:t>
      </w:r>
      <w:r w:rsidRPr="004A5D77">
        <w:t xml:space="preserve"> Overview of the objective and methodology.</w:t>
      </w:r>
    </w:p>
    <w:p w14:paraId="1BDC25CA" w14:textId="77777777" w:rsidR="004A5D77" w:rsidRPr="004A5D77" w:rsidRDefault="004A5D77" w:rsidP="004A5D77">
      <w:pPr>
        <w:numPr>
          <w:ilvl w:val="0"/>
          <w:numId w:val="1"/>
        </w:numPr>
      </w:pPr>
      <w:r w:rsidRPr="004A5D77">
        <w:rPr>
          <w:b/>
          <w:bCs/>
        </w:rPr>
        <w:t>Procedure:</w:t>
      </w:r>
      <w:r w:rsidRPr="004A5D77">
        <w:t xml:space="preserve"> Step-by-step execution.</w:t>
      </w:r>
    </w:p>
    <w:p w14:paraId="67A28594" w14:textId="77777777" w:rsidR="004A5D77" w:rsidRPr="004A5D77" w:rsidRDefault="004A5D77" w:rsidP="004A5D77">
      <w:pPr>
        <w:numPr>
          <w:ilvl w:val="0"/>
          <w:numId w:val="1"/>
        </w:numPr>
      </w:pPr>
      <w:r w:rsidRPr="004A5D77">
        <w:rPr>
          <w:b/>
          <w:bCs/>
        </w:rPr>
        <w:t>Findings:</w:t>
      </w:r>
      <w:r w:rsidRPr="004A5D77">
        <w:t xml:space="preserve"> Summary of scan results.</w:t>
      </w:r>
    </w:p>
    <w:p w14:paraId="60EB7EBE" w14:textId="77777777" w:rsidR="004A5D77" w:rsidRDefault="004A5D77" w:rsidP="004A5D77">
      <w:pPr>
        <w:numPr>
          <w:ilvl w:val="0"/>
          <w:numId w:val="1"/>
        </w:numPr>
      </w:pPr>
      <w:r w:rsidRPr="004A5D77">
        <w:rPr>
          <w:b/>
          <w:bCs/>
        </w:rPr>
        <w:t>Conclusion:</w:t>
      </w:r>
      <w:r w:rsidRPr="004A5D77">
        <w:t xml:space="preserve"> Insights and security implications.</w:t>
      </w:r>
    </w:p>
    <w:p w14:paraId="173BE43D" w14:textId="77777777" w:rsidR="000E1F40" w:rsidRDefault="000E1F40" w:rsidP="000E1F40">
      <w:pPr>
        <w:ind w:left="360"/>
      </w:pPr>
    </w:p>
    <w:p w14:paraId="5C24A6CE" w14:textId="77777777" w:rsidR="004A5D77" w:rsidRPr="00352BC2" w:rsidRDefault="004A5D77" w:rsidP="004A5D77">
      <w:r>
        <w:t xml:space="preserve">It is a security information and event management platform that collects data, analyzes and monitors their logs. It is used for threat hunting and forensic investigation. It can serve in both defensive and offensive cybersecurity. </w:t>
      </w:r>
      <w:r w:rsidRPr="00A84640">
        <w:t>Splunk is a technology used for application management, security, and compliance, as well as business and web analytics.</w:t>
      </w:r>
      <w:r>
        <w:t xml:space="preserve"> It </w:t>
      </w:r>
      <w:r w:rsidRPr="00234DEE">
        <w:t>is a digitized platform that assists in accessing machine-generated data, which will be useful and worthwhile for everyone.</w:t>
      </w:r>
    </w:p>
    <w:p w14:paraId="061C5CF0" w14:textId="61D434A9" w:rsidR="004A5D77" w:rsidRDefault="004A5D77" w:rsidP="004A5D77">
      <w:r>
        <w:t>It makes use of a forwarder, indexer and search head.</w:t>
      </w:r>
    </w:p>
    <w:p w14:paraId="498B405D" w14:textId="77777777" w:rsidR="004A5D77" w:rsidRDefault="004A5D77" w:rsidP="004A5D77">
      <w:r>
        <w:rPr>
          <w:noProof/>
        </w:rPr>
        <w:lastRenderedPageBreak/>
        <w:drawing>
          <wp:inline distT="0" distB="0" distL="0" distR="0" wp14:anchorId="0E5C82C1" wp14:editId="0E10D925">
            <wp:extent cx="5943600" cy="3343275"/>
            <wp:effectExtent l="0" t="0" r="0" b="9525"/>
            <wp:docPr id="121110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08133" name=""/>
                    <pic:cNvPicPr/>
                  </pic:nvPicPr>
                  <pic:blipFill>
                    <a:blip r:embed="rId6"/>
                    <a:stretch>
                      <a:fillRect/>
                    </a:stretch>
                  </pic:blipFill>
                  <pic:spPr>
                    <a:xfrm>
                      <a:off x="0" y="0"/>
                      <a:ext cx="5943600" cy="3343275"/>
                    </a:xfrm>
                    <a:prstGeom prst="rect">
                      <a:avLst/>
                    </a:prstGeom>
                  </pic:spPr>
                </pic:pic>
              </a:graphicData>
            </a:graphic>
          </wp:inline>
        </w:drawing>
      </w:r>
    </w:p>
    <w:p w14:paraId="7E311097" w14:textId="77777777" w:rsidR="004A5D77" w:rsidRPr="00352BC2" w:rsidRDefault="004A5D77" w:rsidP="004A5D77">
      <w:pPr>
        <w:rPr>
          <w:b/>
          <w:bCs/>
        </w:rPr>
      </w:pPr>
      <w:r w:rsidRPr="00352BC2">
        <w:rPr>
          <w:b/>
          <w:bCs/>
        </w:rPr>
        <w:t>Splunk Enterprise Installation for Windows</w:t>
      </w:r>
    </w:p>
    <w:p w14:paraId="3B5664C5" w14:textId="77777777" w:rsidR="004A5D77" w:rsidRPr="00352BC2" w:rsidRDefault="004A5D77" w:rsidP="004A5D77">
      <w:pPr>
        <w:numPr>
          <w:ilvl w:val="0"/>
          <w:numId w:val="2"/>
        </w:numPr>
        <w:spacing w:line="259" w:lineRule="auto"/>
      </w:pPr>
      <w:r w:rsidRPr="00352BC2">
        <w:t>To get started with Splunk, follow these steps:</w:t>
      </w:r>
    </w:p>
    <w:p w14:paraId="7C64B367" w14:textId="77777777" w:rsidR="004A5D77" w:rsidRPr="00352BC2" w:rsidRDefault="004A5D77" w:rsidP="004A5D77">
      <w:pPr>
        <w:numPr>
          <w:ilvl w:val="0"/>
          <w:numId w:val="2"/>
        </w:numPr>
        <w:spacing w:line="259" w:lineRule="auto"/>
      </w:pPr>
      <w:r w:rsidRPr="00352BC2">
        <w:t>First, visit the official page, </w:t>
      </w:r>
      <w:hyperlink r:id="rId7" w:tgtFrame="_blank" w:history="1">
        <w:r w:rsidRPr="00352BC2">
          <w:rPr>
            <w:rStyle w:val="Hyperlink"/>
          </w:rPr>
          <w:t> https://www.splunk.com/</w:t>
        </w:r>
      </w:hyperlink>
      <w:r w:rsidRPr="00352BC2">
        <w:t>, and sign up for free.</w:t>
      </w:r>
    </w:p>
    <w:p w14:paraId="3E436E74" w14:textId="77777777" w:rsidR="004A5D77" w:rsidRPr="00352BC2" w:rsidRDefault="004A5D77" w:rsidP="004A5D77">
      <w:pPr>
        <w:numPr>
          <w:ilvl w:val="0"/>
          <w:numId w:val="2"/>
        </w:numPr>
        <w:spacing w:line="259" w:lineRule="auto"/>
      </w:pPr>
      <w:r w:rsidRPr="00352BC2">
        <w:t>For the installation, run the Splunk wizard and follow the further instructions.</w:t>
      </w:r>
    </w:p>
    <w:p w14:paraId="3BF131AE" w14:textId="77777777" w:rsidR="004A5D77" w:rsidRPr="00352BC2" w:rsidRDefault="004A5D77" w:rsidP="004A5D77">
      <w:pPr>
        <w:numPr>
          <w:ilvl w:val="0"/>
          <w:numId w:val="2"/>
        </w:numPr>
        <w:spacing w:line="259" w:lineRule="auto"/>
      </w:pPr>
      <w:r w:rsidRPr="00352BC2">
        <w:t>Run the installer package (.</w:t>
      </w:r>
      <w:proofErr w:type="spellStart"/>
      <w:r w:rsidRPr="00352BC2">
        <w:t>msi</w:t>
      </w:r>
      <w:proofErr w:type="spellEnd"/>
      <w:r w:rsidRPr="00352BC2">
        <w:t> file) for Windows installation.</w:t>
      </w:r>
    </w:p>
    <w:p w14:paraId="2F0BBC60" w14:textId="77777777" w:rsidR="004A5D77" w:rsidRPr="00352BC2" w:rsidRDefault="004A5D77" w:rsidP="004A5D77">
      <w:pPr>
        <w:numPr>
          <w:ilvl w:val="0"/>
          <w:numId w:val="2"/>
        </w:numPr>
        <w:spacing w:line="259" w:lineRule="auto"/>
      </w:pPr>
      <w:r w:rsidRPr="00352BC2">
        <w:t>Enter the Splunk platform and start exploring the features.</w:t>
      </w:r>
    </w:p>
    <w:p w14:paraId="70467262" w14:textId="77777777" w:rsidR="004A5D77" w:rsidRPr="00352BC2" w:rsidRDefault="004A5D77" w:rsidP="004A5D77">
      <w:pPr>
        <w:numPr>
          <w:ilvl w:val="0"/>
          <w:numId w:val="2"/>
        </w:numPr>
        <w:spacing w:line="259" w:lineRule="auto"/>
      </w:pPr>
      <w:r w:rsidRPr="00352BC2">
        <w:t>After completing the installation, launch Splunk and set up your instance.</w:t>
      </w:r>
    </w:p>
    <w:p w14:paraId="599F0CB1" w14:textId="77777777" w:rsidR="004A5D77" w:rsidRPr="00352BC2" w:rsidRDefault="004A5D77" w:rsidP="004A5D77">
      <w:pPr>
        <w:numPr>
          <w:ilvl w:val="0"/>
          <w:numId w:val="2"/>
        </w:numPr>
        <w:spacing w:line="259" w:lineRule="auto"/>
      </w:pPr>
      <w:r w:rsidRPr="00352BC2">
        <w:t>Follow the wizard to configure basic settings like your admin password and license agreement for premium features.</w:t>
      </w:r>
    </w:p>
    <w:p w14:paraId="45B6BC24" w14:textId="77777777" w:rsidR="004A5D77" w:rsidRDefault="004A5D77" w:rsidP="004A5D77">
      <w:pPr>
        <w:numPr>
          <w:ilvl w:val="0"/>
          <w:numId w:val="2"/>
        </w:numPr>
        <w:spacing w:line="259" w:lineRule="auto"/>
      </w:pPr>
      <w:r w:rsidRPr="00352BC2">
        <w:t>Now that you are in the Splunk dashboard with multiple impeccable data resource handling capabilities, use it as it suits your needs.</w:t>
      </w:r>
    </w:p>
    <w:p w14:paraId="31B35FE0" w14:textId="77777777" w:rsidR="00641446" w:rsidRPr="000E509E" w:rsidRDefault="00641446" w:rsidP="00641446">
      <w:pPr>
        <w:rPr>
          <w:b/>
          <w:bCs/>
        </w:rPr>
      </w:pPr>
      <w:r>
        <w:rPr>
          <w:b/>
          <w:bCs/>
        </w:rPr>
        <w:t>C</w:t>
      </w:r>
      <w:r w:rsidRPr="000E509E">
        <w:rPr>
          <w:b/>
          <w:bCs/>
        </w:rPr>
        <w:t>learing Windows Event Viewer Logs</w:t>
      </w:r>
    </w:p>
    <w:p w14:paraId="4971F076" w14:textId="77777777" w:rsidR="00641446" w:rsidRPr="000E509E" w:rsidRDefault="00641446" w:rsidP="00641446">
      <w:pPr>
        <w:numPr>
          <w:ilvl w:val="0"/>
          <w:numId w:val="3"/>
        </w:numPr>
        <w:spacing w:line="259" w:lineRule="auto"/>
      </w:pPr>
      <w:r w:rsidRPr="000E509E">
        <w:rPr>
          <w:b/>
          <w:bCs/>
        </w:rPr>
        <w:t>Open Event Viewer</w:t>
      </w:r>
      <w:r w:rsidRPr="000E509E">
        <w:t>:</w:t>
      </w:r>
    </w:p>
    <w:p w14:paraId="3322C1C6" w14:textId="77777777" w:rsidR="00641446" w:rsidRPr="000E509E" w:rsidRDefault="00641446" w:rsidP="00641446">
      <w:pPr>
        <w:numPr>
          <w:ilvl w:val="1"/>
          <w:numId w:val="3"/>
        </w:numPr>
        <w:spacing w:line="259" w:lineRule="auto"/>
      </w:pPr>
      <w:r w:rsidRPr="000E509E">
        <w:t>Press Win + R, type </w:t>
      </w:r>
      <w:proofErr w:type="spellStart"/>
      <w:r w:rsidRPr="000E509E">
        <w:t>eventvwr.msc</w:t>
      </w:r>
      <w:proofErr w:type="spellEnd"/>
      <w:r w:rsidRPr="000E509E">
        <w:t>, and press Enter to open the Event Viewer.</w:t>
      </w:r>
    </w:p>
    <w:p w14:paraId="577099C7" w14:textId="77777777" w:rsidR="00641446" w:rsidRPr="000E509E" w:rsidRDefault="00641446" w:rsidP="00641446">
      <w:pPr>
        <w:numPr>
          <w:ilvl w:val="0"/>
          <w:numId w:val="3"/>
        </w:numPr>
        <w:spacing w:line="259" w:lineRule="auto"/>
      </w:pPr>
      <w:r w:rsidRPr="000E509E">
        <w:rPr>
          <w:b/>
          <w:bCs/>
        </w:rPr>
        <w:t>Clear Specific Logs</w:t>
      </w:r>
      <w:r w:rsidRPr="000E509E">
        <w:t>:</w:t>
      </w:r>
    </w:p>
    <w:p w14:paraId="15C840C3" w14:textId="77777777" w:rsidR="00641446" w:rsidRPr="000E509E" w:rsidRDefault="00641446" w:rsidP="00641446">
      <w:pPr>
        <w:numPr>
          <w:ilvl w:val="1"/>
          <w:numId w:val="3"/>
        </w:numPr>
        <w:spacing w:line="259" w:lineRule="auto"/>
      </w:pPr>
      <w:r w:rsidRPr="000E509E">
        <w:t>Navigate to the log you want to clear (e.g., Windows Logs &gt; Application).</w:t>
      </w:r>
    </w:p>
    <w:p w14:paraId="3E6927AC" w14:textId="77777777" w:rsidR="00641446" w:rsidRPr="000E509E" w:rsidRDefault="00641446" w:rsidP="00641446">
      <w:pPr>
        <w:numPr>
          <w:ilvl w:val="1"/>
          <w:numId w:val="3"/>
        </w:numPr>
        <w:spacing w:line="259" w:lineRule="auto"/>
      </w:pPr>
      <w:r w:rsidRPr="000E509E">
        <w:lastRenderedPageBreak/>
        <w:t>Right-click on the log and select Clear Log.</w:t>
      </w:r>
    </w:p>
    <w:p w14:paraId="6323B91D" w14:textId="77777777" w:rsidR="00641446" w:rsidRPr="000E509E" w:rsidRDefault="00641446" w:rsidP="00641446">
      <w:pPr>
        <w:numPr>
          <w:ilvl w:val="1"/>
          <w:numId w:val="3"/>
        </w:numPr>
        <w:spacing w:line="259" w:lineRule="auto"/>
      </w:pPr>
      <w:r w:rsidRPr="000E509E">
        <w:t>Choose whether to save the log before clearing and click OK.</w:t>
      </w:r>
    </w:p>
    <w:p w14:paraId="6C81803F" w14:textId="77777777" w:rsidR="00641446" w:rsidRPr="000E509E" w:rsidRDefault="00641446" w:rsidP="00641446">
      <w:pPr>
        <w:numPr>
          <w:ilvl w:val="0"/>
          <w:numId w:val="3"/>
        </w:numPr>
        <w:spacing w:line="259" w:lineRule="auto"/>
      </w:pPr>
      <w:r w:rsidRPr="000E509E">
        <w:rPr>
          <w:b/>
          <w:bCs/>
        </w:rPr>
        <w:t>Clear All Logs</w:t>
      </w:r>
      <w:r w:rsidRPr="000E509E">
        <w:t>:</w:t>
      </w:r>
    </w:p>
    <w:p w14:paraId="3F21F49C" w14:textId="77777777" w:rsidR="00641446" w:rsidRPr="000E509E" w:rsidRDefault="00641446" w:rsidP="00641446">
      <w:pPr>
        <w:numPr>
          <w:ilvl w:val="1"/>
          <w:numId w:val="3"/>
        </w:numPr>
        <w:spacing w:line="259" w:lineRule="auto"/>
      </w:pPr>
      <w:r w:rsidRPr="000E509E">
        <w:t>To clear all logs, you can use a PowerShell script:</w:t>
      </w:r>
    </w:p>
    <w:p w14:paraId="14B1EB1A" w14:textId="77777777" w:rsidR="00641446" w:rsidRPr="000E509E" w:rsidRDefault="00641446" w:rsidP="00641446">
      <w:r w:rsidRPr="000E509E">
        <w:t>Get-</w:t>
      </w:r>
      <w:proofErr w:type="spellStart"/>
      <w:r w:rsidRPr="000E509E">
        <w:t>EventLog</w:t>
      </w:r>
      <w:proofErr w:type="spellEnd"/>
      <w:r w:rsidRPr="000E509E">
        <w:t xml:space="preserve"> -List | </w:t>
      </w:r>
      <w:proofErr w:type="spellStart"/>
      <w:r w:rsidRPr="000E509E">
        <w:t>ForEach</w:t>
      </w:r>
      <w:proofErr w:type="spellEnd"/>
      <w:r w:rsidRPr="000E509E">
        <w:t xml:space="preserve">-Object </w:t>
      </w:r>
      <w:proofErr w:type="gramStart"/>
      <w:r w:rsidRPr="000E509E">
        <w:t>{ Clear</w:t>
      </w:r>
      <w:proofErr w:type="gramEnd"/>
      <w:r w:rsidRPr="000E509E">
        <w:t>-</w:t>
      </w:r>
      <w:proofErr w:type="spellStart"/>
      <w:r w:rsidRPr="000E509E">
        <w:t>EventLog</w:t>
      </w:r>
      <w:proofErr w:type="spellEnd"/>
      <w:r w:rsidRPr="000E509E">
        <w:t xml:space="preserve"> $_.Log }</w:t>
      </w:r>
    </w:p>
    <w:p w14:paraId="0895038A" w14:textId="77777777" w:rsidR="00641446" w:rsidRPr="000E509E" w:rsidRDefault="00641446" w:rsidP="00641446">
      <w:pPr>
        <w:rPr>
          <w:b/>
          <w:bCs/>
        </w:rPr>
      </w:pPr>
      <w:r w:rsidRPr="000E509E">
        <w:rPr>
          <w:b/>
          <w:bCs/>
        </w:rPr>
        <w:t>Applying Advanced Search Filters in Splunk</w:t>
      </w:r>
    </w:p>
    <w:p w14:paraId="57B5765C" w14:textId="77777777" w:rsidR="00641446" w:rsidRPr="000E509E" w:rsidRDefault="00641446" w:rsidP="00641446">
      <w:pPr>
        <w:numPr>
          <w:ilvl w:val="0"/>
          <w:numId w:val="4"/>
        </w:numPr>
        <w:spacing w:line="259" w:lineRule="auto"/>
      </w:pPr>
      <w:r w:rsidRPr="000E509E">
        <w:rPr>
          <w:b/>
          <w:bCs/>
        </w:rPr>
        <w:t>Install the Splunk Add-On for Microsoft Windows</w:t>
      </w:r>
      <w:r w:rsidRPr="000E509E">
        <w:t>:</w:t>
      </w:r>
    </w:p>
    <w:p w14:paraId="678A8E39" w14:textId="77777777" w:rsidR="00641446" w:rsidRPr="000E509E" w:rsidRDefault="00641446" w:rsidP="00641446">
      <w:pPr>
        <w:numPr>
          <w:ilvl w:val="1"/>
          <w:numId w:val="4"/>
        </w:numPr>
        <w:spacing w:line="259" w:lineRule="auto"/>
      </w:pPr>
      <w:r w:rsidRPr="000E509E">
        <w:t xml:space="preserve">Download and install the Splunk Add-On for Microsoft Windows from the </w:t>
      </w:r>
      <w:proofErr w:type="spellStart"/>
      <w:r w:rsidRPr="000E509E">
        <w:t>Splunkbase</w:t>
      </w:r>
      <w:proofErr w:type="spellEnd"/>
      <w:r w:rsidRPr="000E509E">
        <w:t>.</w:t>
      </w:r>
    </w:p>
    <w:p w14:paraId="497F02A3" w14:textId="77777777" w:rsidR="00641446" w:rsidRPr="000E509E" w:rsidRDefault="00641446" w:rsidP="00641446">
      <w:pPr>
        <w:numPr>
          <w:ilvl w:val="1"/>
          <w:numId w:val="4"/>
        </w:numPr>
        <w:spacing w:line="259" w:lineRule="auto"/>
      </w:pPr>
      <w:r w:rsidRPr="000E509E">
        <w:t>This add-on helps in collecting and parsing Windows event logs.</w:t>
      </w:r>
    </w:p>
    <w:p w14:paraId="28951091" w14:textId="77777777" w:rsidR="00641446" w:rsidRPr="000E509E" w:rsidRDefault="00641446" w:rsidP="00641446">
      <w:pPr>
        <w:numPr>
          <w:ilvl w:val="0"/>
          <w:numId w:val="4"/>
        </w:numPr>
        <w:spacing w:line="259" w:lineRule="auto"/>
      </w:pPr>
      <w:r w:rsidRPr="000E509E">
        <w:rPr>
          <w:b/>
          <w:bCs/>
        </w:rPr>
        <w:t>Configure Inputs</w:t>
      </w:r>
      <w:r w:rsidRPr="000E509E">
        <w:t>:</w:t>
      </w:r>
    </w:p>
    <w:p w14:paraId="79A94CFC" w14:textId="77777777" w:rsidR="00641446" w:rsidRPr="000E509E" w:rsidRDefault="00641446" w:rsidP="00641446">
      <w:pPr>
        <w:numPr>
          <w:ilvl w:val="1"/>
          <w:numId w:val="4"/>
        </w:numPr>
        <w:spacing w:line="259" w:lineRule="auto"/>
      </w:pPr>
      <w:r w:rsidRPr="000E509E">
        <w:t>Navigate to Settings &gt; Data inputs in the Splunk web interface.</w:t>
      </w:r>
    </w:p>
    <w:p w14:paraId="6EFB563B" w14:textId="77777777" w:rsidR="00641446" w:rsidRPr="000E509E" w:rsidRDefault="00641446" w:rsidP="00641446">
      <w:pPr>
        <w:numPr>
          <w:ilvl w:val="1"/>
          <w:numId w:val="4"/>
        </w:numPr>
        <w:spacing w:line="259" w:lineRule="auto"/>
      </w:pPr>
      <w:r w:rsidRPr="000E509E">
        <w:t>Select Windows Event Logs and click New to add a new input.</w:t>
      </w:r>
    </w:p>
    <w:p w14:paraId="3B280AD9" w14:textId="77777777" w:rsidR="00641446" w:rsidRPr="000E509E" w:rsidRDefault="00641446" w:rsidP="00641446">
      <w:pPr>
        <w:numPr>
          <w:ilvl w:val="1"/>
          <w:numId w:val="4"/>
        </w:numPr>
        <w:spacing w:line="259" w:lineRule="auto"/>
      </w:pPr>
      <w:r w:rsidRPr="000E509E">
        <w:t>Configure the input to specify the event logs you want to monitor (e.g., Security, System, Application).</w:t>
      </w:r>
    </w:p>
    <w:p w14:paraId="0A34F297" w14:textId="77777777" w:rsidR="00641446" w:rsidRPr="000E509E" w:rsidRDefault="00641446" w:rsidP="00641446">
      <w:pPr>
        <w:numPr>
          <w:ilvl w:val="0"/>
          <w:numId w:val="4"/>
        </w:numPr>
        <w:spacing w:line="259" w:lineRule="auto"/>
      </w:pPr>
      <w:r w:rsidRPr="000E509E">
        <w:rPr>
          <w:b/>
          <w:bCs/>
        </w:rPr>
        <w:t>Create Advanced Filters</w:t>
      </w:r>
      <w:r w:rsidRPr="000E509E">
        <w:t>:</w:t>
      </w:r>
    </w:p>
    <w:p w14:paraId="2C4B3079" w14:textId="77777777" w:rsidR="00641446" w:rsidRPr="000E509E" w:rsidRDefault="00641446" w:rsidP="00641446">
      <w:pPr>
        <w:numPr>
          <w:ilvl w:val="1"/>
          <w:numId w:val="4"/>
        </w:numPr>
        <w:spacing w:line="259" w:lineRule="auto"/>
      </w:pPr>
      <w:r w:rsidRPr="000E509E">
        <w:t>To create advanced filters, edit the </w:t>
      </w:r>
      <w:proofErr w:type="spellStart"/>
      <w:r w:rsidRPr="000E509E">
        <w:t>inputs.conf</w:t>
      </w:r>
      <w:proofErr w:type="spellEnd"/>
      <w:r w:rsidRPr="000E509E">
        <w:t> file in the local directory of the Splunk Add-On for Microsoft Windows.</w:t>
      </w:r>
    </w:p>
    <w:p w14:paraId="5B8F4C7A" w14:textId="77777777" w:rsidR="00641446" w:rsidRPr="000E509E" w:rsidRDefault="00641446" w:rsidP="00641446">
      <w:pPr>
        <w:numPr>
          <w:ilvl w:val="1"/>
          <w:numId w:val="4"/>
        </w:numPr>
        <w:spacing w:line="259" w:lineRule="auto"/>
      </w:pPr>
      <w:r w:rsidRPr="000E509E">
        <w:t>Example of an advanced filter to whitelist specific Event IDs:</w:t>
      </w:r>
    </w:p>
    <w:p w14:paraId="2375B8D7" w14:textId="77777777" w:rsidR="00641446" w:rsidRPr="000E509E" w:rsidRDefault="00641446" w:rsidP="00641446">
      <w:pPr>
        <w:numPr>
          <w:ilvl w:val="1"/>
          <w:numId w:val="4"/>
        </w:numPr>
        <w:tabs>
          <w:tab w:val="clear" w:pos="1440"/>
        </w:tabs>
        <w:spacing w:line="259" w:lineRule="auto"/>
      </w:pPr>
      <w:r w:rsidRPr="000E509E">
        <w:rPr>
          <w:b/>
          <w:bCs/>
        </w:rPr>
        <w:t>[WinEventLog://Security]</w:t>
      </w:r>
    </w:p>
    <w:p w14:paraId="7640E5BF" w14:textId="77777777" w:rsidR="00641446" w:rsidRPr="000E509E" w:rsidRDefault="00641446" w:rsidP="00641446">
      <w:pPr>
        <w:numPr>
          <w:ilvl w:val="1"/>
          <w:numId w:val="4"/>
        </w:numPr>
        <w:tabs>
          <w:tab w:val="clear" w:pos="1440"/>
        </w:tabs>
        <w:spacing w:line="259" w:lineRule="auto"/>
      </w:pPr>
      <w:r w:rsidRPr="000E509E">
        <w:t>disabled = false</w:t>
      </w:r>
    </w:p>
    <w:p w14:paraId="32BAC1D4" w14:textId="77777777" w:rsidR="00641446" w:rsidRPr="000E509E" w:rsidRDefault="00641446" w:rsidP="00641446">
      <w:pPr>
        <w:numPr>
          <w:ilvl w:val="1"/>
          <w:numId w:val="4"/>
        </w:numPr>
        <w:tabs>
          <w:tab w:val="clear" w:pos="1440"/>
        </w:tabs>
        <w:spacing w:line="259" w:lineRule="auto"/>
      </w:pPr>
      <w:proofErr w:type="spellStart"/>
      <w:r w:rsidRPr="000E509E">
        <w:t>current_only</w:t>
      </w:r>
      <w:proofErr w:type="spellEnd"/>
      <w:r w:rsidRPr="000E509E">
        <w:t xml:space="preserve"> = true</w:t>
      </w:r>
    </w:p>
    <w:p w14:paraId="41AABC28" w14:textId="77777777" w:rsidR="00641446" w:rsidRPr="000E509E" w:rsidRDefault="00641446" w:rsidP="00641446">
      <w:pPr>
        <w:numPr>
          <w:ilvl w:val="1"/>
          <w:numId w:val="4"/>
        </w:numPr>
        <w:tabs>
          <w:tab w:val="clear" w:pos="1440"/>
        </w:tabs>
        <w:spacing w:line="259" w:lineRule="auto"/>
      </w:pPr>
      <w:proofErr w:type="spellStart"/>
      <w:r w:rsidRPr="000E509E">
        <w:t>start_from</w:t>
      </w:r>
      <w:proofErr w:type="spellEnd"/>
      <w:r w:rsidRPr="000E509E">
        <w:t xml:space="preserve"> = oldest</w:t>
      </w:r>
    </w:p>
    <w:p w14:paraId="4E0111B6" w14:textId="77777777" w:rsidR="00641446" w:rsidRPr="000E509E" w:rsidRDefault="00641446" w:rsidP="00641446">
      <w:pPr>
        <w:numPr>
          <w:ilvl w:val="1"/>
          <w:numId w:val="4"/>
        </w:numPr>
        <w:tabs>
          <w:tab w:val="clear" w:pos="1440"/>
        </w:tabs>
        <w:spacing w:line="259" w:lineRule="auto"/>
      </w:pPr>
      <w:proofErr w:type="spellStart"/>
      <w:r w:rsidRPr="000E509E">
        <w:t>checkpointInterval</w:t>
      </w:r>
      <w:proofErr w:type="spellEnd"/>
      <w:r w:rsidRPr="000E509E">
        <w:t xml:space="preserve"> = 5</w:t>
      </w:r>
    </w:p>
    <w:p w14:paraId="1A116263" w14:textId="77777777" w:rsidR="00641446" w:rsidRPr="000E509E" w:rsidRDefault="00641446" w:rsidP="00641446">
      <w:r w:rsidRPr="000E509E">
        <w:t xml:space="preserve">whitelist = </w:t>
      </w:r>
      <w:proofErr w:type="spellStart"/>
      <w:r w:rsidRPr="000E509E">
        <w:t>EventCode</w:t>
      </w:r>
      <w:proofErr w:type="spellEnd"/>
      <w:r w:rsidRPr="000E509E">
        <w:t>=4740|EventCode=4771|EventCode=4625</w:t>
      </w:r>
    </w:p>
    <w:p w14:paraId="27F83FB1" w14:textId="77777777" w:rsidR="00641446" w:rsidRPr="000E509E" w:rsidRDefault="00641446" w:rsidP="00641446">
      <w:pPr>
        <w:numPr>
          <w:ilvl w:val="0"/>
          <w:numId w:val="4"/>
        </w:numPr>
        <w:spacing w:line="259" w:lineRule="auto"/>
      </w:pPr>
      <w:r w:rsidRPr="000E509E">
        <w:rPr>
          <w:b/>
          <w:bCs/>
        </w:rPr>
        <w:t>Apply Ingest Actions</w:t>
      </w:r>
      <w:r w:rsidRPr="000E509E">
        <w:t>:</w:t>
      </w:r>
    </w:p>
    <w:p w14:paraId="79B026F7" w14:textId="77777777" w:rsidR="00641446" w:rsidRPr="000E509E" w:rsidRDefault="00641446" w:rsidP="00641446">
      <w:pPr>
        <w:numPr>
          <w:ilvl w:val="1"/>
          <w:numId w:val="4"/>
        </w:numPr>
        <w:spacing w:line="259" w:lineRule="auto"/>
      </w:pPr>
      <w:r w:rsidRPr="000E509E">
        <w:t>Ingest actions allow you to filter, mask, and route data at the point of ingestion.</w:t>
      </w:r>
    </w:p>
    <w:p w14:paraId="75D3BE60" w14:textId="77777777" w:rsidR="00641446" w:rsidRPr="000E509E" w:rsidRDefault="00641446" w:rsidP="00641446">
      <w:pPr>
        <w:numPr>
          <w:ilvl w:val="1"/>
          <w:numId w:val="4"/>
        </w:numPr>
        <w:spacing w:line="259" w:lineRule="auto"/>
      </w:pPr>
      <w:r w:rsidRPr="000E509E">
        <w:t>Navigate to Settings &gt; Ingest Actions in the Splunk web interface.</w:t>
      </w:r>
    </w:p>
    <w:p w14:paraId="573B5166" w14:textId="77777777" w:rsidR="00641446" w:rsidRPr="000E509E" w:rsidRDefault="00641446" w:rsidP="00641446">
      <w:pPr>
        <w:numPr>
          <w:ilvl w:val="1"/>
          <w:numId w:val="4"/>
        </w:numPr>
        <w:spacing w:line="259" w:lineRule="auto"/>
      </w:pPr>
      <w:r w:rsidRPr="000E509E">
        <w:lastRenderedPageBreak/>
        <w:t>Create a new ingest action rule to filter out unnecessary verbosity from Windows event logs.</w:t>
      </w:r>
    </w:p>
    <w:p w14:paraId="19AE9EE2" w14:textId="77777777" w:rsidR="00641446" w:rsidRPr="000E509E" w:rsidRDefault="00641446" w:rsidP="00641446">
      <w:pPr>
        <w:numPr>
          <w:ilvl w:val="1"/>
          <w:numId w:val="4"/>
        </w:numPr>
        <w:spacing w:line="259" w:lineRule="auto"/>
      </w:pPr>
      <w:r w:rsidRPr="000E509E">
        <w:t>Example rule to filter out specific Event IDs:</w:t>
      </w:r>
    </w:p>
    <w:p w14:paraId="5B11FBFF" w14:textId="77777777" w:rsidR="00641446" w:rsidRPr="000E509E" w:rsidRDefault="00641446" w:rsidP="00641446">
      <w:pPr>
        <w:numPr>
          <w:ilvl w:val="1"/>
          <w:numId w:val="4"/>
        </w:numPr>
        <w:tabs>
          <w:tab w:val="clear" w:pos="1440"/>
        </w:tabs>
        <w:spacing w:line="259" w:lineRule="auto"/>
      </w:pPr>
      <w:r w:rsidRPr="000E509E">
        <w:rPr>
          <w:b/>
          <w:bCs/>
        </w:rPr>
        <w:t>[</w:t>
      </w:r>
      <w:proofErr w:type="spellStart"/>
      <w:r w:rsidRPr="000E509E">
        <w:rPr>
          <w:b/>
          <w:bCs/>
        </w:rPr>
        <w:t>ingest_</w:t>
      </w:r>
      <w:proofErr w:type="gramStart"/>
      <w:r w:rsidRPr="000E509E">
        <w:rPr>
          <w:b/>
          <w:bCs/>
        </w:rPr>
        <w:t>actions:windows</w:t>
      </w:r>
      <w:proofErr w:type="gramEnd"/>
      <w:r w:rsidRPr="000E509E">
        <w:rPr>
          <w:b/>
          <w:bCs/>
        </w:rPr>
        <w:t>_event_logs</w:t>
      </w:r>
      <w:proofErr w:type="spellEnd"/>
      <w:r w:rsidRPr="000E509E">
        <w:rPr>
          <w:b/>
          <w:bCs/>
        </w:rPr>
        <w:t>]</w:t>
      </w:r>
    </w:p>
    <w:p w14:paraId="5BFD52CE" w14:textId="77777777" w:rsidR="00641446" w:rsidRPr="000E509E" w:rsidRDefault="00641446" w:rsidP="00641446">
      <w:pPr>
        <w:numPr>
          <w:ilvl w:val="1"/>
          <w:numId w:val="4"/>
        </w:numPr>
        <w:tabs>
          <w:tab w:val="clear" w:pos="1440"/>
        </w:tabs>
        <w:spacing w:line="259" w:lineRule="auto"/>
      </w:pPr>
      <w:r w:rsidRPr="000E509E">
        <w:t xml:space="preserve">filter = </w:t>
      </w:r>
      <w:proofErr w:type="spellStart"/>
      <w:r w:rsidRPr="000E509E">
        <w:t>EventCode</w:t>
      </w:r>
      <w:proofErr w:type="spellEnd"/>
      <w:r w:rsidRPr="000E509E">
        <w:t xml:space="preserve">=1101 OR </w:t>
      </w:r>
      <w:proofErr w:type="spellStart"/>
      <w:r w:rsidRPr="000E509E">
        <w:t>EventCode</w:t>
      </w:r>
      <w:proofErr w:type="spellEnd"/>
      <w:r w:rsidRPr="000E509E">
        <w:t xml:space="preserve">=1104 OR </w:t>
      </w:r>
      <w:proofErr w:type="spellStart"/>
      <w:r w:rsidRPr="000E509E">
        <w:t>EventCode</w:t>
      </w:r>
      <w:proofErr w:type="spellEnd"/>
      <w:r w:rsidRPr="000E509E">
        <w:t>=4616</w:t>
      </w:r>
    </w:p>
    <w:p w14:paraId="205E9BA1" w14:textId="77777777" w:rsidR="00641446" w:rsidRPr="000E509E" w:rsidRDefault="00641446" w:rsidP="00641446">
      <w:r w:rsidRPr="000E509E">
        <w:t>action = drop</w:t>
      </w:r>
    </w:p>
    <w:p w14:paraId="68852D74" w14:textId="77777777" w:rsidR="00641446" w:rsidRPr="000E509E" w:rsidRDefault="00641446" w:rsidP="00641446">
      <w:pPr>
        <w:numPr>
          <w:ilvl w:val="0"/>
          <w:numId w:val="4"/>
        </w:numPr>
        <w:spacing w:line="259" w:lineRule="auto"/>
      </w:pPr>
      <w:r w:rsidRPr="000E509E">
        <w:rPr>
          <w:b/>
          <w:bCs/>
        </w:rPr>
        <w:t>Refine Search Queries</w:t>
      </w:r>
      <w:r w:rsidRPr="000E509E">
        <w:t>:</w:t>
      </w:r>
    </w:p>
    <w:p w14:paraId="582D9D4C" w14:textId="77777777" w:rsidR="00641446" w:rsidRPr="000E509E" w:rsidRDefault="00641446" w:rsidP="00641446">
      <w:pPr>
        <w:numPr>
          <w:ilvl w:val="1"/>
          <w:numId w:val="4"/>
        </w:numPr>
        <w:spacing w:line="259" w:lineRule="auto"/>
      </w:pPr>
      <w:r w:rsidRPr="000E509E">
        <w:t>Use Splunk's search language (SPL) to refine your event analysis.</w:t>
      </w:r>
    </w:p>
    <w:p w14:paraId="68F84480" w14:textId="77777777" w:rsidR="00641446" w:rsidRPr="000E509E" w:rsidRDefault="00641446" w:rsidP="00641446">
      <w:pPr>
        <w:numPr>
          <w:ilvl w:val="1"/>
          <w:numId w:val="4"/>
        </w:numPr>
        <w:spacing w:line="259" w:lineRule="auto"/>
      </w:pPr>
      <w:r w:rsidRPr="000E509E">
        <w:t>Example search query to find logon failures:</w:t>
      </w:r>
    </w:p>
    <w:p w14:paraId="1768BED1" w14:textId="77777777" w:rsidR="00641446" w:rsidRPr="000E509E" w:rsidRDefault="00641446" w:rsidP="00641446">
      <w:r w:rsidRPr="000E509E">
        <w:t xml:space="preserve">index=windows </w:t>
      </w:r>
      <w:proofErr w:type="spellStart"/>
      <w:r w:rsidRPr="000E509E">
        <w:t>sourcetype</w:t>
      </w:r>
      <w:proofErr w:type="spellEnd"/>
      <w:r w:rsidRPr="000E509E">
        <w:t>=</w:t>
      </w:r>
      <w:proofErr w:type="spellStart"/>
      <w:proofErr w:type="gramStart"/>
      <w:r w:rsidRPr="000E509E">
        <w:t>WinEventLog:Security</w:t>
      </w:r>
      <w:proofErr w:type="spellEnd"/>
      <w:proofErr w:type="gramEnd"/>
      <w:r w:rsidRPr="000E509E">
        <w:t xml:space="preserve"> </w:t>
      </w:r>
      <w:proofErr w:type="spellStart"/>
      <w:r w:rsidRPr="000E509E">
        <w:t>EventCode</w:t>
      </w:r>
      <w:proofErr w:type="spellEnd"/>
      <w:r w:rsidRPr="000E509E">
        <w:t>=4625</w:t>
      </w:r>
    </w:p>
    <w:p w14:paraId="286D0303" w14:textId="77777777" w:rsidR="00641446" w:rsidRDefault="00641446" w:rsidP="00641446">
      <w:r w:rsidRPr="000E509E">
        <w:t>By following these steps, you can effectively install Splunk, clear Windows Event Viewer logs, and apply advanced search filters to refine your event analysis. This setup will help you manage and analyze your Windows event logs more efficiently.</w:t>
      </w:r>
    </w:p>
    <w:p w14:paraId="05E3257E" w14:textId="2E3D2AE3" w:rsidR="00641446" w:rsidRPr="000E509E" w:rsidRDefault="00641446" w:rsidP="00641446">
      <w:r>
        <w:t>As no scan was carried out, it could not be ascertained if there was any flaw(S), but the process was seamless.</w:t>
      </w:r>
    </w:p>
    <w:p w14:paraId="6A57E8CF" w14:textId="77777777" w:rsidR="004A5D77" w:rsidRPr="004A5D77" w:rsidRDefault="004A5D77" w:rsidP="004A5D77"/>
    <w:p w14:paraId="710EC5C7" w14:textId="77777777" w:rsidR="00641446" w:rsidRPr="00110537" w:rsidRDefault="00641446" w:rsidP="00641446">
      <w:pPr>
        <w:rPr>
          <w:rFonts w:cstheme="minorHAnsi"/>
        </w:rPr>
      </w:pPr>
      <w:hyperlink r:id="rId8" w:history="1">
        <w:r w:rsidRPr="00110537">
          <w:rPr>
            <w:rStyle w:val="Hyperlink"/>
            <w:rFonts w:cstheme="minorHAnsi"/>
            <w:i/>
            <w:iCs/>
          </w:rPr>
          <w:t>"How Splunk Is Riding IT Search Toward an IPO — Tech News and Analysis"</w:t>
        </w:r>
      </w:hyperlink>
      <w:r w:rsidRPr="00110537">
        <w:rPr>
          <w:rFonts w:cstheme="minorHAnsi"/>
          <w:i/>
          <w:iCs/>
        </w:rPr>
        <w:t>. Giga OM. December 17, 2010. Archived from </w:t>
      </w:r>
      <w:hyperlink r:id="rId9" w:history="1">
        <w:r w:rsidRPr="00110537">
          <w:rPr>
            <w:rStyle w:val="Hyperlink"/>
            <w:rFonts w:cstheme="minorHAnsi"/>
            <w:i/>
            <w:iCs/>
          </w:rPr>
          <w:t>the original</w:t>
        </w:r>
      </w:hyperlink>
      <w:r w:rsidRPr="00110537">
        <w:rPr>
          <w:rFonts w:cstheme="minorHAnsi"/>
          <w:i/>
          <w:iCs/>
        </w:rPr>
        <w:t> on August 20, 2011. Retrieved April 22, 2013.</w:t>
      </w:r>
    </w:p>
    <w:p w14:paraId="1402A312" w14:textId="77777777" w:rsidR="004A5D77" w:rsidRDefault="004A5D77" w:rsidP="004A5D77"/>
    <w:sectPr w:rsidR="004A5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B0B38"/>
    <w:multiLevelType w:val="multilevel"/>
    <w:tmpl w:val="4D7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50DB5"/>
    <w:multiLevelType w:val="multilevel"/>
    <w:tmpl w:val="2536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16F6E"/>
    <w:multiLevelType w:val="multilevel"/>
    <w:tmpl w:val="5176A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85355"/>
    <w:multiLevelType w:val="multilevel"/>
    <w:tmpl w:val="7A9C3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928196">
    <w:abstractNumId w:val="0"/>
  </w:num>
  <w:num w:numId="2" w16cid:durableId="1219903497">
    <w:abstractNumId w:val="1"/>
  </w:num>
  <w:num w:numId="3" w16cid:durableId="1672178933">
    <w:abstractNumId w:val="2"/>
  </w:num>
  <w:num w:numId="4" w16cid:durableId="1981613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77"/>
    <w:rsid w:val="000E1F40"/>
    <w:rsid w:val="004A5D77"/>
    <w:rsid w:val="00641446"/>
    <w:rsid w:val="006E7E64"/>
    <w:rsid w:val="00CE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6F7A"/>
  <w15:chartTrackingRefBased/>
  <w15:docId w15:val="{E7D8E09D-B6B5-4423-9753-801DEAC8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77"/>
  </w:style>
  <w:style w:type="paragraph" w:styleId="Heading1">
    <w:name w:val="heading 1"/>
    <w:basedOn w:val="Normal"/>
    <w:next w:val="Normal"/>
    <w:link w:val="Heading1Char"/>
    <w:uiPriority w:val="9"/>
    <w:qFormat/>
    <w:rsid w:val="004A5D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D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D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D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D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D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D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D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D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D77"/>
    <w:rPr>
      <w:rFonts w:eastAsiaTheme="majorEastAsia" w:cstheme="majorBidi"/>
      <w:color w:val="272727" w:themeColor="text1" w:themeTint="D8"/>
    </w:rPr>
  </w:style>
  <w:style w:type="paragraph" w:styleId="Title">
    <w:name w:val="Title"/>
    <w:basedOn w:val="Normal"/>
    <w:next w:val="Normal"/>
    <w:link w:val="TitleChar"/>
    <w:uiPriority w:val="10"/>
    <w:qFormat/>
    <w:rsid w:val="004A5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D77"/>
    <w:pPr>
      <w:spacing w:before="160"/>
      <w:jc w:val="center"/>
    </w:pPr>
    <w:rPr>
      <w:i/>
      <w:iCs/>
      <w:color w:val="404040" w:themeColor="text1" w:themeTint="BF"/>
    </w:rPr>
  </w:style>
  <w:style w:type="character" w:customStyle="1" w:styleId="QuoteChar">
    <w:name w:val="Quote Char"/>
    <w:basedOn w:val="DefaultParagraphFont"/>
    <w:link w:val="Quote"/>
    <w:uiPriority w:val="29"/>
    <w:rsid w:val="004A5D77"/>
    <w:rPr>
      <w:i/>
      <w:iCs/>
      <w:color w:val="404040" w:themeColor="text1" w:themeTint="BF"/>
    </w:rPr>
  </w:style>
  <w:style w:type="paragraph" w:styleId="ListParagraph">
    <w:name w:val="List Paragraph"/>
    <w:basedOn w:val="Normal"/>
    <w:uiPriority w:val="34"/>
    <w:qFormat/>
    <w:rsid w:val="004A5D77"/>
    <w:pPr>
      <w:ind w:left="720"/>
      <w:contextualSpacing/>
    </w:pPr>
  </w:style>
  <w:style w:type="character" w:styleId="IntenseEmphasis">
    <w:name w:val="Intense Emphasis"/>
    <w:basedOn w:val="DefaultParagraphFont"/>
    <w:uiPriority w:val="21"/>
    <w:qFormat/>
    <w:rsid w:val="004A5D77"/>
    <w:rPr>
      <w:i/>
      <w:iCs/>
      <w:color w:val="2F5496" w:themeColor="accent1" w:themeShade="BF"/>
    </w:rPr>
  </w:style>
  <w:style w:type="paragraph" w:styleId="IntenseQuote">
    <w:name w:val="Intense Quote"/>
    <w:basedOn w:val="Normal"/>
    <w:next w:val="Normal"/>
    <w:link w:val="IntenseQuoteChar"/>
    <w:uiPriority w:val="30"/>
    <w:qFormat/>
    <w:rsid w:val="004A5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D77"/>
    <w:rPr>
      <w:i/>
      <w:iCs/>
      <w:color w:val="2F5496" w:themeColor="accent1" w:themeShade="BF"/>
    </w:rPr>
  </w:style>
  <w:style w:type="character" w:styleId="IntenseReference">
    <w:name w:val="Intense Reference"/>
    <w:basedOn w:val="DefaultParagraphFont"/>
    <w:uiPriority w:val="32"/>
    <w:qFormat/>
    <w:rsid w:val="004A5D77"/>
    <w:rPr>
      <w:b/>
      <w:bCs/>
      <w:smallCaps/>
      <w:color w:val="2F5496" w:themeColor="accent1" w:themeShade="BF"/>
      <w:spacing w:val="5"/>
    </w:rPr>
  </w:style>
  <w:style w:type="character" w:styleId="Hyperlink">
    <w:name w:val="Hyperlink"/>
    <w:basedOn w:val="DefaultParagraphFont"/>
    <w:uiPriority w:val="99"/>
    <w:unhideWhenUsed/>
    <w:rsid w:val="004A5D77"/>
    <w:rPr>
      <w:color w:val="0563C1" w:themeColor="hyperlink"/>
      <w:u w:val="single"/>
    </w:rPr>
  </w:style>
  <w:style w:type="character" w:styleId="UnresolvedMention">
    <w:name w:val="Unresolved Mention"/>
    <w:basedOn w:val="DefaultParagraphFont"/>
    <w:uiPriority w:val="99"/>
    <w:semiHidden/>
    <w:unhideWhenUsed/>
    <w:rsid w:val="004A5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42027">
      <w:bodyDiv w:val="1"/>
      <w:marLeft w:val="0"/>
      <w:marRight w:val="0"/>
      <w:marTop w:val="0"/>
      <w:marBottom w:val="0"/>
      <w:divBdr>
        <w:top w:val="none" w:sz="0" w:space="0" w:color="auto"/>
        <w:left w:val="none" w:sz="0" w:space="0" w:color="auto"/>
        <w:bottom w:val="none" w:sz="0" w:space="0" w:color="auto"/>
        <w:right w:val="none" w:sz="0" w:space="0" w:color="auto"/>
      </w:divBdr>
    </w:div>
    <w:div w:id="137469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10820192249/http:/gigaom.com/cloud/how-splunk-is-riding-it-search-toward-an-ipo/" TargetMode="External"/><Relationship Id="rId3" Type="http://schemas.openxmlformats.org/officeDocument/2006/relationships/settings" Target="settings.xml"/><Relationship Id="rId7" Type="http://schemas.openxmlformats.org/officeDocument/2006/relationships/hyperlink" Target="https://www.splu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google.com/document/d/1F-so7BUInVWznscj4ZPzk-D-_51DSSvIA4wfhzajnSc/edit?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gaom.com/cloud/how-splunk-is-riding-it-search-toward-an-i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2025-04-04T12:28:00Z</dcterms:created>
  <dcterms:modified xsi:type="dcterms:W3CDTF">2025-04-04T18:15:00Z</dcterms:modified>
</cp:coreProperties>
</file>