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06A80">
      <w:pPr>
        <w:rPr>
          <w:rFonts w:hint="eastAsia"/>
        </w:rPr>
      </w:pPr>
      <w:bookmarkStart w:id="0" w:name="_GoBack"/>
      <w:bookmarkEnd w:id="0"/>
    </w:p>
    <w:p w14:paraId="1E9E006E">
      <w:pPr>
        <w:rPr>
          <w:rFonts w:hint="eastAsia"/>
        </w:rPr>
      </w:pPr>
      <w:r>
        <w:rPr>
          <w:rFonts w:hint="eastAsia"/>
        </w:rPr>
        <w:t>以下是整合后的完整内容（分为六个章节，并附有时间线）：</w:t>
      </w:r>
    </w:p>
    <w:p w14:paraId="41C0FCC5">
      <w:pPr>
        <w:rPr>
          <w:rFonts w:hint="eastAsia"/>
        </w:rPr>
      </w:pPr>
    </w:p>
    <w:p w14:paraId="3728FE68">
      <w:pPr>
        <w:rPr>
          <w:rFonts w:hint="eastAsia"/>
        </w:rPr>
      </w:pPr>
      <w:r>
        <w:rPr>
          <w:rFonts w:hint="eastAsia"/>
        </w:rPr>
        <w:t>---</w:t>
      </w:r>
    </w:p>
    <w:p w14:paraId="1CC12093">
      <w:pPr>
        <w:rPr>
          <w:rFonts w:hint="eastAsia"/>
        </w:rPr>
      </w:pPr>
    </w:p>
    <w:p w14:paraId="0531CD0C">
      <w:pPr>
        <w:rPr>
          <w:rFonts w:hint="eastAsia"/>
        </w:rPr>
      </w:pPr>
      <w:r>
        <w:rPr>
          <w:rFonts w:hint="eastAsia"/>
        </w:rPr>
        <w:t># 宋代翰林图画院与绘画科举考试及其历史背景研究</w:t>
      </w:r>
    </w:p>
    <w:p w14:paraId="08E583EA">
      <w:pPr>
        <w:rPr>
          <w:rFonts w:hint="eastAsia"/>
        </w:rPr>
      </w:pPr>
    </w:p>
    <w:p w14:paraId="31EBBC53">
      <w:pPr>
        <w:rPr>
          <w:rFonts w:hint="eastAsia"/>
        </w:rPr>
      </w:pPr>
      <w:r>
        <w:rPr>
          <w:rFonts w:hint="eastAsia"/>
        </w:rPr>
        <w:t>## 一、历史背景：从五代到北宋的宫廷画院</w:t>
      </w:r>
    </w:p>
    <w:p w14:paraId="232CE0DD">
      <w:pPr>
        <w:rPr>
          <w:rFonts w:hint="eastAsia"/>
        </w:rPr>
      </w:pPr>
      <w:r>
        <w:rPr>
          <w:rFonts w:hint="eastAsia"/>
        </w:rPr>
        <w:t>在北宋之前，宫廷画家虽已存在，但未形成全国性、制度化的机构。**五代十国时期**，后蜀（935年）和南唐（943年）已设立“翰林图画院”，为宋代画院提供了直接范本。北宋立国后，皇家画院肇始于太祖开国初期，至**太宗雍熙元年（984年）** 最终完成建制。宋代皇帝多爱好文艺，使宫廷画院得以充实扩大，成为古代宫廷绘画最为繁荣和活跃的时期。</w:t>
      </w:r>
    </w:p>
    <w:p w14:paraId="5378EBE1">
      <w:pPr>
        <w:rPr>
          <w:rFonts w:hint="eastAsia"/>
        </w:rPr>
      </w:pPr>
    </w:p>
    <w:p w14:paraId="5DF8D515">
      <w:pPr>
        <w:rPr>
          <w:rFonts w:hint="eastAsia"/>
        </w:rPr>
      </w:pPr>
      <w:r>
        <w:rPr>
          <w:rFonts w:hint="eastAsia"/>
        </w:rPr>
        <w:t>## 二、核心机构：“翰林图画院”与“画学”</w:t>
      </w:r>
    </w:p>
    <w:p w14:paraId="1899611B">
      <w:pPr>
        <w:rPr>
          <w:rFonts w:hint="eastAsia"/>
        </w:rPr>
      </w:pPr>
      <w:r>
        <w:rPr>
          <w:rFonts w:hint="eastAsia"/>
        </w:rPr>
        <w:t>宋代的“画院”与“画学”是两个不同但紧密关联的机构。</w:t>
      </w:r>
    </w:p>
    <w:p w14:paraId="4C05202D">
      <w:pPr>
        <w:rPr>
          <w:rFonts w:hint="eastAsia"/>
        </w:rPr>
      </w:pPr>
    </w:p>
    <w:p w14:paraId="11BCEE0E">
      <w:pPr>
        <w:rPr>
          <w:rFonts w:hint="eastAsia"/>
        </w:rPr>
      </w:pPr>
      <w:r>
        <w:rPr>
          <w:rFonts w:hint="eastAsia"/>
        </w:rPr>
        <w:t>### 1. 翰林图画院</w:t>
      </w:r>
    </w:p>
    <w:p w14:paraId="48F9B09B">
      <w:pPr>
        <w:rPr>
          <w:rFonts w:hint="eastAsia"/>
        </w:rPr>
      </w:pPr>
      <w:r>
        <w:rPr>
          <w:rFonts w:hint="eastAsia"/>
        </w:rPr>
        <w:t>- **性质**：皇家“御用”画院，主要职能是“掌以绘事应奉”，即服务宫廷（装饰殿堂、绘制帝后肖像等）。</w:t>
      </w:r>
    </w:p>
    <w:p w14:paraId="5430C4ED">
      <w:pPr>
        <w:rPr>
          <w:rFonts w:hint="eastAsia"/>
        </w:rPr>
      </w:pPr>
      <w:r>
        <w:rPr>
          <w:rFonts w:hint="eastAsia"/>
        </w:rPr>
        <w:t>- **职称**：设有待诏、祗侯、艺学、学生等。</w:t>
      </w:r>
    </w:p>
    <w:p w14:paraId="3CD90FDF">
      <w:pPr>
        <w:rPr>
          <w:rFonts w:hint="eastAsia"/>
        </w:rPr>
      </w:pPr>
    </w:p>
    <w:p w14:paraId="1671FB11">
      <w:pPr>
        <w:rPr>
          <w:rFonts w:hint="eastAsia"/>
        </w:rPr>
      </w:pPr>
      <w:r>
        <w:rPr>
          <w:rFonts w:hint="eastAsia"/>
        </w:rPr>
        <w:t>### 2. 画学（创立于1104年）</w:t>
      </w:r>
    </w:p>
    <w:p w14:paraId="0E17C58D">
      <w:pPr>
        <w:rPr>
          <w:rFonts w:hint="eastAsia"/>
        </w:rPr>
      </w:pPr>
      <w:r>
        <w:rPr>
          <w:rFonts w:hint="eastAsia"/>
        </w:rPr>
        <w:t>- **性质**：国家绘画教育机构，可视为当时的“美术专业学校”。</w:t>
      </w:r>
    </w:p>
    <w:p w14:paraId="260B4808">
      <w:pPr>
        <w:rPr>
          <w:rFonts w:hint="eastAsia"/>
        </w:rPr>
      </w:pPr>
      <w:r>
        <w:rPr>
          <w:rFonts w:hint="eastAsia"/>
        </w:rPr>
        <w:t>- **意义**：首次将绘画人才的选拔**正式纳入科举考试体系**，由皇帝（通常是宋徽宗）亲自主持。</w:t>
      </w:r>
    </w:p>
    <w:p w14:paraId="4418F384">
      <w:pPr>
        <w:rPr>
          <w:rFonts w:hint="eastAsia"/>
        </w:rPr>
      </w:pPr>
      <w:r>
        <w:rPr>
          <w:rFonts w:hint="eastAsia"/>
        </w:rPr>
        <w:t>- **管理者**：徽宗任命著名书画家**米芾**为书画两学博士。</w:t>
      </w:r>
    </w:p>
    <w:p w14:paraId="59707B01">
      <w:pPr>
        <w:rPr>
          <w:rFonts w:hint="eastAsia"/>
        </w:rPr>
      </w:pPr>
    </w:p>
    <w:p w14:paraId="24D8537B">
      <w:pPr>
        <w:rPr>
          <w:rFonts w:hint="eastAsia"/>
        </w:rPr>
      </w:pPr>
      <w:r>
        <w:rPr>
          <w:rFonts w:hint="eastAsia"/>
        </w:rPr>
        <w:t>## 三、绘画科举考试制度</w:t>
      </w:r>
    </w:p>
    <w:p w14:paraId="6313BCE5">
      <w:pPr>
        <w:rPr>
          <w:rFonts w:hint="eastAsia"/>
        </w:rPr>
      </w:pPr>
    </w:p>
    <w:p w14:paraId="5386D382">
      <w:pPr>
        <w:rPr>
          <w:rFonts w:hint="eastAsia"/>
        </w:rPr>
      </w:pPr>
      <w:r>
        <w:rPr>
          <w:rFonts w:hint="eastAsia"/>
        </w:rPr>
        <w:t>### 1. 考试科目</w:t>
      </w:r>
    </w:p>
    <w:p w14:paraId="7EB4A3A0">
      <w:pPr>
        <w:rPr>
          <w:rFonts w:hint="eastAsia"/>
        </w:rPr>
      </w:pPr>
      <w:r>
        <w:rPr>
          <w:rFonts w:hint="eastAsia"/>
        </w:rPr>
        <w:t>分为**佛道、人物、山水、鸟兽、花竹、屋木**六科。</w:t>
      </w:r>
    </w:p>
    <w:p w14:paraId="18266904">
      <w:pPr>
        <w:rPr>
          <w:rFonts w:hint="eastAsia"/>
        </w:rPr>
      </w:pPr>
    </w:p>
    <w:p w14:paraId="335A8706">
      <w:pPr>
        <w:rPr>
          <w:rFonts w:hint="eastAsia"/>
        </w:rPr>
      </w:pPr>
      <w:r>
        <w:rPr>
          <w:rFonts w:hint="eastAsia"/>
        </w:rPr>
        <w:t>### 2. 命题方式与审美取向</w:t>
      </w:r>
    </w:p>
    <w:p w14:paraId="791BEEF1">
      <w:pPr>
        <w:rPr>
          <w:rFonts w:hint="eastAsia"/>
        </w:rPr>
      </w:pPr>
      <w:r>
        <w:rPr>
          <w:rFonts w:hint="eastAsia"/>
        </w:rPr>
        <w:t>考题多取自**古人诗句**，重在考察考生对**“意境”**，特别是对诗句中**“虚”字**（如“藏”“锁”“香”）的理解与表现，即“以诗入画”。</w:t>
      </w:r>
    </w:p>
    <w:p w14:paraId="6459E986">
      <w:pPr>
        <w:rPr>
          <w:rFonts w:hint="eastAsia"/>
        </w:rPr>
      </w:pPr>
    </w:p>
    <w:p w14:paraId="714D4801">
      <w:pPr>
        <w:rPr>
          <w:rFonts w:hint="eastAsia"/>
        </w:rPr>
      </w:pPr>
      <w:r>
        <w:rPr>
          <w:rFonts w:hint="eastAsia"/>
        </w:rPr>
        <w:t>### 3. 经典考题与夺魁案例</w:t>
      </w:r>
    </w:p>
    <w:p w14:paraId="241A8D86">
      <w:pPr>
        <w:rPr>
          <w:rFonts w:hint="eastAsia"/>
        </w:rPr>
      </w:pPr>
      <w:r>
        <w:rPr>
          <w:rFonts w:hint="eastAsia"/>
        </w:rPr>
        <w:t>- **“野水无人渡，孤舟尽日横”**：夺魁者画船夫卧于船尾吹笛，表现闲适意境。</w:t>
      </w:r>
    </w:p>
    <w:p w14:paraId="74921BFC">
      <w:pPr>
        <w:rPr>
          <w:rFonts w:hint="eastAsia"/>
        </w:rPr>
      </w:pPr>
      <w:r>
        <w:rPr>
          <w:rFonts w:hint="eastAsia"/>
        </w:rPr>
        <w:t>- **“乱山藏古寺”**：夺魁者不画寺庙，只在深山画一幡竿，体现“藏”字。</w:t>
      </w:r>
    </w:p>
    <w:p w14:paraId="3E6E0EE1">
      <w:pPr>
        <w:rPr>
          <w:rFonts w:hint="eastAsia"/>
        </w:rPr>
      </w:pPr>
      <w:r>
        <w:rPr>
          <w:rFonts w:hint="eastAsia"/>
        </w:rPr>
        <w:t>- **“竹锁桥边卖酒家”**：画家**李唐**仅画竹林中斜挑的酒帘，以“锁”意夺魁。</w:t>
      </w:r>
    </w:p>
    <w:p w14:paraId="662CD34B">
      <w:pPr>
        <w:rPr>
          <w:rFonts w:hint="eastAsia"/>
        </w:rPr>
      </w:pPr>
      <w:r>
        <w:rPr>
          <w:rFonts w:hint="eastAsia"/>
        </w:rPr>
        <w:t>- **“踏花归去马蹄香”**：夺魁者画**蝴蝶追逐马蹄**，以视觉表现“香”味。</w:t>
      </w:r>
    </w:p>
    <w:p w14:paraId="3876FCBD">
      <w:pPr>
        <w:rPr>
          <w:rFonts w:hint="eastAsia"/>
        </w:rPr>
      </w:pPr>
      <w:r>
        <w:rPr>
          <w:rFonts w:hint="eastAsia"/>
        </w:rPr>
        <w:t>- **“嫩绿枝头红一点，动人春色不须多”**：夺魁者画绿柳中一红衣美人凭栏。</w:t>
      </w:r>
    </w:p>
    <w:p w14:paraId="1A7CBC4A">
      <w:pPr>
        <w:rPr>
          <w:rFonts w:hint="eastAsia"/>
        </w:rPr>
      </w:pPr>
      <w:r>
        <w:rPr>
          <w:rFonts w:hint="eastAsia"/>
        </w:rPr>
        <w:t>- **“蝴蝶梦中家万里，子规枝上月三更”**：考生**王道亨**画苏武牧羊梦中蝶舞，配杜鹃夜啼，准确传达思乡意境。</w:t>
      </w:r>
    </w:p>
    <w:p w14:paraId="395C369A">
      <w:pPr>
        <w:rPr>
          <w:rFonts w:hint="eastAsia"/>
        </w:rPr>
      </w:pPr>
    </w:p>
    <w:p w14:paraId="37A810BF">
      <w:pPr>
        <w:rPr>
          <w:rFonts w:hint="eastAsia"/>
        </w:rPr>
      </w:pPr>
      <w:r>
        <w:rPr>
          <w:rFonts w:hint="eastAsia"/>
        </w:rPr>
        <w:t>### 4. 知识性考题</w:t>
      </w:r>
    </w:p>
    <w:p w14:paraId="7184A80D">
      <w:pPr>
        <w:rPr>
          <w:rFonts w:hint="eastAsia"/>
        </w:rPr>
      </w:pPr>
      <w:r>
        <w:rPr>
          <w:rFonts w:hint="eastAsia"/>
        </w:rPr>
        <w:t>也有考察博闻强记的题目。如考题**“万年枝上太平雀”**，因无人知晓“万年枝”是冬青木、“太平雀”是频伽鸟而全军覆没；又如考官郭熙出题“尧民击壤”，有考生画了当代人装束，因不合史实被斥“不学”。</w:t>
      </w:r>
    </w:p>
    <w:p w14:paraId="1DDC857D">
      <w:pPr>
        <w:rPr>
          <w:rFonts w:hint="eastAsia"/>
        </w:rPr>
      </w:pPr>
    </w:p>
    <w:p w14:paraId="1D22B14D">
      <w:pPr>
        <w:rPr>
          <w:rFonts w:hint="eastAsia"/>
        </w:rPr>
      </w:pPr>
      <w:r>
        <w:rPr>
          <w:rFonts w:hint="eastAsia"/>
        </w:rPr>
        <w:t>### 5. 培养与选拔体系</w:t>
      </w:r>
    </w:p>
    <w:p w14:paraId="2AEDD7D9">
      <w:pPr>
        <w:rPr>
          <w:rFonts w:hint="eastAsia"/>
        </w:rPr>
      </w:pPr>
      <w:r>
        <w:rPr>
          <w:rFonts w:hint="eastAsia"/>
        </w:rPr>
        <w:t>- **课程设置**：除专业绘画训练，还需学习《说文》《尔雅》等文化课。</w:t>
      </w:r>
    </w:p>
    <w:p w14:paraId="23598F78">
      <w:pPr>
        <w:rPr>
          <w:rFonts w:hint="eastAsia"/>
        </w:rPr>
      </w:pPr>
      <w:r>
        <w:rPr>
          <w:rFonts w:hint="eastAsia"/>
        </w:rPr>
        <w:t>- **学生分流**：分“士流”（官僚出身）与“杂流”（平民出身），所学经书不同。</w:t>
      </w:r>
    </w:p>
    <w:p w14:paraId="31F6F1DF">
      <w:pPr>
        <w:rPr>
          <w:rFonts w:hint="eastAsia"/>
        </w:rPr>
      </w:pPr>
      <w:r>
        <w:rPr>
          <w:rFonts w:hint="eastAsia"/>
        </w:rPr>
        <w:t>- **地位与待遇**：徽宗极大提升画家政治地位，特许书画院官员佩戴象征身份的“鱼袋”，上朝时画院位列首位，俸禄称“俸直”，优于一般工匠的“食钱”。</w:t>
      </w:r>
    </w:p>
    <w:p w14:paraId="5691DD05">
      <w:pPr>
        <w:rPr>
          <w:rFonts w:hint="eastAsia"/>
        </w:rPr>
      </w:pPr>
    </w:p>
    <w:p w14:paraId="2E3905F8">
      <w:pPr>
        <w:rPr>
          <w:rFonts w:hint="eastAsia"/>
        </w:rPr>
      </w:pPr>
      <w:r>
        <w:rPr>
          <w:rFonts w:hint="eastAsia"/>
        </w:rPr>
        <w:t>## 四、宋徽宗时期的关键历史事件（1100–1127年）</w:t>
      </w:r>
    </w:p>
    <w:p w14:paraId="77F92732">
      <w:pPr>
        <w:rPr>
          <w:rFonts w:hint="eastAsia"/>
        </w:rPr>
      </w:pPr>
    </w:p>
    <w:p w14:paraId="3D52570A">
      <w:pPr>
        <w:rPr>
          <w:rFonts w:hint="eastAsia"/>
        </w:rPr>
      </w:pPr>
      <w:r>
        <w:rPr>
          <w:rFonts w:hint="eastAsia"/>
        </w:rPr>
        <w:t>### 1. 政治与经济：埋下危机伏笔</w:t>
      </w:r>
    </w:p>
    <w:p w14:paraId="7AB8DDDC">
      <w:pPr>
        <w:rPr>
          <w:rFonts w:hint="eastAsia"/>
        </w:rPr>
      </w:pPr>
      <w:r>
        <w:rPr>
          <w:rFonts w:hint="eastAsia"/>
        </w:rPr>
        <w:t>- **重用奸佞**：任用蔡京、童贯等“六贼”，政治腐败。</w:t>
      </w:r>
    </w:p>
    <w:p w14:paraId="13330958">
      <w:pPr>
        <w:rPr>
          <w:rFonts w:hint="eastAsia"/>
        </w:rPr>
      </w:pPr>
      <w:r>
        <w:rPr>
          <w:rFonts w:hint="eastAsia"/>
        </w:rPr>
        <w:t>- **“花石纲”与“艮岳”**：为修建园林，在南方搜刮奇花异石，耗资巨大，民怨沸腾。</w:t>
      </w:r>
    </w:p>
    <w:p w14:paraId="1F5B5983">
      <w:pPr>
        <w:rPr>
          <w:rFonts w:hint="eastAsia"/>
        </w:rPr>
      </w:pPr>
      <w:r>
        <w:rPr>
          <w:rFonts w:hint="eastAsia"/>
        </w:rPr>
        <w:t>- **崇信道教**：自称“教主道君皇帝”，大建宫观，耗费国力。</w:t>
      </w:r>
    </w:p>
    <w:p w14:paraId="5EC83C92">
      <w:pPr>
        <w:rPr>
          <w:rFonts w:hint="eastAsia"/>
        </w:rPr>
      </w:pPr>
    </w:p>
    <w:p w14:paraId="10C0D970">
      <w:pPr>
        <w:rPr>
          <w:rFonts w:hint="eastAsia"/>
        </w:rPr>
      </w:pPr>
      <w:r>
        <w:rPr>
          <w:rFonts w:hint="eastAsia"/>
        </w:rPr>
        <w:t>### 2. 军事与外交：战略短视招致国难</w:t>
      </w:r>
    </w:p>
    <w:p w14:paraId="393AB7FF">
      <w:pPr>
        <w:rPr>
          <w:rFonts w:hint="eastAsia"/>
        </w:rPr>
      </w:pPr>
      <w:r>
        <w:rPr>
          <w:rFonts w:hint="eastAsia"/>
        </w:rPr>
        <w:t>- **“海上之盟”（1120年）**：与金国约定夹攻辽国，打破宋辽长期和平，引狼入室。</w:t>
      </w:r>
    </w:p>
    <w:p w14:paraId="13E952B5">
      <w:pPr>
        <w:rPr>
          <w:rFonts w:hint="eastAsia"/>
        </w:rPr>
      </w:pPr>
      <w:r>
        <w:rPr>
          <w:rFonts w:hint="eastAsia"/>
        </w:rPr>
        <w:t>- **内部农民起义**：1120–1121年，**方腊起义**和**宋江起义**先后爆发，动摇统治根基。</w:t>
      </w:r>
    </w:p>
    <w:p w14:paraId="50469E39">
      <w:pPr>
        <w:rPr>
          <w:rFonts w:hint="eastAsia"/>
        </w:rPr>
      </w:pPr>
    </w:p>
    <w:p w14:paraId="45D6C2F1">
      <w:pPr>
        <w:rPr>
          <w:rFonts w:hint="eastAsia"/>
        </w:rPr>
      </w:pPr>
      <w:r>
        <w:rPr>
          <w:rFonts w:hint="eastAsia"/>
        </w:rPr>
        <w:t>### 3. 文化与艺术：成就一代巅峰</w:t>
      </w:r>
    </w:p>
    <w:p w14:paraId="67CD2F2E">
      <w:pPr>
        <w:rPr>
          <w:rFonts w:hint="eastAsia"/>
        </w:rPr>
      </w:pPr>
      <w:r>
        <w:rPr>
          <w:rFonts w:hint="eastAsia"/>
        </w:rPr>
        <w:t>- **创立“画学”（1104年）**，培养出王希孟、张择端、李唐等大师。</w:t>
      </w:r>
    </w:p>
    <w:p w14:paraId="6F10D997">
      <w:pPr>
        <w:rPr>
          <w:rFonts w:hint="eastAsia"/>
        </w:rPr>
      </w:pPr>
      <w:r>
        <w:rPr>
          <w:rFonts w:hint="eastAsia"/>
        </w:rPr>
        <w:t>- 组织编撰《宣和画谱》《宣和书谱》等巨著，独创“瘦金体”书法，花鸟画登峰造极。</w:t>
      </w:r>
    </w:p>
    <w:p w14:paraId="3BCD3888">
      <w:pPr>
        <w:rPr>
          <w:rFonts w:hint="eastAsia"/>
        </w:rPr>
      </w:pPr>
    </w:p>
    <w:p w14:paraId="5D3CBA47">
      <w:pPr>
        <w:rPr>
          <w:rFonts w:hint="eastAsia"/>
        </w:rPr>
      </w:pPr>
      <w:r>
        <w:rPr>
          <w:rFonts w:hint="eastAsia"/>
        </w:rPr>
        <w:t>### 4. 靖康之变与北宋灭亡（1125–1127年）</w:t>
      </w:r>
    </w:p>
    <w:p w14:paraId="342FF7CE">
      <w:pPr>
        <w:rPr>
          <w:rFonts w:hint="eastAsia"/>
        </w:rPr>
      </w:pPr>
      <w:r>
        <w:rPr>
          <w:rFonts w:hint="eastAsia"/>
        </w:rPr>
        <w:t>- **1125年**，金军南侵。</w:t>
      </w:r>
    </w:p>
    <w:p w14:paraId="76D67C98">
      <w:pPr>
        <w:rPr>
          <w:rFonts w:hint="eastAsia"/>
        </w:rPr>
      </w:pPr>
      <w:r>
        <w:rPr>
          <w:rFonts w:hint="eastAsia"/>
        </w:rPr>
        <w:t>- **1126年**，徽宗匆忙传位钦宗，自称太上皇南逃。</w:t>
      </w:r>
    </w:p>
    <w:p w14:paraId="47E06823">
      <w:pPr>
        <w:rPr>
          <w:rFonts w:hint="eastAsia"/>
        </w:rPr>
      </w:pPr>
      <w:r>
        <w:rPr>
          <w:rFonts w:hint="eastAsia"/>
        </w:rPr>
        <w:t>- **1127年（靖康二年）**，金军攻破汴京，掳走徽、钦二帝及宗室、百官等三千余人，北宋灭亡，史称“**靖康之变**”。</w:t>
      </w:r>
    </w:p>
    <w:p w14:paraId="796E5699">
      <w:pPr>
        <w:rPr>
          <w:rFonts w:hint="eastAsia"/>
        </w:rPr>
      </w:pPr>
      <w:r>
        <w:rPr>
          <w:rFonts w:hint="eastAsia"/>
        </w:rPr>
        <w:t>- 徽宗被囚于五国城（今黑龙江依兰），1135年客死他乡。</w:t>
      </w:r>
    </w:p>
    <w:p w14:paraId="577FC0A0">
      <w:pPr>
        <w:rPr>
          <w:rFonts w:hint="eastAsia"/>
        </w:rPr>
      </w:pPr>
    </w:p>
    <w:p w14:paraId="331EED08">
      <w:pPr>
        <w:rPr>
          <w:rFonts w:hint="eastAsia"/>
        </w:rPr>
      </w:pPr>
      <w:r>
        <w:rPr>
          <w:rFonts w:hint="eastAsia"/>
        </w:rPr>
        <w:t>## 五、绘画科举与靖康之变的最佳结合时期</w:t>
      </w:r>
    </w:p>
    <w:p w14:paraId="732E6B7F">
      <w:pPr>
        <w:rPr>
          <w:rFonts w:hint="eastAsia"/>
        </w:rPr>
      </w:pPr>
    </w:p>
    <w:p w14:paraId="3354C674">
      <w:pPr>
        <w:rPr>
          <w:rFonts w:hint="eastAsia"/>
        </w:rPr>
      </w:pPr>
      <w:r>
        <w:rPr>
          <w:rFonts w:hint="eastAsia"/>
        </w:rPr>
        <w:t>要将“绘画科举考试”与“靖康之变”这两个元素结合起来，最合适的历史区间是：</w:t>
      </w:r>
    </w:p>
    <w:p w14:paraId="1649F4CF">
      <w:pPr>
        <w:rPr>
          <w:rFonts w:hint="eastAsia"/>
        </w:rPr>
      </w:pPr>
    </w:p>
    <w:p w14:paraId="2A83D81E">
      <w:pPr>
        <w:rPr>
          <w:rFonts w:hint="eastAsia"/>
        </w:rPr>
      </w:pPr>
      <w:r>
        <w:rPr>
          <w:rFonts w:hint="eastAsia"/>
        </w:rPr>
        <w:t>&gt; **宋徽宗崇宁三年（1104年）至靖康二年（1127年）**，共23年。</w:t>
      </w:r>
    </w:p>
    <w:p w14:paraId="2A1E008F">
      <w:pPr>
        <w:rPr>
          <w:rFonts w:hint="eastAsia"/>
        </w:rPr>
      </w:pPr>
    </w:p>
    <w:p w14:paraId="004F2C60">
      <w:pPr>
        <w:rPr>
          <w:rFonts w:hint="eastAsia"/>
        </w:rPr>
      </w:pPr>
      <w:r>
        <w:rPr>
          <w:rFonts w:hint="eastAsia"/>
        </w:rPr>
        <w:t>- **起点（1104年）**：“画学”创立，绘画科举正式启动，艺术巅峰开启。</w:t>
      </w:r>
    </w:p>
    <w:p w14:paraId="1A448B58">
      <w:pPr>
        <w:rPr>
          <w:rFonts w:hint="eastAsia"/>
        </w:rPr>
      </w:pPr>
      <w:r>
        <w:rPr>
          <w:rFonts w:hint="eastAsia"/>
        </w:rPr>
        <w:t>- **终点（1127年）**：“靖康之变”发生，北宋灭亡，“画学”随之消亡。</w:t>
      </w:r>
    </w:p>
    <w:p w14:paraId="51DC210B">
      <w:pPr>
        <w:rPr>
          <w:rFonts w:hint="eastAsia"/>
        </w:rPr>
      </w:pPr>
    </w:p>
    <w:p w14:paraId="5782FA17">
      <w:pPr>
        <w:rPr>
          <w:rFonts w:hint="eastAsia"/>
        </w:rPr>
      </w:pPr>
      <w:r>
        <w:rPr>
          <w:rFonts w:hint="eastAsia"/>
        </w:rPr>
        <w:t>这一区间构成了一个**完整的文化兴亡周期**——始于一项伟大的艺术创举，终于一场亡国灾难，完美体现了艺术成就与政治悲剧的交织。</w:t>
      </w:r>
    </w:p>
    <w:p w14:paraId="44159573">
      <w:pPr>
        <w:rPr>
          <w:rFonts w:hint="eastAsia"/>
        </w:rPr>
      </w:pPr>
    </w:p>
    <w:p w14:paraId="7A0B3855">
      <w:pPr>
        <w:rPr>
          <w:rFonts w:hint="eastAsia"/>
        </w:rPr>
      </w:pPr>
      <w:r>
        <w:rPr>
          <w:rFonts w:hint="eastAsia"/>
        </w:rPr>
        <w:t>## 六、历史影响与评价</w:t>
      </w:r>
    </w:p>
    <w:p w14:paraId="782A53E4">
      <w:pPr>
        <w:rPr>
          <w:rFonts w:hint="eastAsia"/>
        </w:rPr>
      </w:pPr>
    </w:p>
    <w:p w14:paraId="30F1F06B">
      <w:pPr>
        <w:rPr>
          <w:rFonts w:hint="eastAsia"/>
        </w:rPr>
      </w:pPr>
      <w:r>
        <w:rPr>
          <w:rFonts w:hint="eastAsia"/>
        </w:rPr>
        <w:t>- **对北宋**：宣告“皇帝与士大夫共治天下”模式的破产，疆土南移，北宋由统一王朝变为偏安一隅的南宋。</w:t>
      </w:r>
    </w:p>
    <w:p w14:paraId="6388C298">
      <w:pPr>
        <w:rPr>
          <w:rFonts w:hint="eastAsia"/>
        </w:rPr>
      </w:pPr>
      <w:r>
        <w:rPr>
          <w:rFonts w:hint="eastAsia"/>
        </w:rPr>
        <w:t>- **对后世文化**：确立“诗中有画，画中有诗”的审美，成为文人画核心标准，影响近千年中国画发展。</w:t>
      </w:r>
    </w:p>
    <w:p w14:paraId="0873330D">
      <w:pPr>
        <w:rPr>
          <w:rFonts w:hint="eastAsia"/>
        </w:rPr>
      </w:pPr>
      <w:r>
        <w:rPr>
          <w:rFonts w:hint="eastAsia"/>
        </w:rPr>
        <w:t>- **历史定论**：元代《宋史》评价徽宗——“**诸事皆能，独不能为君耳**”，成为后世“玩物丧志”的经典教训。</w:t>
      </w:r>
    </w:p>
    <w:p w14:paraId="255A3B6E">
      <w:pPr>
        <w:rPr>
          <w:rFonts w:hint="eastAsia"/>
        </w:rPr>
      </w:pPr>
    </w:p>
    <w:p w14:paraId="3643DD7B">
      <w:pPr>
        <w:rPr>
          <w:rFonts w:hint="eastAsia"/>
        </w:rPr>
      </w:pPr>
      <w:r>
        <w:rPr>
          <w:rFonts w:hint="eastAsia"/>
        </w:rPr>
        <w:t>---</w:t>
      </w:r>
    </w:p>
    <w:p w14:paraId="5F34388D">
      <w:pPr>
        <w:rPr>
          <w:rFonts w:hint="eastAsia"/>
        </w:rPr>
      </w:pPr>
    </w:p>
    <w:p w14:paraId="1A261D1E">
      <w:pPr>
        <w:rPr>
          <w:rFonts w:hint="eastAsia"/>
        </w:rPr>
      </w:pPr>
      <w:r>
        <w:rPr>
          <w:rFonts w:hint="eastAsia"/>
        </w:rPr>
        <w:t>### 附录：关键时间线</w:t>
      </w:r>
    </w:p>
    <w:p w14:paraId="08B492DE">
      <w:pPr>
        <w:rPr>
          <w:rFonts w:hint="eastAsia"/>
        </w:rPr>
      </w:pPr>
      <w:r>
        <w:rPr>
          <w:rFonts w:hint="eastAsia"/>
        </w:rPr>
        <w:t>- 935年 / 943年：后蜀、南唐设画院（前身）</w:t>
      </w:r>
    </w:p>
    <w:p w14:paraId="3091C1F3">
      <w:pPr>
        <w:rPr>
          <w:rFonts w:hint="eastAsia"/>
        </w:rPr>
      </w:pPr>
      <w:r>
        <w:rPr>
          <w:rFonts w:hint="eastAsia"/>
        </w:rPr>
        <w:t>- 984年：北宋画院最终建制</w:t>
      </w:r>
    </w:p>
    <w:p w14:paraId="2BA4D04E">
      <w:pPr>
        <w:rPr>
          <w:rFonts w:hint="eastAsia"/>
        </w:rPr>
      </w:pPr>
      <w:r>
        <w:rPr>
          <w:rFonts w:hint="eastAsia"/>
        </w:rPr>
        <w:t>- **1104年**：宋徽宗创立“画学”，绘画科举开始</w:t>
      </w:r>
    </w:p>
    <w:p w14:paraId="3135FF75">
      <w:pPr>
        <w:rPr>
          <w:rFonts w:hint="eastAsia"/>
        </w:rPr>
      </w:pPr>
      <w:r>
        <w:rPr>
          <w:rFonts w:hint="eastAsia"/>
        </w:rPr>
        <w:t>- 1120年：签订“海上之盟”</w:t>
      </w:r>
    </w:p>
    <w:p w14:paraId="193D3C34">
      <w:pPr>
        <w:rPr>
          <w:rFonts w:hint="eastAsia"/>
        </w:rPr>
      </w:pPr>
      <w:r>
        <w:rPr>
          <w:rFonts w:hint="eastAsia"/>
        </w:rPr>
        <w:t>- 1120–1121年：方腊、宋江起义</w:t>
      </w:r>
    </w:p>
    <w:p w14:paraId="012300C1">
      <w:pPr>
        <w:rPr>
          <w:rFonts w:hint="eastAsia"/>
        </w:rPr>
      </w:pPr>
      <w:r>
        <w:rPr>
          <w:rFonts w:hint="eastAsia"/>
        </w:rPr>
        <w:t>- 1125年：金军第一次南侵</w:t>
      </w:r>
    </w:p>
    <w:p w14:paraId="7E1425AC">
      <w:pPr>
        <w:rPr>
          <w:rFonts w:hint="eastAsia"/>
        </w:rPr>
      </w:pPr>
      <w:r>
        <w:rPr>
          <w:rFonts w:hint="eastAsia"/>
        </w:rPr>
        <w:t>- 1126年：徽宗禅位，钦宗即位</w:t>
      </w:r>
    </w:p>
    <w:p w14:paraId="289A5D72">
      <w:pPr>
        <w:rPr>
          <w:rFonts w:hint="eastAsia"/>
        </w:rPr>
      </w:pPr>
      <w:r>
        <w:rPr>
          <w:rFonts w:hint="eastAsia"/>
        </w:rPr>
        <w:t>- **1127年**：靖康之变，北宋灭亡，画学终结</w:t>
      </w:r>
    </w:p>
    <w:p w14:paraId="06165B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DBFBB7"/>
    <w:rsid w:val="FEDBF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2026-06-28T18:42:00Z</dcterms:created>
  <dc:creator>Lemuria</dc:creator>
  <cp:lastModifiedBy>Lemuria</cp:lastModifiedBy>
  <dcterms:modified xsi:type="dcterms:W3CDTF">2026-06-28T18:43:03Z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1FD6BE040DF0B46099FA406A6F2262AE_41</vt:lpwstr>
  </property>
</Properties>
</file>