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Instituto Tecnológico Superior de Puerto Vallarta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MATERIA: LENGUAJES AUTOMATAS</w:t>
      </w:r>
    </w:p>
    <w:p w:rsidP="00000000" w:rsidRPr="00000000" w:rsidR="00000000" w:rsidDel="00000000" w:rsidRDefault="00000000">
      <w:pPr>
        <w:jc w:val="center"/>
      </w:pPr>
      <w:commentRangeStart w:id="0"/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PROFESOR: Ing. MIGUEL ANGEL GALLARDO L.</w:t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    </w:t>
        <w:tab/>
        <w:t xml:space="preserve">NOMBRE: JUAN RAUL GOMEZ DOMINGUEZ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UNIDAD I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TEMA: Instalación y Configuración de ANTLR4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GRUPO Y GRADO: SEXTO “B”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CARRERA: ISC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32"/>
          <w:rtl w:val="0"/>
        </w:rPr>
        <w:t xml:space="preserve">13/03/2013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Guía rápida para la instalación y configuración de software Antlr4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primer paso es ingresar a la página oficial para descargar el software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Después de descargar el archivo correspondiente a nuestro (o el sistema) operativo en el que se va a usar para 64 o  32 bits, guardamos el archivo en la unidad C de nuestro disco, y le ponemos un nombre, en mi caso lo llame Javalib.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Abrimos una ventana en cmd, y creamos las variables de entorno CLASSPATH Y PATH para poder ejecutar el programa una vez terminada la configuración.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esta parte debemos indicarle la ruta donde se encuentra nuestro programa para classpath, incluyendo el nombre de la carpeta donde se encuentra el programa, y para el path la ruta donde se encuentra la maquina virtual de Java (la versión más reciente) ejemplo: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“C:\Users\RAUL&gt;SET CLASSPATH=C:\Javalib\antlr-4.0-complete.jar;%CLASSPATH%”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 PATH=C:\Program Files (x86)\Java\jdk1.7.0_03\bin;%PATH%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el siguiente pasó, en mi caso, crie los alias (doskey commands) para mandar llamar el Antlr4, la otra opción es crear los archivos .bat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doskey antlr4=java org.antlr.v4.Tool $*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doskey grun =java org.antlr.v4.runtime.misc.TestRig $*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 esta forma queda el comando antlr4 y el grun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57250" cx="4238625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857250" cx="42386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 para el siguiente paso debemos entrar a la carpeta donde se encuentra el archivo a ejecutar.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Probamos el programa que funcione de forma correcta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java -jar antlr-4.0-complete.jar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nos tiene que arrojar la información siguiente</w:t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333625" cx="4391025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333625" cx="43910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También probamos el alias antlr4 y checamos la información que no de algún error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Nota en esta parte tendremos que tener creado nuestro programa el cual debería de guardarse en la misma carpeta donde se encuentra el Antlr4 (carpeta Javalib). El programa a ejecutar se llama Hello.g4 y fue creado en un block de nota,  como el del ejemplo de la página, deberá ser guardado con la extensión .g4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5. para ejecutar el programa, debemos crear un archivo g.4 el también será compilado con el javac.</w:t>
      </w:r>
    </w:p>
    <w:p w:rsidP="00000000" w:rsidRPr="00000000" w:rsidR="00000000" w:rsidDel="00000000" w:rsidRDefault="00000000">
      <w:pPr/>
      <w:commentRangeStart w:id="1"/>
      <w:r w:rsidRPr="00000000" w:rsidR="00000000" w:rsidDel="00000000">
        <w:rPr>
          <w:i w:val="1"/>
          <w:rtl w:val="0"/>
        </w:rPr>
        <w:t xml:space="preserve">C:\Javalib&gt;antlr4 Hello.g4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i w:val="1"/>
          <w:rtl w:val="0"/>
        </w:rPr>
        <w:t xml:space="preserve"> //en esta línea indicamos a java el nombre del programa a ejecutar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commentRangeStart w:id="2"/>
      <w:r w:rsidRPr="00000000" w:rsidR="00000000" w:rsidDel="00000000">
        <w:rPr>
          <w:i w:val="1"/>
          <w:rtl w:val="0"/>
        </w:rPr>
        <w:t xml:space="preserve">C:\Javalib&gt;javac Hello*.java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i w:val="1"/>
          <w:rtl w:val="0"/>
        </w:rPr>
        <w:t xml:space="preserve"> // esta línea de código compila el programa y crea un archivo .class que es el ejecutable.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000250" cx="3800475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000250" cx="3800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la imagen anterior se aprecian los archivos creados en la carpeta donde esta antlr4, s</w:t>
      </w:r>
      <w:r w:rsidRPr="00000000" w:rsidR="00000000" w:rsidDel="00000000">
        <w:rPr>
          <w:rtl w:val="0"/>
        </w:rPr>
        <w:t xml:space="preserve">i no tenemos ningún error en estas dos líneas nuestro programa está listo para ejecutarse, para la ejecución del ejemplo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C:\Javalib&gt;java -cp .;antlr-4.0-complete.jar org.antlr.v4.runtime.misc.TestRig Hello r -gui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programa espera que ingresemos los datos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Hello parrt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628650" cx="6553200"/>
            <wp:docPr id="5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628650" cx="6553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Presionamos control + z, y esperamos el resultado, el cual debe ser una ventana como la siguiente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295400" cx="153352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1295400" cx="15335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Conclusión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uso de esta herramienta Antlr4, es nueva para mí, pero creo que el uso de ella y conociendo un poco más podremos sacar provecho de ella, aunque todavía no la hemos usado mucho parece práctica y fácil de usar, solo será cosa de acostumbrarnos a ella.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Miguel Angel Gallardo Lemus: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+dominguezjraul@gmail.com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debes  poner  imagens  delos  pasos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para que se mas  claro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 ademas   agrega  tu nombre  y o tus  iniciales  al nombre del archivo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Miguel Angel Gallardo Lemus: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+dominguezjraul@gmail.com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aqio  tambien debes  especificar  cual es el  resultado  que  genera esta linea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Miguel Angel Gallardo Lemus: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+dominguezjraul@gmail.com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debes  explicar  que  logras  al ejecutar esta linea de  codigo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media/image00.png" Type="http://schemas.openxmlformats.org/officeDocument/2006/relationships/image" Id="rId10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2.png" Type="http://schemas.openxmlformats.org/officeDocument/2006/relationships/image" Id="rId9"/><Relationship Target="media/image01.png" Type="http://schemas.openxmlformats.org/officeDocument/2006/relationships/image" Id="rId6"/><Relationship Target="styles.xml" Type="http://schemas.openxmlformats.org/officeDocument/2006/relationships/styles" Id="rId5"/><Relationship Target="media/image03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Instalación y Configuración de Antlr4. Jan Raúl G. D.docx</dc:title>
</cp:coreProperties>
</file>