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D909" w14:textId="71A1E9B0" w:rsidR="00F70DA1" w:rsidRDefault="00F70DA1">
      <w:r>
        <w:t xml:space="preserve">Questions </w:t>
      </w:r>
    </w:p>
    <w:p w14:paraId="6B8EEAC3" w14:textId="64D13558" w:rsidR="00F70DA1" w:rsidRDefault="00F70DA1"/>
    <w:p w14:paraId="368F2ECF" w14:textId="71258992" w:rsidR="00F70DA1" w:rsidRDefault="008E480F" w:rsidP="00F70DA1">
      <w:pPr>
        <w:rPr>
          <w:rFonts w:ascii="Calibri" w:eastAsia="Calibri" w:hAnsi="Calibri" w:cs="Calibri"/>
          <w:color w:val="000000"/>
        </w:rPr>
      </w:pPr>
      <w:r>
        <w:t xml:space="preserve">1. </w:t>
      </w:r>
      <w:r w:rsidR="00F70DA1" w:rsidRPr="00F55584">
        <w:t xml:space="preserve">The Cohort 1 suggests a one-time screening among males and females aged 55-80 years old. </w:t>
      </w:r>
      <w:r w:rsidR="00F70DA1" w:rsidRPr="00F55584">
        <w:rPr>
          <w:rFonts w:ascii="Calibri" w:eastAsia="Calibri" w:hAnsi="Calibri" w:cs="Calibri"/>
          <w:color w:val="000000"/>
        </w:rPr>
        <w:t>Those verbally consenting will be asked to home self-test their urine up to 6 times over  consecutive days for haematuria.</w:t>
      </w:r>
    </w:p>
    <w:p w14:paraId="48F87092" w14:textId="2E21F24A" w:rsidR="00F70DA1" w:rsidRDefault="00F70DA1" w:rsidP="008E480F">
      <w:pPr>
        <w:pStyle w:val="ListParagraph"/>
        <w:numPr>
          <w:ilvl w:val="0"/>
          <w:numId w:val="2"/>
        </w:numPr>
      </w:pPr>
      <w:r>
        <w:t>When the data on the detection rate are going to be ready?</w:t>
      </w:r>
    </w:p>
    <w:p w14:paraId="6698ACB5" w14:textId="33276ED9" w:rsidR="00F70DA1" w:rsidRDefault="00F70DA1" w:rsidP="008E480F">
      <w:pPr>
        <w:pStyle w:val="ListParagraph"/>
        <w:numPr>
          <w:ilvl w:val="0"/>
          <w:numId w:val="2"/>
        </w:numPr>
      </w:pPr>
      <w:r>
        <w:t xml:space="preserve">What modelling scenarios should we consider: I assume the screening will be provided at one age rather than different ages? </w:t>
      </w:r>
    </w:p>
    <w:p w14:paraId="0AD4580C" w14:textId="3F479063" w:rsidR="008E480F" w:rsidRDefault="008E480F" w:rsidP="008E480F">
      <w:r>
        <w:t>2. Check the sensitivity values. Whether the sources are okay</w:t>
      </w:r>
    </w:p>
    <w:sectPr w:rsidR="008E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2E8B"/>
    <w:multiLevelType w:val="hybridMultilevel"/>
    <w:tmpl w:val="7172A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0B66"/>
    <w:multiLevelType w:val="hybridMultilevel"/>
    <w:tmpl w:val="E6447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A1"/>
    <w:rsid w:val="00777CD0"/>
    <w:rsid w:val="008E480F"/>
    <w:rsid w:val="00F7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4B24"/>
  <w15:chartTrackingRefBased/>
  <w15:docId w15:val="{A6F151A3-51B0-4920-AA57-E8845FD3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0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DA1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DA1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Mandrik</dc:creator>
  <cp:keywords/>
  <dc:description/>
  <cp:lastModifiedBy>Olena Mandrik</cp:lastModifiedBy>
  <cp:revision>2</cp:revision>
  <dcterms:created xsi:type="dcterms:W3CDTF">2022-12-09T10:56:00Z</dcterms:created>
  <dcterms:modified xsi:type="dcterms:W3CDTF">2022-12-09T12:49:00Z</dcterms:modified>
</cp:coreProperties>
</file>