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C37A" w14:textId="77777777" w:rsidR="00FE7684" w:rsidRPr="006C6BA8" w:rsidRDefault="00FE7684" w:rsidP="00FE7684">
      <w:pPr>
        <w:pStyle w:val="Heading1"/>
        <w:spacing w:before="0" w:line="240" w:lineRule="auto"/>
        <w:jc w:val="center"/>
        <w:rPr>
          <w:b/>
        </w:rPr>
      </w:pPr>
      <w:r w:rsidRPr="006C6BA8">
        <w:rPr>
          <w:b/>
        </w:rPr>
        <w:t>Business Requirements Documentation (BRD)Template</w:t>
      </w:r>
    </w:p>
    <w:p w14:paraId="5BACE035" w14:textId="77777777" w:rsidR="00FE7684" w:rsidRDefault="00FE7684" w:rsidP="00FE7684">
      <w:pPr>
        <w:spacing w:after="0" w:line="240" w:lineRule="auto"/>
      </w:pPr>
    </w:p>
    <w:p w14:paraId="122236A3" w14:textId="7812F541" w:rsidR="00FE7684" w:rsidRDefault="00FE7684" w:rsidP="00FE7684">
      <w:pPr>
        <w:spacing w:after="0" w:line="240" w:lineRule="auto"/>
      </w:pPr>
      <w:r>
        <w:t xml:space="preserve">Requester(s): </w:t>
      </w:r>
      <w:r w:rsidR="00354643">
        <w:t xml:space="preserve">Marina </w:t>
      </w:r>
    </w:p>
    <w:p w14:paraId="4596B579" w14:textId="1BCFA364" w:rsidR="00FE7684" w:rsidRDefault="00FE7684" w:rsidP="00FE7684">
      <w:pPr>
        <w:spacing w:after="0"/>
      </w:pPr>
      <w:r>
        <w:t xml:space="preserve">Date: </w:t>
      </w:r>
      <w:r w:rsidR="00F81E8A">
        <w:t>07/01/2022</w:t>
      </w:r>
    </w:p>
    <w:p w14:paraId="41BCCDE1" w14:textId="6936F93C" w:rsidR="00FE7684" w:rsidRDefault="00FE7684" w:rsidP="00FE7684">
      <w:pPr>
        <w:spacing w:after="0"/>
        <w:rPr>
          <w:i/>
          <w:sz w:val="20"/>
          <w:szCs w:val="20"/>
        </w:rPr>
      </w:pPr>
      <w:r>
        <w:t xml:space="preserve">Audience (intended users): </w:t>
      </w:r>
      <w:r w:rsidR="009666E3">
        <w:t xml:space="preserve">users of the </w:t>
      </w:r>
      <w:r w:rsidR="00F81E8A">
        <w:t xml:space="preserve">Netflix </w:t>
      </w:r>
      <w:r w:rsidR="009666E3">
        <w:t>application</w:t>
      </w:r>
    </w:p>
    <w:p w14:paraId="0333124D" w14:textId="77777777" w:rsidR="00FE7684" w:rsidRDefault="00FE7684" w:rsidP="00FE7684">
      <w:pPr>
        <w:spacing w:after="0"/>
      </w:pPr>
      <w:r>
        <w:t xml:space="preserve">Geographical Impact: </w:t>
      </w:r>
    </w:p>
    <w:p w14:paraId="5951B41E" w14:textId="3EF7804C" w:rsidR="00FE7684" w:rsidRDefault="00FE7684" w:rsidP="00FE7684">
      <w:pPr>
        <w:spacing w:after="0"/>
      </w:pPr>
      <w:r>
        <w:t xml:space="preserve">Requested go live date: </w:t>
      </w:r>
      <w:r w:rsidR="0046002A">
        <w:t>September 3</w:t>
      </w:r>
      <w:r w:rsidR="0046002A" w:rsidRPr="0046002A">
        <w:rPr>
          <w:vertAlign w:val="superscript"/>
        </w:rPr>
        <w:t>rd</w:t>
      </w:r>
      <w:r w:rsidR="0046002A">
        <w:t xml:space="preserve"> 2022</w:t>
      </w:r>
    </w:p>
    <w:p w14:paraId="2E77B9D2" w14:textId="77777777" w:rsidR="00FE7684" w:rsidRDefault="00FE7684" w:rsidP="00FE7684">
      <w:pPr>
        <w:spacing w:after="0"/>
      </w:pPr>
    </w:p>
    <w:p w14:paraId="42206C61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Problem Statement</w:t>
      </w:r>
    </w:p>
    <w:p w14:paraId="70EA9CD4" w14:textId="77777777" w:rsidR="00FE7684" w:rsidRPr="00A468F4" w:rsidRDefault="00FE7684" w:rsidP="00FE7684">
      <w:pPr>
        <w:spacing w:after="0" w:line="240" w:lineRule="auto"/>
        <w:rPr>
          <w:i/>
          <w:color w:val="A6A6A6" w:themeColor="background1" w:themeShade="A6"/>
          <w:sz w:val="16"/>
          <w:szCs w:val="16"/>
        </w:rPr>
      </w:pPr>
      <w:r>
        <w:rPr>
          <w:i/>
          <w:color w:val="A6A6A6" w:themeColor="background1" w:themeShade="A6"/>
          <w:sz w:val="16"/>
          <w:szCs w:val="16"/>
        </w:rPr>
        <w:t xml:space="preserve">. </w:t>
      </w:r>
    </w:p>
    <w:p w14:paraId="738F57D0" w14:textId="28DF00A0" w:rsidR="00FE7684" w:rsidRPr="009C1989" w:rsidRDefault="00235EF9" w:rsidP="00FE7684">
      <w:pPr>
        <w:rPr>
          <w:sz w:val="24"/>
          <w:szCs w:val="24"/>
        </w:rPr>
      </w:pPr>
      <w:r w:rsidRPr="009C1989">
        <w:rPr>
          <w:i/>
          <w:sz w:val="24"/>
          <w:szCs w:val="24"/>
        </w:rPr>
        <w:t xml:space="preserve">Goal is to make the movie / TV show search process and decision- making easy and effective for the users of the Netflix application. We will provide a dataset that will enable search by category, genre, actor name, year of release and </w:t>
      </w:r>
      <w:r w:rsidR="00224B7A" w:rsidRPr="009C1989">
        <w:rPr>
          <w:i/>
          <w:sz w:val="24"/>
          <w:szCs w:val="24"/>
        </w:rPr>
        <w:t>TMDB rating</w:t>
      </w:r>
      <w:r w:rsidRPr="009C1989">
        <w:rPr>
          <w:i/>
          <w:sz w:val="24"/>
          <w:szCs w:val="24"/>
        </w:rPr>
        <w:t xml:space="preserve">. </w:t>
      </w:r>
    </w:p>
    <w:p w14:paraId="5D28CEDB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 xml:space="preserve">What are the business questions this report will answer? </w:t>
      </w:r>
    </w:p>
    <w:p w14:paraId="019490FD" w14:textId="62A2A788" w:rsidR="00FE7684" w:rsidRPr="009C1989" w:rsidRDefault="00224B7A" w:rsidP="00FE7684">
      <w:pPr>
        <w:rPr>
          <w:i/>
          <w:sz w:val="24"/>
          <w:szCs w:val="24"/>
        </w:rPr>
      </w:pPr>
      <w:r w:rsidRPr="009C1989">
        <w:rPr>
          <w:i/>
          <w:sz w:val="24"/>
          <w:szCs w:val="24"/>
        </w:rPr>
        <w:t xml:space="preserve">What movie I/ family </w:t>
      </w:r>
      <w:r w:rsidR="009C1989">
        <w:rPr>
          <w:i/>
          <w:sz w:val="24"/>
          <w:szCs w:val="24"/>
        </w:rPr>
        <w:t>can</w:t>
      </w:r>
      <w:r w:rsidRPr="009C1989">
        <w:rPr>
          <w:i/>
          <w:sz w:val="24"/>
          <w:szCs w:val="24"/>
        </w:rPr>
        <w:t xml:space="preserve"> watch based on our individual preferences? </w:t>
      </w:r>
    </w:p>
    <w:p w14:paraId="3154B821" w14:textId="6BADCAF4" w:rsidR="00224B7A" w:rsidRPr="009C1989" w:rsidRDefault="00224B7A" w:rsidP="00FE7684">
      <w:pPr>
        <w:rPr>
          <w:i/>
          <w:sz w:val="24"/>
          <w:szCs w:val="24"/>
        </w:rPr>
      </w:pPr>
      <w:r w:rsidRPr="009C1989">
        <w:rPr>
          <w:i/>
          <w:sz w:val="24"/>
          <w:szCs w:val="24"/>
        </w:rPr>
        <w:t xml:space="preserve">What are the highest rating movies in the specific category? </w:t>
      </w:r>
    </w:p>
    <w:p w14:paraId="054FED4D" w14:textId="015F7997" w:rsidR="00224B7A" w:rsidRPr="009C1989" w:rsidRDefault="00641B5F" w:rsidP="00FE7684">
      <w:pPr>
        <w:rPr>
          <w:sz w:val="24"/>
          <w:szCs w:val="24"/>
        </w:rPr>
      </w:pPr>
      <w:r>
        <w:rPr>
          <w:i/>
          <w:sz w:val="24"/>
          <w:szCs w:val="24"/>
        </w:rPr>
        <w:t>In w</w:t>
      </w:r>
      <w:r w:rsidR="00224B7A" w:rsidRPr="009C1989">
        <w:rPr>
          <w:i/>
          <w:sz w:val="24"/>
          <w:szCs w:val="24"/>
        </w:rPr>
        <w:t>h</w:t>
      </w:r>
      <w:r w:rsidR="009C1989">
        <w:rPr>
          <w:i/>
          <w:sz w:val="24"/>
          <w:szCs w:val="24"/>
        </w:rPr>
        <w:t xml:space="preserve">ich </w:t>
      </w:r>
      <w:r w:rsidR="00224B7A" w:rsidRPr="009C1989">
        <w:rPr>
          <w:i/>
          <w:sz w:val="24"/>
          <w:szCs w:val="24"/>
        </w:rPr>
        <w:t xml:space="preserve">movies my favorite actors are playing? </w:t>
      </w:r>
    </w:p>
    <w:p w14:paraId="3B8ADCD4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Business Justification (Benefits/ROI)</w:t>
      </w:r>
    </w:p>
    <w:p w14:paraId="59467D38" w14:textId="77777777" w:rsidR="00FE7684" w:rsidRPr="00BC641E" w:rsidRDefault="00FE7684" w:rsidP="00FE7684">
      <w:pPr>
        <w:spacing w:after="0" w:line="240" w:lineRule="auto"/>
        <w:rPr>
          <w:i/>
          <w:color w:val="AEAAAA" w:themeColor="background2" w:themeShade="BF"/>
        </w:rPr>
      </w:pPr>
    </w:p>
    <w:p w14:paraId="003EA83C" w14:textId="73F1221E" w:rsidR="00FE7684" w:rsidRPr="00CC509F" w:rsidRDefault="00FE7684" w:rsidP="00FE7684">
      <w:pPr>
        <w:spacing w:after="0"/>
        <w:rPr>
          <w:i/>
          <w:color w:val="A6A6A6" w:themeColor="background1" w:themeShade="A6"/>
        </w:rPr>
      </w:pPr>
      <w:r w:rsidRPr="00E05382">
        <w:rPr>
          <w:i/>
        </w:rPr>
        <w:t xml:space="preserve">Ultimately, this reporting will be used to drive </w:t>
      </w:r>
      <w:r w:rsidR="00641B5F" w:rsidRPr="00E05382">
        <w:rPr>
          <w:i/>
        </w:rPr>
        <w:t xml:space="preserve">client experience and satisfaction with the application. How many users actively utilize the Netflix service, periodically and do not use at all. </w:t>
      </w:r>
      <w:r w:rsidR="00E05382" w:rsidRPr="00E05382">
        <w:rPr>
          <w:i/>
        </w:rPr>
        <w:t xml:space="preserve">Tool will help to monitor and suggest the best option based on individual preferences. </w:t>
      </w:r>
      <w:r w:rsidR="00E05382">
        <w:rPr>
          <w:i/>
        </w:rPr>
        <w:t xml:space="preserve">Increase the Netflix application </w:t>
      </w:r>
      <w:r w:rsidR="001C02AD">
        <w:rPr>
          <w:i/>
        </w:rPr>
        <w:t xml:space="preserve">usage and profitability. </w:t>
      </w:r>
    </w:p>
    <w:p w14:paraId="7EC8C5EF" w14:textId="77777777" w:rsidR="00FE7684" w:rsidRDefault="00FE7684" w:rsidP="00FE7684">
      <w:pPr>
        <w:spacing w:after="0"/>
      </w:pPr>
    </w:p>
    <w:p w14:paraId="775E4E3E" w14:textId="77777777" w:rsidR="00AE1AF2" w:rsidRDefault="00A762A9" w:rsidP="00A762A9">
      <w:pPr>
        <w:spacing w:after="0" w:line="240" w:lineRule="auto"/>
        <w:rPr>
          <w:b/>
          <w:bCs/>
        </w:rPr>
      </w:pPr>
      <w:r w:rsidRPr="00A762A9">
        <w:rPr>
          <w:b/>
          <w:bCs/>
        </w:rPr>
        <w:t>List of desired fields along the user story in the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283"/>
        <w:gridCol w:w="2928"/>
      </w:tblGrid>
      <w:tr w:rsidR="00A762A9" w14:paraId="0F26CEE5" w14:textId="77777777" w:rsidTr="00A762A9">
        <w:tc>
          <w:tcPr>
            <w:tcW w:w="3139" w:type="dxa"/>
            <w:shd w:val="clear" w:color="auto" w:fill="D9E2F3" w:themeFill="accent1" w:themeFillTint="33"/>
          </w:tcPr>
          <w:p w14:paraId="77ECA8D1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283" w:type="dxa"/>
            <w:shd w:val="clear" w:color="auto" w:fill="D9E2F3" w:themeFill="accent1" w:themeFillTint="33"/>
          </w:tcPr>
          <w:p w14:paraId="4D154359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Definition</w:t>
            </w:r>
          </w:p>
        </w:tc>
        <w:tc>
          <w:tcPr>
            <w:tcW w:w="2928" w:type="dxa"/>
            <w:shd w:val="clear" w:color="auto" w:fill="D9E2F3" w:themeFill="accent1" w:themeFillTint="33"/>
          </w:tcPr>
          <w:p w14:paraId="43C59D0D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Calculation Logic</w:t>
            </w:r>
          </w:p>
        </w:tc>
      </w:tr>
      <w:tr w:rsidR="00A762A9" w14:paraId="4B0AB96B" w14:textId="77777777" w:rsidTr="00A762A9">
        <w:tc>
          <w:tcPr>
            <w:tcW w:w="3139" w:type="dxa"/>
          </w:tcPr>
          <w:p w14:paraId="5EDBF27E" w14:textId="157EE9E6" w:rsidR="00A762A9" w:rsidRPr="00A762A9" w:rsidRDefault="00224B7A" w:rsidP="00A762A9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Movies </w:t>
            </w:r>
          </w:p>
        </w:tc>
        <w:tc>
          <w:tcPr>
            <w:tcW w:w="3283" w:type="dxa"/>
          </w:tcPr>
          <w:p w14:paraId="36F2BAAB" w14:textId="6D635745" w:rsidR="00A762A9" w:rsidRPr="00A762A9" w:rsidRDefault="00224B7A" w:rsidP="00A762A9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Most popular movies in </w:t>
            </w:r>
            <w:r w:rsidR="00944624">
              <w:rPr>
                <w:bCs/>
                <w:i/>
              </w:rPr>
              <w:t>May</w:t>
            </w:r>
          </w:p>
        </w:tc>
        <w:tc>
          <w:tcPr>
            <w:tcW w:w="2928" w:type="dxa"/>
          </w:tcPr>
          <w:p w14:paraId="18F0055E" w14:textId="359D17D1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SUM(</w:t>
            </w:r>
            <w:r w:rsidR="00944624">
              <w:rPr>
                <w:bCs/>
                <w:i/>
              </w:rPr>
              <w:t>viewers</w:t>
            </w:r>
            <w:r w:rsidRPr="00A762A9">
              <w:rPr>
                <w:bCs/>
                <w:i/>
              </w:rPr>
              <w:t>)</w:t>
            </w:r>
            <w:r w:rsidR="00B82ABC">
              <w:rPr>
                <w:bCs/>
                <w:i/>
              </w:rPr>
              <w:t xml:space="preserve"> by C</w:t>
            </w:r>
            <w:r w:rsidR="00944624">
              <w:rPr>
                <w:bCs/>
                <w:i/>
              </w:rPr>
              <w:t xml:space="preserve">ategory </w:t>
            </w:r>
          </w:p>
        </w:tc>
      </w:tr>
      <w:tr w:rsidR="00A762A9" w14:paraId="706CAFFA" w14:textId="77777777" w:rsidTr="00A762A9">
        <w:tc>
          <w:tcPr>
            <w:tcW w:w="3139" w:type="dxa"/>
          </w:tcPr>
          <w:p w14:paraId="757828A4" w14:textId="1D4DED3A" w:rsidR="00A762A9" w:rsidRPr="00944624" w:rsidRDefault="00944624" w:rsidP="00A762A9">
            <w:r w:rsidRPr="00944624">
              <w:t xml:space="preserve">TV shows </w:t>
            </w:r>
          </w:p>
        </w:tc>
        <w:tc>
          <w:tcPr>
            <w:tcW w:w="3283" w:type="dxa"/>
          </w:tcPr>
          <w:p w14:paraId="1DBC1590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53940410" w14:textId="723C8CA7" w:rsidR="00A762A9" w:rsidRDefault="00944624" w:rsidP="00A762A9">
            <w:pPr>
              <w:rPr>
                <w:b/>
                <w:bCs/>
              </w:rPr>
            </w:pPr>
            <w:r w:rsidRPr="00A762A9">
              <w:rPr>
                <w:bCs/>
                <w:i/>
              </w:rPr>
              <w:t>SUM(</w:t>
            </w:r>
            <w:r>
              <w:rPr>
                <w:bCs/>
                <w:i/>
              </w:rPr>
              <w:t>viewers</w:t>
            </w:r>
            <w:r w:rsidRPr="00A762A9">
              <w:rPr>
                <w:bCs/>
                <w:i/>
              </w:rPr>
              <w:t>)</w:t>
            </w:r>
            <w:r>
              <w:rPr>
                <w:bCs/>
                <w:i/>
              </w:rPr>
              <w:t xml:space="preserve"> by </w:t>
            </w:r>
            <w:r w:rsidR="009C1989">
              <w:rPr>
                <w:bCs/>
                <w:i/>
              </w:rPr>
              <w:t xml:space="preserve">rating </w:t>
            </w:r>
          </w:p>
        </w:tc>
      </w:tr>
      <w:tr w:rsidR="00A762A9" w14:paraId="3F385BD9" w14:textId="77777777" w:rsidTr="00A762A9">
        <w:tc>
          <w:tcPr>
            <w:tcW w:w="3139" w:type="dxa"/>
          </w:tcPr>
          <w:p w14:paraId="14A805AE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0CEEA16E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39B3BBCC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595B4C62" w14:textId="77777777" w:rsidTr="00A762A9">
        <w:tc>
          <w:tcPr>
            <w:tcW w:w="3139" w:type="dxa"/>
          </w:tcPr>
          <w:p w14:paraId="70286C65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59D3535A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1B319CDB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357507BB" w14:textId="77777777" w:rsidTr="00A762A9">
        <w:tc>
          <w:tcPr>
            <w:tcW w:w="3139" w:type="dxa"/>
          </w:tcPr>
          <w:p w14:paraId="1E8E28BD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4EBDAC08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5D7D92C9" w14:textId="77777777" w:rsidR="00A762A9" w:rsidRDefault="00A762A9" w:rsidP="00A762A9">
            <w:pPr>
              <w:rPr>
                <w:b/>
                <w:bCs/>
              </w:rPr>
            </w:pPr>
          </w:p>
        </w:tc>
      </w:tr>
    </w:tbl>
    <w:p w14:paraId="65B65B30" w14:textId="77777777" w:rsidR="00A762A9" w:rsidRPr="00A762A9" w:rsidRDefault="00A762A9" w:rsidP="00A762A9">
      <w:pPr>
        <w:spacing w:after="0" w:line="240" w:lineRule="auto"/>
        <w:rPr>
          <w:b/>
          <w:bCs/>
        </w:rPr>
      </w:pPr>
    </w:p>
    <w:sectPr w:rsidR="00A762A9" w:rsidRPr="00A762A9" w:rsidSect="00FE76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40A"/>
    <w:multiLevelType w:val="hybridMultilevel"/>
    <w:tmpl w:val="D45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3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4"/>
    <w:rsid w:val="000C1264"/>
    <w:rsid w:val="000D47FD"/>
    <w:rsid w:val="001C02AD"/>
    <w:rsid w:val="00224B7A"/>
    <w:rsid w:val="00235EF9"/>
    <w:rsid w:val="00275952"/>
    <w:rsid w:val="0030263C"/>
    <w:rsid w:val="00354643"/>
    <w:rsid w:val="0046002A"/>
    <w:rsid w:val="00641B5F"/>
    <w:rsid w:val="0069346D"/>
    <w:rsid w:val="00944624"/>
    <w:rsid w:val="009666E3"/>
    <w:rsid w:val="009C1989"/>
    <w:rsid w:val="00A762A9"/>
    <w:rsid w:val="00AE1AF2"/>
    <w:rsid w:val="00B82ABC"/>
    <w:rsid w:val="00E05382"/>
    <w:rsid w:val="00F81E8A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8714"/>
  <w15:chartTrackingRefBased/>
  <w15:docId w15:val="{F98E4763-FEE7-406E-850B-D5684E6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E768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7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Manulik, Marina</dc:creator>
  <cp:keywords/>
  <dc:description/>
  <cp:lastModifiedBy>Elena Biryukova</cp:lastModifiedBy>
  <cp:revision>5</cp:revision>
  <dcterms:created xsi:type="dcterms:W3CDTF">2022-06-28T03:48:00Z</dcterms:created>
  <dcterms:modified xsi:type="dcterms:W3CDTF">2022-07-01T21:45:00Z</dcterms:modified>
</cp:coreProperties>
</file>