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8D4877" w14:paraId="1CE1B1FF" w14:textId="77777777">
        <w:trPr>
          <w:jc w:val="center"/>
        </w:trPr>
        <w:tc>
          <w:tcPr>
            <w:tcW w:w="10368" w:type="dxa"/>
            <w:shd w:val="clear" w:color="auto" w:fill="C8102E"/>
            <w:tcMar>
              <w:top w:w="140" w:type="dxa"/>
              <w:left w:w="160" w:type="dxa"/>
              <w:bottom w:w="140" w:type="dxa"/>
              <w:right w:w="160" w:type="dxa"/>
            </w:tcMar>
            <w:vAlign w:val="center"/>
          </w:tcPr>
          <w:p w14:paraId="1DDC33BC" w14:textId="77777777" w:rsidR="008D4877" w:rsidRDefault="00000000">
            <w:r>
              <w:rPr>
                <w:b/>
                <w:color w:val="FFFFFF"/>
                <w:sz w:val="40"/>
              </w:rPr>
              <w:t>DATA PRODUCT CARD</w:t>
            </w:r>
          </w:p>
          <w:p w14:paraId="23B9759C" w14:textId="77777777" w:rsidR="008D4877" w:rsidRDefault="00000000">
            <w:r>
              <w:rPr>
                <w:color w:val="FFFFFF"/>
                <w:sz w:val="19"/>
              </w:rPr>
              <w:t>PJATK • Big Data Course • Two-Page Template</w:t>
            </w:r>
          </w:p>
        </w:tc>
      </w:tr>
    </w:tbl>
    <w:p w14:paraId="197652B0" w14:textId="77777777" w:rsidR="008D4877" w:rsidRDefault="008D4877">
      <w:pPr>
        <w:spacing w:after="40"/>
      </w:pPr>
    </w:p>
    <w:p w14:paraId="6B4EF59D" w14:textId="77777777" w:rsidR="008D4877" w:rsidRDefault="00000000">
      <w:pPr>
        <w:spacing w:after="160"/>
      </w:pPr>
      <w:r>
        <w:rPr>
          <w:i/>
          <w:color w:val="555555"/>
          <w:sz w:val="19"/>
        </w:rPr>
        <w:t>Use this template to present your data product in a concise, market-ready format. Fill it manually or with AI support.</w:t>
      </w:r>
    </w:p>
    <w:tbl>
      <w:tblPr>
        <w:tblW w:w="0" w:type="auto"/>
        <w:jc w:val="center"/>
        <w:tblLook w:val="04A0" w:firstRow="1" w:lastRow="0" w:firstColumn="1" w:lastColumn="0" w:noHBand="0" w:noVBand="1"/>
      </w:tblPr>
      <w:tblGrid>
        <w:gridCol w:w="5184"/>
        <w:gridCol w:w="5184"/>
      </w:tblGrid>
      <w:tr w:rsidR="008D4877" w14:paraId="2B5C7009" w14:textId="77777777">
        <w:trPr>
          <w:jc w:val="center"/>
        </w:trPr>
        <w:tc>
          <w:tcPr>
            <w:tcW w:w="5184" w:type="dxa"/>
            <w:shd w:val="clear" w:color="auto" w:fill="F7F7F7"/>
            <w:tcMar>
              <w:top w:w="110" w:type="dxa"/>
              <w:left w:w="120" w:type="dxa"/>
              <w:bottom w:w="110" w:type="dxa"/>
              <w:right w:w="120" w:type="dxa"/>
            </w:tcMar>
          </w:tcPr>
          <w:p w14:paraId="4F317368" w14:textId="77777777" w:rsidR="003371A8" w:rsidRDefault="00000000">
            <w:r>
              <w:br/>
              <w:t>1. PRODUCT OVERVIEW</w:t>
            </w:r>
            <w:r>
              <w:br/>
              <w:t>Product name: NYC Yellow Taxi Analytics 2023</w:t>
            </w:r>
            <w:r>
              <w:br/>
              <w:t>Owner / Team: Lena Marusik</w:t>
            </w:r>
            <w:r>
              <w:br/>
              <w:t>Business domain: Mobility / Transportation Analytics</w:t>
            </w:r>
            <w:r>
              <w:br/>
              <w:t>Primary users: Data analysts, BI users, students, and researchers analyzing NYC taxi activity</w:t>
            </w:r>
            <w:r>
              <w:br/>
              <w:t>Version / update date: v1.0 / 2026-05-07</w:t>
            </w:r>
          </w:p>
        </w:tc>
        <w:tc>
          <w:tcPr>
            <w:tcW w:w="5184" w:type="dxa"/>
            <w:shd w:val="clear" w:color="auto" w:fill="FFF7F8"/>
            <w:tcMar>
              <w:top w:w="110" w:type="dxa"/>
              <w:left w:w="120" w:type="dxa"/>
              <w:bottom w:w="110" w:type="dxa"/>
              <w:right w:w="120" w:type="dxa"/>
            </w:tcMar>
          </w:tcPr>
          <w:p w14:paraId="372541DC" w14:textId="77777777" w:rsidR="003371A8" w:rsidRDefault="00000000">
            <w:r>
              <w:br/>
              <w:t>AT A GLANCE</w:t>
            </w:r>
            <w:r>
              <w:br/>
              <w:t>Format: PostgreSQL Gold Tables</w:t>
            </w:r>
            <w:r>
              <w:br/>
              <w:t>Refresh: Every pipeline run</w:t>
            </w:r>
            <w:r>
              <w:br/>
              <w:t>Access: GitHub Repository + PostgreSQL</w:t>
            </w:r>
            <w:r>
              <w:br/>
              <w:t>Quality metrics: Completeness 100%, Validity 100%, Freshness &lt; 1 day</w:t>
            </w:r>
            <w:r>
              <w:br/>
              <w:t>Status: Production-like</w:t>
            </w:r>
          </w:p>
        </w:tc>
      </w:tr>
    </w:tbl>
    <w:p w14:paraId="1442DE51" w14:textId="77777777" w:rsidR="008D4877" w:rsidRDefault="008D4877">
      <w:pPr>
        <w:spacing w:after="80"/>
      </w:pPr>
    </w:p>
    <w:tbl>
      <w:tblPr>
        <w:tblW w:w="0" w:type="auto"/>
        <w:jc w:val="center"/>
        <w:tblLook w:val="04A0" w:firstRow="1" w:lastRow="0" w:firstColumn="1" w:lastColumn="0" w:noHBand="0" w:noVBand="1"/>
      </w:tblPr>
      <w:tblGrid>
        <w:gridCol w:w="10368"/>
      </w:tblGrid>
      <w:tr w:rsidR="008D4877" w14:paraId="0C4E10DC" w14:textId="77777777">
        <w:trPr>
          <w:jc w:val="center"/>
        </w:trPr>
        <w:tc>
          <w:tcPr>
            <w:tcW w:w="10368" w:type="dxa"/>
            <w:tcMar>
              <w:top w:w="110" w:type="dxa"/>
              <w:left w:w="120" w:type="dxa"/>
              <w:bottom w:w="110" w:type="dxa"/>
              <w:right w:w="120" w:type="dxa"/>
            </w:tcMar>
          </w:tcPr>
          <w:p w14:paraId="6457831E" w14:textId="3B50E2D6" w:rsidR="003371A8" w:rsidRDefault="00000000">
            <w:r>
              <w:t>2. PURPOSE &amp; VALUE</w:t>
            </w:r>
            <w:r>
              <w:br/>
              <w:t>This data product transforms raw NYC Yellow Taxi trip data into curated Gold-layer analytical tables stored in PostgreSQL. It enables users to analyze daily and monthly revenue trends, payment behavior, taxi activity across NYC zones, and trip statistics. The product simplifies consumption of large Parquet datasets by providing ready-to-query business tables.</w:t>
            </w:r>
          </w:p>
        </w:tc>
      </w:tr>
    </w:tbl>
    <w:p w14:paraId="29E97E2C" w14:textId="77777777" w:rsidR="008D4877" w:rsidRDefault="008D4877">
      <w:pPr>
        <w:spacing w:after="60"/>
      </w:pPr>
    </w:p>
    <w:tbl>
      <w:tblPr>
        <w:tblW w:w="0" w:type="auto"/>
        <w:jc w:val="center"/>
        <w:tblLook w:val="04A0" w:firstRow="1" w:lastRow="0" w:firstColumn="1" w:lastColumn="0" w:noHBand="0" w:noVBand="1"/>
      </w:tblPr>
      <w:tblGrid>
        <w:gridCol w:w="5184"/>
        <w:gridCol w:w="5184"/>
      </w:tblGrid>
      <w:tr w:rsidR="008D4877" w14:paraId="18857820" w14:textId="77777777">
        <w:trPr>
          <w:jc w:val="center"/>
        </w:trPr>
        <w:tc>
          <w:tcPr>
            <w:tcW w:w="5184" w:type="dxa"/>
            <w:shd w:val="clear" w:color="auto" w:fill="FFFFFF"/>
            <w:tcMar>
              <w:top w:w="100" w:type="dxa"/>
              <w:left w:w="120" w:type="dxa"/>
              <w:bottom w:w="100" w:type="dxa"/>
              <w:right w:w="120" w:type="dxa"/>
            </w:tcMar>
          </w:tcPr>
          <w:p w14:paraId="7D9A24F0" w14:textId="77777777" w:rsidR="008D4877" w:rsidRDefault="00000000">
            <w:pPr>
              <w:pStyle w:val="DPHeading"/>
              <w:spacing w:after="100"/>
            </w:pPr>
            <w:r>
              <w:rPr>
                <w:color w:val="222222"/>
                <w:sz w:val="21"/>
              </w:rPr>
              <w:t>3. DATA SOURCES</w:t>
            </w:r>
          </w:p>
          <w:p w14:paraId="1D880BEB" w14:textId="77777777" w:rsidR="008D4877" w:rsidRDefault="00000000">
            <w:pPr>
              <w:spacing w:after="40"/>
            </w:pPr>
            <w:r>
              <w:rPr>
                <w:color w:val="222222"/>
                <w:sz w:val="20"/>
              </w:rPr>
              <w:t>List the main source systems or files used to build this product.</w:t>
            </w:r>
          </w:p>
          <w:tbl>
            <w:tblPr>
              <w:tblW w:w="0" w:type="auto"/>
              <w:tblLook w:val="04A0" w:firstRow="1" w:lastRow="0" w:firstColumn="1" w:lastColumn="0" w:noHBand="0" w:noVBand="1"/>
            </w:tblPr>
            <w:tblGrid>
              <w:gridCol w:w="1653"/>
              <w:gridCol w:w="1666"/>
              <w:gridCol w:w="1625"/>
            </w:tblGrid>
            <w:tr w:rsidR="008D4877" w14:paraId="25E0BB00" w14:textId="77777777">
              <w:tc>
                <w:tcPr>
                  <w:tcW w:w="1728" w:type="dxa"/>
                  <w:shd w:val="clear" w:color="auto" w:fill="C8102E"/>
                  <w:tcMar>
                    <w:top w:w="80" w:type="dxa"/>
                    <w:left w:w="100" w:type="dxa"/>
                    <w:bottom w:w="80" w:type="dxa"/>
                    <w:right w:w="100" w:type="dxa"/>
                  </w:tcMar>
                </w:tcPr>
                <w:p w14:paraId="073DEC19" w14:textId="77777777" w:rsidR="008D4877" w:rsidRDefault="00000000">
                  <w:pPr>
                    <w:jc w:val="center"/>
                  </w:pPr>
                  <w:r>
                    <w:rPr>
                      <w:b/>
                      <w:color w:val="FFFFFF"/>
                      <w:sz w:val="18"/>
                    </w:rPr>
                    <w:t>Source</w:t>
                  </w:r>
                </w:p>
              </w:tc>
              <w:tc>
                <w:tcPr>
                  <w:tcW w:w="1728" w:type="dxa"/>
                  <w:shd w:val="clear" w:color="auto" w:fill="C8102E"/>
                  <w:tcMar>
                    <w:top w:w="80" w:type="dxa"/>
                    <w:left w:w="100" w:type="dxa"/>
                    <w:bottom w:w="80" w:type="dxa"/>
                    <w:right w:w="100" w:type="dxa"/>
                  </w:tcMar>
                </w:tcPr>
                <w:p w14:paraId="6D97379F" w14:textId="77777777" w:rsidR="008D4877" w:rsidRDefault="00000000">
                  <w:pPr>
                    <w:jc w:val="center"/>
                  </w:pPr>
                  <w:r>
                    <w:rPr>
                      <w:b/>
                      <w:color w:val="FFFFFF"/>
                      <w:sz w:val="18"/>
                    </w:rPr>
                    <w:t>Type</w:t>
                  </w:r>
                </w:p>
              </w:tc>
              <w:tc>
                <w:tcPr>
                  <w:tcW w:w="1728" w:type="dxa"/>
                  <w:shd w:val="clear" w:color="auto" w:fill="C8102E"/>
                  <w:tcMar>
                    <w:top w:w="80" w:type="dxa"/>
                    <w:left w:w="100" w:type="dxa"/>
                    <w:bottom w:w="80" w:type="dxa"/>
                    <w:right w:w="100" w:type="dxa"/>
                  </w:tcMar>
                </w:tcPr>
                <w:p w14:paraId="5D3DC5F9" w14:textId="77777777" w:rsidR="008D4877" w:rsidRDefault="00000000">
                  <w:pPr>
                    <w:jc w:val="center"/>
                  </w:pPr>
                  <w:r>
                    <w:rPr>
                      <w:b/>
                      <w:color w:val="FFFFFF"/>
                      <w:sz w:val="18"/>
                    </w:rPr>
                    <w:t>Refresh</w:t>
                  </w:r>
                </w:p>
              </w:tc>
            </w:tr>
            <w:tr w:rsidR="008D4877" w14:paraId="0D256E46" w14:textId="77777777">
              <w:tc>
                <w:tcPr>
                  <w:tcW w:w="1728" w:type="dxa"/>
                  <w:shd w:val="clear" w:color="auto" w:fill="FAFAFA"/>
                </w:tcPr>
                <w:p w14:paraId="3972A4CD" w14:textId="659BA073" w:rsidR="008D4877" w:rsidRPr="00ED0942" w:rsidRDefault="00ED0942">
                  <w:pPr>
                    <w:rPr>
                      <w:sz w:val="20"/>
                      <w:szCs w:val="20"/>
                    </w:rPr>
                  </w:pPr>
                  <w:r w:rsidRPr="00ED0942">
                    <w:rPr>
                      <w:sz w:val="20"/>
                      <w:szCs w:val="20"/>
                    </w:rPr>
                    <w:t>NYC Yellow Taxi Trip Records 2023</w:t>
                  </w:r>
                </w:p>
              </w:tc>
              <w:tc>
                <w:tcPr>
                  <w:tcW w:w="1728" w:type="dxa"/>
                  <w:shd w:val="clear" w:color="auto" w:fill="FAFAFA"/>
                </w:tcPr>
                <w:p w14:paraId="7E290FFB" w14:textId="2D950392" w:rsidR="008D4877" w:rsidRPr="00ED0942" w:rsidRDefault="00ED0942">
                  <w:pPr>
                    <w:rPr>
                      <w:sz w:val="20"/>
                      <w:szCs w:val="20"/>
                    </w:rPr>
                  </w:pPr>
                  <w:r w:rsidRPr="00ED0942">
                    <w:rPr>
                      <w:sz w:val="20"/>
                      <w:szCs w:val="20"/>
                    </w:rPr>
                    <w:t>Parquet files</w:t>
                  </w:r>
                </w:p>
              </w:tc>
              <w:tc>
                <w:tcPr>
                  <w:tcW w:w="1728" w:type="dxa"/>
                  <w:shd w:val="clear" w:color="auto" w:fill="FAFAFA"/>
                </w:tcPr>
                <w:p w14:paraId="08570347" w14:textId="618714AC" w:rsidR="008D4877" w:rsidRPr="00ED0942" w:rsidRDefault="00ED0942">
                  <w:pPr>
                    <w:rPr>
                      <w:sz w:val="20"/>
                      <w:szCs w:val="20"/>
                    </w:rPr>
                  </w:pPr>
                  <w:r w:rsidRPr="00ED0942">
                    <w:rPr>
                      <w:sz w:val="20"/>
                      <w:szCs w:val="20"/>
                    </w:rPr>
                    <w:t>Every pipeline run</w:t>
                  </w:r>
                </w:p>
              </w:tc>
            </w:tr>
            <w:tr w:rsidR="008D4877" w14:paraId="4E63F7E6" w14:textId="77777777">
              <w:tc>
                <w:tcPr>
                  <w:tcW w:w="1728" w:type="dxa"/>
                  <w:shd w:val="clear" w:color="auto" w:fill="FAFAFA"/>
                </w:tcPr>
                <w:p w14:paraId="70041EBC" w14:textId="571D82FD" w:rsidR="008D4877" w:rsidRPr="00ED0942" w:rsidRDefault="00ED0942">
                  <w:pPr>
                    <w:rPr>
                      <w:sz w:val="20"/>
                      <w:szCs w:val="20"/>
                    </w:rPr>
                  </w:pPr>
                  <w:r w:rsidRPr="00ED0942">
                    <w:rPr>
                      <w:sz w:val="20"/>
                      <w:szCs w:val="20"/>
                    </w:rPr>
                    <w:t>Taxi Zone Lookup Table</w:t>
                  </w:r>
                </w:p>
              </w:tc>
              <w:tc>
                <w:tcPr>
                  <w:tcW w:w="1728" w:type="dxa"/>
                  <w:shd w:val="clear" w:color="auto" w:fill="FAFAFA"/>
                </w:tcPr>
                <w:p w14:paraId="691C120C" w14:textId="3252D1AF" w:rsidR="008D4877" w:rsidRPr="00ED0942" w:rsidRDefault="00ED0942">
                  <w:pPr>
                    <w:rPr>
                      <w:sz w:val="20"/>
                      <w:szCs w:val="20"/>
                    </w:rPr>
                  </w:pPr>
                  <w:r w:rsidRPr="00ED0942">
                    <w:rPr>
                      <w:sz w:val="20"/>
                      <w:szCs w:val="20"/>
                    </w:rPr>
                    <w:t>CSV file</w:t>
                  </w:r>
                </w:p>
              </w:tc>
              <w:tc>
                <w:tcPr>
                  <w:tcW w:w="1728" w:type="dxa"/>
                  <w:shd w:val="clear" w:color="auto" w:fill="FAFAFA"/>
                </w:tcPr>
                <w:p w14:paraId="74ED4B05" w14:textId="13B3945B" w:rsidR="008D4877" w:rsidRPr="00ED0942" w:rsidRDefault="00ED0942">
                  <w:pPr>
                    <w:rPr>
                      <w:sz w:val="20"/>
                      <w:szCs w:val="20"/>
                    </w:rPr>
                  </w:pPr>
                  <w:r w:rsidRPr="00ED0942">
                    <w:rPr>
                      <w:sz w:val="20"/>
                      <w:szCs w:val="20"/>
                    </w:rPr>
                    <w:t>Static</w:t>
                  </w:r>
                </w:p>
              </w:tc>
            </w:tr>
            <w:tr w:rsidR="008D4877" w14:paraId="410298BA" w14:textId="77777777">
              <w:tc>
                <w:tcPr>
                  <w:tcW w:w="1728" w:type="dxa"/>
                  <w:shd w:val="clear" w:color="auto" w:fill="FAFAFA"/>
                </w:tcPr>
                <w:p w14:paraId="6C2A20C6" w14:textId="648537DB" w:rsidR="008D4877" w:rsidRPr="00ED0942" w:rsidRDefault="00ED0942">
                  <w:pPr>
                    <w:rPr>
                      <w:sz w:val="20"/>
                      <w:szCs w:val="20"/>
                    </w:rPr>
                  </w:pPr>
                  <w:r w:rsidRPr="00ED0942">
                    <w:rPr>
                      <w:sz w:val="20"/>
                      <w:szCs w:val="20"/>
                    </w:rPr>
                    <w:t>Processed Gold Analytics Tables</w:t>
                  </w:r>
                </w:p>
              </w:tc>
              <w:tc>
                <w:tcPr>
                  <w:tcW w:w="1728" w:type="dxa"/>
                  <w:shd w:val="clear" w:color="auto" w:fill="FAFAFA"/>
                </w:tcPr>
                <w:p w14:paraId="27382D30" w14:textId="719D513B" w:rsidR="008D4877" w:rsidRPr="00ED0942" w:rsidRDefault="00ED0942">
                  <w:pPr>
                    <w:rPr>
                      <w:sz w:val="20"/>
                      <w:szCs w:val="20"/>
                    </w:rPr>
                  </w:pPr>
                  <w:r w:rsidRPr="00ED0942">
                    <w:rPr>
                      <w:sz w:val="20"/>
                      <w:szCs w:val="20"/>
                    </w:rPr>
                    <w:t>PostgreSQL</w:t>
                  </w:r>
                </w:p>
              </w:tc>
              <w:tc>
                <w:tcPr>
                  <w:tcW w:w="1728" w:type="dxa"/>
                  <w:shd w:val="clear" w:color="auto" w:fill="FAFAFA"/>
                </w:tcPr>
                <w:p w14:paraId="312A5B70" w14:textId="3213E9E8" w:rsidR="008D4877" w:rsidRPr="00ED0942" w:rsidRDefault="00ED0942">
                  <w:pPr>
                    <w:rPr>
                      <w:sz w:val="20"/>
                      <w:szCs w:val="20"/>
                    </w:rPr>
                  </w:pPr>
                  <w:r w:rsidRPr="00ED0942">
                    <w:rPr>
                      <w:sz w:val="20"/>
                      <w:szCs w:val="20"/>
                    </w:rPr>
                    <w:t>Every pipeline run</w:t>
                  </w:r>
                </w:p>
              </w:tc>
            </w:tr>
          </w:tbl>
          <w:p w14:paraId="1BA9E486" w14:textId="77777777" w:rsidR="008D4877" w:rsidRDefault="008D4877"/>
        </w:tc>
        <w:tc>
          <w:tcPr>
            <w:tcW w:w="5184" w:type="dxa"/>
            <w:shd w:val="clear" w:color="auto" w:fill="FAFAFA"/>
            <w:tcMar>
              <w:top w:w="100" w:type="dxa"/>
              <w:left w:w="120" w:type="dxa"/>
              <w:bottom w:w="100" w:type="dxa"/>
              <w:right w:w="120" w:type="dxa"/>
            </w:tcMar>
          </w:tcPr>
          <w:p w14:paraId="662F6AD6" w14:textId="77777777" w:rsidR="00ED0942" w:rsidRDefault="00000000">
            <w:r>
              <w:t>4. HOW TO ACCESS THIS PRODUCT</w:t>
            </w:r>
          </w:p>
          <w:p w14:paraId="1AB4B686" w14:textId="77777777" w:rsidR="00ED0942" w:rsidRDefault="00000000" w:rsidP="00ED0942">
            <w:pPr>
              <w:pStyle w:val="ListParagraph"/>
              <w:numPr>
                <w:ilvl w:val="0"/>
                <w:numId w:val="10"/>
              </w:numPr>
            </w:pPr>
            <w:r>
              <w:t>Where is the product published? GitHub Repository + PostgreSQL</w:t>
            </w:r>
          </w:p>
          <w:p w14:paraId="62E154BC" w14:textId="3E6A5629" w:rsidR="00ED0942" w:rsidRDefault="00000000" w:rsidP="00ED0942">
            <w:pPr>
              <w:pStyle w:val="ListParagraph"/>
              <w:numPr>
                <w:ilvl w:val="0"/>
                <w:numId w:val="10"/>
              </w:numPr>
            </w:pPr>
            <w:r>
              <w:t xml:space="preserve">Direct link: </w:t>
            </w:r>
            <w:hyperlink r:id="rId9" w:history="1">
              <w:r w:rsidR="00ED0942" w:rsidRPr="00537DFF">
                <w:rPr>
                  <w:rStyle w:val="Hyperlink"/>
                </w:rPr>
                <w:t>https://github.com/lenamarusik/BGD_NYC_taxi/</w:t>
              </w:r>
            </w:hyperlink>
          </w:p>
          <w:p w14:paraId="71890899" w14:textId="77777777" w:rsidR="00ED0942" w:rsidRDefault="00000000" w:rsidP="00ED0942">
            <w:pPr>
              <w:pStyle w:val="ListParagraph"/>
              <w:numPr>
                <w:ilvl w:val="0"/>
                <w:numId w:val="10"/>
              </w:numPr>
            </w:pPr>
            <w:r>
              <w:t>How to download or query it: Clone the repository and connect to PostgreSQL Gold schema tables.</w:t>
            </w:r>
          </w:p>
          <w:p w14:paraId="4033BFEC" w14:textId="77777777" w:rsidR="00ED0942" w:rsidRDefault="00000000" w:rsidP="00ED0942">
            <w:pPr>
              <w:pStyle w:val="ListParagraph"/>
              <w:numPr>
                <w:ilvl w:val="0"/>
                <w:numId w:val="10"/>
              </w:numPr>
            </w:pPr>
            <w:r>
              <w:t>Credentials or access notes: Database credentials should be stored in environment variables or a .env file.</w:t>
            </w:r>
          </w:p>
          <w:p w14:paraId="5FB0B10F" w14:textId="12898158" w:rsidR="003371A8" w:rsidRDefault="00000000" w:rsidP="00ED0942">
            <w:pPr>
              <w:pStyle w:val="ListParagraph"/>
              <w:numPr>
                <w:ilvl w:val="0"/>
                <w:numId w:val="10"/>
              </w:numPr>
            </w:pPr>
            <w:r>
              <w:t xml:space="preserve">Example file/table name: </w:t>
            </w:r>
            <w:proofErr w:type="gramStart"/>
            <w:r>
              <w:t>gold.monthly</w:t>
            </w:r>
            <w:proofErr w:type="gramEnd"/>
            <w:r>
              <w:t>_summary_2023</w:t>
            </w:r>
          </w:p>
        </w:tc>
      </w:tr>
    </w:tbl>
    <w:p w14:paraId="535E17C6" w14:textId="77777777" w:rsidR="008D4877" w:rsidRDefault="008D4877">
      <w:pPr>
        <w:spacing w:after="60"/>
      </w:pPr>
    </w:p>
    <w:tbl>
      <w:tblPr>
        <w:tblW w:w="0" w:type="auto"/>
        <w:jc w:val="center"/>
        <w:tblLook w:val="04A0" w:firstRow="1" w:lastRow="0" w:firstColumn="1" w:lastColumn="0" w:noHBand="0" w:noVBand="1"/>
      </w:tblPr>
      <w:tblGrid>
        <w:gridCol w:w="5184"/>
        <w:gridCol w:w="5184"/>
      </w:tblGrid>
      <w:tr w:rsidR="008D4877" w14:paraId="7D37628B" w14:textId="77777777">
        <w:trPr>
          <w:jc w:val="center"/>
        </w:trPr>
        <w:tc>
          <w:tcPr>
            <w:tcW w:w="5184" w:type="dxa"/>
            <w:shd w:val="clear" w:color="auto" w:fill="FFF7F8"/>
            <w:tcMar>
              <w:top w:w="100" w:type="dxa"/>
              <w:left w:w="120" w:type="dxa"/>
              <w:bottom w:w="100" w:type="dxa"/>
              <w:right w:w="120" w:type="dxa"/>
            </w:tcMar>
          </w:tcPr>
          <w:p w14:paraId="5BC2F0F4" w14:textId="77777777" w:rsidR="008D4877" w:rsidRDefault="00000000">
            <w:pPr>
              <w:pStyle w:val="DPHeading"/>
              <w:spacing w:after="100"/>
            </w:pPr>
            <w:r>
              <w:rPr>
                <w:color w:val="222222"/>
                <w:sz w:val="21"/>
              </w:rPr>
              <w:t>5. QUALITY SNAPSHOT</w:t>
            </w:r>
          </w:p>
          <w:tbl>
            <w:tblPr>
              <w:tblW w:w="0" w:type="auto"/>
              <w:tblLook w:val="04A0" w:firstRow="1" w:lastRow="0" w:firstColumn="1" w:lastColumn="0" w:noHBand="0" w:noVBand="1"/>
            </w:tblPr>
            <w:tblGrid>
              <w:gridCol w:w="2498"/>
              <w:gridCol w:w="2446"/>
            </w:tblGrid>
            <w:tr w:rsidR="00243995" w14:paraId="2758333F" w14:textId="77777777" w:rsidTr="00243995">
              <w:tc>
                <w:tcPr>
                  <w:tcW w:w="2498" w:type="dxa"/>
                  <w:shd w:val="clear" w:color="auto" w:fill="C8102E"/>
                  <w:vAlign w:val="center"/>
                </w:tcPr>
                <w:p w14:paraId="60A29B4D" w14:textId="1E093E4D" w:rsidR="00243995" w:rsidRPr="00243995" w:rsidRDefault="00243995" w:rsidP="00243995">
                  <w:pPr>
                    <w:jc w:val="center"/>
                    <w:rPr>
                      <w:color w:val="FFFFFF" w:themeColor="background1"/>
                    </w:rPr>
                  </w:pPr>
                  <w:r w:rsidRPr="00243995">
                    <w:rPr>
                      <w:b/>
                      <w:bCs/>
                      <w:color w:val="FFFFFF" w:themeColor="background1"/>
                    </w:rPr>
                    <w:t>Metric</w:t>
                  </w:r>
                </w:p>
              </w:tc>
              <w:tc>
                <w:tcPr>
                  <w:tcW w:w="2446" w:type="dxa"/>
                  <w:shd w:val="clear" w:color="auto" w:fill="C8102E"/>
                  <w:vAlign w:val="center"/>
                </w:tcPr>
                <w:p w14:paraId="592CD0EE" w14:textId="35DC8622" w:rsidR="00243995" w:rsidRPr="00243995" w:rsidRDefault="00243995" w:rsidP="00243995">
                  <w:pPr>
                    <w:jc w:val="center"/>
                    <w:rPr>
                      <w:color w:val="FFFFFF" w:themeColor="background1"/>
                    </w:rPr>
                  </w:pPr>
                  <w:r w:rsidRPr="00243995">
                    <w:rPr>
                      <w:b/>
                      <w:bCs/>
                      <w:color w:val="FFFFFF" w:themeColor="background1"/>
                    </w:rPr>
                    <w:t>Value</w:t>
                  </w:r>
                </w:p>
              </w:tc>
            </w:tr>
            <w:tr w:rsidR="00243995" w14:paraId="14562CD9" w14:textId="77777777" w:rsidTr="00243995">
              <w:tc>
                <w:tcPr>
                  <w:tcW w:w="2498" w:type="dxa"/>
                  <w:shd w:val="clear" w:color="auto" w:fill="FAFAFA"/>
                  <w:vAlign w:val="center"/>
                </w:tcPr>
                <w:p w14:paraId="7DB2CA3B" w14:textId="2A0ED236" w:rsidR="00243995" w:rsidRPr="00243995" w:rsidRDefault="00243995" w:rsidP="00243995">
                  <w:pPr>
                    <w:rPr>
                      <w:sz w:val="20"/>
                      <w:szCs w:val="20"/>
                    </w:rPr>
                  </w:pPr>
                  <w:r w:rsidRPr="00243995">
                    <w:rPr>
                      <w:sz w:val="20"/>
                      <w:szCs w:val="20"/>
                    </w:rPr>
                    <w:lastRenderedPageBreak/>
                    <w:t xml:space="preserve">Completeness of </w:t>
                  </w:r>
                  <w:proofErr w:type="spellStart"/>
                  <w:r w:rsidRPr="00243995">
                    <w:rPr>
                      <w:sz w:val="20"/>
                      <w:szCs w:val="20"/>
                    </w:rPr>
                    <w:t>pickup_date</w:t>
                  </w:r>
                  <w:proofErr w:type="spellEnd"/>
                </w:p>
              </w:tc>
              <w:tc>
                <w:tcPr>
                  <w:tcW w:w="2446" w:type="dxa"/>
                  <w:shd w:val="clear" w:color="auto" w:fill="FAFAFA"/>
                  <w:vAlign w:val="center"/>
                </w:tcPr>
                <w:p w14:paraId="4F052B2D" w14:textId="312CF4B0" w:rsidR="00243995" w:rsidRPr="00243995" w:rsidRDefault="00243995" w:rsidP="00243995">
                  <w:pPr>
                    <w:rPr>
                      <w:sz w:val="20"/>
                      <w:szCs w:val="20"/>
                    </w:rPr>
                  </w:pPr>
                  <w:r w:rsidRPr="00243995">
                    <w:rPr>
                      <w:sz w:val="20"/>
                      <w:szCs w:val="20"/>
                    </w:rPr>
                    <w:t>100.00%</w:t>
                  </w:r>
                </w:p>
              </w:tc>
            </w:tr>
            <w:tr w:rsidR="00243995" w14:paraId="0C66938F" w14:textId="77777777" w:rsidTr="00243995">
              <w:tc>
                <w:tcPr>
                  <w:tcW w:w="2498" w:type="dxa"/>
                  <w:shd w:val="clear" w:color="auto" w:fill="FAFAFA"/>
                  <w:vAlign w:val="center"/>
                </w:tcPr>
                <w:p w14:paraId="49034FF5" w14:textId="20B7EAD7" w:rsidR="00243995" w:rsidRPr="00243995" w:rsidRDefault="00243995" w:rsidP="00243995">
                  <w:pPr>
                    <w:rPr>
                      <w:sz w:val="20"/>
                      <w:szCs w:val="20"/>
                    </w:rPr>
                  </w:pPr>
                  <w:r w:rsidRPr="00243995">
                    <w:rPr>
                      <w:sz w:val="20"/>
                      <w:szCs w:val="20"/>
                    </w:rPr>
                    <w:t>Validity of trip values</w:t>
                  </w:r>
                </w:p>
              </w:tc>
              <w:tc>
                <w:tcPr>
                  <w:tcW w:w="2446" w:type="dxa"/>
                  <w:shd w:val="clear" w:color="auto" w:fill="FAFAFA"/>
                  <w:vAlign w:val="center"/>
                </w:tcPr>
                <w:p w14:paraId="1F1F3CA7" w14:textId="381CA9A6" w:rsidR="00243995" w:rsidRPr="00243995" w:rsidRDefault="00243995" w:rsidP="00243995">
                  <w:pPr>
                    <w:rPr>
                      <w:sz w:val="20"/>
                      <w:szCs w:val="20"/>
                    </w:rPr>
                  </w:pPr>
                  <w:r w:rsidRPr="00243995">
                    <w:rPr>
                      <w:sz w:val="20"/>
                      <w:szCs w:val="20"/>
                    </w:rPr>
                    <w:t>100.00%</w:t>
                  </w:r>
                </w:p>
              </w:tc>
            </w:tr>
            <w:tr w:rsidR="00243995" w14:paraId="47D5D69E" w14:textId="77777777" w:rsidTr="00243995">
              <w:tc>
                <w:tcPr>
                  <w:tcW w:w="2498" w:type="dxa"/>
                  <w:shd w:val="clear" w:color="auto" w:fill="FAFAFA"/>
                  <w:vAlign w:val="center"/>
                </w:tcPr>
                <w:p w14:paraId="563793F6" w14:textId="5EBA0AD9" w:rsidR="00243995" w:rsidRPr="00243995" w:rsidRDefault="00243995" w:rsidP="00243995">
                  <w:pPr>
                    <w:rPr>
                      <w:sz w:val="20"/>
                      <w:szCs w:val="20"/>
                    </w:rPr>
                  </w:pPr>
                  <w:r w:rsidRPr="00243995">
                    <w:rPr>
                      <w:sz w:val="20"/>
                      <w:szCs w:val="20"/>
                    </w:rPr>
                    <w:t>Row count in daily revenue table</w:t>
                  </w:r>
                </w:p>
              </w:tc>
              <w:tc>
                <w:tcPr>
                  <w:tcW w:w="2446" w:type="dxa"/>
                  <w:shd w:val="clear" w:color="auto" w:fill="FAFAFA"/>
                  <w:vAlign w:val="center"/>
                </w:tcPr>
                <w:p w14:paraId="2D343B5B" w14:textId="657CBE7E" w:rsidR="00243995" w:rsidRPr="00243995" w:rsidRDefault="00243995" w:rsidP="00243995">
                  <w:pPr>
                    <w:rPr>
                      <w:sz w:val="20"/>
                      <w:szCs w:val="20"/>
                    </w:rPr>
                  </w:pPr>
                  <w:r w:rsidRPr="00243995">
                    <w:rPr>
                      <w:sz w:val="20"/>
                      <w:szCs w:val="20"/>
                    </w:rPr>
                    <w:t>365 rows</w:t>
                  </w:r>
                </w:p>
              </w:tc>
            </w:tr>
            <w:tr w:rsidR="007C0F7B" w14:paraId="0D0AEA57" w14:textId="77777777" w:rsidTr="00243995">
              <w:tc>
                <w:tcPr>
                  <w:tcW w:w="2498" w:type="dxa"/>
                  <w:shd w:val="clear" w:color="auto" w:fill="FAFAFA"/>
                  <w:vAlign w:val="center"/>
                </w:tcPr>
                <w:p w14:paraId="13D6CBB7" w14:textId="30E5766F" w:rsidR="007C0F7B" w:rsidRPr="00311B64" w:rsidRDefault="007C0F7B" w:rsidP="00243995">
                  <w:pPr>
                    <w:rPr>
                      <w:sz w:val="20"/>
                      <w:szCs w:val="20"/>
                    </w:rPr>
                  </w:pPr>
                  <w:r w:rsidRPr="00311B64">
                    <w:rPr>
                      <w:sz w:val="20"/>
                      <w:szCs w:val="20"/>
                    </w:rPr>
                    <w:t>Data freshness</w:t>
                  </w:r>
                </w:p>
              </w:tc>
              <w:tc>
                <w:tcPr>
                  <w:tcW w:w="2446" w:type="dxa"/>
                  <w:shd w:val="clear" w:color="auto" w:fill="FAFAFA"/>
                  <w:vAlign w:val="center"/>
                </w:tcPr>
                <w:p w14:paraId="3251F403" w14:textId="490ED11F" w:rsidR="007C0F7B" w:rsidRPr="00311B64" w:rsidRDefault="007C0F7B" w:rsidP="00243995">
                  <w:pPr>
                    <w:rPr>
                      <w:sz w:val="20"/>
                      <w:szCs w:val="20"/>
                    </w:rPr>
                  </w:pPr>
                  <w:r w:rsidRPr="00311B64">
                    <w:rPr>
                      <w:sz w:val="20"/>
                      <w:szCs w:val="20"/>
                    </w:rPr>
                    <w:t xml:space="preserve">27 minutes </w:t>
                  </w:r>
                  <w:proofErr w:type="gramStart"/>
                  <w:r w:rsidRPr="00311B64">
                    <w:rPr>
                      <w:sz w:val="20"/>
                      <w:szCs w:val="20"/>
                    </w:rPr>
                    <w:t>ago</w:t>
                  </w:r>
                  <w:proofErr w:type="gramEnd"/>
                </w:p>
              </w:tc>
            </w:tr>
          </w:tbl>
          <w:p w14:paraId="71974CF4" w14:textId="77777777" w:rsidR="008D4877" w:rsidRDefault="008D4877"/>
          <w:p w14:paraId="54701983" w14:textId="33604AC3" w:rsidR="008D4877" w:rsidRDefault="00311B64">
            <w:pPr>
              <w:pStyle w:val="DPSmall"/>
              <w:spacing w:after="20"/>
            </w:pPr>
            <w:r w:rsidRPr="00311B64">
              <w:rPr>
                <w:sz w:val="21"/>
              </w:rPr>
              <w:t>The metrics indicate that the dataset is complete, valid, refreshed recently, and ready for analytical consumption.</w:t>
            </w:r>
          </w:p>
        </w:tc>
        <w:tc>
          <w:tcPr>
            <w:tcW w:w="5184" w:type="dxa"/>
            <w:shd w:val="clear" w:color="auto" w:fill="FFFFFF"/>
            <w:tcMar>
              <w:top w:w="100" w:type="dxa"/>
              <w:left w:w="120" w:type="dxa"/>
              <w:bottom w:w="100" w:type="dxa"/>
              <w:right w:w="120" w:type="dxa"/>
            </w:tcMar>
          </w:tcPr>
          <w:p w14:paraId="6B8F8D94" w14:textId="77777777" w:rsidR="003371A8" w:rsidRDefault="00000000">
            <w:r>
              <w:lastRenderedPageBreak/>
              <w:t>6. HIGH-LEVEL FLOW</w:t>
            </w:r>
            <w:r>
              <w:br/>
              <w:t>Summarize the pipeline in one line:</w:t>
            </w:r>
            <w:r>
              <w:br/>
            </w:r>
            <w:r>
              <w:br/>
              <w:t xml:space="preserve">NYC TLC Parquet Files → RAW PostgreSQL Tables → </w:t>
            </w:r>
            <w:r>
              <w:lastRenderedPageBreak/>
              <w:t>SILVER Cleaned Tables → GOLD Analytical Tables → Data Marketplace</w:t>
            </w:r>
          </w:p>
        </w:tc>
      </w:tr>
    </w:tbl>
    <w:p w14:paraId="50CC7165" w14:textId="77777777" w:rsidR="00B146A5" w:rsidRDefault="00B146A5">
      <w:pPr>
        <w:spacing w:after="160"/>
        <w:rPr>
          <w:color w:val="888888"/>
          <w:sz w:val="17"/>
        </w:rPr>
      </w:pPr>
    </w:p>
    <w:p w14:paraId="4E27161E" w14:textId="77777777" w:rsidR="008D4877" w:rsidRDefault="00000000">
      <w:pPr>
        <w:spacing w:after="160"/>
      </w:pPr>
      <w:r>
        <w:rPr>
          <w:b/>
          <w:color w:val="C8102E"/>
          <w:sz w:val="32"/>
        </w:rPr>
        <w:t>Detailed Contract &amp; Operating Information</w:t>
      </w:r>
    </w:p>
    <w:tbl>
      <w:tblPr>
        <w:tblW w:w="0" w:type="auto"/>
        <w:jc w:val="center"/>
        <w:tblLook w:val="04A0" w:firstRow="1" w:lastRow="0" w:firstColumn="1" w:lastColumn="0" w:noHBand="0" w:noVBand="1"/>
      </w:tblPr>
      <w:tblGrid>
        <w:gridCol w:w="10368"/>
      </w:tblGrid>
      <w:tr w:rsidR="008D4877" w14:paraId="2260C7B5" w14:textId="77777777">
        <w:trPr>
          <w:jc w:val="center"/>
        </w:trPr>
        <w:tc>
          <w:tcPr>
            <w:tcW w:w="10368" w:type="dxa"/>
            <w:tcMar>
              <w:top w:w="100" w:type="dxa"/>
              <w:left w:w="120" w:type="dxa"/>
              <w:bottom w:w="100" w:type="dxa"/>
              <w:right w:w="120" w:type="dxa"/>
            </w:tcMar>
          </w:tcPr>
          <w:p w14:paraId="4C88625A" w14:textId="77777777" w:rsidR="008D4877" w:rsidRDefault="00000000">
            <w:pPr>
              <w:pStyle w:val="DPHeading"/>
              <w:spacing w:after="100"/>
            </w:pPr>
            <w:r>
              <w:rPr>
                <w:color w:val="222222"/>
                <w:sz w:val="21"/>
              </w:rPr>
              <w:t>7. SCHEMA OVERVIEW</w:t>
            </w:r>
          </w:p>
          <w:p w14:paraId="2731EE4A" w14:textId="77777777" w:rsidR="008D4877" w:rsidRDefault="00000000">
            <w:pPr>
              <w:spacing w:after="40"/>
            </w:pPr>
            <w:r>
              <w:rPr>
                <w:color w:val="222222"/>
                <w:sz w:val="20"/>
              </w:rPr>
              <w:t>List the main fields that a consumer needs to understand.</w:t>
            </w:r>
          </w:p>
          <w:tbl>
            <w:tblPr>
              <w:tblW w:w="0" w:type="auto"/>
              <w:tblLook w:val="04A0" w:firstRow="1" w:lastRow="0" w:firstColumn="1" w:lastColumn="0" w:noHBand="0" w:noVBand="1"/>
            </w:tblPr>
            <w:tblGrid>
              <w:gridCol w:w="2630"/>
              <w:gridCol w:w="2486"/>
              <w:gridCol w:w="2509"/>
              <w:gridCol w:w="2503"/>
            </w:tblGrid>
            <w:tr w:rsidR="00DB755C" w14:paraId="1D5E68A5" w14:textId="77777777" w:rsidTr="00DB755C">
              <w:tc>
                <w:tcPr>
                  <w:tcW w:w="2548" w:type="dxa"/>
                  <w:shd w:val="clear" w:color="auto" w:fill="C8102E"/>
                  <w:vAlign w:val="center"/>
                </w:tcPr>
                <w:p w14:paraId="418F4D52" w14:textId="4806F282" w:rsidR="00DB755C" w:rsidRPr="00DB755C" w:rsidRDefault="00DB755C" w:rsidP="00DB755C">
                  <w:pPr>
                    <w:jc w:val="center"/>
                    <w:rPr>
                      <w:color w:val="FFFFFF" w:themeColor="background1"/>
                    </w:rPr>
                  </w:pPr>
                  <w:r w:rsidRPr="00DB755C">
                    <w:rPr>
                      <w:b/>
                      <w:bCs/>
                      <w:color w:val="FFFFFF" w:themeColor="background1"/>
                    </w:rPr>
                    <w:t>Field name</w:t>
                  </w:r>
                </w:p>
              </w:tc>
              <w:tc>
                <w:tcPr>
                  <w:tcW w:w="2518" w:type="dxa"/>
                  <w:shd w:val="clear" w:color="auto" w:fill="C8102E"/>
                  <w:vAlign w:val="center"/>
                </w:tcPr>
                <w:p w14:paraId="319624B9" w14:textId="7DA44B31" w:rsidR="00DB755C" w:rsidRPr="00DB755C" w:rsidRDefault="00DB755C" w:rsidP="00DB755C">
                  <w:pPr>
                    <w:jc w:val="center"/>
                    <w:rPr>
                      <w:color w:val="FFFFFF" w:themeColor="background1"/>
                    </w:rPr>
                  </w:pPr>
                  <w:r w:rsidRPr="00DB755C">
                    <w:rPr>
                      <w:b/>
                      <w:bCs/>
                      <w:color w:val="FFFFFF" w:themeColor="background1"/>
                    </w:rPr>
                    <w:t>Type</w:t>
                  </w:r>
                </w:p>
              </w:tc>
              <w:tc>
                <w:tcPr>
                  <w:tcW w:w="2535" w:type="dxa"/>
                  <w:shd w:val="clear" w:color="auto" w:fill="C8102E"/>
                  <w:vAlign w:val="center"/>
                </w:tcPr>
                <w:p w14:paraId="680B9031" w14:textId="5A77AEC9" w:rsidR="00DB755C" w:rsidRPr="00DB755C" w:rsidRDefault="00DB755C" w:rsidP="00DB755C">
                  <w:pPr>
                    <w:jc w:val="center"/>
                    <w:rPr>
                      <w:color w:val="FFFFFF" w:themeColor="background1"/>
                    </w:rPr>
                  </w:pPr>
                  <w:r w:rsidRPr="00DB755C">
                    <w:rPr>
                      <w:b/>
                      <w:bCs/>
                      <w:color w:val="FFFFFF" w:themeColor="background1"/>
                    </w:rPr>
                    <w:t>Description</w:t>
                  </w:r>
                </w:p>
              </w:tc>
              <w:tc>
                <w:tcPr>
                  <w:tcW w:w="2527" w:type="dxa"/>
                  <w:shd w:val="clear" w:color="auto" w:fill="C8102E"/>
                  <w:vAlign w:val="center"/>
                </w:tcPr>
                <w:p w14:paraId="1EA7907A" w14:textId="10F0551F" w:rsidR="00DB755C" w:rsidRPr="00DB755C" w:rsidRDefault="00DB755C" w:rsidP="00DB755C">
                  <w:pPr>
                    <w:jc w:val="center"/>
                    <w:rPr>
                      <w:color w:val="FFFFFF" w:themeColor="background1"/>
                    </w:rPr>
                  </w:pPr>
                  <w:r w:rsidRPr="00DB755C">
                    <w:rPr>
                      <w:b/>
                      <w:bCs/>
                      <w:color w:val="FFFFFF" w:themeColor="background1"/>
                    </w:rPr>
                    <w:t>Example</w:t>
                  </w:r>
                </w:p>
              </w:tc>
            </w:tr>
            <w:tr w:rsidR="00DB755C" w14:paraId="7FC48FD7" w14:textId="77777777" w:rsidTr="00DB755C">
              <w:tc>
                <w:tcPr>
                  <w:tcW w:w="2548" w:type="dxa"/>
                  <w:shd w:val="clear" w:color="auto" w:fill="FAFAFA"/>
                  <w:vAlign w:val="center"/>
                </w:tcPr>
                <w:p w14:paraId="49E150FE" w14:textId="2BA06653" w:rsidR="00DB755C" w:rsidRDefault="00DB755C" w:rsidP="00DB755C">
                  <w:proofErr w:type="spellStart"/>
                  <w:r>
                    <w:t>pickup_month</w:t>
                  </w:r>
                  <w:proofErr w:type="spellEnd"/>
                </w:p>
              </w:tc>
              <w:tc>
                <w:tcPr>
                  <w:tcW w:w="2518" w:type="dxa"/>
                  <w:shd w:val="clear" w:color="auto" w:fill="FAFAFA"/>
                  <w:vAlign w:val="center"/>
                </w:tcPr>
                <w:p w14:paraId="63ECEBF3" w14:textId="75DBF1F7" w:rsidR="00DB755C" w:rsidRDefault="00DB755C" w:rsidP="00DB755C">
                  <w:r>
                    <w:t>INTEGER</w:t>
                  </w:r>
                </w:p>
              </w:tc>
              <w:tc>
                <w:tcPr>
                  <w:tcW w:w="2535" w:type="dxa"/>
                  <w:shd w:val="clear" w:color="auto" w:fill="FAFAFA"/>
                  <w:vAlign w:val="center"/>
                </w:tcPr>
                <w:p w14:paraId="1324B4A7" w14:textId="2298F081" w:rsidR="00DB755C" w:rsidRDefault="00DB755C" w:rsidP="00DB755C">
                  <w:r>
                    <w:t>Month of taxi pickup</w:t>
                  </w:r>
                </w:p>
              </w:tc>
              <w:tc>
                <w:tcPr>
                  <w:tcW w:w="2527" w:type="dxa"/>
                  <w:shd w:val="clear" w:color="auto" w:fill="FAFAFA"/>
                  <w:vAlign w:val="center"/>
                </w:tcPr>
                <w:p w14:paraId="02332950" w14:textId="5CC93567" w:rsidR="00DB755C" w:rsidRDefault="00DB755C" w:rsidP="00DB755C">
                  <w:r>
                    <w:t>1</w:t>
                  </w:r>
                </w:p>
              </w:tc>
            </w:tr>
            <w:tr w:rsidR="00DB755C" w14:paraId="24D3BEEC" w14:textId="77777777" w:rsidTr="00DB755C">
              <w:tc>
                <w:tcPr>
                  <w:tcW w:w="2548" w:type="dxa"/>
                  <w:shd w:val="clear" w:color="auto" w:fill="FAFAFA"/>
                  <w:vAlign w:val="center"/>
                </w:tcPr>
                <w:p w14:paraId="32CF2AA3" w14:textId="194EAC24" w:rsidR="00DB755C" w:rsidRDefault="00DB755C" w:rsidP="00DB755C">
                  <w:proofErr w:type="spellStart"/>
                  <w:r>
                    <w:t>total_trips</w:t>
                  </w:r>
                  <w:proofErr w:type="spellEnd"/>
                </w:p>
              </w:tc>
              <w:tc>
                <w:tcPr>
                  <w:tcW w:w="2518" w:type="dxa"/>
                  <w:shd w:val="clear" w:color="auto" w:fill="FAFAFA"/>
                  <w:vAlign w:val="center"/>
                </w:tcPr>
                <w:p w14:paraId="50A37F76" w14:textId="6A7B60EF" w:rsidR="00DB755C" w:rsidRDefault="00DB755C" w:rsidP="00DB755C">
                  <w:r>
                    <w:t>BIGINT</w:t>
                  </w:r>
                </w:p>
              </w:tc>
              <w:tc>
                <w:tcPr>
                  <w:tcW w:w="2535" w:type="dxa"/>
                  <w:shd w:val="clear" w:color="auto" w:fill="FAFAFA"/>
                  <w:vAlign w:val="center"/>
                </w:tcPr>
                <w:p w14:paraId="2B5DC050" w14:textId="087A8EA7" w:rsidR="00DB755C" w:rsidRDefault="00DB755C" w:rsidP="00DB755C">
                  <w:r>
                    <w:t>Total number of taxi trips in the period</w:t>
                  </w:r>
                </w:p>
              </w:tc>
              <w:tc>
                <w:tcPr>
                  <w:tcW w:w="2527" w:type="dxa"/>
                  <w:shd w:val="clear" w:color="auto" w:fill="FAFAFA"/>
                  <w:vAlign w:val="center"/>
                </w:tcPr>
                <w:p w14:paraId="46A78CDC" w14:textId="28DF512E" w:rsidR="00DB755C" w:rsidRDefault="00DB755C" w:rsidP="00DB755C">
                  <w:r>
                    <w:t>3254871</w:t>
                  </w:r>
                </w:p>
              </w:tc>
            </w:tr>
            <w:tr w:rsidR="00DB755C" w14:paraId="49F2E01B" w14:textId="77777777" w:rsidTr="00DB755C">
              <w:tc>
                <w:tcPr>
                  <w:tcW w:w="2548" w:type="dxa"/>
                  <w:shd w:val="clear" w:color="auto" w:fill="FAFAFA"/>
                  <w:vAlign w:val="center"/>
                </w:tcPr>
                <w:p w14:paraId="6A5025E5" w14:textId="4369601F" w:rsidR="00DB755C" w:rsidRDefault="00DB755C" w:rsidP="00DB755C">
                  <w:proofErr w:type="spellStart"/>
                  <w:r>
                    <w:t>total_revenue</w:t>
                  </w:r>
                  <w:proofErr w:type="spellEnd"/>
                </w:p>
              </w:tc>
              <w:tc>
                <w:tcPr>
                  <w:tcW w:w="2518" w:type="dxa"/>
                  <w:shd w:val="clear" w:color="auto" w:fill="FAFAFA"/>
                  <w:vAlign w:val="center"/>
                </w:tcPr>
                <w:p w14:paraId="1FCAAAF2" w14:textId="61C2C70C" w:rsidR="00DB755C" w:rsidRDefault="00DB755C" w:rsidP="00DB755C">
                  <w:r>
                    <w:t>FLOAT8</w:t>
                  </w:r>
                </w:p>
              </w:tc>
              <w:tc>
                <w:tcPr>
                  <w:tcW w:w="2535" w:type="dxa"/>
                  <w:shd w:val="clear" w:color="auto" w:fill="FAFAFA"/>
                  <w:vAlign w:val="center"/>
                </w:tcPr>
                <w:p w14:paraId="3D0CB6D8" w14:textId="281712D5" w:rsidR="00DB755C" w:rsidRDefault="00DB755C" w:rsidP="00DB755C">
                  <w:r>
                    <w:t>Total taxi revenue for the period</w:t>
                  </w:r>
                </w:p>
              </w:tc>
              <w:tc>
                <w:tcPr>
                  <w:tcW w:w="2527" w:type="dxa"/>
                  <w:shd w:val="clear" w:color="auto" w:fill="FAFAFA"/>
                  <w:vAlign w:val="center"/>
                </w:tcPr>
                <w:p w14:paraId="2BCF4766" w14:textId="0EE9F56F" w:rsidR="00DB755C" w:rsidRDefault="00DB755C" w:rsidP="00DB755C">
                  <w:r>
                    <w:t>58234123.55</w:t>
                  </w:r>
                </w:p>
              </w:tc>
            </w:tr>
            <w:tr w:rsidR="00DB755C" w14:paraId="071C473B" w14:textId="77777777" w:rsidTr="00DB755C">
              <w:tc>
                <w:tcPr>
                  <w:tcW w:w="2548" w:type="dxa"/>
                  <w:shd w:val="clear" w:color="auto" w:fill="FAFAFA"/>
                  <w:vAlign w:val="center"/>
                </w:tcPr>
                <w:p w14:paraId="058C53AA" w14:textId="0BBE743B" w:rsidR="00DB755C" w:rsidRDefault="00DB755C" w:rsidP="00DB755C">
                  <w:proofErr w:type="spellStart"/>
                  <w:r>
                    <w:t>avg_trip_distance</w:t>
                  </w:r>
                  <w:proofErr w:type="spellEnd"/>
                </w:p>
              </w:tc>
              <w:tc>
                <w:tcPr>
                  <w:tcW w:w="2518" w:type="dxa"/>
                  <w:shd w:val="clear" w:color="auto" w:fill="FAFAFA"/>
                  <w:vAlign w:val="center"/>
                </w:tcPr>
                <w:p w14:paraId="73724ACA" w14:textId="073B54D5" w:rsidR="00DB755C" w:rsidRDefault="00DB755C" w:rsidP="00DB755C">
                  <w:r>
                    <w:t>FLOAT8</w:t>
                  </w:r>
                </w:p>
              </w:tc>
              <w:tc>
                <w:tcPr>
                  <w:tcW w:w="2535" w:type="dxa"/>
                  <w:shd w:val="clear" w:color="auto" w:fill="FAFAFA"/>
                  <w:vAlign w:val="center"/>
                </w:tcPr>
                <w:p w14:paraId="02AC23C5" w14:textId="434A1C62" w:rsidR="00DB755C" w:rsidRDefault="00DB755C" w:rsidP="00DB755C">
                  <w:r>
                    <w:t>Average trip distance in miles</w:t>
                  </w:r>
                </w:p>
              </w:tc>
              <w:tc>
                <w:tcPr>
                  <w:tcW w:w="2527" w:type="dxa"/>
                  <w:shd w:val="clear" w:color="auto" w:fill="FAFAFA"/>
                  <w:vAlign w:val="center"/>
                </w:tcPr>
                <w:p w14:paraId="20E4DDC3" w14:textId="789B9561" w:rsidR="00DB755C" w:rsidRDefault="00DB755C" w:rsidP="00DB755C">
                  <w:r>
                    <w:t>3.8</w:t>
                  </w:r>
                </w:p>
              </w:tc>
            </w:tr>
            <w:tr w:rsidR="00DB755C" w14:paraId="020989EB" w14:textId="77777777" w:rsidTr="00DB755C">
              <w:tc>
                <w:tcPr>
                  <w:tcW w:w="2548" w:type="dxa"/>
                  <w:shd w:val="clear" w:color="auto" w:fill="FAFAFA"/>
                  <w:vAlign w:val="center"/>
                </w:tcPr>
                <w:p w14:paraId="62E54E31" w14:textId="40AF7010" w:rsidR="00DB755C" w:rsidRDefault="00DB755C" w:rsidP="00DB755C">
                  <w:proofErr w:type="spellStart"/>
                  <w:r>
                    <w:t>avg_trip_duration_minutes</w:t>
                  </w:r>
                  <w:proofErr w:type="spellEnd"/>
                </w:p>
              </w:tc>
              <w:tc>
                <w:tcPr>
                  <w:tcW w:w="2518" w:type="dxa"/>
                  <w:shd w:val="clear" w:color="auto" w:fill="FAFAFA"/>
                  <w:vAlign w:val="center"/>
                </w:tcPr>
                <w:p w14:paraId="11F58AA4" w14:textId="11229ABC" w:rsidR="00DB755C" w:rsidRDefault="00DB755C" w:rsidP="00DB755C">
                  <w:r>
                    <w:t>FLOAT8</w:t>
                  </w:r>
                </w:p>
              </w:tc>
              <w:tc>
                <w:tcPr>
                  <w:tcW w:w="2535" w:type="dxa"/>
                  <w:shd w:val="clear" w:color="auto" w:fill="FAFAFA"/>
                  <w:vAlign w:val="center"/>
                </w:tcPr>
                <w:p w14:paraId="13D46B14" w14:textId="6EAA19BB" w:rsidR="00DB755C" w:rsidRDefault="00DB755C" w:rsidP="00DB755C">
                  <w:r>
                    <w:t>Average trip duration in minutes</w:t>
                  </w:r>
                </w:p>
              </w:tc>
              <w:tc>
                <w:tcPr>
                  <w:tcW w:w="2527" w:type="dxa"/>
                  <w:shd w:val="clear" w:color="auto" w:fill="FAFAFA"/>
                  <w:vAlign w:val="center"/>
                </w:tcPr>
                <w:p w14:paraId="571CAC44" w14:textId="2C563CB1" w:rsidR="00DB755C" w:rsidRDefault="00DB755C" w:rsidP="00DB755C">
                  <w:r>
                    <w:t>14.2</w:t>
                  </w:r>
                </w:p>
              </w:tc>
            </w:tr>
            <w:tr w:rsidR="00DB755C" w14:paraId="74E056E9" w14:textId="77777777" w:rsidTr="00DB755C">
              <w:tc>
                <w:tcPr>
                  <w:tcW w:w="2548" w:type="dxa"/>
                  <w:shd w:val="clear" w:color="auto" w:fill="FAFAFA"/>
                  <w:vAlign w:val="center"/>
                </w:tcPr>
                <w:p w14:paraId="42FCAE59" w14:textId="0B73B75A" w:rsidR="00DB755C" w:rsidRDefault="00DB755C" w:rsidP="00DB755C">
                  <w:proofErr w:type="spellStart"/>
                  <w:r>
                    <w:t>payment_type</w:t>
                  </w:r>
                  <w:proofErr w:type="spellEnd"/>
                </w:p>
              </w:tc>
              <w:tc>
                <w:tcPr>
                  <w:tcW w:w="2518" w:type="dxa"/>
                  <w:shd w:val="clear" w:color="auto" w:fill="FAFAFA"/>
                  <w:vAlign w:val="center"/>
                </w:tcPr>
                <w:p w14:paraId="72B96C17" w14:textId="4DE88EEB" w:rsidR="00DB755C" w:rsidRDefault="00DB755C" w:rsidP="00DB755C">
                  <w:r>
                    <w:t>INTEGER</w:t>
                  </w:r>
                </w:p>
              </w:tc>
              <w:tc>
                <w:tcPr>
                  <w:tcW w:w="2535" w:type="dxa"/>
                  <w:shd w:val="clear" w:color="auto" w:fill="FAFAFA"/>
                  <w:vAlign w:val="center"/>
                </w:tcPr>
                <w:p w14:paraId="4E74A471" w14:textId="70052BAE" w:rsidR="00DB755C" w:rsidRDefault="00DB755C" w:rsidP="00DB755C">
                  <w:r>
                    <w:t>NYC TLC payment type code</w:t>
                  </w:r>
                </w:p>
              </w:tc>
              <w:tc>
                <w:tcPr>
                  <w:tcW w:w="2527" w:type="dxa"/>
                  <w:shd w:val="clear" w:color="auto" w:fill="FAFAFA"/>
                  <w:vAlign w:val="center"/>
                </w:tcPr>
                <w:p w14:paraId="6BD56714" w14:textId="1AAA0F67" w:rsidR="00DB755C" w:rsidRDefault="00DB755C" w:rsidP="00DB755C">
                  <w:r>
                    <w:t>1</w:t>
                  </w:r>
                </w:p>
              </w:tc>
            </w:tr>
          </w:tbl>
          <w:p w14:paraId="5D731105" w14:textId="77777777" w:rsidR="008D4877" w:rsidRDefault="008D4877"/>
        </w:tc>
      </w:tr>
    </w:tbl>
    <w:p w14:paraId="75DA2AE4" w14:textId="77777777" w:rsidR="008D4877" w:rsidRDefault="008D4877">
      <w:pPr>
        <w:spacing w:after="80"/>
      </w:pPr>
    </w:p>
    <w:tbl>
      <w:tblPr>
        <w:tblW w:w="0" w:type="auto"/>
        <w:jc w:val="center"/>
        <w:tblLook w:val="04A0" w:firstRow="1" w:lastRow="0" w:firstColumn="1" w:lastColumn="0" w:noHBand="0" w:noVBand="1"/>
      </w:tblPr>
      <w:tblGrid>
        <w:gridCol w:w="5184"/>
        <w:gridCol w:w="5184"/>
      </w:tblGrid>
      <w:tr w:rsidR="008D4877" w14:paraId="6712BCE3" w14:textId="77777777">
        <w:trPr>
          <w:jc w:val="center"/>
        </w:trPr>
        <w:tc>
          <w:tcPr>
            <w:tcW w:w="5184" w:type="dxa"/>
            <w:shd w:val="clear" w:color="auto" w:fill="FAFAFA"/>
            <w:tcMar>
              <w:top w:w="100" w:type="dxa"/>
              <w:left w:w="120" w:type="dxa"/>
              <w:bottom w:w="100" w:type="dxa"/>
              <w:right w:w="120" w:type="dxa"/>
            </w:tcMar>
          </w:tcPr>
          <w:p w14:paraId="2C91717F" w14:textId="7AC437CC" w:rsidR="003371A8" w:rsidRDefault="00000000">
            <w:r>
              <w:t>8. REFRESH &amp; OPERATIONS</w:t>
            </w:r>
            <w:r>
              <w:br/>
              <w:t>Refresh frequency: Every pipeline run</w:t>
            </w:r>
            <w:r>
              <w:br/>
              <w:t xml:space="preserve">Update trigger: </w:t>
            </w:r>
            <w:proofErr w:type="spellStart"/>
            <w:r w:rsidR="0056625F">
              <w:t>refect</w:t>
            </w:r>
            <w:proofErr w:type="spellEnd"/>
            <w:r w:rsidR="0056625F">
              <w:t xml:space="preserve"> pipeline</w:t>
            </w:r>
            <w:r w:rsidR="0056625F">
              <w:br/>
            </w:r>
            <w:r>
              <w:t xml:space="preserve">Storage location: </w:t>
            </w:r>
            <w:r w:rsidR="0056625F">
              <w:t>PostgreSQL + GitHub repository</w:t>
            </w:r>
            <w:r w:rsidR="0056625F">
              <w:br/>
            </w:r>
            <w:r>
              <w:t xml:space="preserve">Expected batch size / volume: </w:t>
            </w:r>
            <w:r w:rsidR="0056625F">
              <w:t>~37 million taxi trips for 2023</w:t>
            </w:r>
            <w:r>
              <w:br/>
              <w:t xml:space="preserve">Dependencies: </w:t>
            </w:r>
            <w:r w:rsidR="0056625F">
              <w:t>NYC TLC Parquet datasets and Taxi Zone Lookup CSV</w:t>
            </w:r>
          </w:p>
          <w:p w14:paraId="4DAC5940" w14:textId="77777777" w:rsidR="00DB755C" w:rsidRPr="00DB755C" w:rsidRDefault="00DB755C" w:rsidP="00DB755C">
            <w:pPr>
              <w:jc w:val="center"/>
            </w:pPr>
          </w:p>
        </w:tc>
        <w:tc>
          <w:tcPr>
            <w:tcW w:w="5184" w:type="dxa"/>
            <w:shd w:val="clear" w:color="auto" w:fill="FFFFFF"/>
            <w:tcMar>
              <w:top w:w="100" w:type="dxa"/>
              <w:left w:w="120" w:type="dxa"/>
              <w:bottom w:w="100" w:type="dxa"/>
              <w:right w:w="120" w:type="dxa"/>
            </w:tcMar>
          </w:tcPr>
          <w:p w14:paraId="4349E575" w14:textId="63F7DB53" w:rsidR="00DB755C" w:rsidRPr="00DB755C" w:rsidRDefault="00000000" w:rsidP="00DB755C">
            <w:pPr>
              <w:pStyle w:val="HTMLPreformatted"/>
              <w:rPr>
                <w:rStyle w:val="HTMLCode"/>
                <w:rFonts w:ascii="Aptos" w:hAnsi="Aptos"/>
              </w:rPr>
            </w:pPr>
            <w:r w:rsidRPr="00DB755C">
              <w:rPr>
                <w:rFonts w:ascii="Aptos" w:hAnsi="Aptos"/>
              </w:rPr>
              <w:lastRenderedPageBreak/>
              <w:t>9. EXAMPLE USAGE</w:t>
            </w:r>
            <w:r w:rsidRPr="00DB755C">
              <w:rPr>
                <w:rFonts w:ascii="Aptos" w:hAnsi="Aptos"/>
              </w:rPr>
              <w:br/>
              <w:t>Business question:</w:t>
            </w:r>
            <w:r w:rsidRPr="00DB755C">
              <w:rPr>
                <w:rFonts w:ascii="Aptos" w:hAnsi="Aptos"/>
              </w:rPr>
              <w:br/>
              <w:t>How do taxi revenue, trip volume, and payment behavior change across months and NYC zones?</w:t>
            </w:r>
            <w:r w:rsidRPr="00DB755C">
              <w:rPr>
                <w:rFonts w:ascii="Aptos" w:hAnsi="Aptos"/>
              </w:rPr>
              <w:br/>
              <w:t>Example query / code / steps:</w:t>
            </w:r>
            <w:r w:rsidR="00DB755C" w:rsidRPr="00DB755C">
              <w:rPr>
                <w:rFonts w:ascii="Aptos" w:hAnsi="Aptos"/>
              </w:rPr>
              <w:br/>
            </w:r>
            <w:r w:rsidR="00DB755C" w:rsidRPr="00DB755C">
              <w:rPr>
                <w:rStyle w:val="HTMLCode"/>
                <w:rFonts w:ascii="Aptos" w:hAnsi="Aptos"/>
              </w:rPr>
              <w:t>SELECT</w:t>
            </w:r>
          </w:p>
          <w:p w14:paraId="04F49D16" w14:textId="77777777" w:rsidR="00DB755C" w:rsidRPr="00DB755C" w:rsidRDefault="00DB755C" w:rsidP="00DB755C">
            <w:pPr>
              <w:pStyle w:val="HTMLPreformatted"/>
              <w:rPr>
                <w:rStyle w:val="HTMLCode"/>
                <w:rFonts w:ascii="Aptos" w:hAnsi="Aptos"/>
              </w:rPr>
            </w:pPr>
            <w:r w:rsidRPr="00DB755C">
              <w:rPr>
                <w:rStyle w:val="HTMLCode"/>
                <w:rFonts w:ascii="Aptos" w:hAnsi="Aptos"/>
              </w:rPr>
              <w:t xml:space="preserve">    </w:t>
            </w:r>
            <w:proofErr w:type="spellStart"/>
            <w:r w:rsidRPr="00DB755C">
              <w:rPr>
                <w:rStyle w:val="HTMLCode"/>
                <w:rFonts w:ascii="Aptos" w:hAnsi="Aptos"/>
              </w:rPr>
              <w:t>pickup_month</w:t>
            </w:r>
            <w:proofErr w:type="spellEnd"/>
            <w:r w:rsidRPr="00DB755C">
              <w:rPr>
                <w:rStyle w:val="HTMLCode"/>
                <w:rFonts w:ascii="Aptos" w:hAnsi="Aptos"/>
              </w:rPr>
              <w:t>,</w:t>
            </w:r>
          </w:p>
          <w:p w14:paraId="373B17D4" w14:textId="77777777" w:rsidR="00DB755C" w:rsidRPr="00DB755C" w:rsidRDefault="00DB755C" w:rsidP="00DB755C">
            <w:pPr>
              <w:pStyle w:val="HTMLPreformatted"/>
              <w:rPr>
                <w:rStyle w:val="HTMLCode"/>
                <w:rFonts w:ascii="Aptos" w:hAnsi="Aptos"/>
              </w:rPr>
            </w:pPr>
            <w:r w:rsidRPr="00DB755C">
              <w:rPr>
                <w:rStyle w:val="HTMLCode"/>
                <w:rFonts w:ascii="Aptos" w:hAnsi="Aptos"/>
              </w:rPr>
              <w:t xml:space="preserve">    </w:t>
            </w:r>
            <w:proofErr w:type="spellStart"/>
            <w:r w:rsidRPr="00DB755C">
              <w:rPr>
                <w:rStyle w:val="HTMLCode"/>
                <w:rFonts w:ascii="Aptos" w:hAnsi="Aptos"/>
              </w:rPr>
              <w:t>total_trips</w:t>
            </w:r>
            <w:proofErr w:type="spellEnd"/>
            <w:r w:rsidRPr="00DB755C">
              <w:rPr>
                <w:rStyle w:val="HTMLCode"/>
                <w:rFonts w:ascii="Aptos" w:hAnsi="Aptos"/>
              </w:rPr>
              <w:t>,</w:t>
            </w:r>
          </w:p>
          <w:p w14:paraId="710DFAC0" w14:textId="77777777" w:rsidR="00DB755C" w:rsidRPr="00DB755C" w:rsidRDefault="00DB755C" w:rsidP="00DB755C">
            <w:pPr>
              <w:pStyle w:val="HTMLPreformatted"/>
              <w:rPr>
                <w:rStyle w:val="HTMLCode"/>
                <w:rFonts w:ascii="Aptos" w:hAnsi="Aptos"/>
              </w:rPr>
            </w:pPr>
            <w:r w:rsidRPr="00DB755C">
              <w:rPr>
                <w:rStyle w:val="HTMLCode"/>
                <w:rFonts w:ascii="Aptos" w:hAnsi="Aptos"/>
              </w:rPr>
              <w:t xml:space="preserve">    </w:t>
            </w:r>
            <w:proofErr w:type="spellStart"/>
            <w:r w:rsidRPr="00DB755C">
              <w:rPr>
                <w:rStyle w:val="HTMLCode"/>
                <w:rFonts w:ascii="Aptos" w:hAnsi="Aptos"/>
              </w:rPr>
              <w:t>total_revenue</w:t>
            </w:r>
            <w:proofErr w:type="spellEnd"/>
          </w:p>
          <w:p w14:paraId="405996AE" w14:textId="77777777" w:rsidR="00DB755C" w:rsidRPr="00DB755C" w:rsidRDefault="00DB755C" w:rsidP="00DB755C">
            <w:pPr>
              <w:pStyle w:val="HTMLPreformatted"/>
              <w:rPr>
                <w:rStyle w:val="HTMLCode"/>
                <w:rFonts w:ascii="Aptos" w:hAnsi="Aptos"/>
              </w:rPr>
            </w:pPr>
            <w:r w:rsidRPr="00DB755C">
              <w:rPr>
                <w:rStyle w:val="HTMLCode"/>
                <w:rFonts w:ascii="Aptos" w:hAnsi="Aptos"/>
              </w:rPr>
              <w:t>FROM gold.monthly_summary_2023</w:t>
            </w:r>
          </w:p>
          <w:p w14:paraId="47F65F83" w14:textId="36A5E069" w:rsidR="00DB755C" w:rsidRPr="00DB755C" w:rsidRDefault="00DB755C" w:rsidP="00DB755C">
            <w:pPr>
              <w:pStyle w:val="HTMLPreformatted"/>
              <w:rPr>
                <w:rStyle w:val="HTMLCode"/>
                <w:rFonts w:ascii="Aptos" w:hAnsi="Aptos"/>
              </w:rPr>
            </w:pPr>
            <w:r w:rsidRPr="00DB755C">
              <w:rPr>
                <w:rStyle w:val="HTMLCode"/>
                <w:rFonts w:ascii="Aptos" w:hAnsi="Aptos"/>
              </w:rPr>
              <w:t xml:space="preserve">ORDER BY </w:t>
            </w:r>
            <w:proofErr w:type="spellStart"/>
            <w:r w:rsidRPr="00DB755C">
              <w:rPr>
                <w:rStyle w:val="HTMLCode"/>
                <w:rFonts w:ascii="Aptos" w:hAnsi="Aptos"/>
              </w:rPr>
              <w:t>pickup_month</w:t>
            </w:r>
            <w:proofErr w:type="spellEnd"/>
            <w:r w:rsidRPr="00DB755C">
              <w:rPr>
                <w:rStyle w:val="HTMLCode"/>
                <w:rFonts w:ascii="Aptos" w:hAnsi="Aptos"/>
              </w:rPr>
              <w:t>;</w:t>
            </w:r>
          </w:p>
          <w:p w14:paraId="67E8BFCB" w14:textId="51BAF74F" w:rsidR="003371A8" w:rsidRPr="00DB755C" w:rsidRDefault="00DB755C" w:rsidP="00DB755C">
            <w:r w:rsidRPr="00DB755C">
              <w:lastRenderedPageBreak/>
              <w:br/>
            </w:r>
          </w:p>
        </w:tc>
      </w:tr>
    </w:tbl>
    <w:p w14:paraId="54E5511E" w14:textId="77777777" w:rsidR="008D4877" w:rsidRDefault="008D4877">
      <w:pPr>
        <w:spacing w:after="80"/>
      </w:pPr>
    </w:p>
    <w:tbl>
      <w:tblPr>
        <w:tblW w:w="0" w:type="auto"/>
        <w:jc w:val="center"/>
        <w:tblLook w:val="04A0" w:firstRow="1" w:lastRow="0" w:firstColumn="1" w:lastColumn="0" w:noHBand="0" w:noVBand="1"/>
      </w:tblPr>
      <w:tblGrid>
        <w:gridCol w:w="5184"/>
        <w:gridCol w:w="5184"/>
      </w:tblGrid>
      <w:tr w:rsidR="008D4877" w14:paraId="3A68483B" w14:textId="77777777">
        <w:trPr>
          <w:jc w:val="center"/>
        </w:trPr>
        <w:tc>
          <w:tcPr>
            <w:tcW w:w="5184" w:type="dxa"/>
            <w:shd w:val="clear" w:color="auto" w:fill="FFFFFF"/>
            <w:tcMar>
              <w:top w:w="100" w:type="dxa"/>
              <w:left w:w="120" w:type="dxa"/>
              <w:bottom w:w="100" w:type="dxa"/>
              <w:right w:w="120" w:type="dxa"/>
            </w:tcMar>
          </w:tcPr>
          <w:p w14:paraId="7D6C633C" w14:textId="77777777" w:rsidR="00ED0942" w:rsidRDefault="00000000">
            <w:r>
              <w:t>10. LIMITATIONS &amp; RISKS</w:t>
            </w:r>
          </w:p>
          <w:p w14:paraId="27DF0881" w14:textId="77777777" w:rsidR="00ED0942" w:rsidRDefault="00000000" w:rsidP="00ED0942">
            <w:pPr>
              <w:pStyle w:val="ListParagraph"/>
              <w:numPr>
                <w:ilvl w:val="0"/>
                <w:numId w:val="11"/>
              </w:numPr>
            </w:pPr>
            <w:r>
              <w:t>The product covers only NYC Yellow Taxi trips from 2023.</w:t>
            </w:r>
          </w:p>
          <w:p w14:paraId="6934DB97" w14:textId="77777777" w:rsidR="00ED0942" w:rsidRDefault="00000000" w:rsidP="00ED0942">
            <w:pPr>
              <w:pStyle w:val="ListParagraph"/>
              <w:numPr>
                <w:ilvl w:val="0"/>
                <w:numId w:val="11"/>
              </w:numPr>
            </w:pPr>
            <w:r>
              <w:t xml:space="preserve">Streaming mode currently processes a limited number of Kafka messages unless </w:t>
            </w:r>
            <w:proofErr w:type="spellStart"/>
            <w:r>
              <w:t>max_messages</w:t>
            </w:r>
            <w:proofErr w:type="spellEnd"/>
            <w:r>
              <w:t xml:space="preserve"> is changed.</w:t>
            </w:r>
          </w:p>
          <w:p w14:paraId="6654539E" w14:textId="77777777" w:rsidR="00ED0942" w:rsidRDefault="00000000" w:rsidP="00ED0942">
            <w:pPr>
              <w:pStyle w:val="ListParagraph"/>
              <w:numPr>
                <w:ilvl w:val="0"/>
                <w:numId w:val="11"/>
              </w:numPr>
            </w:pPr>
            <w:r>
              <w:t>Invalid trips with non-positive distance or fare are removed during Silver-layer cleaning.</w:t>
            </w:r>
          </w:p>
          <w:p w14:paraId="7C65C103" w14:textId="40F3DC39" w:rsidR="003371A8" w:rsidRDefault="00000000" w:rsidP="00ED0942">
            <w:pPr>
              <w:pStyle w:val="ListParagraph"/>
              <w:numPr>
                <w:ilvl w:val="0"/>
                <w:numId w:val="11"/>
              </w:numPr>
            </w:pPr>
            <w:r>
              <w:t>Zone-level metrics depend on successful mapping to Taxi Zone Lookup data.</w:t>
            </w:r>
          </w:p>
        </w:tc>
        <w:tc>
          <w:tcPr>
            <w:tcW w:w="5184" w:type="dxa"/>
            <w:shd w:val="clear" w:color="auto" w:fill="FFF7F8"/>
            <w:tcMar>
              <w:top w:w="100" w:type="dxa"/>
              <w:left w:w="120" w:type="dxa"/>
              <w:bottom w:w="100" w:type="dxa"/>
              <w:right w:w="120" w:type="dxa"/>
            </w:tcMar>
          </w:tcPr>
          <w:p w14:paraId="66AA9D7A" w14:textId="2699CD1D" w:rsidR="003371A8" w:rsidRDefault="00000000">
            <w:r>
              <w:t>11. GOVERNANCE &amp; CONTACT</w:t>
            </w:r>
            <w:r>
              <w:br/>
              <w:t xml:space="preserve">Owner: </w:t>
            </w:r>
            <w:r w:rsidR="00ED0942">
              <w:t>Lena Marusik</w:t>
            </w:r>
            <w:r w:rsidR="00ED0942">
              <w:br/>
            </w:r>
            <w:r>
              <w:t>Contact: Lena Marusik / MS Teams</w:t>
            </w:r>
            <w:r>
              <w:br/>
              <w:t>Steward / responsible person: Lena Marusik</w:t>
            </w:r>
            <w:r>
              <w:br/>
              <w:t xml:space="preserve">Access policy: </w:t>
            </w:r>
            <w:r w:rsidR="00AF5FC3">
              <w:t>Public</w:t>
            </w:r>
            <w:r w:rsidR="00AF5FC3">
              <w:br/>
            </w:r>
            <w:r>
              <w:t>Marketplace location: MS Teams Data Marketplace folder</w:t>
            </w:r>
          </w:p>
        </w:tc>
      </w:tr>
    </w:tbl>
    <w:p w14:paraId="3CCB32A5" w14:textId="77777777" w:rsidR="7DCA26FD" w:rsidRDefault="7DCA26FD" w:rsidP="7DCA26FD">
      <w:pPr>
        <w:spacing w:after="80"/>
      </w:pPr>
    </w:p>
    <w:p w14:paraId="5A62AA13" w14:textId="77777777" w:rsidR="7DCA26FD" w:rsidRDefault="7DCA26FD" w:rsidP="7DCA26FD">
      <w:pPr>
        <w:spacing w:after="80"/>
      </w:pPr>
    </w:p>
    <w:p w14:paraId="16237558" w14:textId="77777777" w:rsidR="7DCA26FD" w:rsidRDefault="7DCA26FD">
      <w:r>
        <w:br w:type="page"/>
      </w:r>
    </w:p>
    <w:p w14:paraId="69596DA9" w14:textId="77777777" w:rsidR="0A66AF87" w:rsidRDefault="0A66AF87" w:rsidP="7DCA26FD">
      <w:r w:rsidRPr="7DCA26FD">
        <w:rPr>
          <w:b/>
          <w:bCs/>
          <w:color w:val="000000" w:themeColor="text1"/>
          <w:sz w:val="40"/>
          <w:szCs w:val="40"/>
        </w:rPr>
        <w:lastRenderedPageBreak/>
        <w:t>Feedback</w:t>
      </w:r>
    </w:p>
    <w:p w14:paraId="26D0CB2E" w14:textId="77777777" w:rsidR="7DCA26FD" w:rsidRDefault="7DCA26FD" w:rsidP="7DCA26FD">
      <w:pPr>
        <w:rPr>
          <w:b/>
          <w:bCs/>
          <w:color w:val="000000" w:themeColor="text1"/>
          <w:sz w:val="40"/>
          <w:szCs w:val="40"/>
        </w:rPr>
      </w:pPr>
    </w:p>
    <w:p w14:paraId="330F74EF" w14:textId="77777777" w:rsidR="7DCA26FD" w:rsidRDefault="7DCA26FD" w:rsidP="7DCA26FD">
      <w:pPr>
        <w:spacing w:after="80"/>
      </w:pPr>
    </w:p>
    <w:sectPr w:rsidR="7DCA26F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724199"/>
    <w:multiLevelType w:val="hybridMultilevel"/>
    <w:tmpl w:val="9FFE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E219D"/>
    <w:multiLevelType w:val="hybridMultilevel"/>
    <w:tmpl w:val="77BE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93537">
    <w:abstractNumId w:val="8"/>
  </w:num>
  <w:num w:numId="2" w16cid:durableId="117143732">
    <w:abstractNumId w:val="6"/>
  </w:num>
  <w:num w:numId="3" w16cid:durableId="280957394">
    <w:abstractNumId w:val="5"/>
  </w:num>
  <w:num w:numId="4" w16cid:durableId="573861096">
    <w:abstractNumId w:val="4"/>
  </w:num>
  <w:num w:numId="5" w16cid:durableId="306520968">
    <w:abstractNumId w:val="7"/>
  </w:num>
  <w:num w:numId="6" w16cid:durableId="949779393">
    <w:abstractNumId w:val="3"/>
  </w:num>
  <w:num w:numId="7" w16cid:durableId="1672415780">
    <w:abstractNumId w:val="2"/>
  </w:num>
  <w:num w:numId="8" w16cid:durableId="1646620574">
    <w:abstractNumId w:val="1"/>
  </w:num>
  <w:num w:numId="9" w16cid:durableId="2005667216">
    <w:abstractNumId w:val="0"/>
  </w:num>
  <w:num w:numId="10" w16cid:durableId="2042589786">
    <w:abstractNumId w:val="10"/>
  </w:num>
  <w:num w:numId="11" w16cid:durableId="8733510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32B"/>
    <w:rsid w:val="00243995"/>
    <w:rsid w:val="0029639D"/>
    <w:rsid w:val="00311B64"/>
    <w:rsid w:val="00326F90"/>
    <w:rsid w:val="003371A8"/>
    <w:rsid w:val="0056625F"/>
    <w:rsid w:val="007C0F7B"/>
    <w:rsid w:val="008D4877"/>
    <w:rsid w:val="00A97C08"/>
    <w:rsid w:val="00AA1D8D"/>
    <w:rsid w:val="00AF5FC3"/>
    <w:rsid w:val="00B146A5"/>
    <w:rsid w:val="00B47730"/>
    <w:rsid w:val="00C940C8"/>
    <w:rsid w:val="00CB0664"/>
    <w:rsid w:val="00DB755C"/>
    <w:rsid w:val="00E42E01"/>
    <w:rsid w:val="00ED0942"/>
    <w:rsid w:val="00FC693F"/>
    <w:rsid w:val="0A66AF87"/>
    <w:rsid w:val="7DCA26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CCA60"/>
  <w14:defaultImageDpi w14:val="300"/>
  <w15:docId w15:val="{243F99F0-E4A9-482E-839E-2BF54228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PHeading">
    <w:name w:val="DP Heading"/>
    <w:rPr>
      <w:rFonts w:ascii="Aptos" w:hAnsi="Aptos"/>
      <w:b/>
      <w:color w:val="C8102E"/>
      <w:sz w:val="24"/>
    </w:rPr>
  </w:style>
  <w:style w:type="paragraph" w:customStyle="1" w:styleId="DPSmall">
    <w:name w:val="DP Small"/>
    <w:rPr>
      <w:rFonts w:ascii="Aptos" w:hAnsi="Aptos"/>
      <w:color w:val="666666"/>
      <w:sz w:val="17"/>
    </w:rPr>
  </w:style>
  <w:style w:type="character" w:styleId="Hyperlink">
    <w:name w:val="Hyperlink"/>
    <w:basedOn w:val="DefaultParagraphFont"/>
    <w:uiPriority w:val="99"/>
    <w:unhideWhenUsed/>
    <w:rsid w:val="00ED0942"/>
    <w:rPr>
      <w:color w:val="0000FF" w:themeColor="hyperlink"/>
      <w:u w:val="single"/>
    </w:rPr>
  </w:style>
  <w:style w:type="character" w:styleId="UnresolvedMention">
    <w:name w:val="Unresolved Mention"/>
    <w:basedOn w:val="DefaultParagraphFont"/>
    <w:uiPriority w:val="99"/>
    <w:semiHidden/>
    <w:unhideWhenUsed/>
    <w:rsid w:val="00ED0942"/>
    <w:rPr>
      <w:color w:val="605E5C"/>
      <w:shd w:val="clear" w:color="auto" w:fill="E1DFDD"/>
    </w:rPr>
  </w:style>
  <w:style w:type="paragraph" w:styleId="HTMLPreformatted">
    <w:name w:val="HTML Preformatted"/>
    <w:basedOn w:val="Normal"/>
    <w:link w:val="HTMLPreformattedChar"/>
    <w:uiPriority w:val="99"/>
    <w:semiHidden/>
    <w:unhideWhenUsed/>
    <w:rsid w:val="00DB7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755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75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lenamarusik/BGD_NYC_tax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33F5DC65464D4BB2B314C5DD93712A" ma:contentTypeVersion="7" ma:contentTypeDescription="Create a new document." ma:contentTypeScope="" ma:versionID="368b97dd5a4b73bfb15b256ae957b7a1">
  <xsd:schema xmlns:xsd="http://www.w3.org/2001/XMLSchema" xmlns:xs="http://www.w3.org/2001/XMLSchema" xmlns:p="http://schemas.microsoft.com/office/2006/metadata/properties" xmlns:ns2="33613fca-b75c-4120-be07-8e445647d315" targetNamespace="http://schemas.microsoft.com/office/2006/metadata/properties" ma:root="true" ma:fieldsID="5e7d52f2fe2e9d3ba8c5ba2735002c07" ns2:_="">
    <xsd:import namespace="33613fca-b75c-4120-be07-8e445647d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13fca-b75c-4120-be07-8e445647d3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3F78F-9EEB-4F19-BB04-105D6FCD0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13fca-b75c-4120-be07-8e445647d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6E4CD7-65B9-4038-85F4-691DB2FC879C}">
  <ds:schemaRefs>
    <ds:schemaRef ds:uri="http://schemas.microsoft.com/sharepoint/v3/contenttype/forms"/>
  </ds:schemaRefs>
</ds:datastoreItem>
</file>

<file path=customXml/itemProps3.xml><?xml version="1.0" encoding="utf-8"?>
<ds:datastoreItem xmlns:ds="http://schemas.openxmlformats.org/officeDocument/2006/customXml" ds:itemID="{5C8D863A-7D54-45BC-AB96-1AC5F34309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Lena Marusik</cp:lastModifiedBy>
  <cp:revision>2</cp:revision>
  <dcterms:created xsi:type="dcterms:W3CDTF">2026-05-09T21:28:00Z</dcterms:created>
  <dcterms:modified xsi:type="dcterms:W3CDTF">2026-05-09T21:28:00Z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0x010100B133F5DC65464D4BB2B314C5DD93712A</vt:lpwstr>
  </property>
</Properties>
</file>