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מטרה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תכנון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פרויקט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תרשים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GANT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תרשימי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עיקריים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בארגון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פרוטוטייפ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פגישה</w:t>
            </w:r>
            <w:r w:rsidDel="00000000" w:rsidR="00000000" w:rsidRPr="00000000">
              <w:rPr>
                <w:rtl w:val="1"/>
              </w:rPr>
              <w:t xml:space="preserve"> 1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הלקוח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בוצע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פגישה</w:t>
            </w:r>
            <w:r w:rsidDel="00000000" w:rsidR="00000000" w:rsidRPr="00000000">
              <w:rPr>
                <w:rtl w:val="1"/>
              </w:rPr>
              <w:t xml:space="preserve"> 2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לקוח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בוצע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0118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1"/>
              </w:rPr>
              <w:t xml:space="preserve">מסמך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דרישות</w:t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1181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011813"/>
                <w:sz w:val="24"/>
                <w:szCs w:val="24"/>
                <w:highlight w:val="white"/>
                <w:rtl w:val="0"/>
              </w:rPr>
              <w:t xml:space="preserve">https://www.lastartup.co.il/terms/prd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1"/>
              </w:rPr>
              <w:t xml:space="preserve">הסבר</w:t>
            </w:r>
            <w:r w:rsidDel="00000000" w:rsidR="00000000" w:rsidRPr="00000000">
              <w:rPr>
                <w:highlight w:val="green"/>
                <w:rtl w:val="1"/>
              </w:rPr>
              <w:t xml:space="preserve"> </w:t>
            </w:r>
            <w:r w:rsidDel="00000000" w:rsidR="00000000" w:rsidRPr="00000000">
              <w:rPr>
                <w:highlight w:val="green"/>
                <w:rtl w:val="1"/>
              </w:rPr>
              <w:t xml:space="preserve">קצר</w:t>
            </w:r>
            <w:r w:rsidDel="00000000" w:rsidR="00000000" w:rsidRPr="00000000">
              <w:rPr>
                <w:highlight w:val="green"/>
                <w:rtl w:val="1"/>
              </w:rPr>
              <w:t xml:space="preserve"> </w:t>
            </w:r>
            <w:r w:rsidDel="00000000" w:rsidR="00000000" w:rsidRPr="00000000">
              <w:rPr>
                <w:highlight w:val="green"/>
                <w:rtl w:val="1"/>
              </w:rPr>
              <w:t xml:space="preserve">על</w:t>
            </w:r>
            <w:r w:rsidDel="00000000" w:rsidR="00000000" w:rsidRPr="00000000">
              <w:rPr>
                <w:highlight w:val="green"/>
                <w:rtl w:val="1"/>
              </w:rPr>
              <w:t xml:space="preserve"> </w:t>
            </w:r>
            <w:r w:rsidDel="00000000" w:rsidR="00000000" w:rsidRPr="00000000">
              <w:rPr>
                <w:highlight w:val="green"/>
                <w:rtl w:val="1"/>
              </w:rPr>
              <w:t xml:space="preserve">הארגון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תהליכים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עיקריים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שבהם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מתמקד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דרישות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מע</w:t>
            </w:r>
            <w:r w:rsidDel="00000000" w:rsidR="00000000" w:rsidRPr="00000000">
              <w:rPr>
                <w:rtl w:val="1"/>
              </w:rPr>
              <w:t xml:space="preserve">' (</w:t>
            </w:r>
            <w:r w:rsidDel="00000000" w:rsidR="00000000" w:rsidRPr="00000000">
              <w:rPr>
                <w:rtl w:val="1"/>
              </w:rPr>
              <w:t xml:space="preserve">פו</w:t>
            </w:r>
            <w:r w:rsidDel="00000000" w:rsidR="00000000" w:rsidRPr="00000000">
              <w:rPr>
                <w:rtl w:val="1"/>
              </w:rPr>
              <w:t xml:space="preserve">' </w:t>
            </w:r>
            <w:r w:rsidDel="00000000" w:rsidR="00000000" w:rsidRPr="00000000">
              <w:rPr>
                <w:rtl w:val="1"/>
              </w:rPr>
              <w:t xml:space="preserve">ולא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פו</w:t>
            </w:r>
            <w:r w:rsidDel="00000000" w:rsidR="00000000" w:rsidRPr="00000000">
              <w:rPr>
                <w:rtl w:val="1"/>
              </w:rPr>
              <w:t xml:space="preserve">')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יכולות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המערכת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תרשימי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BPMN</w:t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תהליכי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ארגון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קיימים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Bid offering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Daily workflow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Project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בוצע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תרשימי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USE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CASE</w:t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תהליכים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עתידיים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למערכת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תרשים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תרשים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GANT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עד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ראשון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Prototype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bidi w:val="1"/>
        <w:spacing w:after="160" w:before="300" w:line="270" w:lineRule="auto"/>
        <w:rPr>
          <w:b w:val="1"/>
          <w:color w:val="333333"/>
          <w:sz w:val="24"/>
          <w:szCs w:val="24"/>
        </w:rPr>
      </w:pPr>
      <w:bookmarkStart w:colFirst="0" w:colLast="0" w:name="_azgxanlu8pj8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bidi w:val="1"/>
        <w:spacing w:after="160" w:before="300" w:line="270" w:lineRule="auto"/>
        <w:rPr>
          <w:b w:val="1"/>
          <w:color w:val="333333"/>
          <w:sz w:val="28"/>
          <w:szCs w:val="28"/>
        </w:rPr>
      </w:pPr>
      <w:bookmarkStart w:colFirst="0" w:colLast="0" w:name="_pg7elw45wt7l" w:id="1"/>
      <w:bookmarkEnd w:id="1"/>
      <w:r w:rsidDel="00000000" w:rsidR="00000000" w:rsidRPr="00000000">
        <w:rPr>
          <w:b w:val="1"/>
          <w:color w:val="333333"/>
          <w:sz w:val="28"/>
          <w:szCs w:val="28"/>
          <w:rtl w:val="1"/>
        </w:rPr>
        <w:t xml:space="preserve">מה</w:t>
      </w:r>
      <w:r w:rsidDel="00000000" w:rsidR="00000000" w:rsidRPr="00000000">
        <w:rPr>
          <w:b w:val="1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333333"/>
          <w:sz w:val="28"/>
          <w:szCs w:val="28"/>
          <w:rtl w:val="1"/>
        </w:rPr>
        <w:t xml:space="preserve">כלול</w:t>
      </w:r>
      <w:r w:rsidDel="00000000" w:rsidR="00000000" w:rsidRPr="00000000">
        <w:rPr>
          <w:b w:val="1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333333"/>
          <w:sz w:val="28"/>
          <w:szCs w:val="28"/>
          <w:rtl w:val="1"/>
        </w:rPr>
        <w:t xml:space="preserve">במסמך</w:t>
      </w:r>
      <w:r w:rsidDel="00000000" w:rsidR="00000000" w:rsidRPr="00000000">
        <w:rPr>
          <w:b w:val="1"/>
          <w:color w:val="333333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PRD</w:t>
      </w:r>
      <w:r w:rsidDel="00000000" w:rsidR="00000000" w:rsidRPr="00000000">
        <w:rPr>
          <w:b w:val="1"/>
          <w:color w:val="333333"/>
          <w:sz w:val="28"/>
          <w:szCs w:val="28"/>
          <w:rtl w:val="1"/>
        </w:rPr>
        <w:t xml:space="preserve">?</w:t>
      </w:r>
    </w:p>
    <w:p w:rsidR="00000000" w:rsidDel="00000000" w:rsidP="00000000" w:rsidRDefault="00000000" w:rsidRPr="00000000" w14:paraId="00000045">
      <w:pPr>
        <w:bidi w:val="1"/>
        <w:spacing w:after="16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1"/>
        </w:rPr>
        <w:t xml:space="preserve">בעיקרון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,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כל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מסמך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PRD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הוא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ייחודי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ו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״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תפור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״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לכל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פרויקט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/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יוזמה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באופן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אישי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.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אממה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,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ישנם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מספר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מרכיבי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מפתח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אשר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בדרך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מצויים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במסמך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bidi w:val="1"/>
        <w:spacing w:after="0" w:after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color w:val="333333"/>
          <w:sz w:val="26"/>
          <w:szCs w:val="26"/>
          <w:rtl w:val="1"/>
        </w:rPr>
        <w:t xml:space="preserve">מטרות</w:t>
      </w:r>
      <w:r w:rsidDel="00000000" w:rsidR="00000000" w:rsidRPr="00000000">
        <w:rPr>
          <w:b w:val="1"/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333333"/>
          <w:sz w:val="26"/>
          <w:szCs w:val="26"/>
          <w:rtl w:val="1"/>
        </w:rPr>
        <w:t xml:space="preserve">ויעדים</w:t>
      </w:r>
      <w:r w:rsidDel="00000000" w:rsidR="00000000" w:rsidRPr="00000000">
        <w:rPr>
          <w:b w:val="1"/>
          <w:color w:val="333333"/>
          <w:sz w:val="26"/>
          <w:szCs w:val="26"/>
          <w:rtl w:val="1"/>
        </w:rPr>
        <w:t xml:space="preserve">: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תחילה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,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נותנים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רקע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לגבי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המוצר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האמור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להיבנות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-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למה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צריך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אותו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,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איזו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בעיות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הוא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פותר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,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מי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קהל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היעד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וכו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׳.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המטרה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בחלק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זה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היא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להציג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בצורה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ברורה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מהי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״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הצעת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הערך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״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של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המוצר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והסיבה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לקיום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שלו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בעולם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bidi w:val="1"/>
        <w:spacing w:after="0" w:after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color w:val="333333"/>
          <w:sz w:val="26"/>
          <w:szCs w:val="26"/>
          <w:rtl w:val="1"/>
        </w:rPr>
        <w:t xml:space="preserve">אבני</w:t>
      </w:r>
      <w:r w:rsidDel="00000000" w:rsidR="00000000" w:rsidRPr="00000000">
        <w:rPr>
          <w:b w:val="1"/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333333"/>
          <w:sz w:val="26"/>
          <w:szCs w:val="26"/>
          <w:rtl w:val="1"/>
        </w:rPr>
        <w:t xml:space="preserve">דרך</w:t>
      </w:r>
      <w:r w:rsidDel="00000000" w:rsidR="00000000" w:rsidRPr="00000000">
        <w:rPr>
          <w:b w:val="1"/>
          <w:color w:val="333333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333333"/>
          <w:sz w:val="26"/>
          <w:szCs w:val="26"/>
          <w:rtl w:val="0"/>
        </w:rPr>
        <w:t xml:space="preserve">Timeline</w:t>
      </w:r>
      <w:r w:rsidDel="00000000" w:rsidR="00000000" w:rsidRPr="00000000">
        <w:rPr>
          <w:b w:val="1"/>
          <w:color w:val="333333"/>
          <w:sz w:val="26"/>
          <w:szCs w:val="26"/>
          <w:rtl w:val="1"/>
        </w:rPr>
        <w:t xml:space="preserve">):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מה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התכנון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להוצאת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הפרויקט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לפועל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מבחינת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זמנים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,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אבני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דרך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מרכזיים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ועוד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bidi w:val="1"/>
        <w:spacing w:after="0" w:after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color w:val="333333"/>
          <w:sz w:val="26"/>
          <w:szCs w:val="26"/>
          <w:rtl w:val="1"/>
        </w:rPr>
        <w:t xml:space="preserve">יכולות</w:t>
      </w:r>
      <w:r w:rsidDel="00000000" w:rsidR="00000000" w:rsidRPr="00000000">
        <w:rPr>
          <w:b w:val="1"/>
          <w:color w:val="333333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333333"/>
          <w:sz w:val="26"/>
          <w:szCs w:val="26"/>
          <w:rtl w:val="0"/>
        </w:rPr>
        <w:t xml:space="preserve">Features</w:t>
      </w:r>
      <w:r w:rsidDel="00000000" w:rsidR="00000000" w:rsidRPr="00000000">
        <w:rPr>
          <w:b w:val="1"/>
          <w:color w:val="333333"/>
          <w:sz w:val="26"/>
          <w:szCs w:val="26"/>
          <w:rtl w:val="1"/>
        </w:rPr>
        <w:t xml:space="preserve">):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הסבר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על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היכולות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,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הרכיבים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והפונקציונאליות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של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המוצר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-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מה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הוא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עושה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ומה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אפשר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לעשות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איתו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bidi w:val="1"/>
        <w:spacing w:after="0" w:after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color w:val="333333"/>
          <w:sz w:val="26"/>
          <w:szCs w:val="26"/>
          <w:rtl w:val="1"/>
        </w:rPr>
        <w:t xml:space="preserve">חווית</w:t>
      </w:r>
      <w:r w:rsidDel="00000000" w:rsidR="00000000" w:rsidRPr="00000000">
        <w:rPr>
          <w:b w:val="1"/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333333"/>
          <w:sz w:val="26"/>
          <w:szCs w:val="26"/>
          <w:rtl w:val="1"/>
        </w:rPr>
        <w:t xml:space="preserve">משתמש</w:t>
      </w:r>
      <w:r w:rsidDel="00000000" w:rsidR="00000000" w:rsidRPr="00000000">
        <w:rPr>
          <w:b w:val="1"/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333333"/>
          <w:sz w:val="26"/>
          <w:szCs w:val="26"/>
          <w:rtl w:val="1"/>
        </w:rPr>
        <w:t xml:space="preserve">ועיצוב</w:t>
      </w:r>
      <w:r w:rsidDel="00000000" w:rsidR="00000000" w:rsidRPr="00000000">
        <w:rPr>
          <w:b w:val="1"/>
          <w:color w:val="333333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333333"/>
          <w:sz w:val="26"/>
          <w:szCs w:val="26"/>
          <w:rtl w:val="0"/>
        </w:rPr>
        <w:t xml:space="preserve">User</w:t>
      </w:r>
      <w:r w:rsidDel="00000000" w:rsidR="00000000" w:rsidRPr="00000000">
        <w:rPr>
          <w:b w:val="1"/>
          <w:color w:val="333333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333333"/>
          <w:sz w:val="26"/>
          <w:szCs w:val="26"/>
          <w:rtl w:val="0"/>
        </w:rPr>
        <w:t xml:space="preserve">Flow</w:t>
      </w:r>
      <w:r w:rsidDel="00000000" w:rsidR="00000000" w:rsidRPr="00000000">
        <w:rPr>
          <w:b w:val="1"/>
          <w:color w:val="333333"/>
          <w:sz w:val="26"/>
          <w:szCs w:val="26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הסבר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על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החוויה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הכללית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של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המשתמש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המשתמש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במוצר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.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בדרך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כלל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מגובה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באמצעות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סקיצות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ראשונות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(</w:t>
      </w:r>
      <w:hyperlink r:id="rId6">
        <w:r w:rsidDel="00000000" w:rsidR="00000000" w:rsidRPr="00000000">
          <w:rPr>
            <w:color w:val="09332b"/>
            <w:sz w:val="26"/>
            <w:szCs w:val="26"/>
            <w:u w:val="single"/>
            <w:rtl w:val="0"/>
          </w:rPr>
          <w:t xml:space="preserve">Wireframes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),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תרשים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זרימה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של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מסכים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hyperlink r:id="rId7">
        <w:r w:rsidDel="00000000" w:rsidR="00000000" w:rsidRPr="00000000">
          <w:rPr>
            <w:color w:val="09332b"/>
            <w:sz w:val="26"/>
            <w:szCs w:val="26"/>
            <w:u w:val="single"/>
            <w:rtl w:val="1"/>
          </w:rPr>
          <w:t xml:space="preserve">מוקאפים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ואלמנטים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ויזואלים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תומכים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אחרים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bidi w:val="1"/>
        <w:spacing w:after="0" w:after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color w:val="333333"/>
          <w:sz w:val="26"/>
          <w:szCs w:val="26"/>
          <w:rtl w:val="1"/>
        </w:rPr>
        <w:t xml:space="preserve">דרישות</w:t>
      </w:r>
      <w:r w:rsidDel="00000000" w:rsidR="00000000" w:rsidRPr="00000000">
        <w:rPr>
          <w:b w:val="1"/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333333"/>
          <w:sz w:val="26"/>
          <w:szCs w:val="26"/>
          <w:rtl w:val="1"/>
        </w:rPr>
        <w:t xml:space="preserve">מערכת</w:t>
      </w:r>
      <w:r w:rsidDel="00000000" w:rsidR="00000000" w:rsidRPr="00000000">
        <w:rPr>
          <w:b w:val="1"/>
          <w:color w:val="333333"/>
          <w:sz w:val="26"/>
          <w:szCs w:val="26"/>
          <w:rtl w:val="1"/>
        </w:rPr>
        <w:t xml:space="preserve">: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רשימה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של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דרישות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טכניות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הכרחיות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על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מנת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שהמוצר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יוכל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לתפקד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כמו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שצריך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אצל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המשתמש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קצה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.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החל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מדברים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כמו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מכשור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ספציפי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שדרוש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להפעלה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(״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חייב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אייפון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בשביל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להריץ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את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האפליקציה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״)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ועד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למפרטים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טכניים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כמו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סוג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דפדפן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,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זיכרון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,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כוח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עיבוד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וכדומה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bidi w:val="1"/>
        <w:spacing w:after="1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color w:val="333333"/>
          <w:sz w:val="26"/>
          <w:szCs w:val="26"/>
          <w:rtl w:val="1"/>
        </w:rPr>
        <w:t xml:space="preserve">אנליטיקה</w:t>
      </w:r>
      <w:r w:rsidDel="00000000" w:rsidR="00000000" w:rsidRPr="00000000">
        <w:rPr>
          <w:b w:val="1"/>
          <w:color w:val="333333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333333"/>
          <w:sz w:val="26"/>
          <w:szCs w:val="26"/>
          <w:rtl w:val="0"/>
        </w:rPr>
        <w:t xml:space="preserve">Analytics</w:t>
      </w:r>
      <w:r w:rsidDel="00000000" w:rsidR="00000000" w:rsidRPr="00000000">
        <w:rPr>
          <w:b w:val="1"/>
          <w:color w:val="333333"/>
          <w:sz w:val="26"/>
          <w:szCs w:val="26"/>
          <w:rtl w:val="1"/>
        </w:rPr>
        <w:t xml:space="preserve">):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הגדרת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המדדים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שאיתם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נעבוד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על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מנת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למדוד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את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ההצלחה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(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או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חוסר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הצלחה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)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של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המוצר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(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מדדי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הצלחה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או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hyperlink r:id="rId8">
        <w:r w:rsidDel="00000000" w:rsidR="00000000" w:rsidRPr="00000000">
          <w:rPr>
            <w:color w:val="09332b"/>
            <w:sz w:val="26"/>
            <w:szCs w:val="26"/>
            <w:u w:val="single"/>
            <w:rtl w:val="0"/>
          </w:rPr>
          <w:t xml:space="preserve">KPI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),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וכמו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כן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את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אופן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השימוש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שלו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ע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״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י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המשתמשים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-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כיצד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הם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משתמשים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במוצר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,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מה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הם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עושים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איתו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ומה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הם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 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לא</w:t>
      </w:r>
      <w:r w:rsidDel="00000000" w:rsidR="00000000" w:rsidRPr="00000000">
        <w:rPr>
          <w:color w:val="333333"/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4C">
      <w:pPr>
        <w:bidi w:val="1"/>
        <w:spacing w:after="160" w:lineRule="auto"/>
        <w:ind w:left="0" w:firstLine="0"/>
        <w:rPr>
          <w:color w:val="33333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astartup.co.il/terms/wireframe" TargetMode="External"/><Relationship Id="rId7" Type="http://schemas.openxmlformats.org/officeDocument/2006/relationships/hyperlink" Target="https://www.lastartup.co.il/terms/mockup" TargetMode="External"/><Relationship Id="rId8" Type="http://schemas.openxmlformats.org/officeDocument/2006/relationships/hyperlink" Target="https://www.lastartup.co.il/terms/k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