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74"/>
        <w:gridCol w:w="2354"/>
        <w:gridCol w:w="1984"/>
        <w:gridCol w:w="1984"/>
      </w:tblGrid>
      <w:tr w:rsidR="003F33BD" w14:paraId="30915D8C" w14:textId="77777777" w:rsidTr="00FF4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6FDD032" w14:textId="6D8601DC" w:rsidR="003F33BD" w:rsidRPr="00FF4058" w:rsidRDefault="003F33BD">
            <w:pPr>
              <w:rPr>
                <w:szCs w:val="21"/>
              </w:rPr>
            </w:pPr>
            <w:r w:rsidRPr="00FF4058">
              <w:rPr>
                <w:rStyle w:val="a4"/>
                <w:rFonts w:ascii="Arial" w:hAnsi="Arial" w:cs="Arial"/>
                <w:color w:val="4F4F4F"/>
                <w:szCs w:val="21"/>
              </w:rPr>
              <w:t>类型</w:t>
            </w:r>
          </w:p>
        </w:tc>
        <w:tc>
          <w:tcPr>
            <w:tcW w:w="2354" w:type="dxa"/>
          </w:tcPr>
          <w:p w14:paraId="022905FA" w14:textId="793363B3" w:rsidR="003F33BD" w:rsidRPr="00FF4058" w:rsidRDefault="003F3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F4058">
              <w:rPr>
                <w:rStyle w:val="a4"/>
                <w:rFonts w:ascii="Arial" w:hAnsi="Arial" w:cs="Arial"/>
                <w:color w:val="4F4F4F"/>
                <w:szCs w:val="21"/>
              </w:rPr>
              <w:t>模式名称</w:t>
            </w:r>
          </w:p>
        </w:tc>
        <w:tc>
          <w:tcPr>
            <w:tcW w:w="1984" w:type="dxa"/>
          </w:tcPr>
          <w:p w14:paraId="7AD70C60" w14:textId="40C812F1" w:rsidR="003F33BD" w:rsidRPr="00FF4058" w:rsidRDefault="003F3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F4058">
              <w:rPr>
                <w:rStyle w:val="a4"/>
                <w:rFonts w:ascii="Arial" w:hAnsi="Arial" w:cs="Arial"/>
                <w:color w:val="4F4F4F"/>
                <w:szCs w:val="21"/>
              </w:rPr>
              <w:t>学习难度</w:t>
            </w:r>
          </w:p>
        </w:tc>
        <w:tc>
          <w:tcPr>
            <w:tcW w:w="1984" w:type="dxa"/>
          </w:tcPr>
          <w:p w14:paraId="2702C6CD" w14:textId="1D340141" w:rsidR="003F33BD" w:rsidRPr="00FF4058" w:rsidRDefault="003F3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F4058">
              <w:rPr>
                <w:rStyle w:val="a4"/>
                <w:rFonts w:ascii="Arial" w:hAnsi="Arial" w:cs="Arial"/>
                <w:color w:val="4F4F4F"/>
                <w:szCs w:val="21"/>
              </w:rPr>
              <w:t>使用频率</w:t>
            </w:r>
          </w:p>
        </w:tc>
      </w:tr>
      <w:tr w:rsidR="00807899" w14:paraId="7B513A8D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 w:val="restart"/>
            <w:vAlign w:val="center"/>
          </w:tcPr>
          <w:p w14:paraId="7A683801" w14:textId="77777777" w:rsidR="00807899" w:rsidRPr="00FF4058" w:rsidRDefault="00807899" w:rsidP="00807899">
            <w:pPr>
              <w:pStyle w:val="a5"/>
              <w:spacing w:before="0" w:beforeAutospacing="0" w:after="0" w:afterAutospacing="0"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创建型模式</w:t>
            </w:r>
          </w:p>
          <w:p w14:paraId="53BE8ABE" w14:textId="7FFBAC06" w:rsidR="00807899" w:rsidRPr="00FF4058" w:rsidRDefault="00807899" w:rsidP="00807899">
            <w:pPr>
              <w:pStyle w:val="a5"/>
              <w:spacing w:before="0" w:beforeAutospacing="0" w:after="0" w:afterAutospacing="0"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Creational Pattern</w:t>
            </w:r>
          </w:p>
        </w:tc>
        <w:tc>
          <w:tcPr>
            <w:tcW w:w="2354" w:type="dxa"/>
          </w:tcPr>
          <w:p w14:paraId="57DA51FE" w14:textId="77777777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单例模式</w:t>
            </w:r>
          </w:p>
          <w:p w14:paraId="4FDD6E6B" w14:textId="3A1E6FFB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Singleton Pattern</w:t>
            </w:r>
          </w:p>
        </w:tc>
        <w:tc>
          <w:tcPr>
            <w:tcW w:w="1984" w:type="dxa"/>
          </w:tcPr>
          <w:p w14:paraId="7CE1DF13" w14:textId="79C4B65E" w:rsidR="00807899" w:rsidRDefault="00807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★☆☆☆☆</w:t>
            </w:r>
          </w:p>
        </w:tc>
        <w:tc>
          <w:tcPr>
            <w:tcW w:w="1984" w:type="dxa"/>
          </w:tcPr>
          <w:p w14:paraId="0037E4CD" w14:textId="3FE959A2" w:rsidR="00807899" w:rsidRDefault="00807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★★★★☆</w:t>
            </w:r>
          </w:p>
        </w:tc>
      </w:tr>
      <w:tr w:rsidR="00807899" w14:paraId="67745C87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76402842" w14:textId="77777777" w:rsidR="00807899" w:rsidRPr="00FF4058" w:rsidRDefault="00807899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502530F1" w14:textId="77777777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简单工厂模式</w:t>
            </w:r>
          </w:p>
          <w:p w14:paraId="16556FEE" w14:textId="72D8F17F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Simple Factory Pattern</w:t>
            </w:r>
          </w:p>
        </w:tc>
        <w:tc>
          <w:tcPr>
            <w:tcW w:w="1984" w:type="dxa"/>
          </w:tcPr>
          <w:p w14:paraId="66B3ABFD" w14:textId="55843C47" w:rsidR="00807899" w:rsidRDefault="0080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★★☆☆☆</w:t>
            </w:r>
          </w:p>
        </w:tc>
        <w:tc>
          <w:tcPr>
            <w:tcW w:w="1984" w:type="dxa"/>
          </w:tcPr>
          <w:p w14:paraId="15DA0166" w14:textId="10B83DA9" w:rsidR="00807899" w:rsidRDefault="0080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★★★☆☆</w:t>
            </w:r>
          </w:p>
        </w:tc>
      </w:tr>
      <w:tr w:rsidR="00807899" w14:paraId="3683960F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760E82E7" w14:textId="77777777" w:rsidR="00807899" w:rsidRPr="00FF4058" w:rsidRDefault="00807899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0A717D80" w14:textId="77777777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工厂方法模式</w:t>
            </w:r>
          </w:p>
          <w:p w14:paraId="25C0CC49" w14:textId="501F1DFC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Factory Method Pattern</w:t>
            </w:r>
          </w:p>
        </w:tc>
        <w:tc>
          <w:tcPr>
            <w:tcW w:w="1984" w:type="dxa"/>
          </w:tcPr>
          <w:p w14:paraId="7069C370" w14:textId="6988738A" w:rsidR="00807899" w:rsidRDefault="00807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★★☆☆☆</w:t>
            </w:r>
          </w:p>
        </w:tc>
        <w:tc>
          <w:tcPr>
            <w:tcW w:w="1984" w:type="dxa"/>
          </w:tcPr>
          <w:p w14:paraId="247BA55D" w14:textId="575E873F" w:rsidR="00807899" w:rsidRDefault="00807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★★★★★</w:t>
            </w:r>
          </w:p>
        </w:tc>
      </w:tr>
      <w:tr w:rsidR="00807899" w14:paraId="76741AAD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71209CE8" w14:textId="77777777" w:rsidR="00807899" w:rsidRPr="00FF4058" w:rsidRDefault="00807899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5C3F8634" w14:textId="77777777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抽象工厂模式</w:t>
            </w:r>
          </w:p>
          <w:p w14:paraId="0B3059DC" w14:textId="54CE25A3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Abstract  Factory</w:t>
            </w:r>
            <w:proofErr w:type="gramEnd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 xml:space="preserve"> Pattern</w:t>
            </w:r>
          </w:p>
        </w:tc>
        <w:tc>
          <w:tcPr>
            <w:tcW w:w="1984" w:type="dxa"/>
          </w:tcPr>
          <w:p w14:paraId="58F3FDD9" w14:textId="3BF2A828" w:rsidR="00807899" w:rsidRDefault="0080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★★★★☆</w:t>
            </w:r>
          </w:p>
        </w:tc>
        <w:tc>
          <w:tcPr>
            <w:tcW w:w="1984" w:type="dxa"/>
          </w:tcPr>
          <w:p w14:paraId="235E5F20" w14:textId="524B69C7" w:rsidR="00807899" w:rsidRPr="003F33BD" w:rsidRDefault="00807899" w:rsidP="003F3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★★★★★</w:t>
            </w:r>
          </w:p>
        </w:tc>
      </w:tr>
      <w:tr w:rsidR="00807899" w14:paraId="02FEB877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5F3046B2" w14:textId="77777777" w:rsidR="00807899" w:rsidRPr="00FF4058" w:rsidRDefault="00807899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6F23ADFD" w14:textId="77777777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原型模式</w:t>
            </w:r>
          </w:p>
          <w:p w14:paraId="5A15116D" w14:textId="334817EA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Prototype Pattern</w:t>
            </w:r>
          </w:p>
        </w:tc>
        <w:tc>
          <w:tcPr>
            <w:tcW w:w="1984" w:type="dxa"/>
          </w:tcPr>
          <w:p w14:paraId="754A589D" w14:textId="1FA9B785" w:rsidR="00807899" w:rsidRDefault="00807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  <w:tc>
          <w:tcPr>
            <w:tcW w:w="1984" w:type="dxa"/>
          </w:tcPr>
          <w:p w14:paraId="40366CF5" w14:textId="3F60EFC5" w:rsidR="00807899" w:rsidRDefault="00807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</w:tr>
      <w:tr w:rsidR="00807899" w14:paraId="1DAB620D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00F76F52" w14:textId="77777777" w:rsidR="00807899" w:rsidRPr="00FF4058" w:rsidRDefault="00807899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13741D7A" w14:textId="77777777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建造者模式</w:t>
            </w:r>
          </w:p>
          <w:p w14:paraId="689B9893" w14:textId="77777777" w:rsidR="00807899" w:rsidRPr="00FF4058" w:rsidRDefault="00807899" w:rsidP="003F33BD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Builder Pattern</w:t>
            </w:r>
          </w:p>
          <w:p w14:paraId="2F765836" w14:textId="77777777" w:rsidR="00807899" w:rsidRPr="00FF4058" w:rsidRDefault="0080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84" w:type="dxa"/>
          </w:tcPr>
          <w:p w14:paraId="6A22DBA9" w14:textId="3A4AE8F2" w:rsidR="00807899" w:rsidRDefault="0080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★★★★☆</w:t>
            </w:r>
          </w:p>
        </w:tc>
        <w:tc>
          <w:tcPr>
            <w:tcW w:w="1984" w:type="dxa"/>
          </w:tcPr>
          <w:p w14:paraId="5651DD80" w14:textId="70EA6F88" w:rsidR="00807899" w:rsidRDefault="0080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★★☆☆☆</w:t>
            </w:r>
          </w:p>
        </w:tc>
      </w:tr>
      <w:tr w:rsidR="00FF4058" w14:paraId="15E86EB0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 w:val="restart"/>
            <w:vAlign w:val="center"/>
          </w:tcPr>
          <w:p w14:paraId="26CCF52D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结构型模式</w:t>
            </w:r>
          </w:p>
          <w:p w14:paraId="1FE681A9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Structural Pattern</w:t>
            </w:r>
          </w:p>
          <w:p w14:paraId="52DD4B70" w14:textId="77777777" w:rsidR="00FF4058" w:rsidRPr="00FF4058" w:rsidRDefault="00FF4058" w:rsidP="00FF4058">
            <w:pPr>
              <w:jc w:val="center"/>
              <w:rPr>
                <w:szCs w:val="21"/>
              </w:rPr>
            </w:pPr>
          </w:p>
        </w:tc>
        <w:tc>
          <w:tcPr>
            <w:tcW w:w="2354" w:type="dxa"/>
          </w:tcPr>
          <w:p w14:paraId="57FF33E1" w14:textId="7777777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适配器模式</w:t>
            </w:r>
          </w:p>
          <w:p w14:paraId="0EA3E2CE" w14:textId="3736187C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Adapter Pattern</w:t>
            </w:r>
          </w:p>
        </w:tc>
        <w:tc>
          <w:tcPr>
            <w:tcW w:w="1984" w:type="dxa"/>
          </w:tcPr>
          <w:p w14:paraId="4040A784" w14:textId="594AB854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★★☆☆☆</w:t>
            </w:r>
          </w:p>
        </w:tc>
        <w:tc>
          <w:tcPr>
            <w:tcW w:w="1984" w:type="dxa"/>
          </w:tcPr>
          <w:p w14:paraId="0B675304" w14:textId="3E27F98D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★★★★☆</w:t>
            </w:r>
          </w:p>
        </w:tc>
      </w:tr>
      <w:tr w:rsidR="00FF4058" w14:paraId="487FC4E4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10EB0C30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376006B9" w14:textId="7777777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桥接模式</w:t>
            </w:r>
          </w:p>
          <w:p w14:paraId="243F5466" w14:textId="4C74C66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Bridge  Pattern</w:t>
            </w:r>
            <w:proofErr w:type="gramEnd"/>
          </w:p>
        </w:tc>
        <w:tc>
          <w:tcPr>
            <w:tcW w:w="1984" w:type="dxa"/>
          </w:tcPr>
          <w:p w14:paraId="2C95810E" w14:textId="02C3DB55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★★★☆☆</w:t>
            </w:r>
          </w:p>
        </w:tc>
        <w:tc>
          <w:tcPr>
            <w:tcW w:w="1984" w:type="dxa"/>
          </w:tcPr>
          <w:p w14:paraId="7E84D22B" w14:textId="4EC110BD" w:rsidR="00FF4058" w:rsidRPr="00DE332A" w:rsidRDefault="00FF4058" w:rsidP="00DE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★★★☆☆</w:t>
            </w:r>
          </w:p>
        </w:tc>
      </w:tr>
      <w:tr w:rsidR="00FF4058" w14:paraId="3E4E4AE5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68B12FAC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65AD1D28" w14:textId="7777777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组合模式</w:t>
            </w:r>
          </w:p>
          <w:p w14:paraId="707ED94F" w14:textId="08C78C98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Composite  Pattern</w:t>
            </w:r>
            <w:proofErr w:type="gramEnd"/>
          </w:p>
        </w:tc>
        <w:tc>
          <w:tcPr>
            <w:tcW w:w="1984" w:type="dxa"/>
          </w:tcPr>
          <w:p w14:paraId="4D63A741" w14:textId="4ABB6A0E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  <w:tc>
          <w:tcPr>
            <w:tcW w:w="1984" w:type="dxa"/>
          </w:tcPr>
          <w:p w14:paraId="031456B0" w14:textId="5BFAD88D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★★★★☆</w:t>
            </w:r>
          </w:p>
        </w:tc>
      </w:tr>
      <w:tr w:rsidR="00FF4058" w14:paraId="29769D87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5C9C0C6F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3EDF3661" w14:textId="7777777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装饰模式</w:t>
            </w:r>
          </w:p>
          <w:p w14:paraId="6995D59D" w14:textId="756CDE1A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Decorator  Pattern</w:t>
            </w:r>
            <w:proofErr w:type="gramEnd"/>
          </w:p>
        </w:tc>
        <w:tc>
          <w:tcPr>
            <w:tcW w:w="1984" w:type="dxa"/>
          </w:tcPr>
          <w:p w14:paraId="3430D954" w14:textId="475850DC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★★★☆☆</w:t>
            </w:r>
          </w:p>
        </w:tc>
        <w:tc>
          <w:tcPr>
            <w:tcW w:w="1984" w:type="dxa"/>
          </w:tcPr>
          <w:p w14:paraId="510E3791" w14:textId="2F65AB37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★★★☆☆</w:t>
            </w:r>
          </w:p>
        </w:tc>
      </w:tr>
      <w:tr w:rsidR="00FF4058" w14:paraId="43EEA1B6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46861471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29CAA774" w14:textId="7777777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外观模式</w:t>
            </w:r>
          </w:p>
          <w:p w14:paraId="20CB0912" w14:textId="73D470D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Façade  Pattern</w:t>
            </w:r>
            <w:proofErr w:type="gramEnd"/>
          </w:p>
        </w:tc>
        <w:tc>
          <w:tcPr>
            <w:tcW w:w="1984" w:type="dxa"/>
          </w:tcPr>
          <w:p w14:paraId="2827BF19" w14:textId="14CBE148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★☆☆☆☆</w:t>
            </w:r>
          </w:p>
        </w:tc>
        <w:tc>
          <w:tcPr>
            <w:tcW w:w="1984" w:type="dxa"/>
          </w:tcPr>
          <w:p w14:paraId="17DAE778" w14:textId="78CB74F4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★★★★★</w:t>
            </w:r>
          </w:p>
        </w:tc>
      </w:tr>
      <w:tr w:rsidR="00FF4058" w14:paraId="1D607821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34BEA905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0960AAB6" w14:textId="7777777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享元模式</w:t>
            </w:r>
          </w:p>
          <w:p w14:paraId="1166FFDC" w14:textId="7800C825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Flyweight  Pattern</w:t>
            </w:r>
            <w:proofErr w:type="gramEnd"/>
          </w:p>
        </w:tc>
        <w:tc>
          <w:tcPr>
            <w:tcW w:w="1984" w:type="dxa"/>
          </w:tcPr>
          <w:p w14:paraId="377242A2" w14:textId="0DF9F667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★★★★☆</w:t>
            </w:r>
          </w:p>
        </w:tc>
        <w:tc>
          <w:tcPr>
            <w:tcW w:w="1984" w:type="dxa"/>
          </w:tcPr>
          <w:p w14:paraId="35732508" w14:textId="372942B9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★☆☆☆☆</w:t>
            </w:r>
          </w:p>
        </w:tc>
      </w:tr>
      <w:tr w:rsidR="00FF4058" w14:paraId="2CE508D9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18ED43C3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205BEC9E" w14:textId="77777777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代理模式</w:t>
            </w:r>
          </w:p>
          <w:p w14:paraId="614D450A" w14:textId="3A29CB39" w:rsidR="00FF4058" w:rsidRPr="00FF4058" w:rsidRDefault="00FF4058" w:rsidP="00DE332A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Proxy  Pattern</w:t>
            </w:r>
            <w:proofErr w:type="gramEnd"/>
          </w:p>
        </w:tc>
        <w:tc>
          <w:tcPr>
            <w:tcW w:w="1984" w:type="dxa"/>
          </w:tcPr>
          <w:p w14:paraId="6C5E691F" w14:textId="40D77EF0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  <w:tc>
          <w:tcPr>
            <w:tcW w:w="1984" w:type="dxa"/>
          </w:tcPr>
          <w:p w14:paraId="7CF3B7F4" w14:textId="4A00E969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★★★★☆</w:t>
            </w:r>
          </w:p>
        </w:tc>
      </w:tr>
      <w:tr w:rsidR="00FF4058" w14:paraId="3D910603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 w:val="restart"/>
            <w:vAlign w:val="center"/>
          </w:tcPr>
          <w:p w14:paraId="456BD53D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行为型模式</w:t>
            </w:r>
          </w:p>
          <w:p w14:paraId="69913463" w14:textId="4AB75282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Behavioral Pattern</w:t>
            </w:r>
          </w:p>
        </w:tc>
        <w:tc>
          <w:tcPr>
            <w:tcW w:w="2354" w:type="dxa"/>
          </w:tcPr>
          <w:p w14:paraId="0B3649AB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职责链模式</w:t>
            </w:r>
          </w:p>
          <w:p w14:paraId="0293A5B7" w14:textId="1F2BCFA9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Chain  of</w:t>
            </w:r>
            <w:proofErr w:type="gramEnd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 xml:space="preserve"> Responsibility Pattern</w:t>
            </w:r>
          </w:p>
        </w:tc>
        <w:tc>
          <w:tcPr>
            <w:tcW w:w="1984" w:type="dxa"/>
          </w:tcPr>
          <w:p w14:paraId="75491899" w14:textId="79A3BD3E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★★★☆☆</w:t>
            </w:r>
          </w:p>
        </w:tc>
        <w:tc>
          <w:tcPr>
            <w:tcW w:w="1984" w:type="dxa"/>
          </w:tcPr>
          <w:p w14:paraId="10418B7D" w14:textId="1D3626D8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★★☆☆☆</w:t>
            </w:r>
          </w:p>
        </w:tc>
      </w:tr>
      <w:tr w:rsidR="00FF4058" w14:paraId="1D6B75ED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7FA0857D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74CB8013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命令模式</w:t>
            </w:r>
          </w:p>
          <w:p w14:paraId="4C2E1BE6" w14:textId="3E6AD5B6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Command  Pattern</w:t>
            </w:r>
            <w:proofErr w:type="gramEnd"/>
          </w:p>
        </w:tc>
        <w:tc>
          <w:tcPr>
            <w:tcW w:w="1984" w:type="dxa"/>
          </w:tcPr>
          <w:p w14:paraId="1FF11A67" w14:textId="3B526321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  <w:tc>
          <w:tcPr>
            <w:tcW w:w="1984" w:type="dxa"/>
          </w:tcPr>
          <w:p w14:paraId="7F8E9EB5" w14:textId="43BA241C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★★★★☆</w:t>
            </w:r>
          </w:p>
        </w:tc>
      </w:tr>
      <w:tr w:rsidR="00FF4058" w14:paraId="52F1CE36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3E97B56D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711D4B41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解释器模式</w:t>
            </w:r>
          </w:p>
          <w:p w14:paraId="5D17F681" w14:textId="682C0FBF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Interpreter  Pattern</w:t>
            </w:r>
            <w:proofErr w:type="gramEnd"/>
          </w:p>
        </w:tc>
        <w:tc>
          <w:tcPr>
            <w:tcW w:w="1984" w:type="dxa"/>
          </w:tcPr>
          <w:p w14:paraId="7B589FE1" w14:textId="7FAC6745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★★★★★</w:t>
            </w:r>
          </w:p>
        </w:tc>
        <w:tc>
          <w:tcPr>
            <w:tcW w:w="1984" w:type="dxa"/>
          </w:tcPr>
          <w:p w14:paraId="11FA85F5" w14:textId="4BBCACB0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★☆☆☆☆</w:t>
            </w:r>
          </w:p>
        </w:tc>
      </w:tr>
      <w:tr w:rsidR="00FF4058" w14:paraId="094C307D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2180CF07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10817005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迭代器模式</w:t>
            </w:r>
          </w:p>
          <w:p w14:paraId="6592F81D" w14:textId="60FA52A5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Iterator  Pattern</w:t>
            </w:r>
            <w:proofErr w:type="gramEnd"/>
          </w:p>
        </w:tc>
        <w:tc>
          <w:tcPr>
            <w:tcW w:w="1984" w:type="dxa"/>
          </w:tcPr>
          <w:p w14:paraId="52454FB1" w14:textId="7407E2BE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  <w:tc>
          <w:tcPr>
            <w:tcW w:w="1984" w:type="dxa"/>
          </w:tcPr>
          <w:p w14:paraId="480F2D5D" w14:textId="188AA647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★★★★★</w:t>
            </w:r>
          </w:p>
        </w:tc>
      </w:tr>
      <w:tr w:rsidR="00FF4058" w14:paraId="5CEEBCC4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4AECEDDF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69AA9373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中介者模式</w:t>
            </w:r>
          </w:p>
          <w:p w14:paraId="7E6E6245" w14:textId="1B686FBD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Mediator  Pattern</w:t>
            </w:r>
            <w:proofErr w:type="gramEnd"/>
          </w:p>
        </w:tc>
        <w:tc>
          <w:tcPr>
            <w:tcW w:w="1984" w:type="dxa"/>
          </w:tcPr>
          <w:p w14:paraId="6BBCDE3C" w14:textId="00518543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★★★☆☆</w:t>
            </w:r>
          </w:p>
        </w:tc>
        <w:tc>
          <w:tcPr>
            <w:tcW w:w="1984" w:type="dxa"/>
          </w:tcPr>
          <w:p w14:paraId="47A696A9" w14:textId="65236F0F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★★☆☆☆</w:t>
            </w:r>
          </w:p>
        </w:tc>
      </w:tr>
      <w:tr w:rsidR="00FF4058" w14:paraId="7851B3A8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4DCC9035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3B1C88B0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备忘录模式</w:t>
            </w:r>
          </w:p>
          <w:p w14:paraId="3BC51566" w14:textId="62B4E7CE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Memento  Pattern</w:t>
            </w:r>
            <w:proofErr w:type="gramEnd"/>
          </w:p>
        </w:tc>
        <w:tc>
          <w:tcPr>
            <w:tcW w:w="1984" w:type="dxa"/>
          </w:tcPr>
          <w:p w14:paraId="12D2C339" w14:textId="2499025B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★★☆☆☆</w:t>
            </w:r>
          </w:p>
        </w:tc>
        <w:tc>
          <w:tcPr>
            <w:tcW w:w="1984" w:type="dxa"/>
          </w:tcPr>
          <w:p w14:paraId="3A981B07" w14:textId="38A0DC4B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★★☆☆☆</w:t>
            </w:r>
          </w:p>
        </w:tc>
      </w:tr>
      <w:tr w:rsidR="00FF4058" w14:paraId="5D366FD9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7166253F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21FD8F97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观察者模式</w:t>
            </w:r>
          </w:p>
          <w:p w14:paraId="76AFCD68" w14:textId="0A263DD5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Observer  Pattern</w:t>
            </w:r>
            <w:proofErr w:type="gramEnd"/>
          </w:p>
        </w:tc>
        <w:tc>
          <w:tcPr>
            <w:tcW w:w="1984" w:type="dxa"/>
          </w:tcPr>
          <w:p w14:paraId="516801CC" w14:textId="58E7BF75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★★★☆☆</w:t>
            </w:r>
          </w:p>
        </w:tc>
        <w:tc>
          <w:tcPr>
            <w:tcW w:w="1984" w:type="dxa"/>
          </w:tcPr>
          <w:p w14:paraId="1E19C20F" w14:textId="79B92F08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★★★★★</w:t>
            </w:r>
          </w:p>
        </w:tc>
      </w:tr>
      <w:tr w:rsidR="00FF4058" w14:paraId="5E6709C4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0C6DACBB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506FAEF2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状态模式</w:t>
            </w:r>
          </w:p>
          <w:p w14:paraId="66882DB1" w14:textId="7372FAA5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State  Pattern</w:t>
            </w:r>
            <w:proofErr w:type="gramEnd"/>
          </w:p>
        </w:tc>
        <w:tc>
          <w:tcPr>
            <w:tcW w:w="1984" w:type="dxa"/>
          </w:tcPr>
          <w:p w14:paraId="114DBC24" w14:textId="084488D4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  <w:tc>
          <w:tcPr>
            <w:tcW w:w="1984" w:type="dxa"/>
          </w:tcPr>
          <w:p w14:paraId="6E376693" w14:textId="0A10928C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</w:tr>
      <w:tr w:rsidR="00FF4058" w14:paraId="588655A7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31EE817D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2DB8654E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策略模式</w:t>
            </w:r>
          </w:p>
          <w:p w14:paraId="25EA77B9" w14:textId="3BA7AD82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Strategy  Pattern</w:t>
            </w:r>
            <w:proofErr w:type="gramEnd"/>
          </w:p>
        </w:tc>
        <w:tc>
          <w:tcPr>
            <w:tcW w:w="1984" w:type="dxa"/>
          </w:tcPr>
          <w:p w14:paraId="2EFFA97B" w14:textId="70B12832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★☆☆☆☆</w:t>
            </w:r>
          </w:p>
        </w:tc>
        <w:tc>
          <w:tcPr>
            <w:tcW w:w="1984" w:type="dxa"/>
          </w:tcPr>
          <w:p w14:paraId="2115B325" w14:textId="283E9AE0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★★★★☆</w:t>
            </w:r>
          </w:p>
        </w:tc>
      </w:tr>
      <w:tr w:rsidR="00FF4058" w14:paraId="01A025EB" w14:textId="77777777" w:rsidTr="00FF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3490BEE3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26F14985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模板方法模式</w:t>
            </w:r>
          </w:p>
          <w:p w14:paraId="2FF7CE6D" w14:textId="210B4A58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Template  Method</w:t>
            </w:r>
            <w:proofErr w:type="gramEnd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 xml:space="preserve"> Pattern</w:t>
            </w:r>
          </w:p>
        </w:tc>
        <w:tc>
          <w:tcPr>
            <w:tcW w:w="1984" w:type="dxa"/>
          </w:tcPr>
          <w:p w14:paraId="50B6FBC5" w14:textId="082EC2C4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★★☆☆☆</w:t>
            </w:r>
          </w:p>
        </w:tc>
        <w:tc>
          <w:tcPr>
            <w:tcW w:w="1984" w:type="dxa"/>
          </w:tcPr>
          <w:p w14:paraId="16E59C0C" w14:textId="77FF1D34" w:rsidR="00FF4058" w:rsidRDefault="00FF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7F7F7"/>
              </w:rPr>
              <w:t>★★★☆☆</w:t>
            </w:r>
          </w:p>
        </w:tc>
      </w:tr>
      <w:tr w:rsidR="00FF4058" w14:paraId="0BDD267E" w14:textId="77777777" w:rsidTr="00FF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Merge/>
          </w:tcPr>
          <w:p w14:paraId="59D53458" w14:textId="77777777" w:rsidR="00FF4058" w:rsidRPr="00FF4058" w:rsidRDefault="00FF4058">
            <w:pPr>
              <w:rPr>
                <w:szCs w:val="21"/>
              </w:rPr>
            </w:pPr>
          </w:p>
        </w:tc>
        <w:tc>
          <w:tcPr>
            <w:tcW w:w="2354" w:type="dxa"/>
          </w:tcPr>
          <w:p w14:paraId="6CB79710" w14:textId="77777777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FF4058">
              <w:rPr>
                <w:rFonts w:ascii="Arial" w:hAnsi="Arial" w:cs="Arial"/>
                <w:color w:val="4F4F4F"/>
                <w:sz w:val="21"/>
                <w:szCs w:val="21"/>
              </w:rPr>
              <w:t>访问者模式</w:t>
            </w:r>
          </w:p>
          <w:p w14:paraId="634604A9" w14:textId="44355BB8" w:rsidR="00FF4058" w:rsidRPr="00FF4058" w:rsidRDefault="00FF4058" w:rsidP="00FF4058">
            <w:pPr>
              <w:pStyle w:val="a5"/>
              <w:spacing w:before="0" w:beforeAutospacing="0" w:after="0" w:afterAutospacing="0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proofErr w:type="gramStart"/>
            <w:r w:rsidRPr="00FF4058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Visitor  Pattern</w:t>
            </w:r>
            <w:proofErr w:type="gramEnd"/>
          </w:p>
        </w:tc>
        <w:tc>
          <w:tcPr>
            <w:tcW w:w="1984" w:type="dxa"/>
          </w:tcPr>
          <w:p w14:paraId="102DA86E" w14:textId="2543C86F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★★★★☆</w:t>
            </w:r>
          </w:p>
        </w:tc>
        <w:tc>
          <w:tcPr>
            <w:tcW w:w="1984" w:type="dxa"/>
          </w:tcPr>
          <w:p w14:paraId="42A3400E" w14:textId="6518CED4" w:rsidR="00FF4058" w:rsidRDefault="00FF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FF0000"/>
                <w:sz w:val="27"/>
                <w:szCs w:val="27"/>
                <w:shd w:val="clear" w:color="auto" w:fill="FFFFFF"/>
              </w:rPr>
              <w:t>★☆☆☆☆</w:t>
            </w:r>
          </w:p>
        </w:tc>
      </w:tr>
    </w:tbl>
    <w:p w14:paraId="31593B84" w14:textId="037100D8" w:rsidR="00CA3D9D" w:rsidRDefault="00F065FB">
      <w:r>
        <w:rPr>
          <w:rFonts w:hint="eastAsia"/>
        </w:rPr>
        <w:t>注：引用[刘伟</w:t>
      </w:r>
      <w:r>
        <w:t>]</w:t>
      </w:r>
      <w:r w:rsidRPr="00F065FB">
        <w:t>https://blog.csdn.net/lovelion/article/details/7420863</w:t>
      </w:r>
    </w:p>
    <w:sectPr w:rsidR="00CA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7B"/>
    <w:rsid w:val="003F33BD"/>
    <w:rsid w:val="004C6E7B"/>
    <w:rsid w:val="00807899"/>
    <w:rsid w:val="00B2194A"/>
    <w:rsid w:val="00CA3D9D"/>
    <w:rsid w:val="00DE332A"/>
    <w:rsid w:val="00F065FB"/>
    <w:rsid w:val="00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5CAF"/>
  <w15:chartTrackingRefBased/>
  <w15:docId w15:val="{A19C75C6-3112-EC44-93FB-384FAF82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F33BD"/>
    <w:rPr>
      <w:b/>
      <w:bCs/>
    </w:rPr>
  </w:style>
  <w:style w:type="paragraph" w:styleId="a5">
    <w:name w:val="Normal (Web)"/>
    <w:basedOn w:val="a"/>
    <w:uiPriority w:val="99"/>
    <w:unhideWhenUsed/>
    <w:rsid w:val="003F3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table" w:styleId="a6">
    <w:name w:val="Grid Table Light"/>
    <w:basedOn w:val="a1"/>
    <w:uiPriority w:val="40"/>
    <w:rsid w:val="003F33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F33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Revision"/>
    <w:hidden/>
    <w:uiPriority w:val="99"/>
    <w:semiHidden/>
    <w:rsid w:val="00B2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玉龙 童</dc:creator>
  <cp:keywords/>
  <dc:description/>
  <cp:lastModifiedBy>玉龙 童</cp:lastModifiedBy>
  <cp:revision>13</cp:revision>
  <dcterms:created xsi:type="dcterms:W3CDTF">2024-02-03T14:56:00Z</dcterms:created>
  <dcterms:modified xsi:type="dcterms:W3CDTF">2024-02-03T15:30:00Z</dcterms:modified>
</cp:coreProperties>
</file>