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57065" w14:textId="77777777" w:rsidR="009D7317" w:rsidRDefault="009D7317">
      <w:pPr>
        <w:pBdr>
          <w:top w:val="nil"/>
          <w:left w:val="nil"/>
          <w:bottom w:val="nil"/>
          <w:right w:val="nil"/>
          <w:between w:val="nil"/>
        </w:pBdr>
        <w:spacing w:after="0" w:line="240" w:lineRule="auto"/>
        <w:rPr>
          <w:color w:val="000000"/>
          <w:sz w:val="2"/>
          <w:szCs w:val="2"/>
        </w:rPr>
      </w:pPr>
    </w:p>
    <w:p w14:paraId="3655851E" w14:textId="77777777" w:rsidR="009D7317" w:rsidRDefault="00000000">
      <w:r>
        <w:rPr>
          <w:noProof/>
        </w:rPr>
        <mc:AlternateContent>
          <mc:Choice Requires="wps">
            <w:drawing>
              <wp:anchor distT="0" distB="0" distL="114300" distR="114300" simplePos="0" relativeHeight="251658240" behindDoc="0" locked="0" layoutInCell="1" hidden="0" allowOverlap="1" wp14:anchorId="710C76C8" wp14:editId="0635DB35">
                <wp:simplePos x="0" y="0"/>
                <wp:positionH relativeFrom="page">
                  <wp:align>center</wp:align>
                </wp:positionH>
                <wp:positionV relativeFrom="margin">
                  <wp:align>top</wp:align>
                </wp:positionV>
                <wp:extent cx="5953125" cy="923925"/>
                <wp:effectExtent l="0" t="0" r="0" b="0"/>
                <wp:wrapNone/>
                <wp:docPr id="72" name="Rectangle 72"/>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14:paraId="16D71EC5" w14:textId="77777777" w:rsidR="009D7317" w:rsidRDefault="00000000">
                            <w:pPr>
                              <w:spacing w:after="0" w:line="240" w:lineRule="auto"/>
                              <w:textDirection w:val="btLr"/>
                            </w:pPr>
                            <w:r>
                              <w:rPr>
                                <w:smallCaps/>
                                <w:color w:val="8496B0"/>
                                <w:sz w:val="64"/>
                              </w:rPr>
                              <w:t>DO CANCER DIAGNOSIS AND SURVIVAL RATE AFFECT ALBUMIN LEVEL AND BMI</w:t>
                            </w:r>
                          </w:p>
                          <w:p w14:paraId="55C420EA" w14:textId="77777777" w:rsidR="009D7317" w:rsidRDefault="00000000">
                            <w:pPr>
                              <w:spacing w:before="120" w:after="0" w:line="240" w:lineRule="auto"/>
                              <w:textDirection w:val="btLr"/>
                            </w:pPr>
                            <w:r>
                              <w:rPr>
                                <w:rFonts w:ascii="Arial" w:eastAsia="Arial" w:hAnsi="Arial" w:cs="Arial"/>
                                <w:color w:val="4472C4"/>
                                <w:sz w:val="36"/>
                              </w:rPr>
                              <w:t xml:space="preserve">Project 1 Mei Leng Iao </w:t>
                            </w:r>
                            <w:r>
                              <w:rPr>
                                <w:rFonts w:ascii="Arial" w:eastAsia="Arial" w:hAnsi="Arial" w:cs="Arial"/>
                                <w:color w:val="000000"/>
                                <w:sz w:val="28"/>
                              </w:rPr>
                              <w:t xml:space="preserve"> </w:t>
                            </w:r>
                          </w:p>
                          <w:p w14:paraId="602F976F" w14:textId="77777777" w:rsidR="009D7317" w:rsidRDefault="009D731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10C76C8" id="Rectangle 72" o:spid="_x0000_s1026" style="position:absolute;margin-left:0;margin-top:0;width:468.75pt;height:72.75pt;z-index:251658240;visibility:visible;mso-wrap-style:square;mso-wrap-distance-left:9pt;mso-wrap-distance-top:0;mso-wrap-distance-right:9pt;mso-wrap-distance-bottom:0;mso-position-horizontal:center;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" filled="f" stroked="f">
                <v:textbox inset="2.53958mm,1.2694mm,2.53958mm,1.2694mm">
                  <w:txbxContent>
                    <w:p w14:paraId="16D71EC5" w14:textId="77777777" w:rsidR="009D7317" w:rsidRDefault="00000000">
                      <w:pPr>
                        <w:spacing w:after="0" w:line="240" w:lineRule="auto"/>
                        <w:textDirection w:val="btLr"/>
                      </w:pPr>
                      <w:r>
                        <w:rPr>
                          <w:smallCaps/>
                          <w:color w:val="8496B0"/>
                          <w:sz w:val="64"/>
                        </w:rPr>
                        <w:t>DO CANCER DIAGNOSIS AND SURVIVAL RATE AFFECT ALBUMIN LEVEL AND BMI</w:t>
                      </w:r>
                    </w:p>
                    <w:p w14:paraId="55C420EA" w14:textId="77777777" w:rsidR="009D7317" w:rsidRDefault="00000000">
                      <w:pPr>
                        <w:spacing w:before="120" w:after="0" w:line="240" w:lineRule="auto"/>
                        <w:textDirection w:val="btLr"/>
                      </w:pPr>
                      <w:r>
                        <w:rPr>
                          <w:rFonts w:ascii="Arial" w:eastAsia="Arial" w:hAnsi="Arial" w:cs="Arial"/>
                          <w:color w:val="4472C4"/>
                          <w:sz w:val="36"/>
                        </w:rPr>
                        <w:t xml:space="preserve">Project 1 Mei Leng Iao </w:t>
                      </w:r>
                      <w:r>
                        <w:rPr>
                          <w:rFonts w:ascii="Arial" w:eastAsia="Arial" w:hAnsi="Arial" w:cs="Arial"/>
                          <w:color w:val="000000"/>
                          <w:sz w:val="28"/>
                        </w:rPr>
                        <w:t xml:space="preserve"> </w:t>
                      </w:r>
                    </w:p>
                    <w:p w14:paraId="602F976F" w14:textId="77777777" w:rsidR="009D7317" w:rsidRDefault="009D7317">
                      <w:pPr>
                        <w:spacing w:line="258" w:lineRule="auto"/>
                        <w:textDirection w:val="btLr"/>
                      </w:pPr>
                    </w:p>
                  </w:txbxContent>
                </v:textbox>
                <w10:wrap anchorx="page" anchory="margin"/>
              </v:rect>
            </w:pict>
          </mc:Fallback>
        </mc:AlternateContent>
      </w:r>
      <w:r>
        <w:rPr>
          <w:noProof/>
          <w:color w:val="4472C4"/>
          <w:sz w:val="36"/>
          <w:szCs w:val="36"/>
        </w:rPr>
        <mc:AlternateContent>
          <mc:Choice Requires="wpg">
            <w:drawing>
              <wp:anchor distT="0" distB="0" distL="0" distR="0" simplePos="0" relativeHeight="251659264" behindDoc="1" locked="0" layoutInCell="1" hidden="0" allowOverlap="1" wp14:anchorId="5B27402B" wp14:editId="0BD58924">
                <wp:simplePos x="0" y="0"/>
                <wp:positionH relativeFrom="page">
                  <wp:posOffset>1709420</wp:posOffset>
                </wp:positionH>
                <wp:positionV relativeFrom="page">
                  <wp:posOffset>3017520</wp:posOffset>
                </wp:positionV>
                <wp:extent cx="5494369" cy="5696712"/>
                <wp:effectExtent l="0" t="0" r="0" b="0"/>
                <wp:wrapNone/>
                <wp:docPr id="71" name="Group 71"/>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405719215" name="Group 405719215"/>
                        <wpg:cNvGrpSpPr/>
                        <wpg:grpSpPr>
                          <a:xfrm>
                            <a:off x="2598816" y="931644"/>
                            <a:ext cx="5494369" cy="5696712"/>
                            <a:chOff x="0" y="0"/>
                            <a:chExt cx="4329113" cy="4491038"/>
                          </a:xfrm>
                        </wpg:grpSpPr>
                        <wps:wsp>
                          <wps:cNvPr id="908214104" name="Rectangle 908214104"/>
                          <wps:cNvSpPr/>
                          <wps:spPr>
                            <a:xfrm>
                              <a:off x="0" y="0"/>
                              <a:ext cx="4329100" cy="4491025"/>
                            </a:xfrm>
                            <a:prstGeom prst="rect">
                              <a:avLst/>
                            </a:prstGeom>
                            <a:noFill/>
                            <a:ln>
                              <a:noFill/>
                            </a:ln>
                          </wps:spPr>
                          <wps:txbx>
                            <w:txbxContent>
                              <w:p w14:paraId="27C743E3" w14:textId="77777777" w:rsidR="009D7317" w:rsidRDefault="009D7317">
                                <w:pPr>
                                  <w:spacing w:after="0" w:line="240" w:lineRule="auto"/>
                                  <w:textDirection w:val="btLr"/>
                                </w:pPr>
                              </w:p>
                            </w:txbxContent>
                          </wps:txbx>
                          <wps:bodyPr spcFirstLastPara="1" wrap="square" lIns="91425" tIns="91425" rIns="91425" bIns="91425" anchor="ctr" anchorCtr="0">
                            <a:noAutofit/>
                          </wps:bodyPr>
                        </wps:wsp>
                        <wps:wsp>
                          <wps:cNvPr id="609176745" name="Freeform: Shape 609176745"/>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807238041" name="Freeform: Shape 807238041"/>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2118564407" name="Freeform: Shape 2118564407"/>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1410988948" name="Freeform: Shape 1410988948"/>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1549748362" name="Freeform: Shape 1549748362"/>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5B27402B" id="Group 71" o:spid="_x0000_s1027" style="position:absolute;margin-left:134.6pt;margin-top:237.6pt;width:432.65pt;height:448.55pt;z-index:-251657216;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">
                <v:group id="Group 405719215"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">
                  <v:rect id="Rectangle 908214104"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" filled="f" stroked="f">
                    <v:textbox inset="2.53958mm,2.53958mm,2.53958mm,2.53958mm">
                      <w:txbxContent>
                        <w:p w14:paraId="27C743E3" w14:textId="77777777" w:rsidR="009D7317" w:rsidRDefault="009D7317">
                          <w:pPr>
                            <w:spacing w:after="0" w:line="240" w:lineRule="auto"/>
                            <w:textDirection w:val="btLr"/>
                          </w:pPr>
                        </w:p>
                      </w:txbxContent>
                    </v:textbox>
                  </v:rect>
                  <v:shape id="Freeform: Shape 609176745"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" path="m4,1786l,1782,1776,r5,5l4,1786xe" fillcolor="#8296b0" stroked="f">
                    <v:path arrowok="t" o:extrusionok="f"/>
                  </v:shape>
                  <v:shape id="Freeform: Shape 807238041"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" path="m5,2234l,2229,2229,r5,5l5,2234xe" fillcolor="#8296b0" stroked="f">
                    <v:path arrowok="t" o:extrusionok="f"/>
                  </v:shape>
                  <v:shape id="Freeform: Shape 2118564407"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" path="m9,2197l,2193,2188,r9,10l9,2197xe" fillcolor="#8296b0" stroked="f">
                    <v:path arrowok="t" o:extrusionok="f"/>
                  </v:shape>
                  <v:shape id="Freeform: Shape 1410988948"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" path="m9,1966l,1957,1952,r9,9l9,1966xe" fillcolor="#8296b0" stroked="f">
                    <v:path arrowok="t" o:extrusionok="f"/>
                  </v:shape>
                  <v:shape id="Freeform: Shape 1549748362"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" path="m,2732r,-4l2722,r5,5l,2732xe" fillcolor="#8296b0" stroked="f">
                    <v:path arrowok="t" o:extrusionok="f"/>
                  </v:shape>
                </v:group>
                <w10:wrap anchorx="page" anchory="page"/>
              </v:group>
            </w:pict>
          </mc:Fallback>
        </mc:AlternateContent>
      </w:r>
      <w:r>
        <w:rPr>
          <w:noProof/>
        </w:rPr>
        <mc:AlternateContent>
          <mc:Choice Requires="wps">
            <w:drawing>
              <wp:anchor distT="0" distB="0" distL="114300" distR="114300" simplePos="0" relativeHeight="251660288" behindDoc="0" locked="0" layoutInCell="1" hidden="0" allowOverlap="1" wp14:anchorId="19FAE38D" wp14:editId="48F857E9">
                <wp:simplePos x="0" y="0"/>
                <wp:positionH relativeFrom="page">
                  <wp:align>center</wp:align>
                </wp:positionH>
                <wp:positionV relativeFrom="margin">
                  <wp:align>bottom</wp:align>
                </wp:positionV>
                <wp:extent cx="5953125" cy="384429"/>
                <wp:effectExtent l="0" t="0" r="0" b="0"/>
                <wp:wrapNone/>
                <wp:docPr id="70" name="Rectangle 70"/>
                <wp:cNvGraphicFramePr/>
                <a:graphic xmlns:a="http://schemas.openxmlformats.org/drawingml/2006/main">
                  <a:graphicData uri="http://schemas.microsoft.com/office/word/2010/wordprocessingShape">
                    <wps:wsp>
                      <wps:cNvSpPr/>
                      <wps:spPr>
                        <a:xfrm>
                          <a:off x="2374200" y="3592548"/>
                          <a:ext cx="5943600" cy="374904"/>
                        </a:xfrm>
                        <a:prstGeom prst="rect">
                          <a:avLst/>
                        </a:prstGeom>
                        <a:noFill/>
                        <a:ln>
                          <a:noFill/>
                        </a:ln>
                      </wps:spPr>
                      <wps:txbx>
                        <w:txbxContent>
                          <w:p w14:paraId="4EF0C42E" w14:textId="033A56AE" w:rsidR="009D7317" w:rsidRDefault="009D7317">
                            <w:pPr>
                              <w:spacing w:after="0" w:line="240" w:lineRule="auto"/>
                              <w:jc w:val="right"/>
                              <w:textDirection w:val="btLr"/>
                            </w:pPr>
                          </w:p>
                        </w:txbxContent>
                      </wps:txbx>
                      <wps:bodyPr spcFirstLastPara="1" wrap="square" lIns="0" tIns="0" rIns="0" bIns="0" anchor="b" anchorCtr="0">
                        <a:noAutofit/>
                      </wps:bodyPr>
                    </wps:wsp>
                  </a:graphicData>
                </a:graphic>
              </wp:anchor>
            </w:drawing>
          </mc:Choice>
          <mc:Fallback>
            <w:pict>
              <v:rect w14:anchorId="19FAE38D" id="Rectangle 70" o:spid="_x0000_s1035" style="position:absolute;margin-left:0;margin-top:0;width:468.75pt;height:30.25pt;z-index:251660288;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" filled="f" stroked="f">
                <v:textbox inset="0,0,0,0">
                  <w:txbxContent>
                    <w:p w14:paraId="4EF0C42E" w14:textId="033A56AE" w:rsidR="009D7317" w:rsidRDefault="009D7317">
                      <w:pPr>
                        <w:spacing w:after="0" w:line="240" w:lineRule="auto"/>
                        <w:jc w:val="right"/>
                        <w:textDirection w:val="btLr"/>
                      </w:pPr>
                    </w:p>
                  </w:txbxContent>
                </v:textbox>
                <w10:wrap anchorx="page" anchory="margin"/>
              </v:rect>
            </w:pict>
          </mc:Fallback>
        </mc:AlternateContent>
      </w:r>
    </w:p>
    <w:p w14:paraId="09E0B31B" w14:textId="77777777" w:rsidR="009D7317" w:rsidRDefault="00000000">
      <w:pPr>
        <w:rPr>
          <w:sz w:val="24"/>
          <w:szCs w:val="24"/>
        </w:rPr>
      </w:pPr>
      <w:r>
        <w:br w:type="page"/>
      </w:r>
    </w:p>
    <w:p w14:paraId="0C43D92B" w14:textId="77777777" w:rsidR="009D7317" w:rsidRDefault="00000000">
      <w:pPr>
        <w:keepNext/>
        <w:keepLines/>
        <w:pBdr>
          <w:top w:val="nil"/>
          <w:left w:val="nil"/>
          <w:bottom w:val="nil"/>
          <w:right w:val="nil"/>
          <w:between w:val="nil"/>
        </w:pBdr>
        <w:spacing w:before="400" w:after="40" w:line="240" w:lineRule="auto"/>
        <w:rPr>
          <w:color w:val="1F3864"/>
          <w:sz w:val="36"/>
          <w:szCs w:val="36"/>
        </w:rPr>
      </w:pPr>
      <w:r>
        <w:rPr>
          <w:color w:val="1F3864"/>
          <w:sz w:val="36"/>
          <w:szCs w:val="36"/>
        </w:rPr>
        <w:lastRenderedPageBreak/>
        <w:t>Contents</w:t>
      </w:r>
    </w:p>
    <w:sdt>
      <w:sdtPr>
        <w:id w:val="-1289965695"/>
        <w:docPartObj>
          <w:docPartGallery w:val="Table of Contents"/>
          <w:docPartUnique/>
        </w:docPartObj>
      </w:sdtPr>
      <w:sdtContent>
        <w:p w14:paraId="21EF0F9A" w14:textId="77777777" w:rsidR="009D7317" w:rsidRDefault="00000000">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color w:val="000000"/>
              </w:rPr>
              <w:t>I Introduction:</w:t>
            </w:r>
            <w:r>
              <w:rPr>
                <w:color w:val="000000"/>
              </w:rPr>
              <w:tab/>
              <w:t>2</w:t>
            </w:r>
          </w:hyperlink>
        </w:p>
        <w:p w14:paraId="6B365DA3" w14:textId="77777777" w:rsidR="009D7317" w:rsidRDefault="00000000">
          <w:pPr>
            <w:pBdr>
              <w:top w:val="nil"/>
              <w:left w:val="nil"/>
              <w:bottom w:val="nil"/>
              <w:right w:val="nil"/>
              <w:between w:val="nil"/>
            </w:pBdr>
            <w:tabs>
              <w:tab w:val="right" w:pos="9350"/>
            </w:tabs>
            <w:spacing w:after="100"/>
            <w:rPr>
              <w:color w:val="000000"/>
            </w:rPr>
          </w:pPr>
          <w:hyperlink w:anchor="_heading=h.30j0zll">
            <w:r>
              <w:rPr>
                <w:color w:val="000000"/>
              </w:rPr>
              <w:t>II The goal of the study:</w:t>
            </w:r>
            <w:r>
              <w:rPr>
                <w:color w:val="000000"/>
              </w:rPr>
              <w:tab/>
              <w:t>2</w:t>
            </w:r>
          </w:hyperlink>
        </w:p>
        <w:p w14:paraId="1FB31620" w14:textId="77777777" w:rsidR="009D7317" w:rsidRDefault="00000000">
          <w:pPr>
            <w:pBdr>
              <w:top w:val="nil"/>
              <w:left w:val="nil"/>
              <w:bottom w:val="nil"/>
              <w:right w:val="nil"/>
              <w:between w:val="nil"/>
            </w:pBdr>
            <w:tabs>
              <w:tab w:val="right" w:pos="9350"/>
            </w:tabs>
            <w:spacing w:after="100"/>
            <w:rPr>
              <w:color w:val="000000"/>
            </w:rPr>
          </w:pPr>
          <w:hyperlink w:anchor="_heading=h.1fob9te">
            <w:r>
              <w:rPr>
                <w:color w:val="000000"/>
              </w:rPr>
              <w:t>III Study design:</w:t>
            </w:r>
            <w:r>
              <w:rPr>
                <w:color w:val="000000"/>
              </w:rPr>
              <w:tab/>
              <w:t>2</w:t>
            </w:r>
          </w:hyperlink>
        </w:p>
        <w:p w14:paraId="34649049" w14:textId="77777777" w:rsidR="009D7317" w:rsidRDefault="00000000">
          <w:pPr>
            <w:pBdr>
              <w:top w:val="nil"/>
              <w:left w:val="nil"/>
              <w:bottom w:val="nil"/>
              <w:right w:val="nil"/>
              <w:between w:val="nil"/>
            </w:pBdr>
            <w:tabs>
              <w:tab w:val="right" w:pos="9350"/>
            </w:tabs>
            <w:spacing w:after="100"/>
            <w:rPr>
              <w:color w:val="000000"/>
            </w:rPr>
          </w:pPr>
          <w:hyperlink w:anchor="_heading=h.3znysh7">
            <w:r>
              <w:rPr>
                <w:color w:val="000000"/>
              </w:rPr>
              <w:t>IV Result:</w:t>
            </w:r>
            <w:r>
              <w:rPr>
                <w:color w:val="000000"/>
              </w:rPr>
              <w:tab/>
              <w:t>3</w:t>
            </w:r>
          </w:hyperlink>
        </w:p>
        <w:p w14:paraId="10FFFF03" w14:textId="77777777" w:rsidR="009D7317" w:rsidRDefault="00000000">
          <w:pPr>
            <w:pBdr>
              <w:top w:val="nil"/>
              <w:left w:val="nil"/>
              <w:bottom w:val="nil"/>
              <w:right w:val="nil"/>
              <w:between w:val="nil"/>
            </w:pBdr>
            <w:tabs>
              <w:tab w:val="right" w:pos="9350"/>
            </w:tabs>
            <w:spacing w:after="100"/>
            <w:rPr>
              <w:color w:val="000000"/>
            </w:rPr>
          </w:pPr>
          <w:hyperlink w:anchor="_heading=h.2et92p0">
            <w:r>
              <w:rPr>
                <w:color w:val="000000"/>
              </w:rPr>
              <w:t>V. Conclusion:</w:t>
            </w:r>
            <w:r>
              <w:rPr>
                <w:color w:val="000000"/>
              </w:rPr>
              <w:tab/>
              <w:t>8</w:t>
            </w:r>
          </w:hyperlink>
        </w:p>
        <w:p w14:paraId="47E6DC4C" w14:textId="77777777" w:rsidR="009D7317" w:rsidRDefault="00000000">
          <w:pPr>
            <w:pBdr>
              <w:top w:val="nil"/>
              <w:left w:val="nil"/>
              <w:bottom w:val="nil"/>
              <w:right w:val="nil"/>
              <w:between w:val="nil"/>
            </w:pBdr>
            <w:tabs>
              <w:tab w:val="right" w:pos="9350"/>
            </w:tabs>
            <w:spacing w:after="100"/>
            <w:rPr>
              <w:color w:val="000000"/>
            </w:rPr>
          </w:pPr>
          <w:hyperlink w:anchor="_heading=h.tyjcwt">
            <w:r>
              <w:rPr>
                <w:color w:val="000000"/>
              </w:rPr>
              <w:t>Reference:</w:t>
            </w:r>
            <w:r>
              <w:rPr>
                <w:color w:val="000000"/>
              </w:rPr>
              <w:tab/>
              <w:t>8</w:t>
            </w:r>
          </w:hyperlink>
        </w:p>
        <w:p w14:paraId="7E9E3103" w14:textId="77777777" w:rsidR="009D7317" w:rsidRDefault="00000000">
          <w:r>
            <w:fldChar w:fldCharType="end"/>
          </w:r>
        </w:p>
      </w:sdtContent>
    </w:sdt>
    <w:p w14:paraId="15CB4564" w14:textId="77777777" w:rsidR="009D7317" w:rsidRDefault="009D7317">
      <w:pPr>
        <w:pStyle w:val="Heading1"/>
      </w:pPr>
    </w:p>
    <w:p w14:paraId="3231C633" w14:textId="77777777" w:rsidR="009D7317" w:rsidRDefault="00000000">
      <w:pPr>
        <w:rPr>
          <w:color w:val="1F3864"/>
          <w:sz w:val="36"/>
          <w:szCs w:val="36"/>
        </w:rPr>
      </w:pPr>
      <w:r>
        <w:br w:type="page"/>
      </w:r>
    </w:p>
    <w:p w14:paraId="3A8D6732" w14:textId="77777777" w:rsidR="009D7317" w:rsidRDefault="00000000">
      <w:pPr>
        <w:pStyle w:val="Heading1"/>
      </w:pPr>
      <w:bookmarkStart w:id="0" w:name="_heading=h.gjdgxs" w:colFirst="0" w:colLast="0"/>
      <w:bookmarkEnd w:id="0"/>
      <w:r>
        <w:lastRenderedPageBreak/>
        <w:t>I Introduction: </w:t>
      </w:r>
    </w:p>
    <w:p w14:paraId="5DBCCCBE" w14:textId="77777777" w:rsidR="009D7317" w:rsidRDefault="009D7317">
      <w:pPr>
        <w:spacing w:after="0" w:line="240" w:lineRule="auto"/>
        <w:rPr>
          <w:sz w:val="24"/>
          <w:szCs w:val="24"/>
        </w:rPr>
      </w:pPr>
    </w:p>
    <w:p w14:paraId="2F077E39" w14:textId="77777777" w:rsidR="009D7317" w:rsidRDefault="00000000">
      <w:pPr>
        <w:spacing w:after="0" w:line="240" w:lineRule="auto"/>
        <w:rPr>
          <w:sz w:val="24"/>
          <w:szCs w:val="24"/>
        </w:rPr>
      </w:pPr>
      <w:r>
        <w:rPr>
          <w:color w:val="000000"/>
          <w:sz w:val="24"/>
          <w:szCs w:val="24"/>
        </w:rPr>
        <w:t xml:space="preserve">Malnutrition is a serious condition that can develop when the body is deprived of adequate nutrients such as </w:t>
      </w:r>
      <w:proofErr w:type="gramStart"/>
      <w:r>
        <w:rPr>
          <w:color w:val="000000"/>
          <w:sz w:val="24"/>
          <w:szCs w:val="24"/>
        </w:rPr>
        <w:t>calorie</w:t>
      </w:r>
      <w:proofErr w:type="gramEnd"/>
      <w:r>
        <w:rPr>
          <w:color w:val="000000"/>
          <w:sz w:val="24"/>
          <w:szCs w:val="24"/>
        </w:rPr>
        <w:t>, protein, vitamins, and minerals to maintain healthy body function (</w:t>
      </w:r>
      <w:proofErr w:type="spellStart"/>
      <w:r>
        <w:rPr>
          <w:color w:val="000000"/>
          <w:sz w:val="24"/>
          <w:szCs w:val="24"/>
        </w:rPr>
        <w:t>Hopkinsmedicine</w:t>
      </w:r>
      <w:proofErr w:type="spellEnd"/>
      <w:r>
        <w:rPr>
          <w:color w:val="000000"/>
          <w:sz w:val="24"/>
          <w:szCs w:val="24"/>
        </w:rPr>
        <w:t xml:space="preserve">, 2021). Malnutrition is a common problem among cancer patients, affecting up to 80% of the cancer population. Malnutrition per se is associated with a higher mortality rate and prolonged hospital stay (Bally et al, 2016). Malnutrition can progress into cancer cachexia, which describes a loss of lean muscle and impaired body and mental function. Cancer patients that are suffering from malnutrition have poorer response to cancer treatment and poorer prognosis (Argiles,2005). Nutrition support is often used as an intervention to prevent or reverse malnutrition in a medical inpatient setting. There are two nutrition support methods that have been used in hospitals to provide nutrients to patients when oral intake is not possible or inadequate. Nutrition </w:t>
      </w:r>
      <w:proofErr w:type="gramStart"/>
      <w:r>
        <w:rPr>
          <w:color w:val="000000"/>
          <w:sz w:val="24"/>
          <w:szCs w:val="24"/>
        </w:rPr>
        <w:t>supports</w:t>
      </w:r>
      <w:proofErr w:type="gramEnd"/>
      <w:r>
        <w:rPr>
          <w:color w:val="000000"/>
          <w:sz w:val="24"/>
          <w:szCs w:val="24"/>
        </w:rPr>
        <w:t xml:space="preserve"> included both enteral nutrition support and parenteral nutrition. In this study, parenteral nutrition support will be the focus of this study. Parenteral nutrition (TPN) describes the infusion of food components </w:t>
      </w:r>
      <w:r>
        <w:rPr>
          <w:sz w:val="24"/>
          <w:szCs w:val="24"/>
        </w:rPr>
        <w:t>directly</w:t>
      </w:r>
      <w:r>
        <w:rPr>
          <w:color w:val="000000"/>
          <w:sz w:val="24"/>
          <w:szCs w:val="24"/>
        </w:rPr>
        <w:t xml:space="preserve"> into a vein. TPN provides carbohydrates, amino acids, lipids, vitamins, and minerals to meet a patient’s need when a patient is unable to eat adequately or unable to use his digestive systems (Longo et al, 2016). There are also several parameters that are used to monitor patients’ nutrition status in a clinical setting. In this study, we will monitor a patient’s BMI and average albumin level compared with his/her clinical outcome (discharged or decreased) and cancer diagnosis. The data is collected in a period of 9 months, </w:t>
      </w:r>
      <w:r>
        <w:rPr>
          <w:sz w:val="24"/>
          <w:szCs w:val="24"/>
        </w:rPr>
        <w:t>3</w:t>
      </w:r>
      <w:r>
        <w:rPr>
          <w:color w:val="000000"/>
          <w:sz w:val="24"/>
          <w:szCs w:val="24"/>
        </w:rPr>
        <w:t xml:space="preserve">7 patients that were on </w:t>
      </w:r>
      <w:r>
        <w:rPr>
          <w:sz w:val="24"/>
          <w:szCs w:val="24"/>
        </w:rPr>
        <w:t>nutrition support</w:t>
      </w:r>
      <w:r>
        <w:rPr>
          <w:color w:val="000000"/>
          <w:sz w:val="24"/>
          <w:szCs w:val="24"/>
        </w:rPr>
        <w:t xml:space="preserve"> had their average albumin levels, BMI at the beginning of the </w:t>
      </w:r>
      <w:r>
        <w:rPr>
          <w:sz w:val="24"/>
          <w:szCs w:val="24"/>
        </w:rPr>
        <w:t xml:space="preserve">hospitalization </w:t>
      </w:r>
      <w:r>
        <w:rPr>
          <w:color w:val="000000"/>
          <w:sz w:val="24"/>
          <w:szCs w:val="24"/>
        </w:rPr>
        <w:t>period, their diagnosis as well as clinical outcome recorded. </w:t>
      </w:r>
    </w:p>
    <w:p w14:paraId="4D822B72" w14:textId="77777777" w:rsidR="009D7317" w:rsidRDefault="009D7317">
      <w:pPr>
        <w:spacing w:after="0" w:line="240" w:lineRule="auto"/>
        <w:rPr>
          <w:sz w:val="24"/>
          <w:szCs w:val="24"/>
        </w:rPr>
      </w:pPr>
    </w:p>
    <w:p w14:paraId="15C98CFB" w14:textId="77777777" w:rsidR="009D7317" w:rsidRDefault="00000000">
      <w:pPr>
        <w:pStyle w:val="Heading1"/>
      </w:pPr>
      <w:bookmarkStart w:id="1" w:name="_heading=h.30j0zll" w:colFirst="0" w:colLast="0"/>
      <w:bookmarkEnd w:id="1"/>
      <w:r>
        <w:t>II The goal of the study:</w:t>
      </w:r>
    </w:p>
    <w:p w14:paraId="7032477B" w14:textId="77777777" w:rsidR="009D7317" w:rsidRDefault="009D7317">
      <w:pPr>
        <w:spacing w:after="0" w:line="240" w:lineRule="auto"/>
        <w:rPr>
          <w:sz w:val="24"/>
          <w:szCs w:val="24"/>
        </w:rPr>
      </w:pPr>
    </w:p>
    <w:p w14:paraId="53ED32C4" w14:textId="77777777" w:rsidR="009D7317" w:rsidRDefault="00000000">
      <w:pPr>
        <w:spacing w:after="0" w:line="240" w:lineRule="auto"/>
        <w:rPr>
          <w:sz w:val="24"/>
          <w:szCs w:val="24"/>
        </w:rPr>
      </w:pPr>
      <w:r>
        <w:rPr>
          <w:color w:val="000000"/>
          <w:sz w:val="24"/>
          <w:szCs w:val="24"/>
        </w:rPr>
        <w:t>In this study, we separate patients into 2 groups: patients with oncologic diagnosis and patients with hematological diagnosis. We will compare their albumin, BMI, death rate as well as diagnosis to see if there is any association using ANOVA analysis. </w:t>
      </w:r>
    </w:p>
    <w:p w14:paraId="4DC1776C" w14:textId="77777777" w:rsidR="009D7317" w:rsidRDefault="009D7317">
      <w:pPr>
        <w:spacing w:after="0" w:line="240" w:lineRule="auto"/>
        <w:rPr>
          <w:sz w:val="24"/>
          <w:szCs w:val="24"/>
        </w:rPr>
      </w:pPr>
    </w:p>
    <w:p w14:paraId="120F4B7F" w14:textId="77777777" w:rsidR="009D7317" w:rsidRDefault="00000000">
      <w:pPr>
        <w:pStyle w:val="Heading1"/>
      </w:pPr>
      <w:bookmarkStart w:id="2" w:name="_heading=h.1fob9te" w:colFirst="0" w:colLast="0"/>
      <w:bookmarkEnd w:id="2"/>
      <w:r>
        <w:t xml:space="preserve">III Study design: </w:t>
      </w:r>
    </w:p>
    <w:p w14:paraId="6FCFF1C5" w14:textId="77777777" w:rsidR="009D7317" w:rsidRDefault="009D7317">
      <w:pPr>
        <w:spacing w:after="0" w:line="240" w:lineRule="auto"/>
        <w:rPr>
          <w:sz w:val="24"/>
          <w:szCs w:val="24"/>
        </w:rPr>
      </w:pPr>
    </w:p>
    <w:p w14:paraId="177AF9F8" w14:textId="0AAF1CB6" w:rsidR="009D7317" w:rsidRDefault="00000000">
      <w:pPr>
        <w:spacing w:after="0" w:line="240" w:lineRule="auto"/>
        <w:rPr>
          <w:color w:val="000000"/>
          <w:sz w:val="24"/>
          <w:szCs w:val="24"/>
        </w:rPr>
      </w:pPr>
      <w:r>
        <w:rPr>
          <w:color w:val="000000"/>
          <w:sz w:val="24"/>
          <w:szCs w:val="24"/>
        </w:rPr>
        <w:t xml:space="preserve">This is an observational study. A total of 27 patients at </w:t>
      </w:r>
      <w:r w:rsidR="00D91CC6">
        <w:rPr>
          <w:color w:val="000000"/>
          <w:sz w:val="24"/>
          <w:szCs w:val="24"/>
        </w:rPr>
        <w:t xml:space="preserve">a </w:t>
      </w:r>
      <w:r>
        <w:rPr>
          <w:color w:val="000000"/>
          <w:sz w:val="24"/>
          <w:szCs w:val="24"/>
        </w:rPr>
        <w:t xml:space="preserve">Cancer Hospital who have received total parenteral nutrition support during the 9 months periods (From 01/2020 to 09/2020) were recorded. Data </w:t>
      </w:r>
      <w:r>
        <w:rPr>
          <w:sz w:val="24"/>
          <w:szCs w:val="24"/>
        </w:rPr>
        <w:t>were</w:t>
      </w:r>
      <w:r>
        <w:rPr>
          <w:color w:val="000000"/>
          <w:sz w:val="24"/>
          <w:szCs w:val="24"/>
        </w:rPr>
        <w:t xml:space="preserve"> retrieved retrospectively from electronic medical records. Average albumin level during the hospital study, BMI at the start of the hospital stay, and the clinical outcome were recorded. Albumin level and the BMI will be dependent variables and we will be using R studio: 2 factors ANOVA to analyze if there is a difference between mean albumin and </w:t>
      </w:r>
      <w:r>
        <w:rPr>
          <w:color w:val="000000"/>
          <w:sz w:val="24"/>
          <w:szCs w:val="24"/>
        </w:rPr>
        <w:lastRenderedPageBreak/>
        <w:t>the BMI for the TPN patients that have either oncology diagnosis or hematology diagnosis and the survival status at the end of the hospital stay. </w:t>
      </w:r>
    </w:p>
    <w:p w14:paraId="63D46C0B" w14:textId="77777777" w:rsidR="009D7317" w:rsidRDefault="00000000">
      <w:pPr>
        <w:pStyle w:val="Heading1"/>
      </w:pPr>
      <w:bookmarkStart w:id="3" w:name="_heading=h.3znysh7" w:colFirst="0" w:colLast="0"/>
      <w:bookmarkEnd w:id="3"/>
      <w:r>
        <w:t xml:space="preserve">IV Result: </w:t>
      </w:r>
    </w:p>
    <w:p w14:paraId="6741D0BD" w14:textId="77777777" w:rsidR="009D7317" w:rsidRDefault="009D7317">
      <w:pPr>
        <w:spacing w:after="0" w:line="240" w:lineRule="auto"/>
        <w:rPr>
          <w:color w:val="000000"/>
          <w:sz w:val="24"/>
          <w:szCs w:val="24"/>
        </w:rPr>
      </w:pPr>
    </w:p>
    <w:p w14:paraId="62F1CE55" w14:textId="77777777" w:rsidR="009D7317" w:rsidRDefault="00000000">
      <w:pPr>
        <w:spacing w:after="0" w:line="240" w:lineRule="auto"/>
        <w:rPr>
          <w:color w:val="000000"/>
          <w:sz w:val="24"/>
          <w:szCs w:val="24"/>
        </w:rPr>
      </w:pPr>
      <w:r>
        <w:rPr>
          <w:noProof/>
          <w:sz w:val="24"/>
          <w:szCs w:val="24"/>
        </w:rPr>
        <w:drawing>
          <wp:inline distT="0" distB="0" distL="0" distR="0" wp14:anchorId="7A516E9E" wp14:editId="210D8F99">
            <wp:extent cx="3915111" cy="5916821"/>
            <wp:effectExtent l="0" t="0" r="0" b="0"/>
            <wp:docPr id="73" name="image10.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Table&#10;&#10;Description automatically generated"/>
                    <pic:cNvPicPr preferRelativeResize="0"/>
                  </pic:nvPicPr>
                  <pic:blipFill>
                    <a:blip r:embed="rId5"/>
                    <a:srcRect/>
                    <a:stretch>
                      <a:fillRect/>
                    </a:stretch>
                  </pic:blipFill>
                  <pic:spPr>
                    <a:xfrm>
                      <a:off x="0" y="0"/>
                      <a:ext cx="3915111" cy="5916821"/>
                    </a:xfrm>
                    <a:prstGeom prst="rect">
                      <a:avLst/>
                    </a:prstGeom>
                    <a:ln/>
                  </pic:spPr>
                </pic:pic>
              </a:graphicData>
            </a:graphic>
          </wp:inline>
        </w:drawing>
      </w:r>
    </w:p>
    <w:p w14:paraId="71856D64" w14:textId="1EB12143" w:rsidR="009D7317" w:rsidRDefault="00000000">
      <w:pPr>
        <w:spacing w:after="0" w:line="240" w:lineRule="auto"/>
        <w:rPr>
          <w:color w:val="000000"/>
          <w:sz w:val="24"/>
          <w:szCs w:val="24"/>
        </w:rPr>
      </w:pPr>
      <w:r>
        <w:rPr>
          <w:color w:val="000000"/>
          <w:sz w:val="24"/>
          <w:szCs w:val="24"/>
        </w:rPr>
        <w:t xml:space="preserve">Table IV. 1 Raw data collected from </w:t>
      </w:r>
      <w:r w:rsidR="000E3754">
        <w:rPr>
          <w:color w:val="000000"/>
          <w:sz w:val="24"/>
          <w:szCs w:val="24"/>
        </w:rPr>
        <w:t xml:space="preserve">Cancer </w:t>
      </w:r>
      <w:r>
        <w:rPr>
          <w:color w:val="000000"/>
          <w:sz w:val="24"/>
          <w:szCs w:val="24"/>
        </w:rPr>
        <w:t>Hospital from 1/2020 to 9/2020 for all cancer patients on TPN.</w:t>
      </w:r>
    </w:p>
    <w:p w14:paraId="26C27F5B" w14:textId="77777777" w:rsidR="009D7317" w:rsidRDefault="00000000">
      <w:pPr>
        <w:spacing w:after="0" w:line="240" w:lineRule="auto"/>
        <w:rPr>
          <w:color w:val="000000"/>
          <w:sz w:val="24"/>
          <w:szCs w:val="24"/>
        </w:rPr>
      </w:pPr>
      <w:r>
        <w:rPr>
          <w:noProof/>
          <w:sz w:val="24"/>
          <w:szCs w:val="24"/>
        </w:rPr>
        <w:lastRenderedPageBreak/>
        <w:drawing>
          <wp:inline distT="0" distB="0" distL="0" distR="0" wp14:anchorId="204A9F26" wp14:editId="69C841FB">
            <wp:extent cx="4102319" cy="2565029"/>
            <wp:effectExtent l="0" t="0" r="0" b="0"/>
            <wp:docPr id="75" name="image5.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box and whisker chart&#10;&#10;Description automatically generated"/>
                    <pic:cNvPicPr preferRelativeResize="0"/>
                  </pic:nvPicPr>
                  <pic:blipFill>
                    <a:blip r:embed="rId6"/>
                    <a:srcRect/>
                    <a:stretch>
                      <a:fillRect/>
                    </a:stretch>
                  </pic:blipFill>
                  <pic:spPr>
                    <a:xfrm>
                      <a:off x="0" y="0"/>
                      <a:ext cx="4102319" cy="2565029"/>
                    </a:xfrm>
                    <a:prstGeom prst="rect">
                      <a:avLst/>
                    </a:prstGeom>
                    <a:ln/>
                  </pic:spPr>
                </pic:pic>
              </a:graphicData>
            </a:graphic>
          </wp:inline>
        </w:drawing>
      </w:r>
    </w:p>
    <w:p w14:paraId="0E9C7A70" w14:textId="77777777" w:rsidR="009D7317" w:rsidRDefault="009D7317">
      <w:pPr>
        <w:spacing w:after="0" w:line="240" w:lineRule="auto"/>
        <w:rPr>
          <w:sz w:val="24"/>
          <w:szCs w:val="24"/>
        </w:rPr>
      </w:pPr>
    </w:p>
    <w:p w14:paraId="2411CCE4" w14:textId="6D8CCA92" w:rsidR="009D7317" w:rsidRDefault="00000000">
      <w:pPr>
        <w:rPr>
          <w:sz w:val="24"/>
          <w:szCs w:val="24"/>
        </w:rPr>
      </w:pPr>
      <w:r>
        <w:rPr>
          <w:sz w:val="24"/>
          <w:szCs w:val="24"/>
        </w:rPr>
        <w:t xml:space="preserve">Plot IV. 2 Boxplot of average albumin level for </w:t>
      </w:r>
      <w:r w:rsidR="00D91CC6">
        <w:rPr>
          <w:sz w:val="24"/>
          <w:szCs w:val="24"/>
        </w:rPr>
        <w:t>deceased</w:t>
      </w:r>
      <w:r>
        <w:rPr>
          <w:sz w:val="24"/>
          <w:szCs w:val="24"/>
        </w:rPr>
        <w:t xml:space="preserve"> or not </w:t>
      </w:r>
      <w:r w:rsidR="00D91CC6">
        <w:rPr>
          <w:sz w:val="24"/>
          <w:szCs w:val="24"/>
        </w:rPr>
        <w:t>deceased</w:t>
      </w:r>
      <w:r>
        <w:rPr>
          <w:sz w:val="24"/>
          <w:szCs w:val="24"/>
        </w:rPr>
        <w:t xml:space="preserve"> patients</w:t>
      </w:r>
    </w:p>
    <w:p w14:paraId="59EE1520" w14:textId="77777777" w:rsidR="009D7317" w:rsidRDefault="009D7317">
      <w:pPr>
        <w:rPr>
          <w:sz w:val="24"/>
          <w:szCs w:val="24"/>
        </w:rPr>
      </w:pPr>
    </w:p>
    <w:p w14:paraId="1DAD65B6" w14:textId="77777777" w:rsidR="009D7317" w:rsidRDefault="00000000">
      <w:pPr>
        <w:rPr>
          <w:sz w:val="24"/>
          <w:szCs w:val="24"/>
        </w:rPr>
      </w:pPr>
      <w:r>
        <w:rPr>
          <w:noProof/>
          <w:sz w:val="24"/>
          <w:szCs w:val="24"/>
        </w:rPr>
        <w:drawing>
          <wp:inline distT="0" distB="0" distL="0" distR="0" wp14:anchorId="42981778" wp14:editId="5FC935E7">
            <wp:extent cx="4134434" cy="2589416"/>
            <wp:effectExtent l="0" t="0" r="0" b="0"/>
            <wp:docPr id="74" name="image2.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10;&#10;Description automatically generated"/>
                    <pic:cNvPicPr preferRelativeResize="0"/>
                  </pic:nvPicPr>
                  <pic:blipFill>
                    <a:blip r:embed="rId7"/>
                    <a:srcRect/>
                    <a:stretch>
                      <a:fillRect/>
                    </a:stretch>
                  </pic:blipFill>
                  <pic:spPr>
                    <a:xfrm>
                      <a:off x="0" y="0"/>
                      <a:ext cx="4134434" cy="2589416"/>
                    </a:xfrm>
                    <a:prstGeom prst="rect">
                      <a:avLst/>
                    </a:prstGeom>
                    <a:ln/>
                  </pic:spPr>
                </pic:pic>
              </a:graphicData>
            </a:graphic>
          </wp:inline>
        </w:drawing>
      </w:r>
    </w:p>
    <w:p w14:paraId="2023BEFA" w14:textId="06E000D3" w:rsidR="009D7317" w:rsidRDefault="00000000">
      <w:pPr>
        <w:rPr>
          <w:sz w:val="24"/>
          <w:szCs w:val="24"/>
        </w:rPr>
      </w:pPr>
      <w:r>
        <w:rPr>
          <w:sz w:val="24"/>
          <w:szCs w:val="24"/>
        </w:rPr>
        <w:t xml:space="preserve">Plot IV. 3 Boxplot for BMI of patients that are </w:t>
      </w:r>
      <w:r w:rsidR="000E3754">
        <w:rPr>
          <w:sz w:val="24"/>
          <w:szCs w:val="24"/>
        </w:rPr>
        <w:t>deceased</w:t>
      </w:r>
      <w:r>
        <w:rPr>
          <w:sz w:val="24"/>
          <w:szCs w:val="24"/>
        </w:rPr>
        <w:t xml:space="preserve"> or not </w:t>
      </w:r>
      <w:r w:rsidR="00D91CC6">
        <w:rPr>
          <w:sz w:val="24"/>
          <w:szCs w:val="24"/>
        </w:rPr>
        <w:t>deceased.</w:t>
      </w:r>
      <w:r>
        <w:rPr>
          <w:sz w:val="24"/>
          <w:szCs w:val="24"/>
        </w:rPr>
        <w:t xml:space="preserve"> </w:t>
      </w:r>
    </w:p>
    <w:p w14:paraId="166237B8" w14:textId="77777777" w:rsidR="009D7317" w:rsidRDefault="00000000">
      <w:pPr>
        <w:rPr>
          <w:sz w:val="24"/>
          <w:szCs w:val="24"/>
        </w:rPr>
      </w:pPr>
      <w:r>
        <w:rPr>
          <w:noProof/>
          <w:sz w:val="24"/>
          <w:szCs w:val="24"/>
        </w:rPr>
        <w:lastRenderedPageBreak/>
        <w:drawing>
          <wp:inline distT="0" distB="0" distL="0" distR="0" wp14:anchorId="4525BA8E" wp14:editId="5372B90B">
            <wp:extent cx="4842026" cy="2874177"/>
            <wp:effectExtent l="0" t="0" r="0" b="0"/>
            <wp:docPr id="77" name="image7.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Chart, box and whisker chart&#10;&#10;Description automatically generated"/>
                    <pic:cNvPicPr preferRelativeResize="0"/>
                  </pic:nvPicPr>
                  <pic:blipFill>
                    <a:blip r:embed="rId8"/>
                    <a:srcRect/>
                    <a:stretch>
                      <a:fillRect/>
                    </a:stretch>
                  </pic:blipFill>
                  <pic:spPr>
                    <a:xfrm>
                      <a:off x="0" y="0"/>
                      <a:ext cx="4842026" cy="2874177"/>
                    </a:xfrm>
                    <a:prstGeom prst="rect">
                      <a:avLst/>
                    </a:prstGeom>
                    <a:ln/>
                  </pic:spPr>
                </pic:pic>
              </a:graphicData>
            </a:graphic>
          </wp:inline>
        </w:drawing>
      </w:r>
    </w:p>
    <w:p w14:paraId="5100387A" w14:textId="77777777" w:rsidR="009D7317" w:rsidRDefault="00000000">
      <w:pPr>
        <w:rPr>
          <w:sz w:val="24"/>
          <w:szCs w:val="24"/>
        </w:rPr>
      </w:pPr>
      <w:r>
        <w:rPr>
          <w:sz w:val="24"/>
          <w:szCs w:val="24"/>
        </w:rPr>
        <w:t xml:space="preserve">Plot IV. 4 Boxplot of average albumin level of oncology </w:t>
      </w:r>
      <w:proofErr w:type="gramStart"/>
      <w:r>
        <w:rPr>
          <w:sz w:val="24"/>
          <w:szCs w:val="24"/>
        </w:rPr>
        <w:t>patients</w:t>
      </w:r>
      <w:proofErr w:type="gramEnd"/>
      <w:r>
        <w:rPr>
          <w:sz w:val="24"/>
          <w:szCs w:val="24"/>
        </w:rPr>
        <w:t xml:space="preserve"> vs hematology patients.</w:t>
      </w:r>
    </w:p>
    <w:p w14:paraId="108387B9" w14:textId="77777777" w:rsidR="009D7317" w:rsidRDefault="00000000">
      <w:pPr>
        <w:rPr>
          <w:sz w:val="24"/>
          <w:szCs w:val="24"/>
        </w:rPr>
      </w:pPr>
      <w:r>
        <w:rPr>
          <w:sz w:val="24"/>
          <w:szCs w:val="24"/>
        </w:rPr>
        <w:t xml:space="preserve">Average albumin levels are higher for hematology patients compared to oncology patients. </w:t>
      </w:r>
    </w:p>
    <w:p w14:paraId="20FA9129" w14:textId="77777777" w:rsidR="009D7317" w:rsidRDefault="00000000">
      <w:pPr>
        <w:rPr>
          <w:sz w:val="24"/>
          <w:szCs w:val="24"/>
        </w:rPr>
      </w:pPr>
      <w:r>
        <w:rPr>
          <w:noProof/>
          <w:sz w:val="24"/>
          <w:szCs w:val="24"/>
        </w:rPr>
        <w:drawing>
          <wp:inline distT="0" distB="0" distL="0" distR="0" wp14:anchorId="7331C491" wp14:editId="574EEC41">
            <wp:extent cx="5040542" cy="3590320"/>
            <wp:effectExtent l="0" t="0" r="0" b="0"/>
            <wp:docPr id="76" name="image9.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Chart, box and whisker chart&#10;&#10;Description automatically generated"/>
                    <pic:cNvPicPr preferRelativeResize="0"/>
                  </pic:nvPicPr>
                  <pic:blipFill>
                    <a:blip r:embed="rId9"/>
                    <a:srcRect/>
                    <a:stretch>
                      <a:fillRect/>
                    </a:stretch>
                  </pic:blipFill>
                  <pic:spPr>
                    <a:xfrm>
                      <a:off x="0" y="0"/>
                      <a:ext cx="5040542" cy="3590320"/>
                    </a:xfrm>
                    <a:prstGeom prst="rect">
                      <a:avLst/>
                    </a:prstGeom>
                    <a:ln/>
                  </pic:spPr>
                </pic:pic>
              </a:graphicData>
            </a:graphic>
          </wp:inline>
        </w:drawing>
      </w:r>
    </w:p>
    <w:p w14:paraId="479F9A46" w14:textId="77777777" w:rsidR="009D7317" w:rsidRDefault="00000000">
      <w:pPr>
        <w:rPr>
          <w:sz w:val="24"/>
          <w:szCs w:val="24"/>
        </w:rPr>
      </w:pPr>
      <w:r>
        <w:rPr>
          <w:sz w:val="24"/>
          <w:szCs w:val="24"/>
        </w:rPr>
        <w:t xml:space="preserve">Plot IV. 5 Boxplot of average albumin level of oncology </w:t>
      </w:r>
      <w:proofErr w:type="gramStart"/>
      <w:r>
        <w:rPr>
          <w:sz w:val="24"/>
          <w:szCs w:val="24"/>
        </w:rPr>
        <w:t>patients</w:t>
      </w:r>
      <w:proofErr w:type="gramEnd"/>
      <w:r>
        <w:rPr>
          <w:sz w:val="24"/>
          <w:szCs w:val="24"/>
        </w:rPr>
        <w:t xml:space="preserve"> vs hematology patients.</w:t>
      </w:r>
    </w:p>
    <w:p w14:paraId="50EE5B1A" w14:textId="77777777" w:rsidR="009D7317" w:rsidRDefault="00000000">
      <w:pPr>
        <w:rPr>
          <w:sz w:val="24"/>
          <w:szCs w:val="24"/>
        </w:rPr>
      </w:pPr>
      <w:r>
        <w:rPr>
          <w:sz w:val="24"/>
          <w:szCs w:val="24"/>
        </w:rPr>
        <w:t xml:space="preserve">Average BMI for hematology patients is higher than oncology patients. </w:t>
      </w:r>
    </w:p>
    <w:p w14:paraId="6329CEF5" w14:textId="77777777" w:rsidR="009D7317" w:rsidRDefault="009D7317">
      <w:pPr>
        <w:rPr>
          <w:sz w:val="24"/>
          <w:szCs w:val="24"/>
        </w:rPr>
      </w:pPr>
    </w:p>
    <w:p w14:paraId="55F57707" w14:textId="77777777" w:rsidR="009D7317" w:rsidRDefault="00000000">
      <w:pPr>
        <w:rPr>
          <w:sz w:val="24"/>
          <w:szCs w:val="24"/>
        </w:rPr>
      </w:pPr>
      <w:r>
        <w:rPr>
          <w:noProof/>
          <w:sz w:val="24"/>
          <w:szCs w:val="24"/>
        </w:rPr>
        <w:lastRenderedPageBreak/>
        <w:drawing>
          <wp:inline distT="0" distB="0" distL="0" distR="0" wp14:anchorId="09CA63F1" wp14:editId="3468BE5D">
            <wp:extent cx="4943475" cy="1009650"/>
            <wp:effectExtent l="0" t="0" r="0" b="0"/>
            <wp:docPr id="79"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ext&#10;&#10;Description automatically generated"/>
                    <pic:cNvPicPr preferRelativeResize="0"/>
                  </pic:nvPicPr>
                  <pic:blipFill>
                    <a:blip r:embed="rId10"/>
                    <a:srcRect/>
                    <a:stretch>
                      <a:fillRect/>
                    </a:stretch>
                  </pic:blipFill>
                  <pic:spPr>
                    <a:xfrm>
                      <a:off x="0" y="0"/>
                      <a:ext cx="4943475" cy="1009650"/>
                    </a:xfrm>
                    <a:prstGeom prst="rect">
                      <a:avLst/>
                    </a:prstGeom>
                    <a:ln/>
                  </pic:spPr>
                </pic:pic>
              </a:graphicData>
            </a:graphic>
          </wp:inline>
        </w:drawing>
      </w:r>
    </w:p>
    <w:p w14:paraId="44E42235" w14:textId="77777777" w:rsidR="009D7317" w:rsidRDefault="00000000">
      <w:pPr>
        <w:rPr>
          <w:sz w:val="24"/>
          <w:szCs w:val="24"/>
        </w:rPr>
      </w:pPr>
      <w:r>
        <w:rPr>
          <w:sz w:val="24"/>
          <w:szCs w:val="24"/>
        </w:rPr>
        <w:t xml:space="preserve">Table IV.5 2 factors ANOVA analysis result. </w:t>
      </w:r>
    </w:p>
    <w:p w14:paraId="7F011CD9" w14:textId="18B09B65" w:rsidR="009D7317" w:rsidRDefault="00000000">
      <w:pPr>
        <w:rPr>
          <w:sz w:val="24"/>
          <w:szCs w:val="24"/>
        </w:rPr>
      </w:pPr>
      <w:r>
        <w:rPr>
          <w:sz w:val="24"/>
          <w:szCs w:val="24"/>
        </w:rPr>
        <w:t xml:space="preserve">2 factors ANOVA analysis. P-value for death status is larger than α=0.05, we failed to find a significant difference between the mean albumins for patients that have died and the surviving TPN patients.  However, P-values for cancer type is 0.0211 which is </w:t>
      </w:r>
      <w:r w:rsidR="000E3754">
        <w:rPr>
          <w:sz w:val="24"/>
          <w:szCs w:val="24"/>
        </w:rPr>
        <w:t>smaller</w:t>
      </w:r>
      <w:r>
        <w:rPr>
          <w:sz w:val="24"/>
          <w:szCs w:val="24"/>
        </w:rPr>
        <w:t xml:space="preserve"> than α=0.05. We have enough evidence to reject the null hypothesis, there is a significant difference between the albumin levels of oncology patients and hematology patients. </w:t>
      </w:r>
    </w:p>
    <w:p w14:paraId="68BCA99D" w14:textId="77777777" w:rsidR="009D7317" w:rsidRDefault="009D7317">
      <w:pPr>
        <w:rPr>
          <w:sz w:val="24"/>
          <w:szCs w:val="24"/>
        </w:rPr>
      </w:pPr>
    </w:p>
    <w:p w14:paraId="28C3E4BF" w14:textId="77777777" w:rsidR="009D7317" w:rsidRDefault="009D7317">
      <w:pPr>
        <w:rPr>
          <w:sz w:val="24"/>
          <w:szCs w:val="24"/>
        </w:rPr>
      </w:pPr>
    </w:p>
    <w:p w14:paraId="7E2B3EC3" w14:textId="77777777" w:rsidR="009D7317" w:rsidRDefault="00000000">
      <w:pPr>
        <w:rPr>
          <w:sz w:val="24"/>
          <w:szCs w:val="24"/>
        </w:rPr>
      </w:pPr>
      <w:r>
        <w:rPr>
          <w:noProof/>
          <w:sz w:val="24"/>
          <w:szCs w:val="24"/>
        </w:rPr>
        <w:drawing>
          <wp:inline distT="0" distB="0" distL="0" distR="0" wp14:anchorId="315BB6E6" wp14:editId="2684697A">
            <wp:extent cx="5162550" cy="2038350"/>
            <wp:effectExtent l="0" t="0" r="0" b="0"/>
            <wp:docPr id="78" name="image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Text&#10;&#10;Description automatically generated"/>
                    <pic:cNvPicPr preferRelativeResize="0"/>
                  </pic:nvPicPr>
                  <pic:blipFill>
                    <a:blip r:embed="rId11"/>
                    <a:srcRect/>
                    <a:stretch>
                      <a:fillRect/>
                    </a:stretch>
                  </pic:blipFill>
                  <pic:spPr>
                    <a:xfrm>
                      <a:off x="0" y="0"/>
                      <a:ext cx="5162550" cy="2038350"/>
                    </a:xfrm>
                    <a:prstGeom prst="rect">
                      <a:avLst/>
                    </a:prstGeom>
                    <a:ln/>
                  </pic:spPr>
                </pic:pic>
              </a:graphicData>
            </a:graphic>
          </wp:inline>
        </w:drawing>
      </w:r>
    </w:p>
    <w:p w14:paraId="5C13B4B3" w14:textId="77777777" w:rsidR="009D7317" w:rsidRDefault="00000000">
      <w:pPr>
        <w:rPr>
          <w:sz w:val="24"/>
          <w:szCs w:val="24"/>
        </w:rPr>
      </w:pPr>
      <w:r>
        <w:rPr>
          <w:sz w:val="24"/>
          <w:szCs w:val="24"/>
        </w:rPr>
        <w:t xml:space="preserve">Table IV.6 </w:t>
      </w:r>
      <w:proofErr w:type="spellStart"/>
      <w:r>
        <w:rPr>
          <w:sz w:val="24"/>
          <w:szCs w:val="24"/>
        </w:rPr>
        <w:t>TukeyHSD</w:t>
      </w:r>
      <w:proofErr w:type="spellEnd"/>
      <w:r>
        <w:rPr>
          <w:sz w:val="24"/>
          <w:szCs w:val="24"/>
        </w:rPr>
        <w:t xml:space="preserve"> result using R studio. </w:t>
      </w:r>
    </w:p>
    <w:p w14:paraId="7B082C96" w14:textId="77777777" w:rsidR="009D7317" w:rsidRDefault="00000000">
      <w:pPr>
        <w:rPr>
          <w:sz w:val="24"/>
          <w:szCs w:val="24"/>
        </w:rPr>
      </w:pPr>
      <w:r>
        <w:rPr>
          <w:sz w:val="24"/>
          <w:szCs w:val="24"/>
        </w:rPr>
        <w:t xml:space="preserve">The mean albumin levels are significantly different between the two different diagnosis groups. </w:t>
      </w:r>
    </w:p>
    <w:p w14:paraId="03A37679" w14:textId="77777777" w:rsidR="009D7317" w:rsidRDefault="009D7317">
      <w:pPr>
        <w:rPr>
          <w:sz w:val="24"/>
          <w:szCs w:val="24"/>
        </w:rPr>
      </w:pPr>
    </w:p>
    <w:p w14:paraId="3104BCBA" w14:textId="77777777" w:rsidR="009D7317" w:rsidRDefault="00000000">
      <w:pPr>
        <w:rPr>
          <w:sz w:val="24"/>
          <w:szCs w:val="24"/>
        </w:rPr>
      </w:pPr>
      <w:r>
        <w:rPr>
          <w:noProof/>
          <w:sz w:val="24"/>
          <w:szCs w:val="24"/>
        </w:rPr>
        <w:drawing>
          <wp:inline distT="0" distB="0" distL="0" distR="0" wp14:anchorId="40CF3195" wp14:editId="67ADE6CF">
            <wp:extent cx="3743325" cy="285750"/>
            <wp:effectExtent l="0" t="0" r="0" b="0"/>
            <wp:docPr id="8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743325" cy="285750"/>
                    </a:xfrm>
                    <a:prstGeom prst="rect">
                      <a:avLst/>
                    </a:prstGeom>
                    <a:ln/>
                  </pic:spPr>
                </pic:pic>
              </a:graphicData>
            </a:graphic>
          </wp:inline>
        </w:drawing>
      </w:r>
    </w:p>
    <w:p w14:paraId="1DC8EAF6" w14:textId="77777777" w:rsidR="009D7317" w:rsidRDefault="00000000">
      <w:pPr>
        <w:rPr>
          <w:sz w:val="24"/>
          <w:szCs w:val="24"/>
        </w:rPr>
      </w:pPr>
      <w:r>
        <w:rPr>
          <w:sz w:val="24"/>
          <w:szCs w:val="24"/>
        </w:rPr>
        <w:t xml:space="preserve">Table IV. 7 There is a negative association between the albumin level and the BMI. The lower that BMI, the lower the albumin level appeared to be. </w:t>
      </w:r>
    </w:p>
    <w:p w14:paraId="3FEAAC78" w14:textId="77777777" w:rsidR="009D7317" w:rsidRDefault="00000000">
      <w:pPr>
        <w:rPr>
          <w:sz w:val="24"/>
          <w:szCs w:val="24"/>
        </w:rPr>
      </w:pPr>
      <w:r>
        <w:rPr>
          <w:noProof/>
          <w:sz w:val="24"/>
          <w:szCs w:val="24"/>
        </w:rPr>
        <w:lastRenderedPageBreak/>
        <w:drawing>
          <wp:inline distT="0" distB="0" distL="0" distR="0" wp14:anchorId="157C908F" wp14:editId="66C26D01">
            <wp:extent cx="4247864" cy="2711190"/>
            <wp:effectExtent l="0" t="0" r="0" b="0"/>
            <wp:docPr id="80"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13"/>
                    <a:srcRect/>
                    <a:stretch>
                      <a:fillRect/>
                    </a:stretch>
                  </pic:blipFill>
                  <pic:spPr>
                    <a:xfrm>
                      <a:off x="0" y="0"/>
                      <a:ext cx="4247864" cy="2711190"/>
                    </a:xfrm>
                    <a:prstGeom prst="rect">
                      <a:avLst/>
                    </a:prstGeom>
                    <a:ln/>
                  </pic:spPr>
                </pic:pic>
              </a:graphicData>
            </a:graphic>
          </wp:inline>
        </w:drawing>
      </w:r>
    </w:p>
    <w:p w14:paraId="28E74DEA" w14:textId="77777777" w:rsidR="009D7317" w:rsidRDefault="00000000">
      <w:pPr>
        <w:rPr>
          <w:sz w:val="24"/>
          <w:szCs w:val="24"/>
        </w:rPr>
      </w:pPr>
      <w:r>
        <w:rPr>
          <w:sz w:val="24"/>
          <w:szCs w:val="24"/>
        </w:rPr>
        <w:t xml:space="preserve">Plot IV.8 The QQ plot shows that the data appears to satisfy the normality assumption. </w:t>
      </w:r>
    </w:p>
    <w:p w14:paraId="4CA4C713" w14:textId="77777777" w:rsidR="009D7317" w:rsidRDefault="00000000">
      <w:pPr>
        <w:rPr>
          <w:sz w:val="24"/>
          <w:szCs w:val="24"/>
        </w:rPr>
      </w:pPr>
      <w:r>
        <w:rPr>
          <w:noProof/>
          <w:sz w:val="24"/>
          <w:szCs w:val="24"/>
        </w:rPr>
        <w:drawing>
          <wp:inline distT="0" distB="0" distL="0" distR="0" wp14:anchorId="4BDC9BE6" wp14:editId="6955ACE8">
            <wp:extent cx="4981575" cy="2714625"/>
            <wp:effectExtent l="0" t="0" r="0" b="0"/>
            <wp:docPr id="82" name="image3.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10;&#10;Description automatically generated with medium confidence"/>
                    <pic:cNvPicPr preferRelativeResize="0"/>
                  </pic:nvPicPr>
                  <pic:blipFill>
                    <a:blip r:embed="rId14"/>
                    <a:srcRect/>
                    <a:stretch>
                      <a:fillRect/>
                    </a:stretch>
                  </pic:blipFill>
                  <pic:spPr>
                    <a:xfrm>
                      <a:off x="0" y="0"/>
                      <a:ext cx="4981575" cy="2714625"/>
                    </a:xfrm>
                    <a:prstGeom prst="rect">
                      <a:avLst/>
                    </a:prstGeom>
                    <a:ln/>
                  </pic:spPr>
                </pic:pic>
              </a:graphicData>
            </a:graphic>
          </wp:inline>
        </w:drawing>
      </w:r>
    </w:p>
    <w:p w14:paraId="6875FF2A" w14:textId="77777777" w:rsidR="009D7317" w:rsidRDefault="00000000">
      <w:pPr>
        <w:rPr>
          <w:sz w:val="24"/>
          <w:szCs w:val="24"/>
        </w:rPr>
      </w:pPr>
      <w:r>
        <w:rPr>
          <w:sz w:val="24"/>
          <w:szCs w:val="24"/>
        </w:rPr>
        <w:t xml:space="preserve">Table IV 9 Linear regression for albumin vs </w:t>
      </w:r>
      <w:proofErr w:type="spellStart"/>
      <w:r>
        <w:rPr>
          <w:sz w:val="24"/>
          <w:szCs w:val="24"/>
        </w:rPr>
        <w:t>cancer+death</w:t>
      </w:r>
      <w:proofErr w:type="spellEnd"/>
      <w:r>
        <w:rPr>
          <w:sz w:val="24"/>
          <w:szCs w:val="24"/>
        </w:rPr>
        <w:t xml:space="preserve"> status. The adjusted R-squared is only 0.1578 which means that only 15% of the variation of the independent </w:t>
      </w:r>
      <w:proofErr w:type="gramStart"/>
      <w:r>
        <w:rPr>
          <w:sz w:val="24"/>
          <w:szCs w:val="24"/>
        </w:rPr>
        <w:t>variable(</w:t>
      </w:r>
      <w:proofErr w:type="gramEnd"/>
      <w:r>
        <w:rPr>
          <w:sz w:val="24"/>
          <w:szCs w:val="24"/>
        </w:rPr>
        <w:t>albumin level) can be explained by the dependent variable (</w:t>
      </w:r>
      <w:proofErr w:type="spellStart"/>
      <w:r>
        <w:rPr>
          <w:sz w:val="24"/>
          <w:szCs w:val="24"/>
        </w:rPr>
        <w:t>cancer+death</w:t>
      </w:r>
      <w:proofErr w:type="spellEnd"/>
      <w:r>
        <w:rPr>
          <w:sz w:val="24"/>
          <w:szCs w:val="24"/>
        </w:rPr>
        <w:t xml:space="preserve">). </w:t>
      </w:r>
    </w:p>
    <w:p w14:paraId="11CAD13E" w14:textId="77777777" w:rsidR="009D7317" w:rsidRDefault="009D7317">
      <w:pPr>
        <w:rPr>
          <w:sz w:val="24"/>
          <w:szCs w:val="24"/>
        </w:rPr>
      </w:pPr>
    </w:p>
    <w:p w14:paraId="2CC9E8FA" w14:textId="77777777" w:rsidR="009D7317" w:rsidRDefault="009D7317">
      <w:pPr>
        <w:rPr>
          <w:sz w:val="24"/>
          <w:szCs w:val="24"/>
        </w:rPr>
      </w:pPr>
    </w:p>
    <w:p w14:paraId="58FB942A" w14:textId="77777777" w:rsidR="009D7317" w:rsidRDefault="009D7317">
      <w:pPr>
        <w:rPr>
          <w:sz w:val="24"/>
          <w:szCs w:val="24"/>
        </w:rPr>
      </w:pPr>
    </w:p>
    <w:p w14:paraId="466FE4D3" w14:textId="77777777" w:rsidR="009D7317" w:rsidRDefault="00000000">
      <w:pPr>
        <w:pStyle w:val="Heading1"/>
      </w:pPr>
      <w:bookmarkStart w:id="4" w:name="_heading=h.2et92p0" w:colFirst="0" w:colLast="0"/>
      <w:bookmarkEnd w:id="4"/>
      <w:r>
        <w:lastRenderedPageBreak/>
        <w:t xml:space="preserve">V. Conclusion: </w:t>
      </w:r>
    </w:p>
    <w:p w14:paraId="4DAA5D20" w14:textId="527093F2" w:rsidR="009D7317" w:rsidRDefault="00000000">
      <w:pPr>
        <w:rPr>
          <w:sz w:val="24"/>
          <w:szCs w:val="24"/>
        </w:rPr>
      </w:pPr>
      <w:r>
        <w:rPr>
          <w:sz w:val="24"/>
          <w:szCs w:val="24"/>
        </w:rPr>
        <w:t xml:space="preserve">We found that the only significant association is between albumin level and the cancer diagnosis (hematology vs oncology diagnosis). </w:t>
      </w:r>
      <w:r w:rsidR="000E3754">
        <w:rPr>
          <w:sz w:val="24"/>
          <w:szCs w:val="24"/>
        </w:rPr>
        <w:t>Hematology</w:t>
      </w:r>
      <w:r>
        <w:rPr>
          <w:sz w:val="24"/>
          <w:szCs w:val="24"/>
        </w:rPr>
        <w:t xml:space="preserve"> patients appeared to have lower albumin level as compared to </w:t>
      </w:r>
      <w:r w:rsidR="000E3754">
        <w:rPr>
          <w:sz w:val="24"/>
          <w:szCs w:val="24"/>
        </w:rPr>
        <w:t>oncology</w:t>
      </w:r>
      <w:r>
        <w:rPr>
          <w:sz w:val="24"/>
          <w:szCs w:val="24"/>
        </w:rPr>
        <w:t xml:space="preserve"> patients. It is likely that since </w:t>
      </w:r>
      <w:r w:rsidR="000E3754">
        <w:rPr>
          <w:sz w:val="24"/>
          <w:szCs w:val="24"/>
        </w:rPr>
        <w:t>hematology</w:t>
      </w:r>
      <w:r>
        <w:rPr>
          <w:sz w:val="24"/>
          <w:szCs w:val="24"/>
        </w:rPr>
        <w:t xml:space="preserve"> patients have higher incidence of inadequate oral intake due to oncologic diagnosis (such as head and neck cancer or pancreatic cancer) affecting the GI tract more often as compared to hematological conditions.  However, it is also likely due to the small data set (only 27 patients) and uneven number of patients in these two groups have affected the reliability of the data. In the future study, data should be collected for a longer period to have a larger data set for more complete analysis of the data. </w:t>
      </w:r>
    </w:p>
    <w:p w14:paraId="1BC372BD" w14:textId="77777777" w:rsidR="009D7317" w:rsidRDefault="00000000">
      <w:pPr>
        <w:pStyle w:val="Heading1"/>
      </w:pPr>
      <w:bookmarkStart w:id="5" w:name="_heading=h.tyjcwt" w:colFirst="0" w:colLast="0"/>
      <w:bookmarkEnd w:id="5"/>
      <w:r>
        <w:t xml:space="preserve">Reference: </w:t>
      </w:r>
    </w:p>
    <w:p w14:paraId="34157588" w14:textId="77777777" w:rsidR="009D7317" w:rsidRDefault="009D7317"/>
    <w:p w14:paraId="364AB713" w14:textId="77777777" w:rsidR="009D7317" w:rsidRDefault="00000000">
      <w:pPr>
        <w:rPr>
          <w:sz w:val="24"/>
          <w:szCs w:val="24"/>
        </w:rPr>
      </w:pPr>
      <w:hyperlink r:id="rId15">
        <w:r>
          <w:rPr>
            <w:color w:val="0563C1"/>
            <w:sz w:val="24"/>
            <w:szCs w:val="24"/>
            <w:u w:val="single"/>
          </w:rPr>
          <w:t>https://www.hopkinsmedicine.org/health/conditions-and-diseases/malnutrition</w:t>
        </w:r>
      </w:hyperlink>
    </w:p>
    <w:p w14:paraId="6B5E377B" w14:textId="77777777" w:rsidR="009D7317" w:rsidRDefault="00000000">
      <w:pPr>
        <w:rPr>
          <w:sz w:val="24"/>
          <w:szCs w:val="24"/>
        </w:rPr>
      </w:pPr>
      <w:r>
        <w:rPr>
          <w:sz w:val="24"/>
          <w:szCs w:val="24"/>
        </w:rPr>
        <w:t xml:space="preserve">J.M. </w:t>
      </w:r>
      <w:proofErr w:type="spellStart"/>
      <w:proofErr w:type="gramStart"/>
      <w:r>
        <w:rPr>
          <w:sz w:val="24"/>
          <w:szCs w:val="24"/>
        </w:rPr>
        <w:t>Argilés</w:t>
      </w:r>
      <w:proofErr w:type="spellEnd"/>
      <w:r>
        <w:rPr>
          <w:sz w:val="24"/>
          <w:szCs w:val="24"/>
        </w:rPr>
        <w:t>(</w:t>
      </w:r>
      <w:proofErr w:type="gramEnd"/>
      <w:r>
        <w:rPr>
          <w:sz w:val="24"/>
          <w:szCs w:val="24"/>
        </w:rPr>
        <w:t xml:space="preserve">2005) Cancer-associated malnutrition, European Journal of Oncology </w:t>
      </w:r>
      <w:proofErr w:type="spellStart"/>
      <w:r>
        <w:rPr>
          <w:sz w:val="24"/>
          <w:szCs w:val="24"/>
        </w:rPr>
        <w:t>Nursing,Volume</w:t>
      </w:r>
      <w:proofErr w:type="spellEnd"/>
      <w:r>
        <w:rPr>
          <w:sz w:val="24"/>
          <w:szCs w:val="24"/>
        </w:rPr>
        <w:t xml:space="preserve"> 9, Supplement 2,Pages S39-S50,ISSN 1462-889,https://doi.org/10.1016/j.ejon.2005.09.006.</w:t>
      </w:r>
    </w:p>
    <w:p w14:paraId="188352E3" w14:textId="77777777" w:rsidR="009D7317" w:rsidRDefault="00000000">
      <w:pPr>
        <w:rPr>
          <w:sz w:val="24"/>
          <w:szCs w:val="24"/>
        </w:rPr>
      </w:pPr>
      <w:r>
        <w:rPr>
          <w:color w:val="333333"/>
          <w:sz w:val="24"/>
          <w:szCs w:val="24"/>
          <w:highlight w:val="white"/>
        </w:rPr>
        <w:t xml:space="preserve">Bally MR, Blaser Yildirim PZ, </w:t>
      </w:r>
      <w:proofErr w:type="spellStart"/>
      <w:r>
        <w:rPr>
          <w:color w:val="333333"/>
          <w:sz w:val="24"/>
          <w:szCs w:val="24"/>
          <w:highlight w:val="white"/>
        </w:rPr>
        <w:t>Bounoure</w:t>
      </w:r>
      <w:proofErr w:type="spellEnd"/>
      <w:r>
        <w:rPr>
          <w:color w:val="333333"/>
          <w:sz w:val="24"/>
          <w:szCs w:val="24"/>
          <w:highlight w:val="white"/>
        </w:rPr>
        <w:t xml:space="preserve"> L, et al. (2016) Nutritional Support and Outcomes in Malnourished Medical Inpatients: A Systematic Review and Meta-analysis. </w:t>
      </w:r>
      <w:r>
        <w:rPr>
          <w:i/>
          <w:color w:val="333333"/>
          <w:sz w:val="24"/>
          <w:szCs w:val="24"/>
          <w:highlight w:val="white"/>
        </w:rPr>
        <w:t>JAMA Intern Med.</w:t>
      </w:r>
      <w:r>
        <w:rPr>
          <w:color w:val="333333"/>
          <w:sz w:val="24"/>
          <w:szCs w:val="24"/>
          <w:highlight w:val="white"/>
        </w:rPr>
        <w:t> 176(1):43–53. doi:10.1001/jamainternmed.2015.6587</w:t>
      </w:r>
    </w:p>
    <w:p w14:paraId="010F82D8" w14:textId="77777777" w:rsidR="009D7317" w:rsidRDefault="009D7317">
      <w:pPr>
        <w:rPr>
          <w:sz w:val="24"/>
          <w:szCs w:val="24"/>
        </w:rPr>
      </w:pPr>
    </w:p>
    <w:p w14:paraId="4B1B4AAC" w14:textId="77777777" w:rsidR="009D7317" w:rsidRDefault="009D7317">
      <w:pPr>
        <w:rPr>
          <w:sz w:val="24"/>
          <w:szCs w:val="24"/>
        </w:rPr>
      </w:pPr>
    </w:p>
    <w:sectPr w:rsidR="009D7317">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317"/>
    <w:rsid w:val="000E3754"/>
    <w:rsid w:val="009D7317"/>
    <w:rsid w:val="00D91CC6"/>
    <w:rsid w:val="00ED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2880"/>
  <w15:docId w15:val="{58B1B942-EB55-4F3B-942B-DAC27AAD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DA1"/>
  </w:style>
  <w:style w:type="paragraph" w:styleId="Heading1">
    <w:name w:val="heading 1"/>
    <w:basedOn w:val="Normal"/>
    <w:next w:val="Normal"/>
    <w:link w:val="Heading1Char"/>
    <w:uiPriority w:val="9"/>
    <w:qFormat/>
    <w:rsid w:val="003D0DA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D0DA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0DA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0DA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D0DA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D0DA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D0DA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D0DA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D0DA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DA1"/>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NormalWeb">
    <w:name w:val="Normal (Web)"/>
    <w:basedOn w:val="Normal"/>
    <w:uiPriority w:val="99"/>
    <w:semiHidden/>
    <w:unhideWhenUsed/>
    <w:rsid w:val="00A449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0DA1"/>
    <w:rPr>
      <w:b/>
      <w:bCs/>
    </w:rPr>
  </w:style>
  <w:style w:type="character" w:styleId="Hyperlink">
    <w:name w:val="Hyperlink"/>
    <w:basedOn w:val="DefaultParagraphFont"/>
    <w:uiPriority w:val="99"/>
    <w:unhideWhenUsed/>
    <w:rsid w:val="003876D1"/>
    <w:rPr>
      <w:color w:val="0563C1" w:themeColor="hyperlink"/>
      <w:u w:val="single"/>
    </w:rPr>
  </w:style>
  <w:style w:type="character" w:styleId="UnresolvedMention">
    <w:name w:val="Unresolved Mention"/>
    <w:basedOn w:val="DefaultParagraphFont"/>
    <w:uiPriority w:val="99"/>
    <w:semiHidden/>
    <w:unhideWhenUsed/>
    <w:rsid w:val="003876D1"/>
    <w:rPr>
      <w:color w:val="605E5C"/>
      <w:shd w:val="clear" w:color="auto" w:fill="E1DFDD"/>
    </w:rPr>
  </w:style>
  <w:style w:type="character" w:customStyle="1" w:styleId="Subtitle1">
    <w:name w:val="Subtitle1"/>
    <w:basedOn w:val="DefaultParagraphFont"/>
    <w:rsid w:val="003828E6"/>
  </w:style>
  <w:style w:type="character" w:customStyle="1" w:styleId="colon-for-citation-subtitle">
    <w:name w:val="colon-for-citation-subtitle"/>
    <w:basedOn w:val="DefaultParagraphFont"/>
    <w:rsid w:val="003828E6"/>
  </w:style>
  <w:style w:type="character" w:styleId="Emphasis">
    <w:name w:val="Emphasis"/>
    <w:basedOn w:val="DefaultParagraphFont"/>
    <w:uiPriority w:val="20"/>
    <w:qFormat/>
    <w:rsid w:val="003D0DA1"/>
    <w:rPr>
      <w:i/>
      <w:iCs/>
    </w:rPr>
  </w:style>
  <w:style w:type="paragraph" w:styleId="Subtitle">
    <w:name w:val="Subtitle"/>
    <w:basedOn w:val="Normal"/>
    <w:next w:val="Normal"/>
    <w:link w:val="SubtitleChar"/>
    <w:uiPriority w:val="11"/>
    <w:qFormat/>
    <w:pPr>
      <w:spacing w:after="240" w:line="240" w:lineRule="auto"/>
    </w:pPr>
    <w:rPr>
      <w:color w:val="4472C4"/>
      <w:sz w:val="28"/>
      <w:szCs w:val="28"/>
    </w:rPr>
  </w:style>
  <w:style w:type="character" w:customStyle="1" w:styleId="Heading1Char">
    <w:name w:val="Heading 1 Char"/>
    <w:basedOn w:val="DefaultParagraphFont"/>
    <w:link w:val="Heading1"/>
    <w:uiPriority w:val="9"/>
    <w:rsid w:val="003D0DA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D0D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0DA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0DA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D0DA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D0DA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D0DA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D0DA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D0DA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D0DA1"/>
    <w:pPr>
      <w:spacing w:line="240" w:lineRule="auto"/>
    </w:pPr>
    <w:rPr>
      <w:b/>
      <w:bCs/>
      <w:smallCaps/>
      <w:color w:val="44546A" w:themeColor="text2"/>
    </w:rPr>
  </w:style>
  <w:style w:type="character" w:customStyle="1" w:styleId="TitleChar">
    <w:name w:val="Title Char"/>
    <w:basedOn w:val="DefaultParagraphFont"/>
    <w:link w:val="Title"/>
    <w:uiPriority w:val="10"/>
    <w:rsid w:val="003D0DA1"/>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D0DA1"/>
    <w:rPr>
      <w:rFonts w:asciiTheme="majorHAnsi" w:eastAsiaTheme="majorEastAsia" w:hAnsiTheme="majorHAnsi" w:cstheme="majorBidi"/>
      <w:color w:val="4472C4" w:themeColor="accent1"/>
      <w:sz w:val="28"/>
      <w:szCs w:val="28"/>
    </w:rPr>
  </w:style>
  <w:style w:type="paragraph" w:styleId="NoSpacing">
    <w:name w:val="No Spacing"/>
    <w:link w:val="NoSpacingChar"/>
    <w:uiPriority w:val="1"/>
    <w:qFormat/>
    <w:rsid w:val="003D0DA1"/>
    <w:pPr>
      <w:spacing w:after="0" w:line="240" w:lineRule="auto"/>
    </w:pPr>
  </w:style>
  <w:style w:type="paragraph" w:styleId="Quote">
    <w:name w:val="Quote"/>
    <w:basedOn w:val="Normal"/>
    <w:next w:val="Normal"/>
    <w:link w:val="QuoteChar"/>
    <w:uiPriority w:val="29"/>
    <w:qFormat/>
    <w:rsid w:val="003D0DA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D0DA1"/>
    <w:rPr>
      <w:color w:val="44546A" w:themeColor="text2"/>
      <w:sz w:val="24"/>
      <w:szCs w:val="24"/>
    </w:rPr>
  </w:style>
  <w:style w:type="paragraph" w:styleId="IntenseQuote">
    <w:name w:val="Intense Quote"/>
    <w:basedOn w:val="Normal"/>
    <w:next w:val="Normal"/>
    <w:link w:val="IntenseQuoteChar"/>
    <w:uiPriority w:val="30"/>
    <w:qFormat/>
    <w:rsid w:val="003D0DA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D0DA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D0DA1"/>
    <w:rPr>
      <w:i/>
      <w:iCs/>
      <w:color w:val="595959" w:themeColor="text1" w:themeTint="A6"/>
    </w:rPr>
  </w:style>
  <w:style w:type="character" w:styleId="IntenseEmphasis">
    <w:name w:val="Intense Emphasis"/>
    <w:basedOn w:val="DefaultParagraphFont"/>
    <w:uiPriority w:val="21"/>
    <w:qFormat/>
    <w:rsid w:val="003D0DA1"/>
    <w:rPr>
      <w:b/>
      <w:bCs/>
      <w:i/>
      <w:iCs/>
    </w:rPr>
  </w:style>
  <w:style w:type="character" w:styleId="SubtleReference">
    <w:name w:val="Subtle Reference"/>
    <w:basedOn w:val="DefaultParagraphFont"/>
    <w:uiPriority w:val="31"/>
    <w:qFormat/>
    <w:rsid w:val="003D0DA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D0DA1"/>
    <w:rPr>
      <w:b/>
      <w:bCs/>
      <w:smallCaps/>
      <w:color w:val="44546A" w:themeColor="text2"/>
      <w:u w:val="single"/>
    </w:rPr>
  </w:style>
  <w:style w:type="character" w:styleId="BookTitle">
    <w:name w:val="Book Title"/>
    <w:basedOn w:val="DefaultParagraphFont"/>
    <w:uiPriority w:val="33"/>
    <w:qFormat/>
    <w:rsid w:val="003D0DA1"/>
    <w:rPr>
      <w:b/>
      <w:bCs/>
      <w:smallCaps/>
      <w:spacing w:val="10"/>
    </w:rPr>
  </w:style>
  <w:style w:type="paragraph" w:styleId="TOCHeading">
    <w:name w:val="TOC Heading"/>
    <w:basedOn w:val="Heading1"/>
    <w:next w:val="Normal"/>
    <w:uiPriority w:val="39"/>
    <w:unhideWhenUsed/>
    <w:qFormat/>
    <w:rsid w:val="003D0DA1"/>
    <w:pPr>
      <w:outlineLvl w:val="9"/>
    </w:pPr>
  </w:style>
  <w:style w:type="character" w:customStyle="1" w:styleId="NoSpacingChar">
    <w:name w:val="No Spacing Char"/>
    <w:basedOn w:val="DefaultParagraphFont"/>
    <w:link w:val="NoSpacing"/>
    <w:uiPriority w:val="1"/>
    <w:rsid w:val="003D0DA1"/>
  </w:style>
  <w:style w:type="paragraph" w:styleId="TOC1">
    <w:name w:val="toc 1"/>
    <w:basedOn w:val="Normal"/>
    <w:next w:val="Normal"/>
    <w:autoRedefine/>
    <w:uiPriority w:val="39"/>
    <w:unhideWhenUsed/>
    <w:rsid w:val="00473FF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hopkinsmedicine.org/health/conditions-and-diseases/malnutriti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JWRD4v/etiFoGCyE76gmIPDsA==">AMUW2mVG3u6JAPE129T7v/WC6w6guDrQ2B5HDoaJ1mn0N6k9M12bhAvuPikVgjDz1ZeZr0PjoX4RPPVKybpKTtjURzaKICoz2yfjkpkLk4Y+g5qSIIcEPF2bDqDZbaLPLiCwq92x7/O61HzgpfvbLEaXzjZ+bhQWpzZxXz9Eohjd33Kv/xvt+i+eij6kUrnxqCPskAyF7Hdj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 Mei Mei</dc:creator>
  <cp:lastModifiedBy>Mei Leng Iao</cp:lastModifiedBy>
  <cp:revision>2</cp:revision>
  <dcterms:created xsi:type="dcterms:W3CDTF">2023-05-05T15:09:00Z</dcterms:created>
  <dcterms:modified xsi:type="dcterms:W3CDTF">2023-05-05T15:09:00Z</dcterms:modified>
</cp:coreProperties>
</file>