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基于Spark与MongoDB的多源计算机技术资料分析与个性化推荐Web系统</w:t>
      </w:r>
    </w:p>
    <w:p>
      <w:r>
        <w:rPr>
          <w:rFonts w:ascii="Calibri" w:hAnsi="Calibri" w:eastAsia="Microsoft YaHei"/>
          <w:b w:val="0"/>
        </w:rPr>
        <w:t>项目报告 · 2026-09-25</w:t>
      </w:r>
    </w:p>
    <w:p>
      <w:r>
        <w:rPr>
          <w:rFonts w:ascii="Calibri" w:hAnsi="Calibri" w:eastAsia="Microsoft YaHei"/>
          <w:b w:val="0"/>
        </w:rPr>
        <w:t>项目名称：Knowpipe。源码仓库：https://github.com/lengjing1236/knowpipe 。本报告依据当前源码、Spec-Kit规约及已保留验收结果；本次提交版本与远程推送状态见提交包源码清单。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做什么、目前做到什么</w:t>
      </w:r>
    </w:p>
    <w:p>
      <w:r>
        <w:rPr>
          <w:rFonts w:ascii="Calibri" w:hAnsi="Calibri" w:eastAsia="Microsoft YaHei"/>
          <w:b w:val="0"/>
        </w:rPr>
        <w:t>系统面向有基础的计算机专业学生：输入中文技术学习目标，从多个来源的技术全文中查找相关材料，参考主动已读记录展示可能的阅读补充，再提供中文阅读。来源包括技术问答、官方文档、教程等；播客通过RSS发现与音频转写进入同一文本流程。</w:t>
      </w:r>
    </w:p>
    <w:p>
      <w:r>
        <w:rPr>
          <w:rFonts w:ascii="Calibri" w:hAnsi="Calibri" w:eastAsia="Microsoft YaHei"/>
          <w:b w:val="0"/>
        </w:rPr>
        <w:t>目前已经实现真实Web、MongoDB、独立worker和单机Spark链路；目标、正文版本、主动已读、推荐状态、原文依据、自动全文翻译和RSS处理都有对应代码。既有10,215篇背景用于真实评价。</w:t>
      </w:r>
      <w:r>
        <w:rPr>
          <w:rFonts w:ascii="Calibri" w:hAnsi="Calibri" w:eastAsia="Microsoft YaHei"/>
          <w:b/>
        </w:rPr>
        <w:t>当前能运行的功能与推荐质量达标是两件事：011核心质量验收未通过，本次演示不宣称已解决所有推荐与翻译问题。</w:t>
      </w:r>
    </w:p>
    <w:p>
      <w:r>
        <w:rPr>
          <w:rFonts w:ascii="Calibri" w:hAnsi="Calibri" w:eastAsia="Microsoft YaHei"/>
          <w:b w:val="0"/>
        </w:rPr>
        <w:t>本次012录屏版使用12篇原生中文官方资料（Python 7篇、Django 5篇），完整导入独立</w:t>
      </w:r>
      <w:r>
        <w:rPr>
          <w:rFonts w:ascii="Consolas" w:hAnsi="Consolas" w:eastAsia="Microsoft YaHei"/>
          <w:b w:val="0"/>
          <w:sz w:val="16"/>
        </w:rPr>
        <w:t>knowpipe_demo012</w:t>
      </w:r>
      <w:r>
        <w:rPr>
          <w:rFonts w:ascii="Calibri" w:hAnsi="Calibri" w:eastAsia="Microsoft YaHei"/>
          <w:b w:val="0"/>
        </w:rPr>
        <w:t>数据库，运行真实推荐、阅读和显式已读重算；地址为</w:t>
      </w:r>
      <w:r>
        <w:rPr>
          <w:rFonts w:ascii="Consolas" w:hAnsi="Consolas" w:eastAsia="Microsoft YaHei"/>
          <w:b w:val="0"/>
          <w:sz w:val="16"/>
        </w:rPr>
        <w:t>http://127.0.0.1:8019</w:t>
      </w:r>
      <w:r>
        <w:rPr>
          <w:rFonts w:ascii="Calibri" w:hAnsi="Calibri" w:eastAsia="Microsoft YaHei"/>
          <w:b w:val="0"/>
        </w:rPr>
        <w:t>。真实网页已完成目标→推荐→中文全文→主动已读→重算；已读数为1，修订号2的新任务就绪，已读Django事务资料被排除。重算语义状态为partial，首轮仍有偏题，不能把工程闭环写成推荐质量通过。该子集用于展示流程，与10,215篇背景质量实验分别说明；中文原文直接阅读不冒充翻译成功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四层架构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层次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模块与职责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Web交互层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Flask页面与JS，目标输入、材料列表、原文/中文阅读、主动已读和处理状态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业务层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会话鉴权、目标/历史修订、任务调度、worker租约、RSS订阅和通知门控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数据管理与挖掘层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MongoDB全文/用户/任务/结果/缓存、来源与版本管理、有界语义比较和选择规则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Spark大数据处理层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全文索引、全库词汇召回、版本历史筛选、特征聚合、覆盖/补充/去重评分</w:t>
            </w:r>
          </w:p>
        </w:tc>
      </w:tr>
    </w:tbl>
    <w:p/>
    <w:p>
      <w:r>
        <w:rPr>
          <w:rFonts w:ascii="Calibri" w:hAnsi="Calibri" w:eastAsia="Microsoft YaHei"/>
          <w:b w:val="0"/>
        </w:rPr>
        <w:t>请求先保存业务意图，由独立worker执行Spark，再回存结果供页面查询；长任务不由一次HTTP请求承担。模型提供相关性、蕴含、翻译或ASR能力，不能直接生成结果列表后声称完成Spark挖掘。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3. 技术选型及理由</w:t>
      </w:r>
    </w:p>
    <w:p>
      <w:pPr>
        <w:pStyle w:val="ListBullet"/>
      </w:pPr>
      <w:r>
        <w:rPr>
          <w:rFonts w:ascii="Calibri" w:hAnsi="Calibri" w:eastAsia="Microsoft YaHei"/>
          <w:b/>
        </w:rPr>
        <w:t>MongoDB</w:t>
      </w:r>
      <w:r>
        <w:rPr>
          <w:rFonts w:ascii="Calibri" w:hAnsi="Calibri" w:eastAsia="Microsoft YaHei"/>
          <w:b w:val="0"/>
        </w:rPr>
        <w:t>适合不同来源字段不完全一致的长文档，能保存原文、状态、版本和用户记录；数据库操作与文件快照分工明确。</w:t>
      </w:r>
    </w:p>
    <w:p>
      <w:pPr>
        <w:pStyle w:val="ListBullet"/>
      </w:pPr>
      <w:r>
        <w:rPr>
          <w:rFonts w:ascii="Calibri" w:hAnsi="Calibri" w:eastAsia="Microsoft YaHei"/>
          <w:b/>
        </w:rPr>
        <w:t>Spark</w:t>
      </w:r>
      <w:r>
        <w:rPr>
          <w:rFonts w:ascii="Calibri" w:hAnsi="Calibri" w:eastAsia="Microsoft YaHei"/>
          <w:b w:val="0"/>
        </w:rPr>
        <w:t>真实承担文本特征、召回与自定义评分。本次只有一台电脑，使用local模式；不是跨主机集群。</w:t>
      </w:r>
    </w:p>
    <w:p>
      <w:pPr>
        <w:pStyle w:val="ListBullet"/>
      </w:pPr>
      <w:r>
        <w:rPr>
          <w:rFonts w:ascii="Calibri" w:hAnsi="Calibri" w:eastAsia="Microsoft YaHei"/>
          <w:b/>
        </w:rPr>
        <w:t>Flask与独立worker</w:t>
      </w:r>
      <w:r>
        <w:rPr>
          <w:rFonts w:ascii="Calibri" w:hAnsi="Calibri" w:eastAsia="Microsoft YaHei"/>
          <w:b w:val="0"/>
        </w:rPr>
        <w:t>沿用现有页面/鉴权并分离后台计算，便于在课程周期内建立可运行闭环。</w:t>
      </w:r>
    </w:p>
    <w:p>
      <w:pPr>
        <w:pStyle w:val="ListBullet"/>
      </w:pPr>
      <w:r>
        <w:rPr>
          <w:rFonts w:ascii="Calibri" w:hAnsi="Calibri" w:eastAsia="Microsoft YaHei"/>
          <w:b/>
        </w:rPr>
        <w:t>词汇候选＋有界语义比较＋自定义选择</w:t>
      </w:r>
      <w:r>
        <w:rPr>
          <w:rFonts w:ascii="Calibri" w:hAnsi="Calibri" w:eastAsia="Microsoft YaHei"/>
          <w:b w:val="0"/>
        </w:rPr>
        <w:t>兼顾本机资源与解释需求。自定义规则结合目标相关性、历史覆盖、候选补充及列表重复；借鉴MMR/覆盖思想，不声称模型和算法理论均为原创。</w:t>
      </w:r>
    </w:p>
    <w:p>
      <w:pPr>
        <w:pStyle w:val="ListBullet"/>
      </w:pPr>
      <w:r>
        <w:rPr>
          <w:rFonts w:ascii="Calibri" w:hAnsi="Calibri" w:eastAsia="Microsoft YaHei"/>
          <w:b/>
        </w:rPr>
        <w:t>可配置翻译与ASR provider</w:t>
      </w:r>
      <w:r>
        <w:rPr>
          <w:rFonts w:ascii="Calibri" w:hAnsi="Calibri" w:eastAsia="Microsoft YaHei"/>
          <w:b w:val="0"/>
        </w:rPr>
        <w:t>解决阅读和输入问题。011已测本地免费候选存在误译；012改为免费远程</w:t>
      </w:r>
      <w:r>
        <w:rPr>
          <w:rFonts w:ascii="Consolas" w:hAnsi="Consolas" w:eastAsia="Microsoft YaHei"/>
          <w:b w:val="0"/>
          <w:sz w:val="16"/>
        </w:rPr>
        <w:t>bigmodel-free</w:t>
      </w:r>
      <w:r>
        <w:rPr>
          <w:rFonts w:ascii="Calibri" w:hAnsi="Calibri" w:eastAsia="Microsoft YaHei"/>
          <w:b w:val="0"/>
        </w:rPr>
        <w:t>模式，失败时不可用，不启动本地模型或收费回退。已对3个官方技术段落及1个中文目标发起4次真实远程调用，均返回HTTP 401鉴权失败，未获得译文，尚不能验收远程质量。</w:t>
      </w:r>
    </w:p>
    <w:p>
      <w:r>
        <w:rPr>
          <w:rFonts w:ascii="Calibri" w:hAnsi="Calibri" w:eastAsia="Microsoft YaHei"/>
          <w:b w:val="0"/>
        </w:rPr>
        <w:t>多主机Spark主要可能改善更大数据量下的容量、并行吞吐与任务恢复，不能使错误推荐自动正确。单机和分布式执行相同算法时，产品含义原则上应一致；先确认算法有效再扩大部署，能避免把更多机器用于放大错误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核心功能与实际流程</w:t>
      </w:r>
    </w:p>
    <w:p>
      <w:r>
        <w:rPr>
          <w:rFonts w:ascii="Calibri" w:hAnsi="Calibri" w:eastAsia="Microsoft YaHei"/>
          <w:b w:val="0"/>
        </w:rPr>
        <w:t>用户保存目标后，系统从全文索引召回候选，筛掉错误技术对象；结合真实已读版本，计算正文相关性、重合与可能补充。Spark聚合这些特征并输出最多3项，同时保留候选和历史原文位置。已读变化后可发起新任务；已读只是阅读记录，不是掌握标签。</w:t>
      </w:r>
    </w:p>
    <w:p>
      <w:r>
        <w:rPr>
          <w:rFonts w:ascii="Calibri" w:hAnsi="Calibri" w:eastAsia="Microsoft YaHei"/>
          <w:b w:val="0"/>
        </w:rPr>
        <w:t>入选英文材料自动准备全文中文，保留原文及段落对照，处理失败明确显示。新RSS节目获取文字稿或完整音频ASR，正文进入同一推荐流程；只有符合当前用户目标和历史补充条件、中文就绪且订阅有效的材料才允许通知。</w:t>
      </w:r>
    </w:p>
    <w:p>
      <w:r>
        <w:rPr>
          <w:rFonts w:ascii="Calibri" w:hAnsi="Calibri" w:eastAsia="Microsoft YaHei"/>
          <w:b w:val="0"/>
        </w:rPr>
        <w:t>系统能辅助筛选、组织、比较资料；不能可靠证明用户未知、已掌握、学习能力提升或材料事实绝对正确。不同来源并不天然互补，翻译字数完整也不意味着技术含义正确。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验证结果与局限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验证项目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/>
              </w:rPr>
              <w:t>已有结果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真实背景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10,215篇；17个冻结场景中13个使用完整背景，4个明确受控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目标相关性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35项返回：13项直接有帮助、13项部分相关、9项无关。直接率37.1%；宽松计部分相关也仅74.3%，未达80%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个性化补充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11条错误补充、12条双侧解释证据不足；有部分真实补充，但不能宣布机制已满足需求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可追溯性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348处输出原文/版本/偏移字面校验通过；不代表语义正确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排序消融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34个固定候选重排对照仅3个变化，尚未证明稳定收益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中文质量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Argos/NLLB/Qwen已测试候选仍有关键事实误译；结构质量检查不能替代语义审核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RSS真实音频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完整音频重新获取、ASR产生2961字符全文、实际入选；本轮中文未就绪，零通知，未证明正向通知闭环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011真实页面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原PG场景完成目标与推荐，翻译阻断阅读；额外WAL场景已有中文全文/截图/主动已读，最终重算尚未形成通过证据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012中文演示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Microsoft YaHei"/>
                <w:b w:val="0"/>
              </w:rPr>
              <w:t>12篇原生中文资料上真实目标、推荐、全文、主动已读、修订号2重算已走通；已读数1、原已读材料排除。语义partial及相关性问题仍在，不替代011质量验收</w:t>
            </w:r>
          </w:p>
        </w:tc>
      </w:tr>
    </w:tbl>
    <w:p/>
    <w:p>
      <w:r>
        <w:rPr>
          <w:rFonts w:ascii="Calibri" w:hAnsi="Calibri" w:eastAsia="Microsoft YaHei"/>
          <w:b w:val="0"/>
        </w:rPr>
        <w:t>以上有限案例由代理根据公开原文整理和复核，不是独立学生实验，也不证明长期学习收益。保留场景首次观察后没有据此调参；原失败输出未删除。旧算法完整背景对照与三分支通知回放仍未执行完成，不能写成已通过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与初版方案的差异及原因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初版方案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当前调整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为什么调整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关键词/主题簇映射known/new/refine等类别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目标相关性＋版本化已读材料比较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关键词出现不代表掌握，换词不等于新知识，需要正文事实支持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Stack Exchange问题正文＋arXiv摘要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更强调问答全文、官方技术全文、教程与播客转写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摘要不能满足完整中文阅读；来源选择应服务技术学习任务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先展示不同分数/分类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先冻结事实案例，再评价真实相关性和补充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分数不同不证明用户得到帮助，必须检查Spec到实现的效果缺口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争取多主机与公网扩展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单机MVP正确性优先、演示交付分开验收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当前只有一台电脑，扩容不会自动解决算法或翻译误差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本地免费翻译模型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用户要求免费远程调用，具体provider独立验证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本地模型技术误译和资源压力已实际暴露；换provider仍需实测，不能预先称成功</w:t>
            </w:r>
          </w:p>
        </w:tc>
      </w:tr>
    </w:tbl>
    <w:p/>
    <w:p>
      <w:r>
        <w:rPr>
          <w:rFonts w:ascii="Calibri" w:hAnsi="Calibri" w:eastAsia="Microsoft YaHei"/>
          <w:b w:val="0"/>
        </w:rPr>
        <w:t>旧</w:t>
      </w:r>
      <w:r>
        <w:rPr>
          <w:rFonts w:ascii="Consolas" w:hAnsi="Consolas" w:eastAsia="Microsoft YaHei"/>
          <w:b w:val="0"/>
          <w:sz w:val="16"/>
        </w:rPr>
        <w:t>defense/项目报告.md</w:t>
      </w:r>
      <w:r>
        <w:rPr>
          <w:rFonts w:ascii="Calibri" w:hAnsi="Calibri" w:eastAsia="Microsoft YaHei"/>
          <w:b w:val="0"/>
        </w:rPr>
        <w:t>保存历史阶段，不作为本报告最新通过结论的依据。当前调整由用户提示、Spec变更与验收事实共同支持。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分工与SDD过程</w:t>
      </w:r>
    </w:p>
    <w:p>
      <w:r>
        <w:rPr>
          <w:rFonts w:ascii="Calibri" w:hAnsi="Calibri" w:eastAsia="Microsoft YaHei"/>
          <w:b w:val="0"/>
        </w:rPr>
        <w:t>[已确认：用户最终确认] 陶文杰负责数据采集、Spark、算法与评价，陈铭宇负责MongoDB、业务API、Web与材料整合，两人贡献各50%，与初版分工无调整。该比例来自成员确认，不是依据AI代理执行量或共享Git账户推算。最终表见</w:t>
      </w:r>
      <w:r>
        <w:rPr>
          <w:rFonts w:ascii="Consolas" w:hAnsi="Consolas" w:eastAsia="Microsoft YaHei"/>
          <w:b w:val="0"/>
          <w:sz w:val="16"/>
        </w:rPr>
        <w:t>05-分组分工表/分组分工表.md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SDD采用Spec-Kit，保留需求、计划、任务、数据模型、接口、研究和验收。011先冻结预期与输入，之后并行开发算法、语言和评价，重型模型/Spark串行运行以控制本机内存；集成后按来源事实判定效果。AI代理是辅助开发工具，不能替代两位同学的实际个人贡献声明。</w:t>
      </w:r>
    </w:p>
    <w:p>
      <w:r>
        <w:rPr>
          <w:rFonts w:ascii="Calibri" w:hAnsi="Calibri" w:eastAsia="Microsoft YaHei"/>
          <w:b w:val="0"/>
        </w:rPr>
        <w:t>本次提示词归档从19个项目目录根会话导出可核实的真实用户消息（具体条数及截止时间见来源清单），另册归档主代理实际发出的协作任务，并保留仓库已有Agent Prompt。只覆盖本机可访问记录，不声称全部客户端或遗失历史完整。系统/开发者指令、AI推理、工具输出、环境块及凭据不进入提交归档。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8. 下一步改进</w:t>
      </w:r>
    </w:p>
    <w:p>
      <w:r>
        <w:rPr>
          <w:rFonts w:ascii="Calibri" w:hAnsi="Calibri" w:eastAsia="Microsoft YaHei"/>
          <w:b w:val="0"/>
        </w:rPr>
        <w:t>先把相关性与补充判断分开验收：让材料正文直接回答目标，再对相关陈述寻找可比较的历史证据；对无法证实的补充保持不确定。随后验证免费远程翻译的关键术语、条件和顺序，并让真实页面完成阅读与已读重算。完成这些之后，再补全基线和三分支通知对照；只有质量达到门槛才开展跨主机部署和扩大语料。这样每项工作都能对应实际用户价值，而不只增加功能数量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9. 可核查材料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需求/设计：</w:t>
      </w:r>
      <w:r>
        <w:rPr>
          <w:rFonts w:ascii="Consolas" w:hAnsi="Consolas" w:eastAsia="Microsoft YaHei"/>
          <w:b w:val="0"/>
          <w:sz w:val="16"/>
        </w:rPr>
        <w:t>submission/2026-09-25/02-SDD规约/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specs/007-*</w:t>
      </w:r>
      <w:r>
        <w:rPr>
          <w:rFonts w:ascii="Calibri" w:hAnsi="Calibri" w:eastAsia="Microsoft YaHei"/>
          <w:b w:val="0"/>
        </w:rPr>
        <w:t>至</w:t>
      </w:r>
      <w:r>
        <w:rPr>
          <w:rFonts w:ascii="Consolas" w:hAnsi="Consolas" w:eastAsia="Microsoft YaHei"/>
          <w:b w:val="0"/>
          <w:sz w:val="16"/>
        </w:rPr>
        <w:t>specs/012-*</w:t>
      </w:r>
      <w:r>
        <w:rPr>
          <w:rFonts w:ascii="Calibri" w:hAnsi="Calibri" w:eastAsia="Microsoft YaHei"/>
          <w:b w:val="0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质量：</w:t>
      </w:r>
      <w:r>
        <w:rPr>
          <w:rFonts w:ascii="Consolas" w:hAnsi="Consolas" w:eastAsia="Microsoft YaHei"/>
          <w:b w:val="0"/>
          <w:sz w:val="16"/>
        </w:rPr>
        <w:t>evidence/011-mvp-recommendation-validation/{acceptance,traceability}.md</w:t>
      </w:r>
      <w:r>
        <w:rPr>
          <w:rFonts w:ascii="Calibri" w:hAnsi="Calibri" w:eastAsia="Microsoft YaHei"/>
          <w:b w:val="0"/>
        </w:rPr>
        <w:t>及</w:t>
      </w:r>
      <w:r>
        <w:rPr>
          <w:rFonts w:ascii="Consolas" w:hAnsi="Consolas" w:eastAsia="Microsoft YaHei"/>
          <w:b w:val="0"/>
          <w:sz w:val="16"/>
        </w:rPr>
        <w:t>current-v6-full*.json</w:t>
      </w:r>
      <w:r>
        <w:rPr>
          <w:rFonts w:ascii="Calibri" w:hAnsi="Calibri" w:eastAsia="Microsoft YaHei"/>
          <w:b w:val="0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真实链路：011目录的</w:t>
      </w:r>
      <w:r>
        <w:rPr>
          <w:rFonts w:ascii="Consolas" w:hAnsi="Consolas" w:eastAsia="Microsoft YaHei"/>
          <w:b w:val="0"/>
          <w:sz w:val="16"/>
        </w:rPr>
        <w:t>browser.json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rss-real.json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rss-quality-diagnosis.json</w:t>
      </w:r>
      <w:r>
        <w:rPr>
          <w:rFonts w:ascii="Calibri" w:hAnsi="Calibri" w:eastAsia="Microsoft YaHei"/>
          <w:b w:val="0"/>
        </w:rPr>
        <w:t>；012的</w:t>
      </w:r>
      <w:r>
        <w:rPr>
          <w:rFonts w:ascii="Consolas" w:hAnsi="Consolas" w:eastAsia="Microsoft YaHei"/>
          <w:b w:val="0"/>
          <w:sz w:val="16"/>
        </w:rPr>
        <w:t>browser-recovered.json</w:t>
      </w:r>
      <w:r>
        <w:rPr>
          <w:rFonts w:ascii="Calibri" w:hAnsi="Calibri" w:eastAsia="Microsoft YaHei"/>
          <w:b w:val="0"/>
        </w:rPr>
        <w:t>及四张真实流程截图。012原操作已完成，录像导出发生路径类型错误后，记录依据原录像、截图时间及实际MongoDB结果恢复，未注入结果；原内存页面错误列表不可恢复，因此不宣称页面错误为零。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初版对照：</w:t>
      </w:r>
      <w:r>
        <w:rPr>
          <w:rFonts w:ascii="Consolas" w:hAnsi="Consolas" w:eastAsia="Microsoft YaHei"/>
          <w:b w:val="0"/>
          <w:sz w:val="16"/>
        </w:rPr>
        <w:t>defense/项目报告.md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b w:val="0"/>
          <w:sz w:val="16"/>
        </w:rPr>
        <w:t>project_goal_and_agent_prompt.md</w:t>
      </w:r>
      <w:r>
        <w:rPr>
          <w:rFonts w:ascii="Calibri" w:hAnsi="Calibri" w:eastAsia="Microsoft YaHei"/>
          <w:b w:val="0"/>
        </w:rPr>
        <w:t>及Git历史。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</w:rPr>
      <w:t xml:space="preserve">Knowpipe · 课程提交材料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