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880B7">
      <w:pPr>
        <w:pStyle w:val="2"/>
        <w:jc w:val="center"/>
      </w:pPr>
      <w:r>
        <w:t>概要设计说明书</w:t>
      </w:r>
    </w:p>
    <w:p w14:paraId="5937D941">
      <w:pPr>
        <w:pStyle w:val="3"/>
      </w:pPr>
      <w:r>
        <w:t>1. 引言</w:t>
      </w:r>
    </w:p>
    <w:p w14:paraId="029877ED">
      <w:pPr>
        <w:pStyle w:val="4"/>
      </w:pPr>
      <w:r>
        <w:t>1.1 目的</w:t>
      </w:r>
    </w:p>
    <w:p w14:paraId="246D9914">
      <w:r>
        <w:t>本文档为GIS警务指挥系统的概要设计说明书，旨在定义系统的整体架构、模块划分、技术选型及接口规范，为后续详细设计和开发工作提供指导。</w:t>
      </w:r>
    </w:p>
    <w:p w14:paraId="7AF06C72">
      <w:pPr>
        <w:pStyle w:val="4"/>
      </w:pPr>
      <w:r>
        <w:t>1.2 范围</w:t>
      </w:r>
    </w:p>
    <w:p w14:paraId="1809D255">
      <w:r>
        <w:t>本系统基于GIS技术，实现对地址库、警务点、监控点的可视化管理，并与接处警系统联动，支持警情定位、周边资源展示及实时视频回传。系统面向公安指挥中心，运行于公安内网环境。</w:t>
      </w:r>
    </w:p>
    <w:p w14:paraId="12676998">
      <w:pPr>
        <w:pStyle w:val="4"/>
      </w:pPr>
      <w:r>
        <w:t>1.3 参考文档</w:t>
      </w:r>
    </w:p>
    <w:p w14:paraId="76301557">
      <w:pPr>
        <w:numPr>
          <w:ilvl w:val="0"/>
          <w:numId w:val="1"/>
        </w:numPr>
        <w:spacing w:before="0" w:after="0"/>
        <w:ind w:left="720" w:hanging="360"/>
      </w:pPr>
      <w:r>
        <w:t>《需求规格说明书》</w:t>
      </w:r>
    </w:p>
    <w:p w14:paraId="2DE07E42">
      <w:pPr>
        <w:numPr>
          <w:ilvl w:val="0"/>
          <w:numId w:val="1"/>
        </w:numPr>
        <w:spacing w:before="0" w:after="0"/>
        <w:ind w:left="720" w:hanging="360"/>
      </w:pPr>
      <w:r>
        <w:t>GB/T 8567-2006 计算机软件文档编制规范</w:t>
      </w:r>
    </w:p>
    <w:p w14:paraId="1402B384">
      <w:pPr>
        <w:pStyle w:val="3"/>
      </w:pPr>
      <w:r>
        <w:t>2. 总体设计</w:t>
      </w:r>
    </w:p>
    <w:p w14:paraId="08E56B86">
      <w:pPr>
        <w:pStyle w:val="4"/>
      </w:pPr>
      <w:r>
        <w:t>2.1 设计原则</w:t>
      </w:r>
    </w:p>
    <w:p w14:paraId="4FC62DBC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模块化</w:t>
      </w:r>
      <w:r>
        <w:t>：系统按功能划分为独立模块，降低耦合，便于维护和扩展。</w:t>
      </w:r>
    </w:p>
    <w:p w14:paraId="130960FB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前后端分离</w:t>
      </w:r>
      <w:r>
        <w:t>：前端负责UI与交互，后端提供RESTful API，提升开发效率与部署灵活性。</w:t>
      </w:r>
    </w:p>
    <w:p w14:paraId="2124AC37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高可用性</w:t>
      </w:r>
      <w:r>
        <w:t>：支持集群部署，关键服务无单点故障，满足7×24小时运行要求。</w:t>
      </w:r>
    </w:p>
    <w:p w14:paraId="24BAC95D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安全性</w:t>
      </w:r>
      <w:r>
        <w:t>：严格身份认证与权限控制，数据传输加密，操作日志记录。</w:t>
      </w:r>
    </w:p>
    <w:p w14:paraId="1CAC3CF9">
      <w:pPr>
        <w:numPr>
          <w:ilvl w:val="0"/>
          <w:numId w:val="2"/>
        </w:numPr>
        <w:spacing w:before="0" w:after="0"/>
        <w:ind w:left="720" w:hanging="360"/>
      </w:pPr>
      <w:r>
        <w:rPr>
          <w:b/>
        </w:rPr>
        <w:t>GIS标准</w:t>
      </w:r>
      <w:r>
        <w:t>：遵循OGC标准，支持主流GIS服务与空间数据格式。</w:t>
      </w:r>
    </w:p>
    <w:p w14:paraId="0C036D47">
      <w:pPr>
        <w:pStyle w:val="4"/>
      </w:pPr>
      <w:r>
        <w:t>2.2 系统架构图</w:t>
      </w:r>
    </w:p>
    <w:p w14:paraId="4A3A8858">
      <w:r>
        <w:t>系统采用分层架构，自顶向下分为：</w:t>
      </w:r>
      <w:r>
        <w:rPr>
          <w:b/>
        </w:rPr>
        <w:t>前端展示层</w:t>
      </w:r>
      <w:r>
        <w:t>、</w:t>
      </w:r>
      <w:r>
        <w:rPr>
          <w:b/>
        </w:rPr>
        <w:t>后端服务层</w:t>
      </w:r>
      <w:r>
        <w:t>、</w:t>
      </w:r>
      <w:r>
        <w:rPr>
          <w:b/>
        </w:rPr>
        <w:t>数据层</w:t>
      </w:r>
    </w:p>
    <w:p w14:paraId="244A928C">
      <w:pPr>
        <w:pStyle w:val="4"/>
      </w:pPr>
      <w:r>
        <w:drawing>
          <wp:inline distT="0" distB="0" distL="114300" distR="114300">
            <wp:extent cx="5262880" cy="3926205"/>
            <wp:effectExtent l="0" t="0" r="13970" b="171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926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t>2.3 技术选型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3BC17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E1C564">
            <w:pPr>
              <w:jc w:val="center"/>
              <w:rPr>
                <w:b/>
              </w:rPr>
            </w:pPr>
            <w:r>
              <w:rPr>
                <w:b/>
              </w:rPr>
              <w:t>层次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1359F71">
            <w:pPr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3C8169">
            <w:pPr>
              <w:jc w:val="center"/>
              <w:rPr>
                <w:b/>
              </w:rPr>
            </w:pPr>
            <w:r>
              <w:rPr>
                <w:b/>
              </w:rPr>
              <w:t>技术选型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9C2C35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388A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255F88">
            <w:r>
              <w:rPr>
                <w:b/>
              </w:rPr>
              <w:t>前端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108229">
            <w:r>
              <w:t>核心框架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13A6FD">
            <w:r>
              <w:t>Vue 3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2724DF">
            <w:r>
              <w:t>渐进式JavaScript框架</w:t>
            </w:r>
          </w:p>
        </w:tc>
      </w:tr>
      <w:tr w14:paraId="562BE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54885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E121E7">
            <w:r>
              <w:t>UI组件库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82C8FC">
            <w:r>
              <w:t>Element Plus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D9D52F">
            <w:r>
              <w:t>美观、易用的后台组件库</w:t>
            </w:r>
          </w:p>
        </w:tc>
      </w:tr>
      <w:tr w14:paraId="7CB1A0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62CB0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14887E">
            <w:r>
              <w:t>地图引擎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112D06">
            <w:r>
              <w:t>OpenLayers 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07D597">
            <w:r>
              <w:t>支持多种地图源、空间操作</w:t>
            </w:r>
          </w:p>
        </w:tc>
      </w:tr>
      <w:tr w14:paraId="77A4A9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4DF0B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0ED0E">
            <w:r>
              <w:t>视频播放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C305C1">
            <w:r>
              <w:t>Video.js / hls.js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AE7752">
            <w:r>
              <w:t>支持RTSP转HLS播放</w:t>
            </w:r>
          </w:p>
        </w:tc>
      </w:tr>
      <w:tr w14:paraId="6A0C3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68DFE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B71F44">
            <w:r>
              <w:t>构建工具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8CDA01E">
            <w:r>
              <w:t>Vite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763FDB6">
            <w:r>
              <w:t>快速构建与热更新</w:t>
            </w:r>
          </w:p>
        </w:tc>
      </w:tr>
      <w:tr w14:paraId="51AF4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351F84">
            <w:r>
              <w:rPr>
                <w:b/>
              </w:rPr>
              <w:t>后端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4315F3">
            <w:r>
              <w:t>核心框架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8E16EE">
            <w:r>
              <w:t>Spring Boot 2.7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967370">
            <w:r>
              <w:t>微服务快速开发框架</w:t>
            </w:r>
          </w:p>
        </w:tc>
      </w:tr>
      <w:tr w14:paraId="6ED74F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F3948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A4E464">
            <w:r>
              <w:t>API网关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E523033">
            <w:r>
              <w:t>Spring Cloud Gateway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C2B69A">
            <w:r>
              <w:t>路由、鉴权、限流</w:t>
            </w:r>
          </w:p>
        </w:tc>
      </w:tr>
      <w:tr w14:paraId="5D155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B59C3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4D9FB8">
            <w:r>
              <w:t>GIS工具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9D8B49">
            <w:r>
              <w:t>GeoTools / JTS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AE40B54">
            <w:r>
              <w:t>空间数据处理与分析</w:t>
            </w:r>
          </w:p>
        </w:tc>
      </w:tr>
      <w:tr w14:paraId="4786A7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E67EEE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6716D0">
            <w:r>
              <w:t>数据库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AF519B">
            <w:r>
              <w:t>PostgreSQL + PostGIS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152924A">
            <w:r>
              <w:t>关系型数据库+空间扩展</w:t>
            </w:r>
          </w:p>
        </w:tc>
      </w:tr>
      <w:tr w14:paraId="7E2A00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DF9825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7080F3">
            <w:r>
              <w:t>缓存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C48657F">
            <w:r>
              <w:t>Redis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0BD3E60">
            <w:r>
              <w:t>会话管理、热点数据缓存</w:t>
            </w:r>
          </w:p>
        </w:tc>
      </w:tr>
      <w:tr w14:paraId="375FF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6D521E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861F67">
            <w:r>
              <w:t>任务调度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3EFACB">
            <w:r>
              <w:t>Quartz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5248E7D">
            <w:r>
              <w:t>定时备份、状态同步</w:t>
            </w:r>
          </w:p>
        </w:tc>
      </w:tr>
      <w:tr w14:paraId="551BD2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9DFA4B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4C2911">
            <w:r>
              <w:t>接口文档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5DBA27">
            <w:r>
              <w:t>Swagger / Knife4j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DF71FA">
            <w:r>
              <w:t>自动生成API文档</w:t>
            </w:r>
          </w:p>
        </w:tc>
      </w:tr>
      <w:tr w14:paraId="5CF84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3A4D1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B1A7AC5">
            <w:r>
              <w:t>视频流处理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36524B">
            <w:r>
              <w:t>FFmpeg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FD3C1B">
            <w:r>
              <w:t>RTSP转HLS/FLV流媒体代理</w:t>
            </w:r>
          </w:p>
        </w:tc>
      </w:tr>
      <w:tr w14:paraId="17CA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5F5F1A">
            <w:r>
              <w:rPr>
                <w:b/>
              </w:rPr>
              <w:t>数据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86F029">
            <w:r>
              <w:t>数据访问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DDE8246">
            <w:r>
              <w:t>MyBatis-Plus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C1E525">
            <w:r>
              <w:t>简化数据库操作</w:t>
            </w:r>
          </w:p>
        </w:tc>
      </w:tr>
      <w:tr w14:paraId="70C106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C9BD3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53AEB1C">
            <w:r>
              <w:t>文件存储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A8E7D40">
            <w:r>
              <w:t>MinIO / 本地存储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9CE350">
            <w:r>
              <w:t>图标、Excel模板等</w:t>
            </w:r>
          </w:p>
        </w:tc>
      </w:tr>
      <w:tr w14:paraId="564446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DDBB8BD">
            <w:r>
              <w:rPr>
                <w:b/>
              </w:rPr>
              <w:t>运维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63E6B2">
            <w:r>
              <w:t>容器化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B5D810">
            <w:r>
              <w:t>Docker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3F145C">
            <w:r>
              <w:t>便于部署与扩展</w:t>
            </w:r>
          </w:p>
        </w:tc>
      </w:tr>
      <w:tr w14:paraId="4D73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C4580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5219C5">
            <w:r>
              <w:t>监控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5752F3">
            <w:r>
              <w:t>Prometheus + Grafana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E2902B">
            <w:r>
              <w:t>系统资源与业务监控</w:t>
            </w:r>
          </w:p>
        </w:tc>
      </w:tr>
    </w:tbl>
    <w:p w14:paraId="6D8F6EFF">
      <w:pPr>
        <w:pStyle w:val="4"/>
      </w:pPr>
      <w:r>
        <w:t>2.4 部署架构</w:t>
      </w:r>
    </w:p>
    <w:p w14:paraId="0B55F415">
      <w:r>
        <w:t>系统采用前后端分离部署，支持横向扩展。</w:t>
      </w:r>
    </w:p>
    <w:p w14:paraId="6A7E0161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前端</w:t>
      </w:r>
      <w:r>
        <w:t>：部署于Nginx服务器，作为静态资源服务，并反向代理API请求。</w:t>
      </w:r>
    </w:p>
    <w:p w14:paraId="3653F44C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后端</w:t>
      </w:r>
      <w:r>
        <w:t>：Spring Boot应用打包为Docker镜像，可部署在多台服务器上，通过注册中心（Nacos）实现服务发现，网关统一入口。</w:t>
      </w:r>
    </w:p>
    <w:p w14:paraId="771A80C5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数据库</w:t>
      </w:r>
      <w:r>
        <w:t>：PostgreSQL主从复制或集群，保证数据高可用。</w:t>
      </w:r>
    </w:p>
    <w:p w14:paraId="594189C9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缓存</w:t>
      </w:r>
      <w:r>
        <w:t>：Redis哨兵或集群模式。</w:t>
      </w:r>
    </w:p>
    <w:p w14:paraId="0849BD2C">
      <w:pPr>
        <w:numPr>
          <w:ilvl w:val="0"/>
          <w:numId w:val="3"/>
        </w:numPr>
        <w:spacing w:before="0" w:after="0"/>
        <w:ind w:left="720" w:hanging="360"/>
      </w:pPr>
      <w:r>
        <w:rPr>
          <w:b/>
        </w:rPr>
        <w:t>流媒体代理</w:t>
      </w:r>
      <w:r>
        <w:t>：单独部署FFmpeg服务，处理RTSP转HLS，减轻后端压力。</w:t>
      </w:r>
    </w:p>
    <w:p w14:paraId="34B47C98">
      <w:pPr>
        <w:pStyle w:val="3"/>
      </w:pPr>
      <w:r>
        <w:t>3. 模块划分与功能描述</w:t>
      </w:r>
    </w:p>
    <w:p w14:paraId="0529010E">
      <w:pPr>
        <w:pStyle w:val="4"/>
      </w:pPr>
      <w:r>
        <w:t>3.1 前端展示层模块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42DB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BFF345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BF020B1">
            <w:pPr>
              <w:jc w:val="center"/>
              <w:rPr>
                <w:b/>
              </w:rPr>
            </w:pPr>
            <w:r>
              <w:rPr>
                <w:b/>
              </w:rPr>
              <w:t>子模块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8B6E23">
            <w:pPr>
              <w:jc w:val="center"/>
              <w:rPr>
                <w:b/>
              </w:rPr>
            </w:pPr>
            <w:r>
              <w:rPr>
                <w:b/>
              </w:rPr>
              <w:t>功能描述</w:t>
            </w:r>
          </w:p>
        </w:tc>
      </w:tr>
      <w:tr w14:paraId="3D0400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EA8D3D">
            <w:r>
              <w:rPr>
                <w:b/>
              </w:rPr>
              <w:t>地图组件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D5BF7E">
            <w:r>
              <w:t>底图切换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F9C2737">
            <w:r>
              <w:t>支持切换矢量/影像/路网底图</w:t>
            </w:r>
          </w:p>
        </w:tc>
      </w:tr>
      <w:tr w14:paraId="7DBAF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A4ED75D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9E3F18">
            <w:r>
              <w:t>图层控制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3BCFF9">
            <w:r>
              <w:t>显示/隐藏地址库、警务点、监控点等图层</w:t>
            </w:r>
          </w:p>
        </w:tc>
      </w:tr>
      <w:tr w14:paraId="2B844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74FAB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6CE481D">
            <w:r>
              <w:t>地图操作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D20737C">
            <w:r>
              <w:t>缩放、平移、测距、绘制边界</w:t>
            </w:r>
          </w:p>
        </w:tc>
      </w:tr>
      <w:tr w14:paraId="7FEEF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0D28984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B2606F">
            <w:r>
              <w:t>标注弹窗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835A19">
            <w:r>
              <w:t>点击要素显示详情，提供操作入口</w:t>
            </w:r>
          </w:p>
        </w:tc>
      </w:tr>
      <w:tr w14:paraId="7978A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343F7D2">
            <w:r>
              <w:rPr>
                <w:b/>
              </w:rPr>
              <w:t>视频组件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CFDE77D">
            <w:r>
              <w:t>实时预览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64940E">
            <w:r>
              <w:t>播放摄像头RTSP流（转码后）</w:t>
            </w:r>
          </w:p>
        </w:tc>
      </w:tr>
      <w:tr w14:paraId="49C5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0AEBE0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EAC2C0D">
            <w:r>
              <w:t>多画面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B09F3D">
            <w:r>
              <w:t>支持1/4/9画面布局</w:t>
            </w:r>
          </w:p>
        </w:tc>
      </w:tr>
      <w:tr w14:paraId="05B9C3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144E7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7410AE">
            <w:r>
              <w:t>控制栏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4717AE">
            <w:r>
              <w:t>全屏、截图、录像（需后端支持）</w:t>
            </w:r>
          </w:p>
        </w:tc>
      </w:tr>
      <w:tr w14:paraId="4984AB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949F725">
            <w:r>
              <w:rPr>
                <w:b/>
              </w:rPr>
              <w:t>业务管理界面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883BF65">
            <w:r>
              <w:t>地址库管理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E8AF2A">
            <w:r>
              <w:t>地址查询、导入导出、校验、去重操作界面</w:t>
            </w:r>
          </w:p>
        </w:tc>
      </w:tr>
      <w:tr w14:paraId="0D222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14C0C2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19858E">
            <w:r>
              <w:t>警务点管理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61BC540">
            <w:r>
              <w:t>警务点增删改查、图标配置界面</w:t>
            </w:r>
          </w:p>
        </w:tc>
      </w:tr>
      <w:tr w14:paraId="44E0E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058A6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D5269E">
            <w:r>
              <w:t>监控点管理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511A82">
            <w:r>
              <w:t>摄像头增删改查、状态监控</w:t>
            </w:r>
          </w:p>
        </w:tc>
      </w:tr>
      <w:tr w14:paraId="79D72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F8B3D7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B03026">
            <w:r>
              <w:t>警情联动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A160F5D">
            <w:r>
              <w:t>警情列表、地图定位、周边资源高亮</w:t>
            </w:r>
          </w:p>
        </w:tc>
      </w:tr>
      <w:tr w14:paraId="214BC0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9C0B71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F670AD">
            <w:r>
              <w:t>测试管理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525AF73">
            <w:r>
              <w:t>模拟场景配置、测试报告查看</w:t>
            </w:r>
          </w:p>
        </w:tc>
      </w:tr>
    </w:tbl>
    <w:p w14:paraId="4412BA31">
      <w:pPr>
        <w:pStyle w:val="4"/>
      </w:pPr>
      <w:r>
        <w:t>3.2 后端服务层模块</w:t>
      </w:r>
    </w:p>
    <w:p w14:paraId="45D02008">
      <w:pPr>
        <w:pStyle w:val="5"/>
      </w:pPr>
      <w:r>
        <w:t>3.2.1 地址库模块</w:t>
      </w:r>
    </w:p>
    <w:p w14:paraId="3EA4F02D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地址标准化服务</w:t>
      </w:r>
      <w:r>
        <w:t>：调用GIS工具对地址文本进行解析、补全、坐标匹配。</w:t>
      </w:r>
    </w:p>
    <w:p w14:paraId="4E0239FF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批量导入服务</w:t>
      </w:r>
      <w:r>
        <w:t>：解析Excel，进行格式校验，支持异步导入与结果反馈。</w:t>
      </w:r>
    </w:p>
    <w:p w14:paraId="121E3F46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地址校验服务</w:t>
      </w:r>
      <w:r>
        <w:t>：实现编码规则验证、坐标交叉验证、有效性判定。</w:t>
      </w:r>
    </w:p>
    <w:p w14:paraId="68418B77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地址去重服务</w:t>
      </w:r>
      <w:r>
        <w:t>：基于相似度算法识别重复地址，提供合并建议。</w:t>
      </w:r>
    </w:p>
    <w:p w14:paraId="03C5F8D7">
      <w:pPr>
        <w:numPr>
          <w:ilvl w:val="0"/>
          <w:numId w:val="4"/>
        </w:numPr>
        <w:spacing w:before="0" w:after="0"/>
        <w:ind w:left="720" w:hanging="360"/>
      </w:pPr>
      <w:r>
        <w:rPr>
          <w:b/>
        </w:rPr>
        <w:t>地址查询服务</w:t>
      </w:r>
      <w:r>
        <w:t>：支持精确、模糊、条件查询，结果分页返回。</w:t>
      </w:r>
    </w:p>
    <w:p w14:paraId="2B0489C7">
      <w:pPr>
        <w:pStyle w:val="5"/>
      </w:pPr>
      <w:r>
        <w:t>3.2.2 警务点模块</w:t>
      </w:r>
    </w:p>
    <w:p w14:paraId="73E1BA14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警务点管理</w:t>
      </w:r>
      <w:r>
        <w:t>：增删改查，支持坐标拾取、图标关联。</w:t>
      </w:r>
    </w:p>
    <w:p w14:paraId="19DA52F4">
      <w:pPr>
        <w:numPr>
          <w:ilvl w:val="0"/>
          <w:numId w:val="5"/>
        </w:numPr>
        <w:spacing w:before="0" w:after="0"/>
        <w:ind w:left="720" w:hanging="360"/>
      </w:pPr>
      <w:r>
        <w:rPr>
          <w:b/>
        </w:rPr>
        <w:t>图标管理</w:t>
      </w:r>
      <w:r>
        <w:t>：图标上传、分类、分配。</w:t>
      </w:r>
    </w:p>
    <w:p w14:paraId="2114D667">
      <w:pPr>
        <w:pStyle w:val="5"/>
      </w:pPr>
      <w:r>
        <w:t>3.2.3 监控模块</w:t>
      </w:r>
    </w:p>
    <w:p w14:paraId="4B60C4EA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摄像头管理</w:t>
      </w:r>
      <w:r>
        <w:t>：增删改查，RTSP地址连通性检测。</w:t>
      </w:r>
    </w:p>
    <w:p w14:paraId="5485992F">
      <w:pPr>
        <w:numPr>
          <w:ilvl w:val="0"/>
          <w:numId w:val="6"/>
        </w:numPr>
        <w:spacing w:before="0" w:after="0"/>
        <w:ind w:left="720" w:hanging="360"/>
      </w:pPr>
      <w:r>
        <w:rPr>
          <w:b/>
        </w:rPr>
        <w:t>状态同步</w:t>
      </w:r>
      <w:r>
        <w:t>：定时检测摄像头在线状态，更新数据库。</w:t>
      </w:r>
    </w:p>
    <w:p w14:paraId="5D757AE0">
      <w:pPr>
        <w:pStyle w:val="5"/>
      </w:pPr>
      <w:r>
        <w:t>3.2.4 警情联动模块</w:t>
      </w:r>
    </w:p>
    <w:p w14:paraId="759F857A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警情接收接口</w:t>
      </w:r>
      <w:r>
        <w:t>：接收接处警系统推送的警情数据，解析地址并定位。</w:t>
      </w:r>
    </w:p>
    <w:p w14:paraId="7C8479CD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周边资源计算</w:t>
      </w:r>
      <w:r>
        <w:t>：根据边界范围（多边形/缓冲区）计算范围内的警务点与摄像头。</w:t>
      </w:r>
    </w:p>
    <w:p w14:paraId="18FE3687">
      <w:pPr>
        <w:numPr>
          <w:ilvl w:val="0"/>
          <w:numId w:val="7"/>
        </w:numPr>
        <w:spacing w:before="0" w:after="0"/>
        <w:ind w:left="720" w:hanging="360"/>
      </w:pPr>
      <w:r>
        <w:rPr>
          <w:b/>
        </w:rPr>
        <w:t>定位回传</w:t>
      </w:r>
      <w:r>
        <w:t>：将解析后的坐标及匹配地址回传给接处警系统。</w:t>
      </w:r>
    </w:p>
    <w:p w14:paraId="45678934">
      <w:pPr>
        <w:pStyle w:val="5"/>
      </w:pPr>
      <w:r>
        <w:t>3.2.5 视频代理模块</w:t>
      </w:r>
    </w:p>
    <w:p w14:paraId="243BC499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RTSP转HLS</w:t>
      </w:r>
      <w:r>
        <w:t>：通过FFmpeg将RTSP流转为HLS切片，供前端播放。</w:t>
      </w:r>
    </w:p>
    <w:p w14:paraId="579C389D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流媒体管理</w:t>
      </w:r>
      <w:r>
        <w:t>：动态启动/停止转码任务，避免资源浪费。</w:t>
      </w:r>
    </w:p>
    <w:p w14:paraId="4567E870">
      <w:pPr>
        <w:pStyle w:val="5"/>
      </w:pPr>
      <w:r>
        <w:t>3.2.6 测试管理模块</w:t>
      </w:r>
    </w:p>
    <w:p w14:paraId="5DEA994D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场景模拟</w:t>
      </w:r>
      <w:r>
        <w:t>：支持模拟警情数据注入，触发联动测试。</w:t>
      </w:r>
    </w:p>
    <w:p w14:paraId="1FC52310">
      <w:pPr>
        <w:numPr>
          <w:ilvl w:val="0"/>
          <w:numId w:val="9"/>
        </w:numPr>
        <w:spacing w:before="0" w:after="0"/>
        <w:ind w:left="720" w:hanging="360"/>
      </w:pPr>
      <w:r>
        <w:rPr>
          <w:b/>
        </w:rPr>
        <w:t>测试报告生成</w:t>
      </w:r>
      <w:r>
        <w:t>：记录测试结果，生成测试报告。</w:t>
      </w:r>
    </w:p>
    <w:p w14:paraId="4F8D7610">
      <w:pPr>
        <w:pStyle w:val="5"/>
      </w:pPr>
      <w:r>
        <w:t>3.2.7 通用服务</w:t>
      </w:r>
    </w:p>
    <w:p w14:paraId="0E038CE7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权限认证</w:t>
      </w:r>
      <w:r>
        <w:t>：集成统一身份认证，基于RBAC权限控制。</w:t>
      </w:r>
    </w:p>
    <w:p w14:paraId="7E282EFA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日志服务</w:t>
      </w:r>
      <w:r>
        <w:t>：记录操作日志、系统日志，供审计查询。</w:t>
      </w:r>
    </w:p>
    <w:p w14:paraId="5B60ECB4">
      <w:pPr>
        <w:numPr>
          <w:ilvl w:val="0"/>
          <w:numId w:val="10"/>
        </w:numPr>
        <w:spacing w:before="0" w:after="0"/>
        <w:ind w:left="720" w:hanging="360"/>
      </w:pPr>
      <w:r>
        <w:rPr>
          <w:b/>
        </w:rPr>
        <w:t>导入导出服务</w:t>
      </w:r>
      <w:r>
        <w:t>：提供Excel模板下载、数据导出功能。</w:t>
      </w:r>
    </w:p>
    <w:p w14:paraId="7802B697">
      <w:pPr>
        <w:pStyle w:val="4"/>
      </w:pPr>
      <w:r>
        <w:t>3.3 数据层模块</w:t>
      </w:r>
    </w:p>
    <w:p w14:paraId="0B2DA977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PostGIS</w:t>
      </w:r>
      <w:r>
        <w:t>：存储所有空间数据及业务表，利用空间索引加速查询。</w:t>
      </w:r>
    </w:p>
    <w:p w14:paraId="5E20B63D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Redis</w:t>
      </w:r>
      <w:r>
        <w:t>：缓存用户会话、地图瓦片、热点地址查询结果。</w:t>
      </w:r>
    </w:p>
    <w:p w14:paraId="29A3448E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文件存储</w:t>
      </w:r>
      <w:r>
        <w:t>：保存Excel模板、自定义图标、视频截图等文件。</w:t>
      </w:r>
    </w:p>
    <w:p w14:paraId="634961A8">
      <w:pPr>
        <w:pStyle w:val="3"/>
      </w:pPr>
      <w:r>
        <w:t>4. 接口设计</w:t>
      </w:r>
    </w:p>
    <w:p w14:paraId="01F18C3A">
      <w:pPr>
        <w:pStyle w:val="4"/>
      </w:pPr>
      <w:r>
        <w:t>4.1 内部接口</w:t>
      </w:r>
    </w:p>
    <w:p w14:paraId="0553BBF9">
      <w:r>
        <w:t>前后端通过RESTful API交互，使用JSON格式，接口路径以/api/v1开头。主要接口列表：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76"/>
        <w:gridCol w:w="2076"/>
        <w:gridCol w:w="2076"/>
        <w:gridCol w:w="2076"/>
      </w:tblGrid>
      <w:tr w14:paraId="32CD9C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EEB61B">
            <w:pPr>
              <w:jc w:val="center"/>
              <w:rPr>
                <w:b/>
              </w:rPr>
            </w:pPr>
            <w:r>
              <w:rPr>
                <w:b/>
              </w:rPr>
              <w:t>模块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471521">
            <w:pPr>
              <w:jc w:val="center"/>
              <w:rPr>
                <w:b/>
              </w:rPr>
            </w:pPr>
            <w:r>
              <w:rPr>
                <w:b/>
              </w:rPr>
              <w:t>接口路径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B2FFD1">
            <w:pPr>
              <w:jc w:val="center"/>
              <w:rPr>
                <w:b/>
              </w:rPr>
            </w:pPr>
            <w:r>
              <w:rPr>
                <w:b/>
              </w:rPr>
              <w:t>方法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AB7F5F7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3DE02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95527A">
            <w:r>
              <w:t>地址库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71F954">
            <w:r>
              <w:t>/address/page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1019B35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1C4852">
            <w:r>
              <w:t>分页查询地址</w:t>
            </w:r>
          </w:p>
        </w:tc>
      </w:tr>
      <w:tr w14:paraId="2E468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22A7FA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E6B6534">
            <w:r>
              <w:t>/address/import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2FEF2F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1867762">
            <w:r>
              <w:t>导入地址Excel</w:t>
            </w:r>
          </w:p>
        </w:tc>
      </w:tr>
      <w:tr w14:paraId="6D40AF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142998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247482">
            <w:r>
              <w:t>/address/validate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8B075EC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3DB267">
            <w:r>
              <w:t>校验地址</w:t>
            </w:r>
          </w:p>
        </w:tc>
      </w:tr>
      <w:tr w14:paraId="6B928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3522C7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35EAC2E">
            <w:r>
              <w:t>/address/deduplicate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B0E9815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94C693">
            <w:r>
              <w:t>执行去重</w:t>
            </w:r>
          </w:p>
        </w:tc>
      </w:tr>
      <w:tr w14:paraId="3F715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0A53614">
            <w:r>
              <w:t>警务点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AD709">
            <w:r>
              <w:t>/police/page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145BFE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44E0ED">
            <w:r>
              <w:t>分页查询警务点</w:t>
            </w:r>
          </w:p>
        </w:tc>
      </w:tr>
      <w:tr w14:paraId="7FEED0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C32CC76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876C8BF">
            <w:r>
              <w:t>/police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2682CB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F2B1BC9">
            <w:r>
              <w:t>新增警务点</w:t>
            </w:r>
          </w:p>
        </w:tc>
      </w:tr>
      <w:tr w14:paraId="6788E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3F5911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665EC27">
            <w:r>
              <w:t>/police/{id}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2D963D0">
            <w:r>
              <w:t>PUT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2AAD268">
            <w:r>
              <w:t>修改警务点</w:t>
            </w:r>
          </w:p>
        </w:tc>
      </w:tr>
      <w:tr w14:paraId="30E245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F6096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093EE5">
            <w:r>
              <w:t>/police/{id}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1F8C8A">
            <w:r>
              <w:t>DELETE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45DBF46">
            <w:r>
              <w:t>删除警务点</w:t>
            </w:r>
          </w:p>
        </w:tc>
      </w:tr>
      <w:tr w14:paraId="1B3FC3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C5B23EB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442803F">
            <w:r>
              <w:t>/police/icon/list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84EC26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2A606EC">
            <w:r>
              <w:t>获取图标列表</w:t>
            </w:r>
          </w:p>
        </w:tc>
      </w:tr>
      <w:tr w14:paraId="65DB2E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7E5803">
            <w:r>
              <w:t>监控点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E8184E">
            <w:r>
              <w:t>/camera/page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E825AE7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4847412">
            <w:r>
              <w:t>分页查询摄像头</w:t>
            </w:r>
          </w:p>
        </w:tc>
      </w:tr>
      <w:tr w14:paraId="231EC2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F0705BF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D1F1367">
            <w:r>
              <w:t>/camera/status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D46D951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978C93">
            <w:r>
              <w:t>批量获取在线状态</w:t>
            </w:r>
          </w:p>
        </w:tc>
      </w:tr>
      <w:tr w14:paraId="1D574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8A5A64C">
            <w:r>
              <w:t>警情联动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0F0767">
            <w:r>
              <w:t>/alarm/receive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3D0DBE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707760A">
            <w:r>
              <w:t>接收警情（外部调用）</w:t>
            </w:r>
          </w:p>
        </w:tc>
      </w:tr>
      <w:tr w14:paraId="22D2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E3291A0"/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B5CAFA">
            <w:r>
              <w:t>/alarm/nearby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B23C67F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9DCBE0C">
            <w:r>
              <w:t>计算周边资源</w:t>
            </w:r>
          </w:p>
        </w:tc>
      </w:tr>
      <w:tr w14:paraId="0AB276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6120604">
            <w:r>
              <w:t>视频代理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93A21B">
            <w:r>
              <w:t>/video/play/{cameraId}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8E7BDC">
            <w:r>
              <w:t>GET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BB70B62">
            <w:r>
              <w:t>获取视频播放地址</w:t>
            </w:r>
          </w:p>
        </w:tc>
      </w:tr>
      <w:tr w14:paraId="215E7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2DA62EB">
            <w:r>
              <w:t>测试管理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BE46DBC">
            <w:r>
              <w:t>/test/scenario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F4093DA">
            <w:r>
              <w:t>POST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3EC00E2">
            <w:r>
              <w:t>启动模拟场景</w:t>
            </w:r>
          </w:p>
        </w:tc>
      </w:tr>
    </w:tbl>
    <w:p w14:paraId="1831C8A1">
      <w:pPr>
        <w:pStyle w:val="4"/>
      </w:pPr>
      <w:r>
        <w:t>4.2 外部接口</w:t>
      </w:r>
    </w:p>
    <w:p w14:paraId="184DB4C1">
      <w:pPr>
        <w:pStyle w:val="5"/>
      </w:pPr>
      <w:r>
        <w:t>4.2.1 与接处警软件对接</w:t>
      </w:r>
    </w:p>
    <w:p w14:paraId="4DC0A7EA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接口方向</w:t>
      </w:r>
      <w:r>
        <w:t>：接处警软件 -&gt; 本系统</w:t>
      </w:r>
    </w:p>
    <w:p w14:paraId="61459165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协议</w:t>
      </w:r>
      <w:r>
        <w:t>：HTTP/HTTPS POST</w:t>
      </w:r>
    </w:p>
    <w:p w14:paraId="782AF6BA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数据格式</w:t>
      </w:r>
      <w:r>
        <w:t>：JSON</w:t>
      </w:r>
    </w:p>
    <w:p w14:paraId="5C0BE863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接口地址</w:t>
      </w:r>
      <w:r>
        <w:t>：/api/v1/alarm/receive</w:t>
      </w:r>
    </w:p>
    <w:p w14:paraId="37C59477">
      <w:pPr>
        <w:numPr>
          <w:ilvl w:val="0"/>
          <w:numId w:val="12"/>
        </w:numPr>
        <w:spacing w:before="0" w:after="0"/>
        <w:ind w:left="720" w:hanging="360"/>
      </w:pPr>
      <w:r>
        <w:rPr>
          <w:b/>
        </w:rPr>
        <w:t>请求体示例</w:t>
      </w:r>
      <w:r>
        <w:t>：</w:t>
      </w:r>
    </w:p>
    <w:p w14:paraId="3BE10B6D">
      <w:r>
        <w:t>{</w:t>
      </w:r>
    </w:p>
    <w:p w14:paraId="5E839DC9">
      <w:r>
        <w:t>"alarmId": "202503170001",</w:t>
      </w:r>
    </w:p>
    <w:p w14:paraId="251A7146">
      <w:r>
        <w:t>"caller": "13800138000",</w:t>
      </w:r>
    </w:p>
    <w:p w14:paraId="14D770B3">
      <w:r>
        <w:t>"alarmTime": "2025-03-17 14:30:00",</w:t>
      </w:r>
    </w:p>
    <w:p w14:paraId="3949F8C8">
      <w:r>
        <w:t>"address": "XX市XX区XX路100号",</w:t>
      </w:r>
    </w:p>
    <w:p w14:paraId="2051A3C8">
      <w:r>
        <w:t>"type": "火灾",</w:t>
      </w:r>
    </w:p>
    <w:p w14:paraId="51F4D7F7">
      <w:r>
        <w:t>"level": 2</w:t>
      </w:r>
    </w:p>
    <w:p w14:paraId="726FF777">
      <w:r>
        <w:t>}</w:t>
      </w:r>
    </w:p>
    <w:p w14:paraId="32827C4A">
      <w:pPr>
        <w:numPr>
          <w:ilvl w:val="0"/>
          <w:numId w:val="13"/>
        </w:numPr>
        <w:spacing w:before="0" w:after="0"/>
        <w:ind w:left="720" w:hanging="360"/>
      </w:pPr>
      <w:r>
        <w:rPr>
          <w:b/>
        </w:rPr>
        <w:t>响应</w:t>
      </w:r>
      <w:r>
        <w:t>：定位结果回传</w:t>
      </w:r>
    </w:p>
    <w:p w14:paraId="1D53119B">
      <w:r>
        <w:t>{</w:t>
      </w:r>
    </w:p>
    <w:p w14:paraId="0B7288AA">
      <w:r>
        <w:t>"code": 200,</w:t>
      </w:r>
    </w:p>
    <w:p w14:paraId="3877FF98">
      <w:r>
        <w:t>"data": {</w:t>
      </w:r>
    </w:p>
    <w:p w14:paraId="21C61224">
      <w:r>
        <w:t>"alarmId": "202503170001",</w:t>
      </w:r>
    </w:p>
    <w:p w14:paraId="08E2A3A1">
      <w:r>
        <w:t>"matchedAddress": "XX市XX区XX路100号",</w:t>
      </w:r>
    </w:p>
    <w:p w14:paraId="6F6B67FA">
      <w:r>
        <w:t>"longitude": 116.397,</w:t>
      </w:r>
    </w:p>
    <w:p w14:paraId="6C1FA8AB">
      <w:r>
        <w:t>"latitude": 39.908,</w:t>
      </w:r>
    </w:p>
    <w:p w14:paraId="12BAC772">
      <w:r>
        <w:t>"status": "成功"</w:t>
      </w:r>
    </w:p>
    <w:p w14:paraId="014188EB">
      <w:r>
        <w:t>}</w:t>
      </w:r>
    </w:p>
    <w:p w14:paraId="1870E0C4">
      <w:r>
        <w:t>}</w:t>
      </w:r>
    </w:p>
    <w:p w14:paraId="13999B4B">
      <w:pPr>
        <w:pStyle w:val="5"/>
      </w:pPr>
      <w:r>
        <w:t>4.2.2 与报表软件对接</w:t>
      </w:r>
    </w:p>
    <w:p w14:paraId="716559C0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接口方向</w:t>
      </w:r>
      <w:r>
        <w:t>：本系统 -&gt; 报表软件（或报表软件主动拉取）</w:t>
      </w:r>
    </w:p>
    <w:p w14:paraId="5723B6D5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协议</w:t>
      </w:r>
      <w:r>
        <w:t>：HTTP/HTTPS GET</w:t>
      </w:r>
    </w:p>
    <w:p w14:paraId="773BD61E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数据格式</w:t>
      </w:r>
      <w:r>
        <w:t>：JSON/Excel</w:t>
      </w:r>
    </w:p>
    <w:p w14:paraId="50475F5C">
      <w:pPr>
        <w:numPr>
          <w:ilvl w:val="0"/>
          <w:numId w:val="14"/>
        </w:numPr>
        <w:spacing w:before="0" w:after="0"/>
        <w:ind w:left="720" w:hanging="360"/>
      </w:pPr>
      <w:r>
        <w:rPr>
          <w:b/>
        </w:rPr>
        <w:t>接口地址</w:t>
      </w:r>
      <w:r>
        <w:t>：/api/v1/report/address/export等</w:t>
      </w:r>
    </w:p>
    <w:p w14:paraId="45F92679">
      <w:pPr>
        <w:pStyle w:val="5"/>
      </w:pPr>
      <w:r>
        <w:t>4.2.3 摄像头RTSP流</w:t>
      </w:r>
    </w:p>
    <w:p w14:paraId="6BC28BF8">
      <w:pPr>
        <w:numPr>
          <w:ilvl w:val="0"/>
          <w:numId w:val="15"/>
        </w:numPr>
        <w:spacing w:before="0" w:after="0"/>
        <w:ind w:left="720" w:hanging="360"/>
      </w:pPr>
      <w:r>
        <w:t>摄像头提供RTSP协议视频流，本系统通过FFmpeg拉取并转换为HLS供前端播放。</w:t>
      </w:r>
    </w:p>
    <w:p w14:paraId="717983E6">
      <w:pPr>
        <w:pStyle w:val="3"/>
      </w:pPr>
      <w:r>
        <w:t>5. 安全设计</w:t>
      </w:r>
    </w:p>
    <w:p w14:paraId="493DBFC2">
      <w:pPr>
        <w:numPr>
          <w:ilvl w:val="0"/>
          <w:numId w:val="16"/>
        </w:numPr>
        <w:spacing w:before="0" w:after="0"/>
        <w:ind w:left="720" w:hanging="360"/>
      </w:pPr>
      <w:r>
        <w:rPr>
          <w:b/>
        </w:rPr>
        <w:t>身份认证</w:t>
      </w:r>
      <w:r>
        <w:t>：集成公安数字证书或统一身份认证系统，所有请求需携带token（JWT）。</w:t>
      </w:r>
    </w:p>
    <w:p w14:paraId="71913BAD">
      <w:pPr>
        <w:numPr>
          <w:ilvl w:val="0"/>
          <w:numId w:val="16"/>
        </w:numPr>
        <w:spacing w:before="0" w:after="0"/>
        <w:ind w:left="720" w:hanging="360"/>
      </w:pPr>
      <w:r>
        <w:rPr>
          <w:b/>
        </w:rPr>
        <w:t>权限控制</w:t>
      </w:r>
      <w:r>
        <w:t>：基于角色的访问控制（RBAC），不同角色（管理员、接警员、查看员）可访问不同功能。</w:t>
      </w:r>
    </w:p>
    <w:p w14:paraId="3C156AA0">
      <w:pPr>
        <w:numPr>
          <w:ilvl w:val="0"/>
          <w:numId w:val="16"/>
        </w:numPr>
        <w:spacing w:before="0" w:after="0"/>
        <w:ind w:left="720" w:hanging="360"/>
      </w:pPr>
      <w:r>
        <w:rPr>
          <w:b/>
        </w:rPr>
        <w:t>数据传输</w:t>
      </w:r>
      <w:r>
        <w:t>：使用HTTPS加密传输，敏感数据加密存储。</w:t>
      </w:r>
    </w:p>
    <w:p w14:paraId="62526BB2">
      <w:pPr>
        <w:numPr>
          <w:ilvl w:val="0"/>
          <w:numId w:val="16"/>
        </w:numPr>
        <w:spacing w:before="0" w:after="0"/>
        <w:ind w:left="720" w:hanging="360"/>
      </w:pPr>
      <w:r>
        <w:rPr>
          <w:b/>
        </w:rPr>
        <w:t>日志审计</w:t>
      </w:r>
      <w:r>
        <w:t>：记录所有用户操作日志，包括登录、增删改查等，日志存储不少于6个月。</w:t>
      </w:r>
    </w:p>
    <w:p w14:paraId="255EB044">
      <w:pPr>
        <w:numPr>
          <w:ilvl w:val="0"/>
          <w:numId w:val="16"/>
        </w:numPr>
        <w:spacing w:before="0" w:after="0"/>
        <w:ind w:left="720" w:hanging="360"/>
      </w:pPr>
      <w:r>
        <w:rPr>
          <w:b/>
        </w:rPr>
        <w:t>防注入</w:t>
      </w:r>
      <w:r>
        <w:t>：SQL注入防护（MyBatis预编译），XSS过滤。</w:t>
      </w:r>
    </w:p>
    <w:p w14:paraId="722A8D75">
      <w:pPr>
        <w:numPr>
          <w:ilvl w:val="0"/>
          <w:numId w:val="16"/>
        </w:numPr>
        <w:spacing w:before="0" w:after="0"/>
        <w:ind w:left="720" w:hanging="360"/>
      </w:pPr>
      <w:r>
        <w:rPr>
          <w:b/>
        </w:rPr>
        <w:t>接口防刷</w:t>
      </w:r>
      <w:r>
        <w:t>：API网关层限流、防重放攻击。</w:t>
      </w:r>
    </w:p>
    <w:p w14:paraId="5468482F">
      <w:pPr>
        <w:pStyle w:val="3"/>
      </w:pPr>
      <w:r>
        <w:t>6. 运行环境</w:t>
      </w:r>
    </w:p>
    <w:p w14:paraId="31E58B61">
      <w:pPr>
        <w:pStyle w:val="4"/>
      </w:pPr>
      <w:r>
        <w:t>6.1 硬件环境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1D13C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B5B956">
            <w:pPr>
              <w:jc w:val="center"/>
              <w:rPr>
                <w:b/>
              </w:rPr>
            </w:pPr>
            <w:r>
              <w:rPr>
                <w:b/>
              </w:rPr>
              <w:t>节点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23E91A8">
            <w:pPr>
              <w:jc w:val="center"/>
              <w:rPr>
                <w:b/>
              </w:rPr>
            </w:pPr>
            <w:r>
              <w:rPr>
                <w:b/>
              </w:rPr>
              <w:t>配置要求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4BF20B">
            <w:pPr>
              <w:jc w:val="center"/>
              <w:rPr>
                <w:b/>
              </w:rPr>
            </w:pPr>
            <w:r>
              <w:rPr>
                <w:b/>
              </w:rPr>
              <w:t>数量</w:t>
            </w:r>
          </w:p>
        </w:tc>
      </w:tr>
      <w:tr w14:paraId="56BD58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53E5363">
            <w:r>
              <w:t>应用服务器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509E131">
            <w:r>
              <w:t>CPU 8核，内存 32GB，磁盘 500GB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F22CF30">
            <w:r>
              <w:t>2台（集群）</w:t>
            </w:r>
          </w:p>
        </w:tc>
      </w:tr>
      <w:tr w14:paraId="68606E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3FD796F">
            <w:r>
              <w:t>数据库服务器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089857A">
            <w:r>
              <w:t>CPU 16核，内存 64GB，磁盘 2TB SSD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E343408">
            <w:r>
              <w:t>2台（主从）</w:t>
            </w:r>
          </w:p>
        </w:tc>
      </w:tr>
      <w:tr w14:paraId="14833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14D16FA2">
            <w:r>
              <w:t>流媒体服务器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784B8BF">
            <w:r>
              <w:t>CPU 8核，内存 16GB，GPU可选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BF0323A">
            <w:r>
              <w:t>1台</w:t>
            </w:r>
          </w:p>
        </w:tc>
      </w:tr>
    </w:tbl>
    <w:p w14:paraId="652294ED">
      <w:pPr>
        <w:pStyle w:val="4"/>
      </w:pPr>
      <w:r>
        <w:t>6.2 软件环境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68"/>
        <w:gridCol w:w="2768"/>
        <w:gridCol w:w="2768"/>
      </w:tblGrid>
      <w:tr w14:paraId="56EF6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95B7211">
            <w:pPr>
              <w:jc w:val="center"/>
              <w:rPr>
                <w:b/>
              </w:rPr>
            </w:pPr>
            <w:r>
              <w:rPr>
                <w:b/>
              </w:rPr>
              <w:t>组件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C1B81A2">
            <w:pPr>
              <w:jc w:val="center"/>
              <w:rPr>
                <w:b/>
              </w:rPr>
            </w:pPr>
            <w:r>
              <w:rPr>
                <w:b/>
              </w:rPr>
              <w:t>版本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FBA75F">
            <w:pPr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18DCF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065B8AFB">
            <w:r>
              <w:t>操作系统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6987A7B">
            <w:r>
              <w:t>CentOS 7.9 / Ubuntu 20.04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C51EEC">
            <w:r>
              <w:t>服务器</w:t>
            </w:r>
          </w:p>
        </w:tc>
      </w:tr>
      <w:tr w14:paraId="485590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3A6404B">
            <w:r>
              <w:t>JDK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149BF89">
            <w:r>
              <w:t>OpenJDK 11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9FD1B4E">
            <w:r>
              <w:t>后端运行环境</w:t>
            </w:r>
          </w:p>
        </w:tc>
      </w:tr>
      <w:tr w14:paraId="3D2CF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22FCDD8">
            <w:r>
              <w:t>Node.js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54B8E06">
            <w:r>
              <w:t>16+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4317768">
            <w:r>
              <w:t>前端构建环境</w:t>
            </w:r>
          </w:p>
        </w:tc>
      </w:tr>
      <w:tr w14:paraId="415827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7A90DAB">
            <w:r>
              <w:t>PostgreSQL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52B2C4C">
            <w:r>
              <w:t>14 + PostGIS 3.2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3F7371D">
            <w:r>
              <w:t>数据库</w:t>
            </w:r>
          </w:p>
        </w:tc>
      </w:tr>
      <w:tr w14:paraId="54D58B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79FC979">
            <w:r>
              <w:t>Redis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3ECB430">
            <w:r>
              <w:t>6.2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18E6E2D">
            <w:r>
              <w:t>缓存</w:t>
            </w:r>
          </w:p>
        </w:tc>
      </w:tr>
      <w:tr w14:paraId="036C87A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24FB8E6B">
            <w:r>
              <w:t>Nginx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000363B">
            <w:r>
              <w:t>1.20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5C2DEFCF">
            <w:r>
              <w:t>前端服务器/反向代理</w:t>
            </w:r>
          </w:p>
        </w:tc>
      </w:tr>
      <w:tr w14:paraId="5E3EDD3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36FC2BE">
            <w:r>
              <w:t>Docker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4031379">
            <w:r>
              <w:t>20.10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326D40AC">
            <w:r>
              <w:t>容器化部署</w:t>
            </w:r>
          </w:p>
        </w:tc>
      </w:tr>
      <w:tr w14:paraId="43F30A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475F109A">
            <w:r>
              <w:t>FFmpeg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787603E7">
            <w:r>
              <w:t>4.4</w:t>
            </w:r>
          </w:p>
        </w:tc>
        <w:tc>
          <w:tcPr>
            <w:tcW w:w="0" w:type="auto"/>
            <w:tcMar>
              <w:left w:w="108" w:type="dxa"/>
              <w:right w:w="108" w:type="dxa"/>
            </w:tcMar>
            <w:vAlign w:val="center"/>
          </w:tcPr>
          <w:p w14:paraId="667BA0C3">
            <w:r>
              <w:t>视频转码</w:t>
            </w:r>
          </w:p>
        </w:tc>
      </w:tr>
    </w:tbl>
    <w:p w14:paraId="06CAB34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DE1523"/>
    <w:multiLevelType w:val="singleLevel"/>
    <w:tmpl w:val="80DE15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9409B5F"/>
    <w:multiLevelType w:val="singleLevel"/>
    <w:tmpl w:val="99409B5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9C748B3C"/>
    <w:multiLevelType w:val="singleLevel"/>
    <w:tmpl w:val="9C748B3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9E786203"/>
    <w:multiLevelType w:val="singleLevel"/>
    <w:tmpl w:val="9E78620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B7D2D095"/>
    <w:multiLevelType w:val="singleLevel"/>
    <w:tmpl w:val="B7D2D09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C3BD9636"/>
    <w:multiLevelType w:val="singleLevel"/>
    <w:tmpl w:val="C3BD963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CCD535C7"/>
    <w:multiLevelType w:val="singleLevel"/>
    <w:tmpl w:val="CCD535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FF595190"/>
    <w:multiLevelType w:val="singleLevel"/>
    <w:tmpl w:val="FF59519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007A8CB9"/>
    <w:multiLevelType w:val="singleLevel"/>
    <w:tmpl w:val="007A8C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2200961C"/>
    <w:multiLevelType w:val="singleLevel"/>
    <w:tmpl w:val="2200961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2A52A750"/>
    <w:multiLevelType w:val="singleLevel"/>
    <w:tmpl w:val="2A52A7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33BCED7C"/>
    <w:multiLevelType w:val="singleLevel"/>
    <w:tmpl w:val="33BCED7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5728E5CE"/>
    <w:multiLevelType w:val="singleLevel"/>
    <w:tmpl w:val="5728E5C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708443B7"/>
    <w:multiLevelType w:val="singleLevel"/>
    <w:tmpl w:val="708443B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736958AC"/>
    <w:multiLevelType w:val="singleLevel"/>
    <w:tmpl w:val="736958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7A8FCE07"/>
    <w:multiLevelType w:val="singleLevel"/>
    <w:tmpl w:val="7A8FCE0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8"/>
  </w:num>
  <w:num w:numId="2">
    <w:abstractNumId w:val="1"/>
  </w:num>
  <w:num w:numId="3">
    <w:abstractNumId w:val="15"/>
  </w:num>
  <w:num w:numId="4">
    <w:abstractNumId w:val="6"/>
  </w:num>
  <w:num w:numId="5">
    <w:abstractNumId w:val="5"/>
  </w:num>
  <w:num w:numId="6">
    <w:abstractNumId w:val="11"/>
  </w:num>
  <w:num w:numId="7">
    <w:abstractNumId w:val="10"/>
  </w:num>
  <w:num w:numId="8">
    <w:abstractNumId w:val="2"/>
  </w:num>
  <w:num w:numId="9">
    <w:abstractNumId w:val="9"/>
  </w:num>
  <w:num w:numId="10">
    <w:abstractNumId w:val="12"/>
  </w:num>
  <w:num w:numId="11">
    <w:abstractNumId w:val="4"/>
  </w:num>
  <w:num w:numId="12">
    <w:abstractNumId w:val="0"/>
  </w:num>
  <w:num w:numId="13">
    <w:abstractNumId w:val="3"/>
  </w:num>
  <w:num w:numId="14">
    <w:abstractNumId w:val="14"/>
  </w:num>
  <w:num w:numId="15">
    <w:abstractNumId w:val="13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C175FF"/>
    <w:rsid w:val="23C175FF"/>
    <w:rsid w:val="75247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yperlink"/>
    <w:basedOn w:val="7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2718</Words>
  <Characters>5018</Characters>
  <Lines>0</Lines>
  <Paragraphs>0</Paragraphs>
  <TotalTime>0</TotalTime>
  <ScaleCrop>false</ScaleCrop>
  <LinksUpToDate>false</LinksUpToDate>
  <CharactersWithSpaces>5238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2026-03-17T03:36:00Z</dcterms:created>
  <dc:creator>hejh</dc:creator>
  <cp:lastModifiedBy>hejh</cp:lastModifiedBy>
  <dcterms:modified xsi:type="dcterms:W3CDTF">2026-03-17T12:52:32Z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06D4FAEFD3624E3E8DA25121F567C7B2_11</vt:lpwstr>
  </property>
  <property fmtid="{D5CDD505-2E9C-101B-9397-08002B2CF9AE}" pid="4" name="KSOTemplateDocerSaveRecord">
    <vt:lpwstr>eyJoZGlkIjoiMWQ3ZGQyMTE0ZTM3ZjQyMjMxNmFhOWMzNzMwY2IzMGUiLCJ1c2VySWQiOiIyNDIyOTQxNjUifQ==</vt:lpwstr>
  </property>
</Properties>
</file>