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4736" w:rsidRDefault="00FA5528">
      <w:pPr>
        <w:rPr>
          <w:rFonts w:hint="eastAsia"/>
        </w:rPr>
      </w:pPr>
      <w:r>
        <w:rPr>
          <w:rFonts w:hint="eastAsia"/>
        </w:rPr>
        <w:t xml:space="preserve">  </w:t>
      </w:r>
    </w:p>
    <w:p w:rsidR="00FA5528" w:rsidRDefault="00FA5528">
      <w:pPr>
        <w:rPr>
          <w:rFonts w:hint="eastAsia"/>
        </w:rPr>
      </w:pPr>
    </w:p>
    <w:p w:rsidR="00FA5528" w:rsidRDefault="00FA5528">
      <w:r>
        <w:t>S</w:t>
      </w:r>
      <w:r>
        <w:rPr>
          <w:rFonts w:hint="eastAsia"/>
        </w:rPr>
        <w:t>elinux:</w:t>
      </w:r>
    </w:p>
    <w:p w:rsidR="00FA5528" w:rsidRPr="00FA5528" w:rsidRDefault="00FA5528" w:rsidP="00FA5528">
      <w:r w:rsidRPr="00FA5528">
        <w:t>一些</w:t>
      </w:r>
      <w:r w:rsidRPr="00FA5528">
        <w:t>Linux</w:t>
      </w:r>
      <w:r w:rsidRPr="00FA5528">
        <w:t>默认都是启用</w:t>
      </w:r>
      <w:r w:rsidRPr="00FA5528">
        <w:t>SeLinux</w:t>
      </w:r>
      <w:r w:rsidRPr="00FA5528">
        <w:t>的，在安装操作系统的时候我们可以选择开启或者关闭</w:t>
      </w:r>
      <w:r w:rsidRPr="00FA5528">
        <w:t>SeLinux</w:t>
      </w:r>
      <w:r w:rsidRPr="00FA5528">
        <w:t>，但是在安装完系统之后又如何开启与关闭呢？</w:t>
      </w:r>
      <w:r w:rsidRPr="00FA5528">
        <w:br/>
      </w:r>
      <w:r w:rsidRPr="00FA5528">
        <w:t>在</w:t>
      </w:r>
      <w:r w:rsidRPr="00FA5528">
        <w:t>/etc/sysconf</w:t>
      </w:r>
      <w:r w:rsidRPr="00FA5528">
        <w:t>下有一个</w:t>
      </w:r>
      <w:r w:rsidRPr="00FA5528">
        <w:t>SeLinux</w:t>
      </w:r>
      <w:r w:rsidRPr="00FA5528">
        <w:t>文件，使用</w:t>
      </w:r>
      <w:r w:rsidRPr="00FA5528">
        <w:t>vi</w:t>
      </w:r>
      <w:r w:rsidRPr="00FA5528">
        <w:t>打开，更改其中的</w:t>
      </w:r>
      <w:r w:rsidRPr="00FA5528">
        <w:t>SELINUX</w:t>
      </w:r>
      <w:r w:rsidRPr="00FA5528">
        <w:t>项的值就可以了。</w:t>
      </w:r>
      <w:r w:rsidRPr="00FA5528">
        <w:br/>
        <w:t>SELINUX=disable  </w:t>
      </w:r>
      <w:r w:rsidRPr="00FA5528">
        <w:t>禁用</w:t>
      </w:r>
      <w:r w:rsidRPr="00FA5528">
        <w:t>SeLinux</w:t>
      </w:r>
      <w:r w:rsidRPr="00FA5528">
        <w:br/>
        <w:t>SELINUX=enforcing  </w:t>
      </w:r>
      <w:r w:rsidRPr="00FA5528">
        <w:t>使用</w:t>
      </w:r>
      <w:r w:rsidRPr="00FA5528">
        <w:t>SeLinux</w:t>
      </w:r>
    </w:p>
    <w:p w:rsidR="00FA5528" w:rsidRPr="00FA5528" w:rsidRDefault="00FA5528" w:rsidP="00FA5528">
      <w:r w:rsidRPr="00FA5528">
        <w:rPr>
          <w:b/>
          <w:bCs/>
        </w:rPr>
        <w:t>关闭</w:t>
      </w:r>
      <w:r w:rsidRPr="00FA5528">
        <w:rPr>
          <w:b/>
          <w:bCs/>
        </w:rPr>
        <w:t>SELinux</w:t>
      </w:r>
    </w:p>
    <w:p w:rsidR="00FA5528" w:rsidRPr="00FA5528" w:rsidRDefault="00FA5528" w:rsidP="00FA5528">
      <w:r w:rsidRPr="00FA5528">
        <w:t>1..</w:t>
      </w:r>
      <w:r w:rsidRPr="00FA5528">
        <w:t>无须重起而暂时关闭</w:t>
      </w:r>
      <w:r w:rsidRPr="00FA5528">
        <w:t>SELinux</w:t>
      </w:r>
    </w:p>
    <w:p w:rsidR="00FA5528" w:rsidRPr="00FA5528" w:rsidRDefault="00FA5528" w:rsidP="00FA5528">
      <w:r w:rsidRPr="00FA5528">
        <w:t>以</w:t>
      </w:r>
      <w:r w:rsidRPr="00FA5528">
        <w:t>root</w:t>
      </w:r>
      <w:r w:rsidRPr="00FA5528">
        <w:t>用户运行以下命令</w:t>
      </w:r>
    </w:p>
    <w:p w:rsidR="00FA5528" w:rsidRPr="00FA5528" w:rsidRDefault="00FA5528" w:rsidP="00FA5528">
      <w:r w:rsidRPr="00FA5528">
        <w:t># setenforce 0</w:t>
      </w:r>
    </w:p>
    <w:p w:rsidR="00FA5528" w:rsidRPr="00FA5528" w:rsidRDefault="00FA5528" w:rsidP="00FA5528">
      <w:r w:rsidRPr="00FA5528">
        <w:t>这条命令的作用是把</w:t>
      </w:r>
      <w:r w:rsidRPr="00FA5528">
        <w:t>SELinux</w:t>
      </w:r>
      <w:r w:rsidRPr="00FA5528">
        <w:t>暂时设定成</w:t>
      </w:r>
      <w:r w:rsidRPr="00FA5528">
        <w:t>Permissive</w:t>
      </w:r>
      <w:r w:rsidRPr="00FA5528">
        <w:t>模式（关于</w:t>
      </w:r>
      <w:r w:rsidRPr="00FA5528">
        <w:t>Permissive Mode</w:t>
      </w:r>
      <w:r w:rsidRPr="00FA5528">
        <w:t>在以下会有介绍）</w:t>
      </w:r>
    </w:p>
    <w:p w:rsidR="00FA5528" w:rsidRPr="00FA5528" w:rsidRDefault="00FA5528" w:rsidP="00FA5528">
      <w:r w:rsidRPr="00FA5528">
        <w:t>如果要恢复运行</w:t>
      </w:r>
      <w:r w:rsidRPr="00FA5528">
        <w:t>SELinux</w:t>
      </w:r>
      <w:r w:rsidRPr="00FA5528">
        <w:t>则可以运行</w:t>
      </w:r>
    </w:p>
    <w:p w:rsidR="00FA5528" w:rsidRPr="00FA5528" w:rsidRDefault="00FA5528" w:rsidP="00FA5528">
      <w:r w:rsidRPr="00FA5528">
        <w:t># setenforce 1</w:t>
      </w:r>
    </w:p>
    <w:p w:rsidR="00FA5528" w:rsidRPr="00FA5528" w:rsidRDefault="00FA5528" w:rsidP="00FA5528">
      <w:r w:rsidRPr="00FA5528">
        <w:t>这条命令会把</w:t>
      </w:r>
      <w:r w:rsidRPr="00FA5528">
        <w:t>SELinux</w:t>
      </w:r>
      <w:r w:rsidRPr="00FA5528">
        <w:t>设定成</w:t>
      </w:r>
      <w:r w:rsidRPr="00FA5528">
        <w:t>Enforcing</w:t>
      </w:r>
      <w:r w:rsidRPr="00FA5528">
        <w:t>模式</w:t>
      </w:r>
    </w:p>
    <w:p w:rsidR="00FA5528" w:rsidRPr="00FA5528" w:rsidRDefault="00FA5528" w:rsidP="00FA5528">
      <w:r w:rsidRPr="00FA5528">
        <w:t>2.</w:t>
      </w:r>
      <w:r w:rsidRPr="00FA5528">
        <w:t>把</w:t>
      </w:r>
      <w:r w:rsidRPr="00FA5528">
        <w:t>SELinux</w:t>
      </w:r>
      <w:r w:rsidRPr="00FA5528">
        <w:t>永久设定为</w:t>
      </w:r>
      <w:r w:rsidRPr="00FA5528">
        <w:t>Permissive</w:t>
      </w:r>
      <w:r w:rsidRPr="00FA5528">
        <w:t>模式</w:t>
      </w:r>
    </w:p>
    <w:p w:rsidR="00FA5528" w:rsidRPr="00FA5528" w:rsidRDefault="00FA5528" w:rsidP="00FA5528">
      <w:r w:rsidRPr="00FA5528">
        <w:t>这里需要讲一下</w:t>
      </w:r>
      <w:r w:rsidRPr="00FA5528">
        <w:t>Permissive</w:t>
      </w:r>
      <w:r w:rsidRPr="00FA5528">
        <w:t>和</w:t>
      </w:r>
      <w:r w:rsidRPr="00FA5528">
        <w:t>Enforcing</w:t>
      </w:r>
      <w:r w:rsidRPr="00FA5528">
        <w:t>模式的区别。</w:t>
      </w:r>
      <w:r w:rsidRPr="00FA5528">
        <w:t xml:space="preserve"> SELinux</w:t>
      </w:r>
      <w:r w:rsidRPr="00FA5528">
        <w:t>有三种模式：</w:t>
      </w:r>
      <w:r w:rsidRPr="00FA5528">
        <w:t>Enforcing, Permissive and Disable.</w:t>
      </w:r>
    </w:p>
    <w:p w:rsidR="00FA5528" w:rsidRPr="00FA5528" w:rsidRDefault="00FA5528" w:rsidP="00FA5528">
      <w:r w:rsidRPr="00FA5528">
        <w:t>Enforcing</w:t>
      </w:r>
      <w:r w:rsidRPr="00FA5528">
        <w:t>模式就是应用</w:t>
      </w:r>
      <w:r w:rsidRPr="00FA5528">
        <w:t>SELinux</w:t>
      </w:r>
      <w:r w:rsidRPr="00FA5528">
        <w:t>所设定的</w:t>
      </w:r>
      <w:r w:rsidRPr="00FA5528">
        <w:t xml:space="preserve">Policy, </w:t>
      </w:r>
      <w:r w:rsidRPr="00FA5528">
        <w:t>所有违反</w:t>
      </w:r>
      <w:r w:rsidRPr="00FA5528">
        <w:t>Policy</w:t>
      </w:r>
      <w:r w:rsidRPr="00FA5528">
        <w:t>的规则</w:t>
      </w:r>
      <w:r w:rsidRPr="00FA5528">
        <w:t>(Rules)</w:t>
      </w:r>
      <w:r w:rsidRPr="00FA5528">
        <w:t>都会被</w:t>
      </w:r>
      <w:r w:rsidRPr="00FA5528">
        <w:t>SELinux</w:t>
      </w:r>
      <w:r w:rsidRPr="00FA5528">
        <w:t>拒绝</w:t>
      </w:r>
      <w:r w:rsidRPr="00FA5528">
        <w:br/>
        <w:t>Permissive</w:t>
      </w:r>
      <w:r w:rsidRPr="00FA5528">
        <w:t>和</w:t>
      </w:r>
      <w:r w:rsidRPr="00FA5528">
        <w:t>Enforcing</w:t>
      </w:r>
      <w:r w:rsidRPr="00FA5528">
        <w:t>的区别就在于它还是会遵循</w:t>
      </w:r>
      <w:r w:rsidRPr="00FA5528">
        <w:t>SELinux</w:t>
      </w:r>
      <w:r w:rsidRPr="00FA5528">
        <w:t>的</w:t>
      </w:r>
      <w:r w:rsidRPr="00FA5528">
        <w:t>Policy,</w:t>
      </w:r>
      <w:r w:rsidRPr="00FA5528">
        <w:t>但是对于违反规则的操作只会予以记录而并不会拒绝操作</w:t>
      </w:r>
    </w:p>
    <w:p w:rsidR="00FA5528" w:rsidRPr="00FA5528" w:rsidRDefault="00FA5528" w:rsidP="00FA5528">
      <w:r w:rsidRPr="00FA5528">
        <w:t xml:space="preserve">Disable </w:t>
      </w:r>
      <w:r w:rsidRPr="00FA5528">
        <w:t>顾名思义就是完全禁用</w:t>
      </w:r>
      <w:r w:rsidRPr="00FA5528">
        <w:t>SELinux</w:t>
      </w:r>
    </w:p>
    <w:p w:rsidR="00FA5528" w:rsidRPr="00FA5528" w:rsidRDefault="00FA5528" w:rsidP="00FA5528">
      <w:r w:rsidRPr="00FA5528">
        <w:t>如果要永久设定为</w:t>
      </w:r>
      <w:r w:rsidRPr="00FA5528">
        <w:t>Permissive</w:t>
      </w:r>
      <w:r w:rsidRPr="00FA5528">
        <w:t>模式，我们就要修改</w:t>
      </w:r>
      <w:r w:rsidRPr="00FA5528">
        <w:t>SELinux</w:t>
      </w:r>
      <w:r w:rsidRPr="00FA5528">
        <w:t>的配置文件</w:t>
      </w:r>
      <w:r w:rsidRPr="00FA5528">
        <w:t xml:space="preserve"> /etc/sysconfig/selinux (</w:t>
      </w:r>
      <w:r w:rsidRPr="00FA5528">
        <w:t>在</w:t>
      </w:r>
      <w:r w:rsidRPr="00FA5528">
        <w:t>RHEL5</w:t>
      </w:r>
      <w:r w:rsidRPr="00FA5528">
        <w:t>下这是一个</w:t>
      </w:r>
      <w:r w:rsidRPr="00FA5528">
        <w:t>symbolic link to /etc/selinux/conf)</w:t>
      </w:r>
      <w:r w:rsidRPr="00FA5528">
        <w:br/>
        <w:t># This file controls the state of SELinux on the system.</w:t>
      </w:r>
      <w:r w:rsidRPr="00FA5528">
        <w:br/>
        <w:t># SELINUX= can take one of these three values:</w:t>
      </w:r>
      <w:r w:rsidRPr="00FA5528">
        <w:br/>
        <w:t># enforcing - SELinux security policy is enforced.</w:t>
      </w:r>
      <w:r w:rsidRPr="00FA5528">
        <w:br/>
        <w:t># permissive - SELinux prints warnings instead of enforcing.</w:t>
      </w:r>
      <w:r w:rsidRPr="00FA5528">
        <w:br/>
        <w:t># disabled - SELinux is fully disabled.</w:t>
      </w:r>
      <w:r w:rsidRPr="00FA5528">
        <w:br/>
        <w:t>SELINUX=enforcing</w:t>
      </w:r>
      <w:r w:rsidRPr="00FA5528">
        <w:br/>
        <w:t># SELINUXTYPE= type of policy in use. Possible values are:</w:t>
      </w:r>
      <w:r w:rsidRPr="00FA5528">
        <w:br/>
        <w:t># targeted - Only targeted network daemons are protected.</w:t>
      </w:r>
      <w:r w:rsidRPr="00FA5528">
        <w:br/>
        <w:t># strict - Full SELinux protection.</w:t>
      </w:r>
      <w:r w:rsidRPr="00FA5528">
        <w:br/>
        <w:t>SELINUXTYPE=targeted</w:t>
      </w:r>
    </w:p>
    <w:p w:rsidR="00FA5528" w:rsidRPr="00FA5528" w:rsidRDefault="00FA5528" w:rsidP="00FA5528">
      <w:r w:rsidRPr="00FA5528">
        <w:t>修改</w:t>
      </w:r>
      <w:r w:rsidRPr="00FA5528">
        <w:t>SELINUX=permissive,</w:t>
      </w:r>
      <w:r w:rsidRPr="00FA5528">
        <w:t>然后重新启动就可以了</w:t>
      </w:r>
    </w:p>
    <w:p w:rsidR="0019476D" w:rsidRDefault="0019476D"/>
    <w:sectPr w:rsidR="0019476D" w:rsidSect="00BE70E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70C7" w:rsidRDefault="009A70C7" w:rsidP="00BE70E6">
      <w:r>
        <w:separator/>
      </w:r>
    </w:p>
  </w:endnote>
  <w:endnote w:type="continuationSeparator" w:id="1">
    <w:p w:rsidR="009A70C7" w:rsidRDefault="009A70C7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6E65E8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6E65E8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593A1E" w:rsidRPr="00593A1E">
            <w:rPr>
              <w:rFonts w:ascii="Arial" w:hAnsi="Arial" w:cs="Arial"/>
              <w:noProof/>
              <w:sz w:val="20"/>
              <w:szCs w:val="20"/>
              <w:lang w:val="zh-CN"/>
            </w:rPr>
            <w:t>1</w:t>
          </w:r>
          <w:r w:rsidR="006E65E8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6E65E8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6E65E8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593A1E">
            <w:rPr>
              <w:rFonts w:ascii="Arial" w:hAnsi="Arial" w:cs="Arial"/>
              <w:noProof/>
              <w:sz w:val="20"/>
              <w:szCs w:val="20"/>
            </w:rPr>
            <w:t>1</w:t>
          </w:r>
          <w:r w:rsidR="006E65E8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70C7" w:rsidRDefault="009A70C7" w:rsidP="00BE70E6">
      <w:r>
        <w:separator/>
      </w:r>
    </w:p>
  </w:footnote>
  <w:footnote w:type="continuationSeparator" w:id="1">
    <w:p w:rsidR="009A70C7" w:rsidRDefault="009A70C7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5528"/>
    <w:rsid w:val="0019476D"/>
    <w:rsid w:val="002E4736"/>
    <w:rsid w:val="00593A1E"/>
    <w:rsid w:val="006A6ECB"/>
    <w:rsid w:val="006E65E8"/>
    <w:rsid w:val="00960F67"/>
    <w:rsid w:val="009A70C7"/>
    <w:rsid w:val="00BE70E6"/>
    <w:rsid w:val="00FA5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FA55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FA55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186</Words>
  <Characters>1061</Characters>
  <Application>Microsoft Office Word</Application>
  <DocSecurity>0</DocSecurity>
  <Lines>8</Lines>
  <Paragraphs>2</Paragraphs>
  <ScaleCrop>false</ScaleCrop>
  <Company>Hewlett-Packard Company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g02000</dc:creator>
  <cp:keywords/>
  <dc:description/>
  <cp:lastModifiedBy>g02000</cp:lastModifiedBy>
  <cp:revision>3</cp:revision>
  <dcterms:created xsi:type="dcterms:W3CDTF">2016-04-20T01:53:00Z</dcterms:created>
  <dcterms:modified xsi:type="dcterms:W3CDTF">2016-04-20T02:26:00Z</dcterms:modified>
</cp:coreProperties>
</file>