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80"/>
        <w:jc w:val="center"/>
      </w:pPr>
      <w:r>
        <w:rPr>
          <w:rFonts w:ascii="Arial" w:cs="Arial" w:eastAsia="Arial" w:hAnsi="Arial"/>
          <w:b/>
          <w:bCs/>
          <w:color w:val="1F3864"/>
          <w:sz w:val="40"/>
          <w:szCs w:val="40"/>
        </w:rPr>
        <w:t xml:space="preserve">THỰC HÀNH TRỰC QUAN HÓA DỮ LIỆU</w:t>
      </w:r>
    </w:p>
    <w:p>
      <w:pPr>
        <w:spacing w:after="60"/>
        <w:jc w:val="center"/>
      </w:pPr>
      <w:r>
        <w:rPr>
          <w:rFonts w:ascii="Arial" w:cs="Arial" w:eastAsia="Arial" w:hAnsi="Arial"/>
          <w:color w:val="7030A0"/>
          <w:sz w:val="26"/>
          <w:szCs w:val="26"/>
        </w:rPr>
        <w:t xml:space="preserve">Công cụ: Tableau Public  |  Dataset: World Happiness Report</w:t>
      </w:r>
    </w:p>
    <w:p>
      <w:pPr>
        <w:spacing w:after="240"/>
        <w:jc w:val="center"/>
      </w:pPr>
      <w:r>
        <w:rPr>
          <w:rFonts w:ascii="Arial" w:cs="Arial" w:eastAsia="Arial" w:hAnsi="Arial"/>
          <w:b/>
          <w:bCs/>
          <w:color w:val="005C6B"/>
          <w:sz w:val="28"/>
          <w:szCs w:val="28"/>
        </w:rPr>
        <w:t xml:space="preserve">Lab 02 – Phân tích Chỉ số Hạnh phúc Thế giới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Borders>
              <w:top w:val="single" w:color="AAAAAA" w:sz="1"/>
              <w:left w:val="single" w:color="AAAAAA" w:sz="1"/>
              <w:bottom w:val="single" w:color="AAAAAA" w:sz="1"/>
              <w:right w:val="single" w:color="AAAAAA" w:sz="1"/>
            </w:tcBorders>
            <w:shd w:fill="EAE0F0" w:val="clear"/>
            <w:tcMar>
              <w:top w:type="dxa" w:w="80"/>
              <w:left w:type="dxa" w:w="120"/>
              <w:bottom w:type="dxa" w:w="80"/>
              <w:right w:type="dxa" w:w="120"/>
            </w:tcMar>
          </w:tcPr>
          <w:p>
            <w:r>
              <w:rPr>
                <w:rFonts w:ascii="Arial" w:cs="Arial" w:eastAsia="Arial" w:hAnsi="Arial"/>
                <w:b/>
                <w:bCs/>
                <w:sz w:val="22"/>
                <w:szCs w:val="22"/>
              </w:rPr>
              <w:t xml:space="preserve">Môn học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Trực quan hóa dữ liệu / Business Intelligence</w:t>
            </w:r>
          </w:p>
        </w:tc>
      </w:tr>
      <w:tr>
        <w:tc>
          <w:tcPr>
            <w:tcBorders>
              <w:top w:val="single" w:color="AAAAAA" w:sz="1"/>
              <w:left w:val="single" w:color="AAAAAA" w:sz="1"/>
              <w:bottom w:val="single" w:color="AAAAAA" w:sz="1"/>
              <w:right w:val="single" w:color="AAAAAA" w:sz="1"/>
            </w:tcBorders>
            <w:shd w:fill="EAE0F0" w:val="clear"/>
            <w:tcMar>
              <w:top w:type="dxa" w:w="80"/>
              <w:left w:type="dxa" w:w="120"/>
              <w:bottom w:type="dxa" w:w="80"/>
              <w:right w:type="dxa" w:w="120"/>
            </w:tcMar>
          </w:tcPr>
          <w:p>
            <w:r>
              <w:rPr>
                <w:rFonts w:ascii="Arial" w:cs="Arial" w:eastAsia="Arial" w:hAnsi="Arial"/>
                <w:b/>
                <w:bCs/>
                <w:sz w:val="22"/>
                <w:szCs w:val="22"/>
              </w:rPr>
              <w:t xml:space="preserve">Bài thực hành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Lab 02 – Phân tích &amp; kể chuyện bằng dữ liệu hạnh phúc toàn cầu</w:t>
            </w:r>
          </w:p>
        </w:tc>
      </w:tr>
      <w:tr>
        <w:tc>
          <w:tcPr>
            <w:tcBorders>
              <w:top w:val="single" w:color="AAAAAA" w:sz="1"/>
              <w:left w:val="single" w:color="AAAAAA" w:sz="1"/>
              <w:bottom w:val="single" w:color="AAAAAA" w:sz="1"/>
              <w:right w:val="single" w:color="AAAAAA" w:sz="1"/>
            </w:tcBorders>
            <w:shd w:fill="EAE0F0" w:val="clear"/>
            <w:tcMar>
              <w:top w:type="dxa" w:w="80"/>
              <w:left w:type="dxa" w:w="120"/>
              <w:bottom w:type="dxa" w:w="80"/>
              <w:right w:type="dxa" w:w="120"/>
            </w:tcMar>
          </w:tcPr>
          <w:p>
            <w:r>
              <w:rPr>
                <w:rFonts w:ascii="Arial" w:cs="Arial" w:eastAsia="Arial" w:hAnsi="Arial"/>
                <w:b/>
                <w:bCs/>
                <w:sz w:val="22"/>
                <w:szCs w:val="22"/>
              </w:rPr>
              <w:t xml:space="preserve">Tiên quyết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Đã hoàn thành Lab 01 (có tài khoản Tableau Public &amp; Kaggle)</w:t>
            </w:r>
          </w:p>
        </w:tc>
      </w:tr>
      <w:tr>
        <w:tc>
          <w:tcPr>
            <w:tcBorders>
              <w:top w:val="single" w:color="AAAAAA" w:sz="1"/>
              <w:left w:val="single" w:color="AAAAAA" w:sz="1"/>
              <w:bottom w:val="single" w:color="AAAAAA" w:sz="1"/>
              <w:right w:val="single" w:color="AAAAAA" w:sz="1"/>
            </w:tcBorders>
            <w:shd w:fill="EAE0F0" w:val="clear"/>
            <w:tcMar>
              <w:top w:type="dxa" w:w="80"/>
              <w:left w:type="dxa" w:w="120"/>
              <w:bottom w:type="dxa" w:w="80"/>
              <w:right w:type="dxa" w:w="120"/>
            </w:tcMar>
          </w:tcPr>
          <w:p>
            <w:r>
              <w:rPr>
                <w:rFonts w:ascii="Arial" w:cs="Arial" w:eastAsia="Arial" w:hAnsi="Arial"/>
                <w:b/>
                <w:bCs/>
                <w:sz w:val="22"/>
                <w:szCs w:val="22"/>
              </w:rPr>
              <w:t xml:space="preserve">Thời lượng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90 – 120 phút</w:t>
            </w:r>
          </w:p>
        </w:tc>
      </w:tr>
      <w:tr>
        <w:tc>
          <w:tcPr>
            <w:tcBorders>
              <w:top w:val="single" w:color="AAAAAA" w:sz="1"/>
              <w:left w:val="single" w:color="AAAAAA" w:sz="1"/>
              <w:bottom w:val="single" w:color="AAAAAA" w:sz="1"/>
              <w:right w:val="single" w:color="AAAAAA" w:sz="1"/>
            </w:tcBorders>
            <w:shd w:fill="EAE0F0" w:val="clear"/>
            <w:tcMar>
              <w:top w:type="dxa" w:w="80"/>
              <w:left w:type="dxa" w:w="120"/>
              <w:bottom w:type="dxa" w:w="80"/>
              <w:right w:type="dxa" w:w="120"/>
            </w:tcMar>
          </w:tcPr>
          <w:p>
            <w:r>
              <w:rPr>
                <w:rFonts w:ascii="Arial" w:cs="Arial" w:eastAsia="Arial" w:hAnsi="Arial"/>
                <w:b/>
                <w:bCs/>
                <w:sz w:val="22"/>
                <w:szCs w:val="22"/>
              </w:rPr>
              <w:t xml:space="preserve">Dataset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World Happiness Report 2015–2023 (Kaggle)</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DEEAF1" w:val="clear"/>
            <w:tcMar>
              <w:top w:type="dxa" w:w="120"/>
              <w:left w:type="dxa" w:w="160"/>
              <w:bottom w:type="dxa" w:w="80"/>
              <w:right w:type="dxa" w:w="160"/>
            </w:tcMar>
          </w:tcPr>
          <w:p>
            <w:r>
              <w:rPr>
                <w:rFonts w:ascii="Arial" w:cs="Arial" w:eastAsia="Arial" w:hAnsi="Arial"/>
                <w:b/>
                <w:bCs/>
                <w:color w:val="1F3864"/>
                <w:sz w:val="24"/>
                <w:szCs w:val="24"/>
              </w:rPr>
              <w:t xml:space="preserve">🎯 Mục tiêu bài thực hành</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Hiểu cấu trúc dữ liệu đa chiều: nhiều file CSV theo năm, dữ liệu quốc gia</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Thực hành Union và Join nhiều file dữ liệu trong Tableau</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Làm việc với Calculated Fields nâng cao (IF/CASE, RANK, ZN)</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Xây dựng Choropleth Map (bản đồ tô màu theo giá trị) toàn cầu</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Tạo Bump Chart (biểu đồ xếp hạng) để theo dõi thứ hạng quốc gia theo năm</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Sử dụng Parameters để người dùng tự chọn chỉ số muốn phân tích</w:t>
            </w:r>
          </w:p>
        </w:tc>
      </w:tr>
      <w:tr>
        <w:tc>
          <w:tcPr>
            <w:tcBorders>
              <w:top w:val="none" w:color="FFFFFF" w:sz="0"/>
              <w:left w:val="none" w:color="FFFFFF" w:sz="0"/>
              <w:bottom w:val="none" w:color="FFFFFF" w:sz="0"/>
              <w:right w:val="none" w:color="FFFFFF" w:sz="0"/>
            </w:tcBorders>
            <w:shd w:fill="DEEAF1" w:val="clear"/>
            <w:tcMar>
              <w:top w:type="dxa" w:w="40"/>
              <w:left w:type="dxa" w:w="200"/>
              <w:bottom w:type="dxa" w:w="40"/>
              <w:right w:type="dxa" w:w="160"/>
            </w:tcMar>
          </w:tcPr>
          <w:p>
            <w:r>
              <w:rPr>
                <w:rFonts w:ascii="Arial" w:cs="Arial" w:eastAsia="Arial" w:hAnsi="Arial"/>
                <w:b/>
                <w:bCs/>
                <w:color w:val="1F3864"/>
                <w:sz w:val="22"/>
                <w:szCs w:val="22"/>
              </w:rPr>
              <w:t xml:space="preserve">• </w:t>
            </w:r>
            <w:r>
              <w:rPr>
                <w:rFonts w:ascii="Arial" w:cs="Arial" w:eastAsia="Arial" w:hAnsi="Arial"/>
                <w:sz w:val="22"/>
                <w:szCs w:val="22"/>
              </w:rPr>
              <w:t xml:space="preserve">Xây dựng Story (kể chuyện bằng dữ liệu) – tính năng đặc trưng của Tableau</w:t>
            </w:r>
          </w:p>
        </w:tc>
      </w:tr>
    </w:tbl>
    <w:p>
      <w:pPr>
        <w:spacing w:after="80"/>
      </w:pPr>
    </w:p>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1: GIỚI THIỆU DATASET</w:t>
      </w:r>
    </w:p>
    <w:p>
      <w:pPr>
        <w:pStyle w:val="Heading2"/>
        <w:spacing w:after="80" w:before="280"/>
      </w:pPr>
      <w:r>
        <w:rPr>
          <w:rFonts w:ascii="Arial" w:cs="Arial" w:eastAsia="Arial" w:hAnsi="Arial"/>
          <w:b/>
          <w:bCs/>
          <w:color w:val="7030A0"/>
          <w:sz w:val="26"/>
          <w:szCs w:val="26"/>
        </w:rPr>
        <w:t xml:space="preserve">1.1. World Happiness Report là gì?</w:t>
      </w:r>
    </w:p>
    <w:p>
      <w:pPr>
        <w:spacing w:after="100"/>
      </w:pPr>
      <w:r>
        <w:rPr>
          <w:rFonts w:ascii="Arial" w:cs="Arial" w:eastAsia="Arial" w:hAnsi="Arial"/>
          <w:sz w:val="22"/>
          <w:szCs w:val="22"/>
        </w:rPr>
        <w:t xml:space="preserve">World Happiness Report (Báo cáo Hạnh phúc Thế giới) là một ấn phẩm thường niên của Liên Hợp Quốc, được công bố từ năm 2012. Báo cáo xếp hạng hạnh phúc của 150+ quốc gia dựa trên khảo sát Gallup World Poll – hỏi người dân đánh giá cuộc sống của họ trên thang điểm từ 0 (tệ nhất) đến 10 (tốt nhất).</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EAE0F0" w:val="clear"/>
            <w:tcMar>
              <w:top w:type="dxa" w:w="120"/>
              <w:left w:type="dxa" w:w="160"/>
              <w:bottom w:type="dxa" w:w="80"/>
              <w:right w:type="dxa" w:w="160"/>
            </w:tcMar>
          </w:tcPr>
          <w:p>
            <w:r>
              <w:rPr>
                <w:rFonts w:ascii="Arial" w:cs="Arial" w:eastAsia="Arial" w:hAnsi="Arial"/>
                <w:b/>
                <w:bCs/>
                <w:color w:val="7030A0"/>
                <w:sz w:val="24"/>
                <w:szCs w:val="24"/>
              </w:rPr>
              <w:t xml:space="preserve">🌍 Tại sao dataset này thú vị?</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Dữ liệu thực tế của 150+ quốc gia, trải dài nhiều năm (2015–2023)</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Kết hợp nhiều biến định lượng có ý nghĩa xã hội thực sự</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Cho phép phân tích theo thời gian, so sánh khu vực, tìm tương quan</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Không giống bán hàng hay tài chính – mang góc nhìn nhân văn và toàn cầu</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Dữ liệu đa file (mỗi năm 1 CSV) → thực hành Union, chuẩn hóa tên cột</w:t>
            </w:r>
          </w:p>
        </w:tc>
      </w:tr>
    </w:tbl>
    <w:p>
      <w:pPr>
        <w:spacing w:after="80"/>
      </w:pPr>
    </w:p>
    <w:p>
      <w:pPr>
        <w:pStyle w:val="Heading2"/>
        <w:spacing w:after="80" w:before="280"/>
      </w:pPr>
      <w:r>
        <w:rPr>
          <w:rFonts w:ascii="Arial" w:cs="Arial" w:eastAsia="Arial" w:hAnsi="Arial"/>
          <w:b/>
          <w:bCs/>
          <w:color w:val="7030A0"/>
          <w:sz w:val="26"/>
          <w:szCs w:val="26"/>
        </w:rPr>
        <w:t xml:space="preserve">1.2. Các chỉ số trong Dataset</w:t>
      </w:r>
    </w:p>
    <w:p>
      <w:pPr>
        <w:spacing w:after="100"/>
      </w:pPr>
      <w:r>
        <w:rPr>
          <w:rFonts w:ascii="Arial" w:cs="Arial" w:eastAsia="Arial" w:hAnsi="Arial"/>
          <w:sz w:val="22"/>
          <w:szCs w:val="22"/>
        </w:rPr>
        <w:t xml:space="preserve">Mỗi dòng trong dataset đại diện cho một quốc gia trong một năm cụ thể, với các chỉ số sau:</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86"/>
      </w:tblGrid>
      <w:tr>
        <w:trPr>
          <w:tblHeader/>
        </w:trPr>
        <w:tc>
          <w:tcPr>
            <w:tcW w:type="dxa" w:w="28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Cột (Field)</w:t>
            </w:r>
          </w:p>
        </w:tc>
        <w:tc>
          <w:tcPr>
            <w:tcW w:type="dxa" w:w="18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Kiểu dữ liệu</w:t>
            </w:r>
          </w:p>
        </w:tc>
        <w:tc>
          <w:tcPr>
            <w:tcW w:type="dxa" w:w="4786"/>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Ý nghĩa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Country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7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Tên quốc gia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Year</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47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Năm khảo sát (2015–2023)</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Happiness Rank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7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Thứ hạng hạnh phúc của quốc gia năm đó</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Happiness Score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Điểm hạnh phúc tổng hợp (0–10)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GDP per Capita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Mức đóng góp của GDP/đầu người vào hạnh phúc</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Social Support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Mức hỗ trợ xã hội (gia đình, bạn bè)</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Healthy Life Expectancy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Tuổi thọ khỏe mạnh kỳ vọng</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Freedom of Choices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Tự do đưa ra lựa chọn cuộc sống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Generosity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Tính hào phóng, từ thiện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Perceptions of Corruption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Decimal</w:t>
            </w:r>
          </w:p>
        </w:tc>
        <w:tc>
          <w:tcPr>
            <w:tcW w:type="dxa" w:w="47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Mức độ nhận thức về tham nhũng (thấp = ít tham nhũng)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Region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7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Khu vực địa lý (Western Europe, Southeast Asia,...)</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55A11" w:sz="4"/>
              <w:left w:val="thick" w:color="C55A11" w:sz="16"/>
              <w:bottom w:val="single" w:color="C55A11" w:sz="4"/>
              <w:right w:val="single" w:color="C55A11" w:sz="4"/>
            </w:tcBorders>
            <w:shd w:fill="FFF2CC" w:val="clear"/>
            <w:tcMar>
              <w:top w:type="dxa" w:w="80"/>
              <w:left w:type="dxa" w:w="160"/>
              <w:bottom w:type="dxa" w:w="80"/>
              <w:right w:type="dxa" w:w="160"/>
            </w:tcMar>
          </w:tcPr>
          <w:p>
            <w:r>
              <w:rPr>
                <w:rFonts w:ascii="Arial" w:cs="Arial" w:eastAsia="Arial" w:hAnsi="Arial"/>
                <w:b/>
                <w:bCs/>
                <w:color w:val="C55A11"/>
                <w:sz w:val="22"/>
                <w:szCs w:val="22"/>
              </w:rPr>
              <w:t xml:space="preserve">⚠️ </w:t>
            </w:r>
            <w:r>
              <w:rPr>
                <w:rFonts w:ascii="Arial" w:cs="Arial" w:eastAsia="Arial" w:hAnsi="Arial"/>
                <w:sz w:val="22"/>
                <w:szCs w:val="22"/>
              </w:rPr>
              <w:t xml:space="preserve">Tên các cột có thể thay đổi nhẹ giữa các năm (ví dụ: "Economy (GDP per Capita)" năm 2015 → "GDP per Capita" năm 2019). Đây là thách thực thú vị khi làm việc với dữ liệu thực tế!</w:t>
            </w:r>
          </w:p>
        </w:tc>
      </w:tr>
    </w:tbl>
    <w:p>
      <w:pPr>
        <w:spacing w:after="80"/>
      </w:pPr>
    </w:p>
    <w:p>
      <w:pPr>
        <w:pStyle w:val="Heading2"/>
        <w:spacing w:after="80" w:before="280"/>
      </w:pPr>
      <w:r>
        <w:rPr>
          <w:rFonts w:ascii="Arial" w:cs="Arial" w:eastAsia="Arial" w:hAnsi="Arial"/>
          <w:b/>
          <w:bCs/>
          <w:color w:val="7030A0"/>
          <w:sz w:val="26"/>
          <w:szCs w:val="26"/>
        </w:rPr>
        <w:t xml:space="preserve">1.3. Tải Dataset từ Kaggle</w:t>
      </w:r>
    </w:p>
    <w:p>
      <w:pPr>
        <w:spacing w:after="100"/>
      </w:pPr>
      <w:r>
        <w:rPr>
          <w:rFonts w:ascii="Arial" w:cs="Arial" w:eastAsia="Arial" w:hAnsi="Arial"/>
          <w:sz w:val="22"/>
          <w:szCs w:val="22"/>
        </w:rPr>
        <w:t xml:space="preserve">Dataset được tổng hợp từ nhiều năm báo cáo và đã được cộng đồng Kaggle làm sạch, rất phù hợp để thực hành.</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8486"/>
      </w:tblGrid>
      <w:tr>
        <w:tc>
          <w:tcPr>
            <w:tcBorders>
              <w:top w:val="none" w:color="FFFFFF" w:sz="0"/>
              <w:left w:val="none" w:color="FFFFFF" w:sz="0"/>
              <w:bottom w:val="none" w:color="FFFFFF" w:sz="0"/>
              <w:right w:val="none" w:color="FFFFFF" w:sz="0"/>
            </w:tcBorders>
            <w:shd w:fill="7030A0" w:val="clear"/>
            <w:tcMar>
              <w:top w:type="dxa" w:w="80"/>
              <w:left w:type="dxa" w:w="80"/>
              <w:bottom w:type="dxa" w:w="80"/>
              <w:right w:type="dxa" w:w="80"/>
            </w:tcMar>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EAE0F0" w:val="clear"/>
            <w:tcMar>
              <w:top w:type="dxa" w:w="80"/>
              <w:left w:type="dxa" w:w="160"/>
              <w:bottom w:type="dxa" w:w="80"/>
              <w:right w:type="dxa" w:w="160"/>
            </w:tcMar>
          </w:tcPr>
          <w:p>
            <w:r>
              <w:rPr>
                <w:rFonts w:ascii="Arial" w:cs="Arial" w:eastAsia="Arial" w:hAnsi="Arial"/>
                <w:b/>
                <w:bCs/>
                <w:color w:val="1F3864"/>
                <w:sz w:val="24"/>
                <w:szCs w:val="24"/>
              </w:rPr>
              <w:t xml:space="preserve">Đăng nhập Kaggle</w:t>
            </w:r>
          </w:p>
          <w:p>
            <w:r>
              <w:rPr>
                <w:rFonts w:ascii="Arial" w:cs="Arial" w:eastAsia="Arial" w:hAnsi="Arial"/>
                <w:sz w:val="22"/>
                <w:szCs w:val="22"/>
              </w:rPr>
              <w:t xml:space="preserve">Truy cập https://www.kaggle.com và đăng nhập tài khoản đã tạo ở Lab 01.</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8486"/>
      </w:tblGrid>
      <w:tr>
        <w:tc>
          <w:tcPr>
            <w:tcBorders>
              <w:top w:val="none" w:color="FFFFFF" w:sz="0"/>
              <w:left w:val="none" w:color="FFFFFF" w:sz="0"/>
              <w:bottom w:val="none" w:color="FFFFFF" w:sz="0"/>
              <w:right w:val="none" w:color="FFFFFF" w:sz="0"/>
            </w:tcBorders>
            <w:shd w:fill="7030A0" w:val="clear"/>
            <w:tcMar>
              <w:top w:type="dxa" w:w="80"/>
              <w:left w:type="dxa" w:w="80"/>
              <w:bottom w:type="dxa" w:w="80"/>
              <w:right w:type="dxa" w:w="80"/>
            </w:tcMar>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EAE0F0" w:val="clear"/>
            <w:tcMar>
              <w:top w:type="dxa" w:w="80"/>
              <w:left w:type="dxa" w:w="160"/>
              <w:bottom w:type="dxa" w:w="80"/>
              <w:right w:type="dxa" w:w="160"/>
            </w:tcMar>
          </w:tcPr>
          <w:p>
            <w:r>
              <w:rPr>
                <w:rFonts w:ascii="Arial" w:cs="Arial" w:eastAsia="Arial" w:hAnsi="Arial"/>
                <w:b/>
                <w:bCs/>
                <w:color w:val="1F3864"/>
                <w:sz w:val="24"/>
                <w:szCs w:val="24"/>
              </w:rPr>
              <w:t xml:space="preserve">Tìm dataset</w:t>
            </w:r>
          </w:p>
          <w:p>
            <w:r>
              <w:rPr>
                <w:rFonts w:ascii="Arial" w:cs="Arial" w:eastAsia="Arial" w:hAnsi="Arial"/>
                <w:sz w:val="22"/>
                <w:szCs w:val="22"/>
              </w:rPr>
              <w:t xml:space="preserve">Tìm kiếm: "World Happiness Report" → Chọn tab Datasets → Tìm dataset có tên "World Happiness Report" của tác giả unsdsn hoặc dataset tổng hợp nhiều năm.</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8486"/>
      </w:tblGrid>
      <w:tr>
        <w:tc>
          <w:tcPr>
            <w:tcBorders>
              <w:top w:val="none" w:color="FFFFFF" w:sz="0"/>
              <w:left w:val="none" w:color="FFFFFF" w:sz="0"/>
              <w:bottom w:val="none" w:color="FFFFFF" w:sz="0"/>
              <w:right w:val="none" w:color="FFFFFF" w:sz="0"/>
            </w:tcBorders>
            <w:shd w:fill="7030A0" w:val="clear"/>
            <w:tcMar>
              <w:top w:type="dxa" w:w="80"/>
              <w:left w:type="dxa" w:w="80"/>
              <w:bottom w:type="dxa" w:w="80"/>
              <w:right w:type="dxa" w:w="80"/>
            </w:tcMar>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EAE0F0" w:val="clear"/>
            <w:tcMar>
              <w:top w:type="dxa" w:w="80"/>
              <w:left w:type="dxa" w:w="160"/>
              <w:bottom w:type="dxa" w:w="80"/>
              <w:right w:type="dxa" w:w="160"/>
            </w:tcMar>
          </w:tcPr>
          <w:p>
            <w:r>
              <w:rPr>
                <w:rFonts w:ascii="Arial" w:cs="Arial" w:eastAsia="Arial" w:hAnsi="Arial"/>
                <w:b/>
                <w:bCs/>
                <w:color w:val="1F3864"/>
                <w:sz w:val="24"/>
                <w:szCs w:val="24"/>
              </w:rPr>
              <w:t xml:space="preserve">Link trực tiếp</w:t>
            </w:r>
          </w:p>
          <w:p>
            <w:r>
              <w:rPr>
                <w:rFonts w:ascii="Arial" w:cs="Arial" w:eastAsia="Arial" w:hAnsi="Arial"/>
                <w:sz w:val="22"/>
                <w:szCs w:val="22"/>
              </w:rPr>
              <w:t xml:space="preserve">Truy cập: https://www.kaggle.com/datasets/unsdsn/world-happiness → Bấm Download All.</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8486"/>
      </w:tblGrid>
      <w:tr>
        <w:tc>
          <w:tcPr>
            <w:tcBorders>
              <w:top w:val="none" w:color="FFFFFF" w:sz="0"/>
              <w:left w:val="none" w:color="FFFFFF" w:sz="0"/>
              <w:bottom w:val="none" w:color="FFFFFF" w:sz="0"/>
              <w:right w:val="none" w:color="FFFFFF" w:sz="0"/>
            </w:tcBorders>
            <w:shd w:fill="7030A0" w:val="clear"/>
            <w:tcMar>
              <w:top w:type="dxa" w:w="80"/>
              <w:left w:type="dxa" w:w="80"/>
              <w:bottom w:type="dxa" w:w="80"/>
              <w:right w:type="dxa" w:w="80"/>
            </w:tcMar>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EAE0F0" w:val="clear"/>
            <w:tcMar>
              <w:top w:type="dxa" w:w="80"/>
              <w:left w:type="dxa" w:w="160"/>
              <w:bottom w:type="dxa" w:w="80"/>
              <w:right w:type="dxa" w:w="160"/>
            </w:tcMar>
          </w:tcPr>
          <w:p>
            <w:r>
              <w:rPr>
                <w:rFonts w:ascii="Arial" w:cs="Arial" w:eastAsia="Arial" w:hAnsi="Arial"/>
                <w:b/>
                <w:bCs/>
                <w:color w:val="1F3864"/>
                <w:sz w:val="24"/>
                <w:szCs w:val="24"/>
              </w:rPr>
              <w:t xml:space="preserve">Giải nén</w:t>
            </w:r>
          </w:p>
          <w:p>
            <w:r>
              <w:rPr>
                <w:rFonts w:ascii="Arial" w:cs="Arial" w:eastAsia="Arial" w:hAnsi="Arial"/>
                <w:sz w:val="22"/>
                <w:szCs w:val="22"/>
              </w:rPr>
              <w:t xml:space="preserve">Giải nén file .zip → Bạn sẽ thấy nhiều file CSV: 2015.csv, 2016.csv, 2017.csv, 2018.csv, 2019.csv (và có thể đến 2022/2023 nếu dùng dataset cập nhật hơn).</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8486"/>
      </w:tblGrid>
      <w:tr>
        <w:tc>
          <w:tcPr>
            <w:tcBorders>
              <w:top w:val="none" w:color="FFFFFF" w:sz="0"/>
              <w:left w:val="none" w:color="FFFFFF" w:sz="0"/>
              <w:bottom w:val="none" w:color="FFFFFF" w:sz="0"/>
              <w:right w:val="none" w:color="FFFFFF" w:sz="0"/>
            </w:tcBorders>
            <w:shd w:fill="7030A0" w:val="clear"/>
            <w:tcMar>
              <w:top w:type="dxa" w:w="80"/>
              <w:left w:type="dxa" w:w="80"/>
              <w:bottom w:type="dxa" w:w="80"/>
              <w:right w:type="dxa" w:w="80"/>
            </w:tcMar>
          </w:tcPr>
          <w:p>
            <w:pPr>
              <w:jc w:val="center"/>
            </w:pPr>
            <w:r>
              <w:rPr>
                <w:rFonts w:ascii="Arial" w:cs="Arial" w:eastAsia="Arial" w:hAnsi="Arial"/>
                <w:b/>
                <w:bCs/>
                <w:color w:val="FFFFFF"/>
                <w:sz w:val="28"/>
                <w:szCs w:val="28"/>
              </w:rPr>
              <w:t xml:space="preserve">5</w:t>
            </w:r>
          </w:p>
        </w:tc>
        <w:tc>
          <w:tcPr>
            <w:tcBorders>
              <w:top w:val="none" w:color="FFFFFF" w:sz="0"/>
              <w:left w:val="none" w:color="FFFFFF" w:sz="0"/>
              <w:bottom w:val="none" w:color="FFFFFF" w:sz="0"/>
              <w:right w:val="none" w:color="FFFFFF" w:sz="0"/>
            </w:tcBorders>
            <w:shd w:fill="EAE0F0" w:val="clear"/>
            <w:tcMar>
              <w:top w:type="dxa" w:w="80"/>
              <w:left w:type="dxa" w:w="160"/>
              <w:bottom w:type="dxa" w:w="80"/>
              <w:right w:type="dxa" w:w="160"/>
            </w:tcMar>
          </w:tcPr>
          <w:p>
            <w:r>
              <w:rPr>
                <w:rFonts w:ascii="Arial" w:cs="Arial" w:eastAsia="Arial" w:hAnsi="Arial"/>
                <w:b/>
                <w:bCs/>
                <w:color w:val="1F3864"/>
                <w:sz w:val="24"/>
                <w:szCs w:val="24"/>
              </w:rPr>
              <w:t xml:space="preserve">Khám phá nhanh</w:t>
            </w:r>
          </w:p>
          <w:p>
            <w:r>
              <w:rPr>
                <w:rFonts w:ascii="Arial" w:cs="Arial" w:eastAsia="Arial" w:hAnsi="Arial"/>
                <w:sz w:val="22"/>
                <w:szCs w:val="22"/>
              </w:rPr>
              <w:t xml:space="preserve">Mở từng file bằng Excel hoặc Notepad để quan sát tên cột của mỗi năm – bạn sẽ thấy chúng không hoàn toàn giống nhau.</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005C6B" w:sz="4"/>
              <w:left w:val="thick" w:color="005C6B" w:sz="16"/>
              <w:bottom w:val="single" w:color="005C6B" w:sz="4"/>
              <w:right w:val="single" w:color="005C6B" w:sz="4"/>
            </w:tcBorders>
            <w:shd w:fill="D6EEF2" w:val="clear"/>
            <w:tcMar>
              <w:top w:type="dxa" w:w="80"/>
              <w:left w:type="dxa" w:w="160"/>
              <w:bottom w:type="dxa" w:w="8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Nếu muốn dataset đầy đủ hơn từ 2015–2023 có sẵn cột Region, tìm thêm: "World Happiness Report up to 2023" trên Kaggle. Đây là phiên bản đã được cộng đồng hợp nhất và làm sạch, rất tiện lợi.</w:t>
            </w:r>
          </w:p>
        </w:tc>
      </w:tr>
    </w:tbl>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2: KẾT NỐI &amp; CHUẨN BỊ DỮ LIỆU</w:t>
      </w:r>
    </w:p>
    <w:p>
      <w:pPr>
        <w:pStyle w:val="Heading2"/>
        <w:spacing w:after="80" w:before="280"/>
      </w:pPr>
      <w:r>
        <w:rPr>
          <w:rFonts w:ascii="Arial" w:cs="Arial" w:eastAsia="Arial" w:hAnsi="Arial"/>
          <w:b/>
          <w:bCs/>
          <w:color w:val="7030A0"/>
          <w:sz w:val="26"/>
          <w:szCs w:val="26"/>
        </w:rPr>
        <w:t xml:space="preserve">2.1. Union nhiều file CSV trong Tableau</w:t>
      </w:r>
    </w:p>
    <w:p>
      <w:pPr>
        <w:spacing w:after="100"/>
      </w:pPr>
      <w:r>
        <w:rPr>
          <w:rFonts w:ascii="Arial" w:cs="Arial" w:eastAsia="Arial" w:hAnsi="Arial"/>
          <w:sz w:val="22"/>
          <w:szCs w:val="22"/>
        </w:rPr>
        <w:t xml:space="preserve">Vì mỗi năm là một file riêng biệt, chúng ta cần Union (ghép dọc) chúng lại thành một bảng dữ liệu duy nhất.</w:t>
      </w:r>
    </w:p>
    <w:p>
      <w:pPr>
        <w:spacing w:after="80"/>
      </w:pPr>
    </w:p>
    <w:p>
      <w:pPr>
        <w:pStyle w:val="ListParagraph"/>
        <w:numPr>
          <w:ilvl w:val="0"/>
          <w:numId w:val="2"/>
        </w:numPr>
        <w:spacing w:after="80"/>
      </w:pPr>
      <w:r>
        <w:rPr>
          <w:rFonts w:ascii="Arial" w:cs="Arial" w:eastAsia="Arial" w:hAnsi="Arial"/>
          <w:b w:val="false"/>
          <w:bCs w:val="false"/>
          <w:sz w:val="22"/>
          <w:szCs w:val="22"/>
        </w:rPr>
        <w:t xml:space="preserve">Khởi động Tableau Public → Ở panel Connect, chọn Text File</w:t>
      </w:r>
    </w:p>
    <w:p>
      <w:pPr>
        <w:pStyle w:val="ListParagraph"/>
        <w:numPr>
          <w:ilvl w:val="0"/>
          <w:numId w:val="2"/>
        </w:numPr>
        <w:spacing w:after="80"/>
      </w:pPr>
      <w:r>
        <w:rPr>
          <w:rFonts w:ascii="Arial" w:cs="Arial" w:eastAsia="Arial" w:hAnsi="Arial"/>
          <w:b w:val="false"/>
          <w:bCs w:val="false"/>
          <w:sz w:val="22"/>
          <w:szCs w:val="22"/>
        </w:rPr>
        <w:t xml:space="preserve">Điều hướng đến thư mục chứa các file CSV của Happiness Report</w:t>
      </w:r>
    </w:p>
    <w:p>
      <w:pPr>
        <w:pStyle w:val="ListParagraph"/>
        <w:numPr>
          <w:ilvl w:val="0"/>
          <w:numId w:val="2"/>
        </w:numPr>
        <w:spacing w:after="80"/>
      </w:pPr>
      <w:r>
        <w:rPr>
          <w:rFonts w:ascii="Arial" w:cs="Arial" w:eastAsia="Arial" w:hAnsi="Arial"/>
          <w:b w:val="false"/>
          <w:bCs w:val="false"/>
          <w:sz w:val="22"/>
          <w:szCs w:val="22"/>
        </w:rPr>
        <w:t xml:space="preserve">Chọn file 2015.csv → Bấm Open</w:t>
      </w:r>
    </w:p>
    <w:p>
      <w:pPr>
        <w:pStyle w:val="ListParagraph"/>
        <w:numPr>
          <w:ilvl w:val="0"/>
          <w:numId w:val="2"/>
        </w:numPr>
        <w:spacing w:after="80"/>
      </w:pPr>
      <w:r>
        <w:rPr>
          <w:rFonts w:ascii="Arial" w:cs="Arial" w:eastAsia="Arial" w:hAnsi="Arial"/>
          <w:b w:val="false"/>
          <w:bCs w:val="false"/>
          <w:sz w:val="22"/>
          <w:szCs w:val="22"/>
        </w:rPr>
        <w:t xml:space="preserve">Tableau hiển thị màn hình Data Source với dữ liệu 2015</w:t>
      </w:r>
    </w:p>
    <w:p>
      <w:pPr>
        <w:pStyle w:val="ListParagraph"/>
        <w:numPr>
          <w:ilvl w:val="0"/>
          <w:numId w:val="2"/>
        </w:numPr>
        <w:spacing w:after="80"/>
      </w:pPr>
      <w:r>
        <w:rPr>
          <w:rFonts w:ascii="Arial" w:cs="Arial" w:eastAsia="Arial" w:hAnsi="Arial"/>
          <w:b w:val="false"/>
          <w:bCs w:val="false"/>
          <w:sz w:val="22"/>
          <w:szCs w:val="22"/>
        </w:rPr>
        <w:t xml:space="preserve">Ở panel bên trái (Sheets), kéo file 2016.csv vào vùng có icon New Union (hoặc kéo đè lên bảng 2015.csv đang hiện)</w:t>
      </w:r>
    </w:p>
    <w:p>
      <w:pPr>
        <w:pStyle w:val="ListParagraph"/>
        <w:numPr>
          <w:ilvl w:val="0"/>
          <w:numId w:val="2"/>
        </w:numPr>
        <w:spacing w:after="80"/>
      </w:pPr>
      <w:r>
        <w:rPr>
          <w:rFonts w:ascii="Arial" w:cs="Arial" w:eastAsia="Arial" w:hAnsi="Arial"/>
          <w:b w:val="false"/>
          <w:bCs w:val="false"/>
          <w:sz w:val="22"/>
          <w:szCs w:val="22"/>
        </w:rPr>
        <w:t xml:space="preserve">Hộp thoại Union hiện ra → Thêm lần lượt 2017.csv, 2018.csv, 2019.csv vào danh sách</w:t>
      </w:r>
    </w:p>
    <w:p>
      <w:pPr>
        <w:pStyle w:val="ListParagraph"/>
        <w:numPr>
          <w:ilvl w:val="0"/>
          <w:numId w:val="2"/>
        </w:numPr>
        <w:spacing w:after="80"/>
      </w:pPr>
      <w:r>
        <w:rPr>
          <w:rFonts w:ascii="Arial" w:cs="Arial" w:eastAsia="Arial" w:hAnsi="Arial"/>
          <w:b w:val="false"/>
          <w:bCs w:val="false"/>
          <w:sz w:val="22"/>
          <w:szCs w:val="22"/>
        </w:rPr>
        <w:t xml:space="preserve">Bấm OK → Tableau ghép tất cả file thành một bảng với cột "Table Name" chứa tên file nguồn</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D6EEF2" w:val="clear"/>
            <w:tcMar>
              <w:top w:type="dxa" w:w="120"/>
              <w:left w:type="dxa" w:w="160"/>
              <w:bottom w:type="dxa" w:w="80"/>
              <w:right w:type="dxa" w:w="160"/>
            </w:tcMar>
          </w:tcPr>
          <w:p>
            <w:r>
              <w:rPr>
                <w:rFonts w:ascii="Arial" w:cs="Arial" w:eastAsia="Arial" w:hAnsi="Arial"/>
                <w:b/>
                <w:bCs/>
                <w:color w:val="005C6B"/>
                <w:sz w:val="24"/>
                <w:szCs w:val="24"/>
              </w:rPr>
              <w:t xml:space="preserve">🔧 Cách thay thế – Wildcard Union (tự động)</w:t>
            </w:r>
          </w:p>
        </w:tc>
      </w:tr>
      <w:tr>
        <w:tc>
          <w:tcPr>
            <w:tcBorders>
              <w:top w:val="none" w:color="FFFFFF" w:sz="0"/>
              <w:left w:val="none" w:color="FFFFFF" w:sz="0"/>
              <w:bottom w:val="none" w:color="FFFFFF" w:sz="0"/>
              <w:right w:val="none" w:color="FFFFFF" w:sz="0"/>
            </w:tcBorders>
            <w:shd w:fill="D6EEF2" w:val="clear"/>
            <w:tcMar>
              <w:top w:type="dxa" w:w="40"/>
              <w:left w:type="dxa" w:w="200"/>
              <w:bottom w:type="dxa" w:w="4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Trong hộp Union, chọn tab "Wildcard (automatic)"</w:t>
            </w:r>
          </w:p>
        </w:tc>
      </w:tr>
      <w:tr>
        <w:tc>
          <w:tcPr>
            <w:tcBorders>
              <w:top w:val="none" w:color="FFFFFF" w:sz="0"/>
              <w:left w:val="none" w:color="FFFFFF" w:sz="0"/>
              <w:bottom w:val="none" w:color="FFFFFF" w:sz="0"/>
              <w:right w:val="none" w:color="FFFFFF" w:sz="0"/>
            </w:tcBorders>
            <w:shd w:fill="D6EEF2" w:val="clear"/>
            <w:tcMar>
              <w:top w:type="dxa" w:w="40"/>
              <w:left w:type="dxa" w:w="200"/>
              <w:bottom w:type="dxa" w:w="4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Tableau tự động tìm tất cả file có cùng pattern trong thư mục</w:t>
            </w:r>
          </w:p>
        </w:tc>
      </w:tr>
      <w:tr>
        <w:tc>
          <w:tcPr>
            <w:tcBorders>
              <w:top w:val="none" w:color="FFFFFF" w:sz="0"/>
              <w:left w:val="none" w:color="FFFFFF" w:sz="0"/>
              <w:bottom w:val="none" w:color="FFFFFF" w:sz="0"/>
              <w:right w:val="none" w:color="FFFFFF" w:sz="0"/>
            </w:tcBorders>
            <w:shd w:fill="D6EEF2" w:val="clear"/>
            <w:tcMar>
              <w:top w:type="dxa" w:w="40"/>
              <w:left w:type="dxa" w:w="200"/>
              <w:bottom w:type="dxa" w:w="4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Nhập ký tự đại diện: *.csv để union tất cả file CSV trong thư mục</w:t>
            </w:r>
          </w:p>
        </w:tc>
      </w:tr>
      <w:tr>
        <w:tc>
          <w:tcPr>
            <w:tcBorders>
              <w:top w:val="none" w:color="FFFFFF" w:sz="0"/>
              <w:left w:val="none" w:color="FFFFFF" w:sz="0"/>
              <w:bottom w:val="none" w:color="FFFFFF" w:sz="0"/>
              <w:right w:val="none" w:color="FFFFFF" w:sz="0"/>
            </w:tcBorders>
            <w:shd w:fill="D6EEF2" w:val="clear"/>
            <w:tcMar>
              <w:top w:type="dxa" w:w="40"/>
              <w:left w:type="dxa" w:w="200"/>
              <w:bottom w:type="dxa" w:w="4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Ưu điểm: Tự động thêm file mới nếu bạn bổ sung năm mới về sau</w:t>
            </w:r>
          </w:p>
        </w:tc>
      </w:tr>
    </w:tbl>
    <w:p>
      <w:pPr>
        <w:spacing w:after="80"/>
      </w:pPr>
    </w:p>
    <w:p>
      <w:pPr>
        <w:pStyle w:val="Heading2"/>
        <w:spacing w:after="80" w:before="280"/>
      </w:pPr>
      <w:r>
        <w:rPr>
          <w:rFonts w:ascii="Arial" w:cs="Arial" w:eastAsia="Arial" w:hAnsi="Arial"/>
          <w:b/>
          <w:bCs/>
          <w:color w:val="7030A0"/>
          <w:sz w:val="26"/>
          <w:szCs w:val="26"/>
        </w:rPr>
        <w:t xml:space="preserve">2.2. Xử lý sự khác biệt tên cột</w:t>
      </w:r>
    </w:p>
    <w:p>
      <w:pPr>
        <w:spacing w:after="100"/>
      </w:pPr>
      <w:r>
        <w:rPr>
          <w:rFonts w:ascii="Arial" w:cs="Arial" w:eastAsia="Arial" w:hAnsi="Arial"/>
          <w:sz w:val="22"/>
          <w:szCs w:val="22"/>
        </w:rPr>
        <w:t xml:space="preserve">Sau khi Union, một số cột sẽ bị tách do tên không khớp giữa các năm. Tableau hiển thị các cột bị mismatched bằng màu cam.</w:t>
      </w:r>
    </w:p>
    <w:p>
      <w:pPr>
        <w:spacing w:after="80"/>
      </w:pPr>
    </w:p>
    <w:p>
      <w:pPr>
        <w:pStyle w:val="Heading3"/>
        <w:spacing w:after="60" w:before="200"/>
      </w:pPr>
      <w:r>
        <w:rPr>
          <w:rFonts w:ascii="Arial" w:cs="Arial" w:eastAsia="Arial" w:hAnsi="Arial"/>
          <w:b/>
          <w:bCs/>
          <w:color w:val="005C6B"/>
          <w:sz w:val="24"/>
          <w:szCs w:val="24"/>
        </w:rPr>
        <w:t xml:space="preserve">Các cột thường bị lệch tên: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86"/>
      </w:tblGrid>
      <w:tr>
        <w:trPr>
          <w:tblHeader/>
        </w:trPr>
        <w:tc>
          <w:tcPr>
            <w:tcW w:type="dxa" w:w="32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Tên năm 2015–2016</w:t>
            </w:r>
          </w:p>
        </w:tc>
        <w:tc>
          <w:tcPr>
            <w:tcW w:type="dxa" w:w="32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Tên năm 2017–2019</w:t>
            </w:r>
          </w:p>
        </w:tc>
        <w:tc>
          <w:tcPr>
            <w:tcW w:type="dxa" w:w="2986"/>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Cần merge thành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Economy (GDP per Capita)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GDP per Capita</w:t>
            </w:r>
          </w:p>
        </w:tc>
        <w:tc>
          <w:tcPr>
            <w:tcW w:type="dxa" w:w="29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GDP per Capita</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Family</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Social support</w:t>
            </w:r>
          </w:p>
        </w:tc>
        <w:tc>
          <w:tcPr>
            <w:tcW w:type="dxa" w:w="29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Social Support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Health (Life Expectancy)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Healthy life expectancy</w:t>
            </w:r>
          </w:p>
        </w:tc>
        <w:tc>
          <w:tcPr>
            <w:tcW w:type="dxa" w:w="29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Life Expectancy</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Trust (Government Corruption)</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Perceptions of corruption</w:t>
            </w:r>
          </w:p>
        </w:tc>
        <w:tc>
          <w:tcPr>
            <w:tcW w:type="dxa" w:w="29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Corruption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Happiness.Score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Score</w:t>
            </w:r>
          </w:p>
        </w:tc>
        <w:tc>
          <w:tcPr>
            <w:tcW w:type="dxa" w:w="29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Happiness Score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Happiness.Rank</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Overall rank</w:t>
            </w:r>
          </w:p>
        </w:tc>
        <w:tc>
          <w:tcPr>
            <w:tcW w:type="dxa" w:w="29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Happiness Rank</w:t>
            </w:r>
          </w:p>
        </w:tc>
      </w:tr>
    </w:tbl>
    <w:p>
      <w:pPr>
        <w:spacing w:after="80"/>
      </w:pPr>
    </w:p>
    <w:p>
      <w:pPr>
        <w:spacing w:after="100"/>
      </w:pPr>
      <w:r>
        <w:rPr>
          <w:rFonts w:ascii="Arial" w:cs="Arial" w:eastAsia="Arial" w:hAnsi="Arial"/>
          <w:b w:val="false"/>
          <w:bCs w:val="false"/>
          <w:sz w:val="22"/>
          <w:szCs w:val="22"/>
        </w:rPr>
        <w:t xml:space="preserve">Cách merge cột trong Tableau: Giữ Ctrl và click chọn 2 cột cần ghép → Bấm chuột phải → "Merge Mismatched Fields" → Đặt tên mới.</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005C6B" w:sz="4"/>
              <w:left w:val="thick" w:color="005C6B" w:sz="16"/>
              <w:bottom w:val="single" w:color="005C6B" w:sz="4"/>
              <w:right w:val="single" w:color="005C6B" w:sz="4"/>
            </w:tcBorders>
            <w:shd w:fill="D6EEF2" w:val="clear"/>
            <w:tcMar>
              <w:top w:type="dxa" w:w="80"/>
              <w:left w:type="dxa" w:w="160"/>
              <w:bottom w:type="dxa" w:w="8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Đây là kỹ năng xử lý dữ liệu thực tế quan trọng – trong công việc thực tế, dữ liệu từ các bộ phận/năm khác nhau thường không nhất quán về tên cột. Tableau giúp xử lý trực quan hơn so với code.</w:t>
            </w:r>
          </w:p>
        </w:tc>
      </w:tr>
    </w:tbl>
    <w:p>
      <w:pPr>
        <w:spacing w:after="80"/>
      </w:pPr>
    </w:p>
    <w:p>
      <w:pPr>
        <w:pStyle w:val="Heading2"/>
        <w:spacing w:after="80" w:before="280"/>
      </w:pPr>
      <w:r>
        <w:rPr>
          <w:rFonts w:ascii="Arial" w:cs="Arial" w:eastAsia="Arial" w:hAnsi="Arial"/>
          <w:b/>
          <w:bCs/>
          <w:color w:val="7030A0"/>
          <w:sz w:val="26"/>
          <w:szCs w:val="26"/>
        </w:rPr>
        <w:t xml:space="preserve">2.3. Tạo cột Year từ Table Name</w:t>
      </w:r>
    </w:p>
    <w:p>
      <w:pPr>
        <w:spacing w:after="100"/>
      </w:pPr>
      <w:r>
        <w:rPr>
          <w:rFonts w:ascii="Arial" w:cs="Arial" w:eastAsia="Arial" w:hAnsi="Arial"/>
          <w:sz w:val="22"/>
          <w:szCs w:val="22"/>
        </w:rPr>
        <w:t xml:space="preserve">Cột Table Name chứa tên file ("2015", "2016",...) – ta cần trích xuất năm từ đây để phân tích theo thời gian.</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Trong Data Source, tìm cột "Table Name" (tự động tạo sau Union)</w:t>
      </w:r>
    </w:p>
    <w:p>
      <w:pPr>
        <w:pStyle w:val="ListParagraph"/>
        <w:numPr>
          <w:ilvl w:val="0"/>
          <w:numId w:val="2"/>
        </w:numPr>
        <w:spacing w:after="80"/>
      </w:pPr>
      <w:r>
        <w:rPr>
          <w:rFonts w:ascii="Arial" w:cs="Arial" w:eastAsia="Arial" w:hAnsi="Arial"/>
          <w:b w:val="false"/>
          <w:bCs w:val="false"/>
          <w:sz w:val="22"/>
          <w:szCs w:val="22"/>
        </w:rPr>
        <w:t xml:space="preserve">Bấm chuột phải vào "Table Name" → Create Calculated Field</w:t>
      </w:r>
    </w:p>
    <w:p>
      <w:pPr>
        <w:pStyle w:val="ListParagraph"/>
        <w:numPr>
          <w:ilvl w:val="0"/>
          <w:numId w:val="2"/>
        </w:numPr>
        <w:spacing w:after="80"/>
      </w:pPr>
      <w:r>
        <w:rPr>
          <w:rFonts w:ascii="Arial" w:cs="Arial" w:eastAsia="Arial" w:hAnsi="Arial"/>
          <w:b w:val="false"/>
          <w:bCs w:val="false"/>
          <w:sz w:val="22"/>
          <w:szCs w:val="22"/>
        </w:rPr>
        <w:t xml:space="preserve">Đặt tên: Year | Công thức: INT(LEFT([Table Name], 4))</w:t>
      </w:r>
    </w:p>
    <w:p>
      <w:pPr>
        <w:pStyle w:val="ListParagraph"/>
        <w:numPr>
          <w:ilvl w:val="0"/>
          <w:numId w:val="2"/>
        </w:numPr>
        <w:spacing w:after="80"/>
      </w:pPr>
      <w:r>
        <w:rPr>
          <w:rFonts w:ascii="Arial" w:cs="Arial" w:eastAsia="Arial" w:hAnsi="Arial"/>
          <w:b w:val="false"/>
          <w:bCs w:val="false"/>
          <w:sz w:val="22"/>
          <w:szCs w:val="22"/>
        </w:rPr>
        <w:t xml:space="preserve">Bấm OK → Cột Year mới sẽ xuất hiện trong danh sách</w:t>
      </w:r>
    </w:p>
    <w:p>
      <w:pPr>
        <w:pStyle w:val="ListParagraph"/>
        <w:numPr>
          <w:ilvl w:val="0"/>
          <w:numId w:val="2"/>
        </w:numPr>
        <w:spacing w:after="80"/>
      </w:pPr>
      <w:r>
        <w:rPr>
          <w:rFonts w:ascii="Arial" w:cs="Arial" w:eastAsia="Arial" w:hAnsi="Arial"/>
          <w:b w:val="false"/>
          <w:bCs w:val="false"/>
          <w:sz w:val="22"/>
          <w:szCs w:val="22"/>
        </w:rPr>
        <w:t xml:space="preserve">Xác nhận Tableau nhận dạng đây là Number → Đổi sang Date nếu cần phân tích timeline</w:t>
      </w:r>
    </w:p>
    <w:p>
      <w:pPr>
        <w:spacing w:after="80"/>
      </w:pPr>
    </w:p>
    <w:p>
      <w:pPr>
        <w:pStyle w:val="Heading2"/>
        <w:spacing w:after="80" w:before="280"/>
      </w:pPr>
      <w:r>
        <w:rPr>
          <w:rFonts w:ascii="Arial" w:cs="Arial" w:eastAsia="Arial" w:hAnsi="Arial"/>
          <w:b/>
          <w:bCs/>
          <w:color w:val="7030A0"/>
          <w:sz w:val="26"/>
          <w:szCs w:val="26"/>
        </w:rPr>
        <w:t xml:space="preserve">2.4. Kiểm tra dữ liệu sau khi Union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E2EFDA" w:val="clear"/>
            <w:tcMar>
              <w:top w:type="dxa" w:w="120"/>
              <w:left w:type="dxa" w:w="160"/>
              <w:bottom w:type="dxa" w:w="80"/>
              <w:right w:type="dxa" w:w="160"/>
            </w:tcMar>
          </w:tcPr>
          <w:p>
            <w:r>
              <w:rPr>
                <w:rFonts w:ascii="Arial" w:cs="Arial" w:eastAsia="Arial" w:hAnsi="Arial"/>
                <w:b/>
                <w:bCs/>
                <w:color w:val="375623"/>
                <w:sz w:val="24"/>
                <w:szCs w:val="24"/>
              </w:rPr>
              <w:t xml:space="preserve">✅ Checklist sau khi Union &amp; làm sạch</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160"/>
            </w:tcMar>
          </w:tcPr>
          <w:p>
            <w:r>
              <w:rPr>
                <w:rFonts w:ascii="Arial" w:cs="Arial" w:eastAsia="Arial" w:hAnsi="Arial"/>
                <w:b/>
                <w:bCs/>
                <w:color w:val="375623"/>
                <w:sz w:val="22"/>
                <w:szCs w:val="22"/>
              </w:rPr>
              <w:t xml:space="preserve">• </w:t>
            </w:r>
            <w:r>
              <w:rPr>
                <w:rFonts w:ascii="Arial" w:cs="Arial" w:eastAsia="Arial" w:hAnsi="Arial"/>
                <w:sz w:val="22"/>
                <w:szCs w:val="22"/>
              </w:rPr>
              <w:t xml:space="preserve">Tổng số dòng: khoảng 780–900 dòng (tùy số năm Union)</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160"/>
            </w:tcMar>
          </w:tcPr>
          <w:p>
            <w:r>
              <w:rPr>
                <w:rFonts w:ascii="Arial" w:cs="Arial" w:eastAsia="Arial" w:hAnsi="Arial"/>
                <w:b/>
                <w:bCs/>
                <w:color w:val="375623"/>
                <w:sz w:val="22"/>
                <w:szCs w:val="22"/>
              </w:rPr>
              <w:t xml:space="preserve">• </w:t>
            </w:r>
            <w:r>
              <w:rPr>
                <w:rFonts w:ascii="Arial" w:cs="Arial" w:eastAsia="Arial" w:hAnsi="Arial"/>
                <w:sz w:val="22"/>
                <w:szCs w:val="22"/>
              </w:rPr>
              <w:t xml:space="preserve">Cột Year đã tạo đúng: hiển thị giá trị 2015, 2016, 2017, 2018, 2019</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160"/>
            </w:tcMar>
          </w:tcPr>
          <w:p>
            <w:r>
              <w:rPr>
                <w:rFonts w:ascii="Arial" w:cs="Arial" w:eastAsia="Arial" w:hAnsi="Arial"/>
                <w:b/>
                <w:bCs/>
                <w:color w:val="375623"/>
                <w:sz w:val="22"/>
                <w:szCs w:val="22"/>
              </w:rPr>
              <w:t xml:space="preserve">• </w:t>
            </w:r>
            <w:r>
              <w:rPr>
                <w:rFonts w:ascii="Arial" w:cs="Arial" w:eastAsia="Arial" w:hAnsi="Arial"/>
                <w:sz w:val="22"/>
                <w:szCs w:val="22"/>
              </w:rPr>
              <w:t xml:space="preserve">Cột Country: không có giá trị NULL bất thường</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160"/>
            </w:tcMar>
          </w:tcPr>
          <w:p>
            <w:r>
              <w:rPr>
                <w:rFonts w:ascii="Arial" w:cs="Arial" w:eastAsia="Arial" w:hAnsi="Arial"/>
                <w:b/>
                <w:bCs/>
                <w:color w:val="375623"/>
                <w:sz w:val="22"/>
                <w:szCs w:val="22"/>
              </w:rPr>
              <w:t xml:space="preserve">• </w:t>
            </w:r>
            <w:r>
              <w:rPr>
                <w:rFonts w:ascii="Arial" w:cs="Arial" w:eastAsia="Arial" w:hAnsi="Arial"/>
                <w:sz w:val="22"/>
                <w:szCs w:val="22"/>
              </w:rPr>
              <w:t xml:space="preserve">Cột Happiness Score: kiểu Decimal, giá trị từ ~2.5 đến ~8.0</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160"/>
            </w:tcMar>
          </w:tcPr>
          <w:p>
            <w:r>
              <w:rPr>
                <w:rFonts w:ascii="Arial" w:cs="Arial" w:eastAsia="Arial" w:hAnsi="Arial"/>
                <w:b/>
                <w:bCs/>
                <w:color w:val="375623"/>
                <w:sz w:val="22"/>
                <w:szCs w:val="22"/>
              </w:rPr>
              <w:t xml:space="preserve">• </w:t>
            </w:r>
            <w:r>
              <w:rPr>
                <w:rFonts w:ascii="Arial" w:cs="Arial" w:eastAsia="Arial" w:hAnsi="Arial"/>
                <w:sz w:val="22"/>
                <w:szCs w:val="22"/>
              </w:rPr>
              <w:t xml:space="preserve">Không còn cột màu cam (mismatched) trong Data Source view</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160"/>
            </w:tcMar>
          </w:tcPr>
          <w:p>
            <w:r>
              <w:rPr>
                <w:rFonts w:ascii="Arial" w:cs="Arial" w:eastAsia="Arial" w:hAnsi="Arial"/>
                <w:b/>
                <w:bCs/>
                <w:color w:val="375623"/>
                <w:sz w:val="22"/>
                <w:szCs w:val="22"/>
              </w:rPr>
              <w:t xml:space="preserve">• </w:t>
            </w:r>
            <w:r>
              <w:rPr>
                <w:rFonts w:ascii="Arial" w:cs="Arial" w:eastAsia="Arial" w:hAnsi="Arial"/>
                <w:sz w:val="22"/>
                <w:szCs w:val="22"/>
              </w:rPr>
              <w:t xml:space="preserve">Số quốc gia mỗi năm: 155–156 quốc gia</w:t>
            </w:r>
          </w:p>
        </w:tc>
      </w:tr>
    </w:tbl>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3: CALCULATED FIELDS NÂNG CAO</w:t>
      </w:r>
    </w:p>
    <w:p>
      <w:pPr>
        <w:spacing w:after="100"/>
      </w:pPr>
      <w:r>
        <w:rPr>
          <w:rFonts w:ascii="Arial" w:cs="Arial" w:eastAsia="Arial" w:hAnsi="Arial"/>
          <w:sz w:val="22"/>
          <w:szCs w:val="22"/>
        </w:rPr>
        <w:t xml:space="preserve">Calculated Fields (trường tính toán) là một trong những tính năng mạnh nhất của Tableau. Lab này sẽ giúp bạn xây dựng các công thức thực tế.</w:t>
      </w:r>
    </w:p>
    <w:p>
      <w:pPr>
        <w:spacing w:after="80"/>
      </w:pPr>
    </w:p>
    <w:p>
      <w:pPr>
        <w:pStyle w:val="Heading2"/>
        <w:spacing w:after="80" w:before="280"/>
      </w:pPr>
      <w:r>
        <w:rPr>
          <w:rFonts w:ascii="Arial" w:cs="Arial" w:eastAsia="Arial" w:hAnsi="Arial"/>
          <w:b/>
          <w:bCs/>
          <w:color w:val="7030A0"/>
          <w:sz w:val="26"/>
          <w:szCs w:val="26"/>
        </w:rPr>
        <w:t xml:space="preserve">3.1. Phân loại mức độ hạnh phúc (IF/CASE)</w:t>
      </w:r>
    </w:p>
    <w:p>
      <w:pPr>
        <w:spacing w:after="100"/>
      </w:pPr>
      <w:r>
        <w:rPr>
          <w:rFonts w:ascii="Arial" w:cs="Arial" w:eastAsia="Arial" w:hAnsi="Arial"/>
          <w:sz w:val="22"/>
          <w:szCs w:val="22"/>
        </w:rPr>
        <w:t xml:space="preserve">Tạo một cột phân loại quốc gia thành 4 nhóm dựa trên điểm hạnh phúc:</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AAAAAA" w:sz="1"/>
              <w:left w:val="thick" w:color="005C6B" w:sz="16"/>
              <w:bottom w:val="single" w:color="AAAAAA" w:sz="1"/>
              <w:right w:val="single" w:color="AAAAAA" w:sz="1"/>
            </w:tcBorders>
            <w:shd w:fill="F0F0F0" w:val="clear"/>
            <w:tcMar>
              <w:top w:type="dxa" w:w="100"/>
              <w:left w:type="dxa" w:w="200"/>
              <w:bottom w:type="dxa" w:w="100"/>
              <w:right w:type="dxa" w:w="200"/>
            </w:tcMar>
          </w:tcPr>
          <w:p>
            <w:r>
              <w:rPr>
                <w:rFonts w:ascii="Courier New" w:cs="Courier New" w:eastAsia="Courier New" w:hAnsi="Courier New"/>
                <w:b/>
                <w:bCs/>
                <w:color w:val="005C6B"/>
                <w:sz w:val="22"/>
                <w:szCs w:val="22"/>
              </w:rPr>
              <w:t xml:space="preserve">Tên field: Happiness Level</w:t>
            </w:r>
          </w:p>
          <w:p>
            <w:r>
              <w:rPr>
                <w:rFonts w:ascii="Arial" w:cs="Arial" w:eastAsia="Arial" w:hAnsi="Arial"/>
                <w:sz w:val="22"/>
                <w:szCs w:val="22"/>
              </w:rPr>
              <w:t xml:space="preserve">Công thức:</w:t>
            </w:r>
          </w:p>
          <w:p>
            <w:r>
              <w:rPr>
                <w:rFonts w:ascii="Courier New" w:cs="Courier New" w:eastAsia="Courier New" w:hAnsi="Courier New"/>
                <w:sz w:val="20"/>
                <w:szCs w:val="20"/>
              </w:rPr>
              <w:t xml:space="preserve">IF [Happiness Score] &gt;= 7 THEN "😊 Very Happy"</w:t>
            </w:r>
          </w:p>
          <w:p>
            <w:r>
              <w:rPr>
                <w:rFonts w:ascii="Courier New" w:cs="Courier New" w:eastAsia="Courier New" w:hAnsi="Courier New"/>
                <w:sz w:val="20"/>
                <w:szCs w:val="20"/>
              </w:rPr>
              <w:t xml:space="preserve">ELSEIF [Happiness Score] &gt;= 5.5 THEN "🙂 Happy"</w:t>
            </w:r>
          </w:p>
          <w:p>
            <w:r>
              <w:rPr>
                <w:rFonts w:ascii="Courier New" w:cs="Courier New" w:eastAsia="Courier New" w:hAnsi="Courier New"/>
                <w:sz w:val="20"/>
                <w:szCs w:val="20"/>
              </w:rPr>
              <w:t xml:space="preserve">ELSEIF [Happiness Score] &gt;= 4 THEN "😐 Neutral"</w:t>
            </w:r>
          </w:p>
          <w:p>
            <w:r>
              <w:rPr>
                <w:rFonts w:ascii="Courier New" w:cs="Courier New" w:eastAsia="Courier New" w:hAnsi="Courier New"/>
                <w:sz w:val="20"/>
                <w:szCs w:val="20"/>
              </w:rPr>
              <w:t xml:space="preserve">ELSE "😔 Unhappy"</w:t>
            </w:r>
          </w:p>
          <w:p>
            <w:r>
              <w:rPr>
                <w:rFonts w:ascii="Courier New" w:cs="Courier New" w:eastAsia="Courier New" w:hAnsi="Courier New"/>
                <w:sz w:val="20"/>
                <w:szCs w:val="20"/>
              </w:rPr>
              <w:t xml:space="preserve">END</w:t>
            </w:r>
          </w:p>
        </w:tc>
      </w:tr>
    </w:tbl>
    <w:p>
      <w:pPr>
        <w:spacing w:after="80"/>
      </w:pPr>
    </w:p>
    <w:p>
      <w:pPr>
        <w:pStyle w:val="Heading2"/>
        <w:spacing w:after="80" w:before="280"/>
      </w:pPr>
      <w:r>
        <w:rPr>
          <w:rFonts w:ascii="Arial" w:cs="Arial" w:eastAsia="Arial" w:hAnsi="Arial"/>
          <w:b/>
          <w:bCs/>
          <w:color w:val="7030A0"/>
          <w:sz w:val="26"/>
          <w:szCs w:val="26"/>
        </w:rPr>
        <w:t xml:space="preserve">3.2. Xếp hạng trong Region (RANK)</w:t>
      </w:r>
    </w:p>
    <w:p>
      <w:pPr>
        <w:spacing w:after="100"/>
      </w:pPr>
      <w:r>
        <w:rPr>
          <w:rFonts w:ascii="Arial" w:cs="Arial" w:eastAsia="Arial" w:hAnsi="Arial"/>
          <w:sz w:val="22"/>
          <w:szCs w:val="22"/>
        </w:rPr>
        <w:t xml:space="preserve">Tính thứ hạng của mỗi quốc gia trong khu vực của họ (không phải thứ hạng toàn cầu):</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AAAAAA" w:sz="1"/>
              <w:left w:val="thick" w:color="005C6B" w:sz="16"/>
              <w:bottom w:val="single" w:color="AAAAAA" w:sz="1"/>
              <w:right w:val="single" w:color="AAAAAA" w:sz="1"/>
            </w:tcBorders>
            <w:shd w:fill="F0F0F0" w:val="clear"/>
            <w:tcMar>
              <w:top w:type="dxa" w:w="100"/>
              <w:left w:type="dxa" w:w="200"/>
              <w:bottom w:type="dxa" w:w="100"/>
              <w:right w:type="dxa" w:w="200"/>
            </w:tcMar>
          </w:tcPr>
          <w:p>
            <w:r>
              <w:rPr>
                <w:rFonts w:ascii="Courier New" w:cs="Courier New" w:eastAsia="Courier New" w:hAnsi="Courier New"/>
                <w:b/>
                <w:bCs/>
                <w:color w:val="005C6B"/>
                <w:sz w:val="22"/>
                <w:szCs w:val="22"/>
              </w:rPr>
              <w:t xml:space="preserve">Tên field: Rank in Region</w:t>
            </w:r>
          </w:p>
          <w:p>
            <w:r>
              <w:rPr>
                <w:rFonts w:ascii="Arial" w:cs="Arial" w:eastAsia="Arial" w:hAnsi="Arial"/>
                <w:sz w:val="22"/>
                <w:szCs w:val="22"/>
              </w:rPr>
              <w:t xml:space="preserve">Công thức:</w:t>
            </w:r>
          </w:p>
          <w:p>
            <w:r>
              <w:rPr>
                <w:rFonts w:ascii="Courier New" w:cs="Courier New" w:eastAsia="Courier New" w:hAnsi="Courier New"/>
                <w:sz w:val="20"/>
                <w:szCs w:val="20"/>
              </w:rPr>
              <w:t xml:space="preserve">RANK(SUM([Happiness Score]))</w:t>
            </w:r>
          </w:p>
          <w:p>
            <w:pPr>
              <w:spacing w:after="80"/>
            </w:pPr>
          </w:p>
          <w:p>
            <w:r>
              <w:rPr>
                <w:rFonts w:ascii="Arial" w:cs="Arial" w:eastAsia="Arial" w:hAnsi="Arial"/>
                <w:i/>
                <w:iCs/>
                <w:color w:val="C55A11"/>
                <w:sz w:val="20"/>
                <w:szCs w:val="20"/>
              </w:rPr>
              <w:t xml:space="preserve">→ Sau khi tạo, cần Edit Table Calculation: Compute Using = Region</w:t>
            </w:r>
          </w:p>
        </w:tc>
      </w:tr>
    </w:tbl>
    <w:p>
      <w:pPr>
        <w:spacing w:after="80"/>
      </w:pPr>
    </w:p>
    <w:p>
      <w:pPr>
        <w:pStyle w:val="Heading2"/>
        <w:spacing w:after="80" w:before="280"/>
      </w:pPr>
      <w:r>
        <w:rPr>
          <w:rFonts w:ascii="Arial" w:cs="Arial" w:eastAsia="Arial" w:hAnsi="Arial"/>
          <w:b/>
          <w:bCs/>
          <w:color w:val="7030A0"/>
          <w:sz w:val="26"/>
          <w:szCs w:val="26"/>
        </w:rPr>
        <w:t xml:space="preserve">3.3. Điểm Wellbeing tổng hợp tùy chỉnh</w:t>
      </w:r>
    </w:p>
    <w:p>
      <w:pPr>
        <w:spacing w:after="100"/>
      </w:pPr>
      <w:r>
        <w:rPr>
          <w:rFonts w:ascii="Arial" w:cs="Arial" w:eastAsia="Arial" w:hAnsi="Arial"/>
          <w:sz w:val="22"/>
          <w:szCs w:val="22"/>
        </w:rPr>
        <w:t xml:space="preserve">Tạo chỉ số tổng hợp có trọng số riêng, thể hiện quan điểm phân tích của bạn:</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AAAAAA" w:sz="1"/>
              <w:left w:val="thick" w:color="005C6B" w:sz="16"/>
              <w:bottom w:val="single" w:color="AAAAAA" w:sz="1"/>
              <w:right w:val="single" w:color="AAAAAA" w:sz="1"/>
            </w:tcBorders>
            <w:shd w:fill="F0F0F0" w:val="clear"/>
            <w:tcMar>
              <w:top w:type="dxa" w:w="100"/>
              <w:left w:type="dxa" w:w="200"/>
              <w:bottom w:type="dxa" w:w="100"/>
              <w:right w:type="dxa" w:w="200"/>
            </w:tcMar>
          </w:tcPr>
          <w:p>
            <w:r>
              <w:rPr>
                <w:rFonts w:ascii="Courier New" w:cs="Courier New" w:eastAsia="Courier New" w:hAnsi="Courier New"/>
                <w:b/>
                <w:bCs/>
                <w:color w:val="005C6B"/>
                <w:sz w:val="22"/>
                <w:szCs w:val="22"/>
              </w:rPr>
              <w:t xml:space="preserve">Tên field: Composite Wellbeing Index</w:t>
            </w:r>
          </w:p>
          <w:p>
            <w:r>
              <w:rPr>
                <w:rFonts w:ascii="Arial" w:cs="Arial" w:eastAsia="Arial" w:hAnsi="Arial"/>
                <w:sz w:val="22"/>
                <w:szCs w:val="22"/>
              </w:rPr>
              <w:t xml:space="preserve">Công thức (trọng số tùy chỉnh):</w:t>
            </w:r>
          </w:p>
          <w:p>
            <w:r>
              <w:rPr>
                <w:rFonts w:ascii="Courier New" w:cs="Courier New" w:eastAsia="Courier New" w:hAnsi="Courier New"/>
                <w:sz w:val="20"/>
                <w:szCs w:val="20"/>
              </w:rPr>
              <w:t xml:space="preserve">ZN([GDP per Capita]) * 0.30 +</w:t>
            </w:r>
          </w:p>
          <w:p>
            <w:r>
              <w:rPr>
                <w:rFonts w:ascii="Courier New" w:cs="Courier New" w:eastAsia="Courier New" w:hAnsi="Courier New"/>
                <w:sz w:val="20"/>
                <w:szCs w:val="20"/>
              </w:rPr>
              <w:t xml:space="preserve">ZN([Social Support]) * 0.25 +</w:t>
            </w:r>
          </w:p>
          <w:p>
            <w:r>
              <w:rPr>
                <w:rFonts w:ascii="Courier New" w:cs="Courier New" w:eastAsia="Courier New" w:hAnsi="Courier New"/>
                <w:sz w:val="20"/>
                <w:szCs w:val="20"/>
              </w:rPr>
              <w:t xml:space="preserve">ZN([Healthy Life Expectancy]) * 0.20 +</w:t>
            </w:r>
          </w:p>
          <w:p>
            <w:r>
              <w:rPr>
                <w:rFonts w:ascii="Courier New" w:cs="Courier New" w:eastAsia="Courier New" w:hAnsi="Courier New"/>
                <w:sz w:val="20"/>
                <w:szCs w:val="20"/>
              </w:rPr>
              <w:t xml:space="preserve">ZN([Freedom of Choices]) * 0.15 +</w:t>
            </w:r>
          </w:p>
          <w:p>
            <w:r>
              <w:rPr>
                <w:rFonts w:ascii="Courier New" w:cs="Courier New" w:eastAsia="Courier New" w:hAnsi="Courier New"/>
                <w:sz w:val="20"/>
                <w:szCs w:val="20"/>
              </w:rPr>
              <w:t xml:space="preserve">ZN([Generosity]) * 0.10</w:t>
            </w:r>
          </w:p>
          <w:p>
            <w:pPr>
              <w:spacing w:after="80"/>
            </w:pPr>
          </w:p>
          <w:p>
            <w:r>
              <w:rPr>
                <w:rFonts w:ascii="Arial" w:cs="Arial" w:eastAsia="Arial" w:hAnsi="Arial"/>
                <w:i/>
                <w:iCs/>
                <w:color w:val="666666"/>
                <w:sz w:val="20"/>
                <w:szCs w:val="20"/>
              </w:rPr>
              <w:t xml:space="preserve">ZN() = Zero if Null – tránh lỗi khi có giá trị rỗng</w:t>
            </w:r>
          </w:p>
        </w:tc>
      </w:tr>
    </w:tbl>
    <w:p>
      <w:pPr>
        <w:spacing w:after="80"/>
      </w:pPr>
    </w:p>
    <w:p>
      <w:pPr>
        <w:pStyle w:val="Heading2"/>
        <w:spacing w:after="80" w:before="280"/>
      </w:pPr>
      <w:r>
        <w:rPr>
          <w:rFonts w:ascii="Arial" w:cs="Arial" w:eastAsia="Arial" w:hAnsi="Arial"/>
          <w:b/>
          <w:bCs/>
          <w:color w:val="7030A0"/>
          <w:sz w:val="26"/>
          <w:szCs w:val="26"/>
        </w:rPr>
        <w:t xml:space="preserve">3.4. Parameter – Cho phép người dùng chọn chỉ số</w:t>
      </w:r>
    </w:p>
    <w:p>
      <w:pPr>
        <w:spacing w:after="100"/>
      </w:pPr>
      <w:r>
        <w:rPr>
          <w:rFonts w:ascii="Arial" w:cs="Arial" w:eastAsia="Arial" w:hAnsi="Arial"/>
          <w:sz w:val="22"/>
          <w:szCs w:val="22"/>
        </w:rPr>
        <w:t xml:space="preserve">Parameter là tính năng cho phép người xem dashboard tự chọn biến để phân tích mà không cần tạo nhiều sheet riêng.</w:t>
      </w:r>
    </w:p>
    <w:p>
      <w:pPr>
        <w:spacing w:after="80"/>
      </w:pPr>
    </w:p>
    <w:p>
      <w:pPr>
        <w:pStyle w:val="ListParagraph"/>
        <w:numPr>
          <w:ilvl w:val="0"/>
          <w:numId w:val="2"/>
        </w:numPr>
        <w:spacing w:after="80"/>
      </w:pPr>
      <w:r>
        <w:rPr>
          <w:rFonts w:ascii="Arial" w:cs="Arial" w:eastAsia="Arial" w:hAnsi="Arial"/>
          <w:b w:val="false"/>
          <w:bCs w:val="false"/>
          <w:sz w:val="22"/>
          <w:szCs w:val="22"/>
        </w:rPr>
        <w:t xml:space="preserve">Vào menu Analysis → Create Parameter</w:t>
      </w:r>
    </w:p>
    <w:p>
      <w:pPr>
        <w:pStyle w:val="ListParagraph"/>
        <w:numPr>
          <w:ilvl w:val="0"/>
          <w:numId w:val="2"/>
        </w:numPr>
        <w:spacing w:after="80"/>
      </w:pPr>
      <w:r>
        <w:rPr>
          <w:rFonts w:ascii="Arial" w:cs="Arial" w:eastAsia="Arial" w:hAnsi="Arial"/>
          <w:b w:val="false"/>
          <w:bCs w:val="false"/>
          <w:sz w:val="22"/>
          <w:szCs w:val="22"/>
        </w:rPr>
        <w:t xml:space="preserve">Đặt tên: "Chọn chỉ số phân tích"</w:t>
      </w:r>
    </w:p>
    <w:p>
      <w:pPr>
        <w:pStyle w:val="ListParagraph"/>
        <w:numPr>
          <w:ilvl w:val="0"/>
          <w:numId w:val="2"/>
        </w:numPr>
        <w:spacing w:after="80"/>
      </w:pPr>
      <w:r>
        <w:rPr>
          <w:rFonts w:ascii="Arial" w:cs="Arial" w:eastAsia="Arial" w:hAnsi="Arial"/>
          <w:b w:val="false"/>
          <w:bCs w:val="false"/>
          <w:sz w:val="22"/>
          <w:szCs w:val="22"/>
        </w:rPr>
        <w:t xml:space="preserve">Data type: String | Allowable values: List</w:t>
      </w:r>
    </w:p>
    <w:p>
      <w:pPr>
        <w:pStyle w:val="ListParagraph"/>
        <w:numPr>
          <w:ilvl w:val="0"/>
          <w:numId w:val="2"/>
        </w:numPr>
        <w:spacing w:after="80"/>
      </w:pPr>
      <w:r>
        <w:rPr>
          <w:rFonts w:ascii="Arial" w:cs="Arial" w:eastAsia="Arial" w:hAnsi="Arial"/>
          <w:b w:val="false"/>
          <w:bCs w:val="false"/>
          <w:sz w:val="22"/>
          <w:szCs w:val="22"/>
        </w:rPr>
        <w:t xml:space="preserve">Thêm các giá trị: GDP per Capita | Social Support | Life Expectancy | Freedom | Generosity | Corruption</w:t>
      </w:r>
    </w:p>
    <w:p>
      <w:pPr>
        <w:pStyle w:val="ListParagraph"/>
        <w:numPr>
          <w:ilvl w:val="0"/>
          <w:numId w:val="2"/>
        </w:numPr>
        <w:spacing w:after="80"/>
      </w:pPr>
      <w:r>
        <w:rPr>
          <w:rFonts w:ascii="Arial" w:cs="Arial" w:eastAsia="Arial" w:hAnsi="Arial"/>
          <w:b w:val="false"/>
          <w:bCs w:val="false"/>
          <w:sz w:val="22"/>
          <w:szCs w:val="22"/>
        </w:rPr>
        <w:t xml:space="preserve">Bấm OK để tạo Parameter</w:t>
      </w:r>
    </w:p>
    <w:p>
      <w:pPr>
        <w:pStyle w:val="ListParagraph"/>
        <w:numPr>
          <w:ilvl w:val="0"/>
          <w:numId w:val="2"/>
        </w:numPr>
        <w:spacing w:after="80"/>
      </w:pPr>
      <w:r>
        <w:rPr>
          <w:rFonts w:ascii="Arial" w:cs="Arial" w:eastAsia="Arial" w:hAnsi="Arial"/>
          <w:b w:val="false"/>
          <w:bCs w:val="false"/>
          <w:sz w:val="22"/>
          <w:szCs w:val="22"/>
        </w:rPr>
        <w:t xml:space="preserve">Tạo Calculated Field mới tên "Selected Metric":</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AAAAAA" w:sz="1"/>
              <w:left w:val="thick" w:color="7030A0" w:sz="16"/>
              <w:bottom w:val="single" w:color="AAAAAA" w:sz="1"/>
              <w:right w:val="single" w:color="AAAAAA" w:sz="1"/>
            </w:tcBorders>
            <w:shd w:fill="F0F0F0" w:val="clear"/>
            <w:tcMar>
              <w:top w:type="dxa" w:w="100"/>
              <w:left w:type="dxa" w:w="200"/>
              <w:bottom w:type="dxa" w:w="100"/>
              <w:right w:type="dxa" w:w="200"/>
            </w:tcMar>
          </w:tcPr>
          <w:p>
            <w:r>
              <w:rPr>
                <w:rFonts w:ascii="Courier New" w:cs="Courier New" w:eastAsia="Courier New" w:hAnsi="Courier New"/>
                <w:sz w:val="20"/>
                <w:szCs w:val="20"/>
              </w:rPr>
              <w:t xml:space="preserve">CASE [Chọn chỉ số phân tích]</w:t>
            </w:r>
          </w:p>
          <w:p>
            <w:r>
              <w:rPr>
                <w:rFonts w:ascii="Courier New" w:cs="Courier New" w:eastAsia="Courier New" w:hAnsi="Courier New"/>
                <w:sz w:val="20"/>
                <w:szCs w:val="20"/>
              </w:rPr>
              <w:t xml:space="preserve">WHEN "GDP per Capita"   THEN [GDP per Capita]</w:t>
            </w:r>
          </w:p>
          <w:p>
            <w:r>
              <w:rPr>
                <w:rFonts w:ascii="Courier New" w:cs="Courier New" w:eastAsia="Courier New" w:hAnsi="Courier New"/>
                <w:sz w:val="20"/>
                <w:szCs w:val="20"/>
              </w:rPr>
              <w:t xml:space="preserve">WHEN "Social Support"   THEN [Social Support]</w:t>
            </w:r>
          </w:p>
          <w:p>
            <w:r>
              <w:rPr>
                <w:rFonts w:ascii="Courier New" w:cs="Courier New" w:eastAsia="Courier New" w:hAnsi="Courier New"/>
                <w:sz w:val="20"/>
                <w:szCs w:val="20"/>
              </w:rPr>
              <w:t xml:space="preserve">WHEN "Life Expectancy"  THEN [Healthy Life Expectancy]</w:t>
            </w:r>
          </w:p>
          <w:p>
            <w:r>
              <w:rPr>
                <w:rFonts w:ascii="Courier New" w:cs="Courier New" w:eastAsia="Courier New" w:hAnsi="Courier New"/>
                <w:sz w:val="20"/>
                <w:szCs w:val="20"/>
              </w:rPr>
              <w:t xml:space="preserve">WHEN "Freedom"          THEN [Freedom of Choices]</w:t>
            </w:r>
          </w:p>
          <w:p>
            <w:r>
              <w:rPr>
                <w:rFonts w:ascii="Courier New" w:cs="Courier New" w:eastAsia="Courier New" w:hAnsi="Courier New"/>
                <w:sz w:val="20"/>
                <w:szCs w:val="20"/>
              </w:rPr>
              <w:t xml:space="preserve">WHEN "Generosity"       THEN [Generosity]</w:t>
            </w:r>
          </w:p>
          <w:p>
            <w:r>
              <w:rPr>
                <w:rFonts w:ascii="Courier New" w:cs="Courier New" w:eastAsia="Courier New" w:hAnsi="Courier New"/>
                <w:sz w:val="20"/>
                <w:szCs w:val="20"/>
              </w:rPr>
              <w:t xml:space="preserve">WHEN "Corruption"       THEN [Perceptions of Corruption]</w:t>
            </w:r>
          </w:p>
          <w:p>
            <w:r>
              <w:rPr>
                <w:rFonts w:ascii="Courier New" w:cs="Courier New" w:eastAsia="Courier New" w:hAnsi="Courier New"/>
                <w:sz w:val="20"/>
                <w:szCs w:val="20"/>
              </w:rPr>
              <w:t xml:space="preserve">END</w:t>
            </w:r>
          </w:p>
        </w:tc>
      </w:tr>
    </w:tbl>
    <w:p>
      <w:pPr>
        <w:spacing w:after="80"/>
      </w:pPr>
    </w:p>
    <w:p>
      <w:pPr>
        <w:pStyle w:val="ListParagraph"/>
        <w:numPr>
          <w:ilvl w:val="0"/>
          <w:numId w:val="2"/>
        </w:numPr>
        <w:spacing w:after="80"/>
      </w:pPr>
      <w:r>
        <w:rPr>
          <w:rFonts w:ascii="Arial" w:cs="Arial" w:eastAsia="Arial" w:hAnsi="Arial"/>
          <w:b w:val="false"/>
          <w:bCs w:val="false"/>
          <w:sz w:val="22"/>
          <w:szCs w:val="22"/>
        </w:rPr>
        <w:t xml:space="preserve">Bấm chuột phải vào Parameter → "Show Parameter" để hiện dropdown trên giao diện</w:t>
      </w:r>
    </w:p>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4: XÂY DỰNG CÁC BIỂU ĐỒ NÂNG CAO</w:t>
      </w:r>
    </w:p>
    <w:p>
      <w:pPr>
        <w:pStyle w:val="Heading2"/>
        <w:spacing w:after="80" w:before="280"/>
      </w:pPr>
      <w:r>
        <w:rPr>
          <w:rFonts w:ascii="Arial" w:cs="Arial" w:eastAsia="Arial" w:hAnsi="Arial"/>
          <w:b/>
          <w:bCs/>
          <w:color w:val="7030A0"/>
          <w:sz w:val="26"/>
          <w:szCs w:val="26"/>
        </w:rPr>
        <w:t xml:space="preserve">4.1. Choropleth Map – Bản đồ hạnh phúc toàn cầu</w:t>
      </w:r>
    </w:p>
    <w:p>
      <w:pPr>
        <w:spacing w:after="100"/>
      </w:pPr>
      <w:r>
        <w:rPr>
          <w:rFonts w:ascii="Arial" w:cs="Arial" w:eastAsia="Arial" w:hAnsi="Arial"/>
          <w:sz w:val="22"/>
          <w:szCs w:val="22"/>
        </w:rPr>
        <w:t xml:space="preserve">Choropleth Map (bản đồ tô màu) hiển thị cường độ của một chỉ số trên bản đồ thế giới theo từng quốc gia.</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Tạo Sheet mới → Đặt tên: "World Happiness Map"</w:t>
      </w:r>
    </w:p>
    <w:p>
      <w:pPr>
        <w:pStyle w:val="ListParagraph"/>
        <w:numPr>
          <w:ilvl w:val="0"/>
          <w:numId w:val="2"/>
        </w:numPr>
        <w:spacing w:after="80"/>
      </w:pPr>
      <w:r>
        <w:rPr>
          <w:rFonts w:ascii="Arial" w:cs="Arial" w:eastAsia="Arial" w:hAnsi="Arial"/>
          <w:b w:val="false"/>
          <w:bCs w:val="false"/>
          <w:sz w:val="22"/>
          <w:szCs w:val="22"/>
        </w:rPr>
        <w:t xml:space="preserve">Double-click vào trường "Country" → Tableau tự nhận dạng địa lý và tạo bản đồ</w:t>
      </w:r>
    </w:p>
    <w:p>
      <w:pPr>
        <w:pStyle w:val="ListParagraph"/>
        <w:numPr>
          <w:ilvl w:val="0"/>
          <w:numId w:val="2"/>
        </w:numPr>
        <w:spacing w:after="80"/>
      </w:pPr>
      <w:r>
        <w:rPr>
          <w:rFonts w:ascii="Arial" w:cs="Arial" w:eastAsia="Arial" w:hAnsi="Arial"/>
          <w:b w:val="false"/>
          <w:bCs w:val="false"/>
          <w:sz w:val="22"/>
          <w:szCs w:val="22"/>
        </w:rPr>
        <w:t xml:space="preserve">Nếu không nhận tự động: Click phải "Country" → Geographic Role → Country/Region</w:t>
      </w:r>
    </w:p>
    <w:p>
      <w:pPr>
        <w:pStyle w:val="ListParagraph"/>
        <w:numPr>
          <w:ilvl w:val="0"/>
          <w:numId w:val="2"/>
        </w:numPr>
        <w:spacing w:after="80"/>
      </w:pPr>
      <w:r>
        <w:rPr>
          <w:rFonts w:ascii="Arial" w:cs="Arial" w:eastAsia="Arial" w:hAnsi="Arial"/>
          <w:b w:val="false"/>
          <w:bCs w:val="false"/>
          <w:sz w:val="22"/>
          <w:szCs w:val="22"/>
        </w:rPr>
        <w:t xml:space="preserve">Kéo "Happiness Score" vào vùng Color (Marks card)</w:t>
      </w:r>
    </w:p>
    <w:p>
      <w:pPr>
        <w:pStyle w:val="ListParagraph"/>
        <w:numPr>
          <w:ilvl w:val="0"/>
          <w:numId w:val="2"/>
        </w:numPr>
        <w:spacing w:after="80"/>
      </w:pPr>
      <w:r>
        <w:rPr>
          <w:rFonts w:ascii="Arial" w:cs="Arial" w:eastAsia="Arial" w:hAnsi="Arial"/>
          <w:b w:val="false"/>
          <w:bCs w:val="false"/>
          <w:sz w:val="22"/>
          <w:szCs w:val="22"/>
        </w:rPr>
        <w:t xml:space="preserve">Chọn bảng màu: Green-Gold hoặc Diverging Blue-Red (xanh = hạnh phúc, đỏ = kém hạnh phúc)</w:t>
      </w:r>
    </w:p>
    <w:p>
      <w:pPr>
        <w:pStyle w:val="ListParagraph"/>
        <w:numPr>
          <w:ilvl w:val="0"/>
          <w:numId w:val="2"/>
        </w:numPr>
        <w:spacing w:after="80"/>
      </w:pPr>
      <w:r>
        <w:rPr>
          <w:rFonts w:ascii="Arial" w:cs="Arial" w:eastAsia="Arial" w:hAnsi="Arial"/>
          <w:b w:val="false"/>
          <w:bCs w:val="false"/>
          <w:sz w:val="22"/>
          <w:szCs w:val="22"/>
        </w:rPr>
        <w:t xml:space="preserve">Kéo "Happiness Rank" và "Country" vào Tooltip để hiện khi hover</w:t>
      </w:r>
    </w:p>
    <w:p>
      <w:pPr>
        <w:pStyle w:val="ListParagraph"/>
        <w:numPr>
          <w:ilvl w:val="0"/>
          <w:numId w:val="2"/>
        </w:numPr>
        <w:spacing w:after="80"/>
      </w:pPr>
      <w:r>
        <w:rPr>
          <w:rFonts w:ascii="Arial" w:cs="Arial" w:eastAsia="Arial" w:hAnsi="Arial"/>
          <w:b w:val="false"/>
          <w:bCs w:val="false"/>
          <w:sz w:val="22"/>
          <w:szCs w:val="22"/>
        </w:rPr>
        <w:t xml:space="preserve">Kéo field "Year" vào bộ lọc Pages shelf → Tableau tạo animation theo năm tự động</w:t>
      </w:r>
    </w:p>
    <w:p>
      <w:pPr>
        <w:pStyle w:val="ListParagraph"/>
        <w:numPr>
          <w:ilvl w:val="0"/>
          <w:numId w:val="2"/>
        </w:numPr>
        <w:spacing w:after="80"/>
      </w:pPr>
      <w:r>
        <w:rPr>
          <w:rFonts w:ascii="Arial" w:cs="Arial" w:eastAsia="Arial" w:hAnsi="Arial"/>
          <w:b w:val="false"/>
          <w:bCs w:val="false"/>
          <w:sz w:val="22"/>
          <w:szCs w:val="22"/>
        </w:rPr>
        <w:t xml:space="preserve">Bấm nút Play trên Pages card để xem bản đồ thay đổi qua các năm</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C55A11" w:sz="4"/>
              <w:left w:val="thick" w:color="C55A11" w:sz="16"/>
              <w:bottom w:val="single" w:color="C55A11" w:sz="4"/>
              <w:right w:val="single" w:color="C55A11" w:sz="4"/>
            </w:tcBorders>
            <w:shd w:fill="FFF2CC" w:val="clear"/>
            <w:tcMar>
              <w:top w:type="dxa" w:w="80"/>
              <w:left w:type="dxa" w:w="160"/>
              <w:bottom w:type="dxa" w:w="80"/>
              <w:right w:type="dxa" w:w="160"/>
            </w:tcMar>
          </w:tcPr>
          <w:p>
            <w:r>
              <w:rPr>
                <w:rFonts w:ascii="Arial" w:cs="Arial" w:eastAsia="Arial" w:hAnsi="Arial"/>
                <w:b/>
                <w:bCs/>
                <w:color w:val="C55A11"/>
                <w:sz w:val="22"/>
                <w:szCs w:val="22"/>
              </w:rPr>
              <w:t xml:space="preserve">⚠️ </w:t>
            </w:r>
            <w:r>
              <w:rPr>
                <w:rFonts w:ascii="Arial" w:cs="Arial" w:eastAsia="Arial" w:hAnsi="Arial"/>
                <w:sz w:val="22"/>
                <w:szCs w:val="22"/>
              </w:rPr>
              <w:t xml:space="preserve">Một số quốc gia nhỏ hoặc ít phổ biến có thể bị Tableau nhận diện sai vị trí. Click phải vào chấm Unknown ở góc bản đồ → Edit Locations → sửa thủ công.</w:t>
            </w:r>
          </w:p>
        </w:tc>
      </w:tr>
    </w:tbl>
    <w:p>
      <w:pPr>
        <w:spacing w:after="80"/>
      </w:pPr>
    </w:p>
    <w:p>
      <w:pPr>
        <w:pStyle w:val="Heading2"/>
        <w:spacing w:after="80" w:before="280"/>
      </w:pPr>
      <w:r>
        <w:rPr>
          <w:rFonts w:ascii="Arial" w:cs="Arial" w:eastAsia="Arial" w:hAnsi="Arial"/>
          <w:b/>
          <w:bCs/>
          <w:color w:val="7030A0"/>
          <w:sz w:val="26"/>
          <w:szCs w:val="26"/>
        </w:rPr>
        <w:t xml:space="preserve">4.2. Bump Chart – Thứ hạng quốc gia theo năm</w:t>
      </w:r>
    </w:p>
    <w:p>
      <w:pPr>
        <w:spacing w:after="100"/>
      </w:pPr>
      <w:r>
        <w:rPr>
          <w:rFonts w:ascii="Arial" w:cs="Arial" w:eastAsia="Arial" w:hAnsi="Arial"/>
          <w:sz w:val="22"/>
          <w:szCs w:val="22"/>
        </w:rPr>
        <w:t xml:space="preserve">Bump Chart (biểu đồ xếp hạng) hiển thị sự thay đổi vị trí của các quốc gia qua từng năm – rất hiệu quả để kể câu chuyện về sự thay đổi thứ hạng.</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Tạo Sheet mới → Đặt tên: "Bump Chart – Top Countries"</w:t>
      </w:r>
    </w:p>
    <w:p>
      <w:pPr>
        <w:pStyle w:val="ListParagraph"/>
        <w:numPr>
          <w:ilvl w:val="0"/>
          <w:numId w:val="2"/>
        </w:numPr>
        <w:spacing w:after="80"/>
      </w:pPr>
      <w:r>
        <w:rPr>
          <w:rFonts w:ascii="Arial" w:cs="Arial" w:eastAsia="Arial" w:hAnsi="Arial"/>
          <w:b w:val="false"/>
          <w:bCs w:val="false"/>
          <w:sz w:val="22"/>
          <w:szCs w:val="22"/>
        </w:rPr>
        <w:t xml:space="preserve">Kéo "Year" vào Columns (chuyển sang Discrete nếu cần)</w:t>
      </w:r>
    </w:p>
    <w:p>
      <w:pPr>
        <w:pStyle w:val="ListParagraph"/>
        <w:numPr>
          <w:ilvl w:val="0"/>
          <w:numId w:val="2"/>
        </w:numPr>
        <w:spacing w:after="80"/>
      </w:pPr>
      <w:r>
        <w:rPr>
          <w:rFonts w:ascii="Arial" w:cs="Arial" w:eastAsia="Arial" w:hAnsi="Arial"/>
          <w:b w:val="false"/>
          <w:bCs w:val="false"/>
          <w:sz w:val="22"/>
          <w:szCs w:val="22"/>
        </w:rPr>
        <w:t xml:space="preserve">Kéo "Happiness Rank" vào Rows</w:t>
      </w:r>
    </w:p>
    <w:p>
      <w:pPr>
        <w:pStyle w:val="ListParagraph"/>
        <w:numPr>
          <w:ilvl w:val="0"/>
          <w:numId w:val="2"/>
        </w:numPr>
        <w:spacing w:after="80"/>
      </w:pPr>
      <w:r>
        <w:rPr>
          <w:rFonts w:ascii="Arial" w:cs="Arial" w:eastAsia="Arial" w:hAnsi="Arial"/>
          <w:b w:val="false"/>
          <w:bCs w:val="false"/>
          <w:sz w:val="22"/>
          <w:szCs w:val="22"/>
        </w:rPr>
        <w:t xml:space="preserve">Click phải trục Y → Edit Axis → Reversed (đảo trục: rank 1 ở trên cùng)</w:t>
      </w:r>
    </w:p>
    <w:p>
      <w:pPr>
        <w:pStyle w:val="ListParagraph"/>
        <w:numPr>
          <w:ilvl w:val="0"/>
          <w:numId w:val="2"/>
        </w:numPr>
        <w:spacing w:after="80"/>
      </w:pPr>
      <w:r>
        <w:rPr>
          <w:rFonts w:ascii="Arial" w:cs="Arial" w:eastAsia="Arial" w:hAnsi="Arial"/>
          <w:b w:val="false"/>
          <w:bCs w:val="false"/>
          <w:sz w:val="22"/>
          <w:szCs w:val="22"/>
        </w:rPr>
        <w:t xml:space="preserve">Kéo "Country" vào Color và Label</w:t>
      </w:r>
    </w:p>
    <w:p>
      <w:pPr>
        <w:pStyle w:val="ListParagraph"/>
        <w:numPr>
          <w:ilvl w:val="0"/>
          <w:numId w:val="2"/>
        </w:numPr>
        <w:spacing w:after="80"/>
      </w:pPr>
      <w:r>
        <w:rPr>
          <w:rFonts w:ascii="Arial" w:cs="Arial" w:eastAsia="Arial" w:hAnsi="Arial"/>
          <w:b w:val="false"/>
          <w:bCs w:val="false"/>
          <w:sz w:val="22"/>
          <w:szCs w:val="22"/>
        </w:rPr>
        <w:t xml:space="preserve">Thay đổi Mark type từ Automatic sang Circle</w:t>
      </w:r>
    </w:p>
    <w:p>
      <w:pPr>
        <w:pStyle w:val="ListParagraph"/>
        <w:numPr>
          <w:ilvl w:val="0"/>
          <w:numId w:val="2"/>
        </w:numPr>
        <w:spacing w:after="80"/>
      </w:pPr>
      <w:r>
        <w:rPr>
          <w:rFonts w:ascii="Arial" w:cs="Arial" w:eastAsia="Arial" w:hAnsi="Arial"/>
          <w:b w:val="false"/>
          <w:bCs w:val="false"/>
          <w:sz w:val="22"/>
          <w:szCs w:val="22"/>
        </w:rPr>
        <w:t xml:space="preserve">Thêm Line: Kéo một Measure bất kỳ vào Rows (giữ Ctrl) → Tạo dual axis → Chọn Line cho axis thứ 2</w:t>
      </w:r>
    </w:p>
    <w:p>
      <w:pPr>
        <w:pStyle w:val="ListParagraph"/>
        <w:numPr>
          <w:ilvl w:val="0"/>
          <w:numId w:val="2"/>
        </w:numPr>
        <w:spacing w:after="80"/>
      </w:pPr>
      <w:r>
        <w:rPr>
          <w:rFonts w:ascii="Arial" w:cs="Arial" w:eastAsia="Arial" w:hAnsi="Arial"/>
          <w:b w:val="false"/>
          <w:bCs w:val="false"/>
          <w:sz w:val="22"/>
          <w:szCs w:val="22"/>
        </w:rPr>
        <w:t xml:space="preserve">Lọc top 10: Kéo "Country" vào Filters → Top → By Field → Top 10 by Average Happiness Score</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005C6B" w:sz="4"/>
              <w:left w:val="thick" w:color="005C6B" w:sz="16"/>
              <w:bottom w:val="single" w:color="005C6B" w:sz="4"/>
              <w:right w:val="single" w:color="005C6B" w:sz="4"/>
            </w:tcBorders>
            <w:shd w:fill="D6EEF2" w:val="clear"/>
            <w:tcMar>
              <w:top w:type="dxa" w:w="80"/>
              <w:left w:type="dxa" w:w="160"/>
              <w:bottom w:type="dxa" w:w="8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Bump Chart trong Tableau cần một chút kỹ thuật dual-axis. Nếu gặp khó khăn, có thể tạm thời dùng Line Chart thông thường với Happiness Rank trên trục Y và Year trên trục X.</w:t>
            </w:r>
          </w:p>
        </w:tc>
      </w:tr>
    </w:tbl>
    <w:p>
      <w:pPr>
        <w:spacing w:after="80"/>
      </w:pPr>
    </w:p>
    <w:p>
      <w:pPr>
        <w:pStyle w:val="Heading2"/>
        <w:spacing w:after="80" w:before="280"/>
      </w:pPr>
      <w:r>
        <w:rPr>
          <w:rFonts w:ascii="Arial" w:cs="Arial" w:eastAsia="Arial" w:hAnsi="Arial"/>
          <w:b/>
          <w:bCs/>
          <w:color w:val="7030A0"/>
          <w:sz w:val="26"/>
          <w:szCs w:val="26"/>
        </w:rPr>
        <w:t xml:space="preserve">4.3. Heatmap – Tương quan các chỉ số theo Region</w:t>
      </w:r>
    </w:p>
    <w:p>
      <w:pPr>
        <w:spacing w:after="100"/>
      </w:pPr>
      <w:r>
        <w:rPr>
          <w:rFonts w:ascii="Arial" w:cs="Arial" w:eastAsia="Arial" w:hAnsi="Arial"/>
          <w:sz w:val="22"/>
          <w:szCs w:val="22"/>
        </w:rPr>
        <w:t xml:space="preserve">Heatmap cho thấy mức độ của nhiều chỉ số cùng lúc, giúp so sánh nhanh giữa các khu vực.</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Tạo Sheet mới → Đặt tên: "Heatmap – Region vs Metrics"</w:t>
      </w:r>
    </w:p>
    <w:p>
      <w:pPr>
        <w:pStyle w:val="ListParagraph"/>
        <w:numPr>
          <w:ilvl w:val="0"/>
          <w:numId w:val="2"/>
        </w:numPr>
        <w:spacing w:after="80"/>
      </w:pPr>
      <w:r>
        <w:rPr>
          <w:rFonts w:ascii="Arial" w:cs="Arial" w:eastAsia="Arial" w:hAnsi="Arial"/>
          <w:b w:val="false"/>
          <w:bCs w:val="false"/>
          <w:sz w:val="22"/>
          <w:szCs w:val="22"/>
        </w:rPr>
        <w:t xml:space="preserve">Kéo "Region" vào Rows</w:t>
      </w:r>
    </w:p>
    <w:p>
      <w:pPr>
        <w:pStyle w:val="ListParagraph"/>
        <w:numPr>
          <w:ilvl w:val="0"/>
          <w:numId w:val="2"/>
        </w:numPr>
        <w:spacing w:after="80"/>
      </w:pPr>
      <w:r>
        <w:rPr>
          <w:rFonts w:ascii="Arial" w:cs="Arial" w:eastAsia="Arial" w:hAnsi="Arial"/>
          <w:b w:val="false"/>
          <w:bCs w:val="false"/>
          <w:sz w:val="22"/>
          <w:szCs w:val="22"/>
        </w:rPr>
        <w:t xml:space="preserve">Kéo lần lượt các measures: GDP per Capita, Social Support, Life Expectancy, Freedom, Generosity vào Columns</w:t>
      </w:r>
    </w:p>
    <w:p>
      <w:pPr>
        <w:pStyle w:val="ListParagraph"/>
        <w:numPr>
          <w:ilvl w:val="0"/>
          <w:numId w:val="2"/>
        </w:numPr>
        <w:spacing w:after="80"/>
      </w:pPr>
      <w:r>
        <w:rPr>
          <w:rFonts w:ascii="Arial" w:cs="Arial" w:eastAsia="Arial" w:hAnsi="Arial"/>
          <w:b w:val="false"/>
          <w:bCs w:val="false"/>
          <w:sz w:val="22"/>
          <w:szCs w:val="22"/>
        </w:rPr>
        <w:t xml:space="preserve">Vào Show Me → Chọn Highlight Table (heatmap)</w:t>
      </w:r>
    </w:p>
    <w:p>
      <w:pPr>
        <w:pStyle w:val="ListParagraph"/>
        <w:numPr>
          <w:ilvl w:val="0"/>
          <w:numId w:val="2"/>
        </w:numPr>
        <w:spacing w:after="80"/>
      </w:pPr>
      <w:r>
        <w:rPr>
          <w:rFonts w:ascii="Arial" w:cs="Arial" w:eastAsia="Arial" w:hAnsi="Arial"/>
          <w:b w:val="false"/>
          <w:bCs w:val="false"/>
          <w:sz w:val="22"/>
          <w:szCs w:val="22"/>
        </w:rPr>
        <w:t xml:space="preserve">Kéo "Happiness Score" vào Color → Tableau tô màu theo mức độ</w:t>
      </w:r>
    </w:p>
    <w:p>
      <w:pPr>
        <w:pStyle w:val="ListParagraph"/>
        <w:numPr>
          <w:ilvl w:val="0"/>
          <w:numId w:val="2"/>
        </w:numPr>
        <w:spacing w:after="80"/>
      </w:pPr>
      <w:r>
        <w:rPr>
          <w:rFonts w:ascii="Arial" w:cs="Arial" w:eastAsia="Arial" w:hAnsi="Arial"/>
          <w:b w:val="false"/>
          <w:bCs w:val="false"/>
          <w:sz w:val="22"/>
          <w:szCs w:val="22"/>
        </w:rPr>
        <w:t xml:space="preserve">Vào Color → Edit Colors → Chọn dải màu từ trắng đến xanh đậm</w:t>
      </w:r>
    </w:p>
    <w:p>
      <w:pPr>
        <w:pStyle w:val="ListParagraph"/>
        <w:numPr>
          <w:ilvl w:val="0"/>
          <w:numId w:val="2"/>
        </w:numPr>
        <w:spacing w:after="80"/>
      </w:pPr>
      <w:r>
        <w:rPr>
          <w:rFonts w:ascii="Arial" w:cs="Arial" w:eastAsia="Arial" w:hAnsi="Arial"/>
          <w:b w:val="false"/>
          <w:bCs w:val="false"/>
          <w:sz w:val="22"/>
          <w:szCs w:val="22"/>
        </w:rPr>
        <w:t xml:space="preserve">Format: Format → Shading → Thêm đường kẻ ô để dễ đọc</w:t>
      </w:r>
    </w:p>
    <w:p>
      <w:pPr>
        <w:spacing w:after="80"/>
      </w:pPr>
    </w:p>
    <w:p>
      <w:pPr>
        <w:pStyle w:val="Heading2"/>
        <w:spacing w:after="80" w:before="280"/>
      </w:pPr>
      <w:r>
        <w:rPr>
          <w:rFonts w:ascii="Arial" w:cs="Arial" w:eastAsia="Arial" w:hAnsi="Arial"/>
          <w:b/>
          <w:bCs/>
          <w:color w:val="7030A0"/>
          <w:sz w:val="26"/>
          <w:szCs w:val="26"/>
        </w:rPr>
        <w:t xml:space="preserve">4.4. Lollipop Chart – Top 15 quốc gia hạnh phúc nhất</w:t>
      </w:r>
    </w:p>
    <w:p>
      <w:pPr>
        <w:spacing w:after="100"/>
      </w:pPr>
      <w:r>
        <w:rPr>
          <w:rFonts w:ascii="Arial" w:cs="Arial" w:eastAsia="Arial" w:hAnsi="Arial"/>
          <w:sz w:val="22"/>
          <w:szCs w:val="22"/>
        </w:rPr>
        <w:t xml:space="preserve">Lollipop Chart là biến thể sáng tạo của Bar Chart, trực quan và tinh tế hơn – phù hợp để trình bày xếp hạng.</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Tạo Sheet mới → Đặt tên: "Top 15 Happiest Countries"</w:t>
      </w:r>
    </w:p>
    <w:p>
      <w:pPr>
        <w:pStyle w:val="ListParagraph"/>
        <w:numPr>
          <w:ilvl w:val="0"/>
          <w:numId w:val="2"/>
        </w:numPr>
        <w:spacing w:after="80"/>
      </w:pPr>
      <w:r>
        <w:rPr>
          <w:rFonts w:ascii="Arial" w:cs="Arial" w:eastAsia="Arial" w:hAnsi="Arial"/>
          <w:b w:val="false"/>
          <w:bCs w:val="false"/>
          <w:sz w:val="22"/>
          <w:szCs w:val="22"/>
        </w:rPr>
        <w:t xml:space="preserve">Kéo "Happiness Score" vào Columns → Kéo "Country" vào Rows</w:t>
      </w:r>
    </w:p>
    <w:p>
      <w:pPr>
        <w:pStyle w:val="ListParagraph"/>
        <w:numPr>
          <w:ilvl w:val="0"/>
          <w:numId w:val="2"/>
        </w:numPr>
        <w:spacing w:after="80"/>
      </w:pPr>
      <w:r>
        <w:rPr>
          <w:rFonts w:ascii="Arial" w:cs="Arial" w:eastAsia="Arial" w:hAnsi="Arial"/>
          <w:b w:val="false"/>
          <w:bCs w:val="false"/>
          <w:sz w:val="22"/>
          <w:szCs w:val="22"/>
        </w:rPr>
        <w:t xml:space="preserve">Sắp xếp Country theo Happiness Score giảm dần</w:t>
      </w:r>
    </w:p>
    <w:p>
      <w:pPr>
        <w:pStyle w:val="ListParagraph"/>
        <w:numPr>
          <w:ilvl w:val="0"/>
          <w:numId w:val="2"/>
        </w:numPr>
        <w:spacing w:after="80"/>
      </w:pPr>
      <w:r>
        <w:rPr>
          <w:rFonts w:ascii="Arial" w:cs="Arial" w:eastAsia="Arial" w:hAnsi="Arial"/>
          <w:b w:val="false"/>
          <w:bCs w:val="false"/>
          <w:sz w:val="22"/>
          <w:szCs w:val="22"/>
        </w:rPr>
        <w:t xml:space="preserve">Lọc: Kéo "Happiness Rank" vào Filter → Range: 1 đến 15</w:t>
      </w:r>
    </w:p>
    <w:p>
      <w:pPr>
        <w:pStyle w:val="ListParagraph"/>
        <w:numPr>
          <w:ilvl w:val="0"/>
          <w:numId w:val="2"/>
        </w:numPr>
        <w:spacing w:after="80"/>
      </w:pPr>
      <w:r>
        <w:rPr>
          <w:rFonts w:ascii="Arial" w:cs="Arial" w:eastAsia="Arial" w:hAnsi="Arial"/>
          <w:b w:val="false"/>
          <w:bCs w:val="false"/>
          <w:sz w:val="22"/>
          <w:szCs w:val="22"/>
        </w:rPr>
        <w:t xml:space="preserve">Lọc thêm: Chọn năm 2019 (năm gần nhất đủ dữ liệu) bằng cách kéo "Year" vào Filters</w:t>
      </w:r>
    </w:p>
    <w:p>
      <w:pPr>
        <w:pStyle w:val="ListParagraph"/>
        <w:numPr>
          <w:ilvl w:val="0"/>
          <w:numId w:val="2"/>
        </w:numPr>
        <w:spacing w:after="80"/>
      </w:pPr>
      <w:r>
        <w:rPr>
          <w:rFonts w:ascii="Arial" w:cs="Arial" w:eastAsia="Arial" w:hAnsi="Arial"/>
          <w:b w:val="false"/>
          <w:bCs w:val="false"/>
          <w:sz w:val="22"/>
          <w:szCs w:val="22"/>
        </w:rPr>
        <w:t xml:space="preserve">Đổi Mark type thành Gantt Bar → Kéo Happiness Score vào Size (chỉnh size nhỏ) → Tạo thành "que"</w:t>
      </w:r>
    </w:p>
    <w:p>
      <w:pPr>
        <w:pStyle w:val="ListParagraph"/>
        <w:numPr>
          <w:ilvl w:val="0"/>
          <w:numId w:val="2"/>
        </w:numPr>
        <w:spacing w:after="80"/>
      </w:pPr>
      <w:r>
        <w:rPr>
          <w:rFonts w:ascii="Arial" w:cs="Arial" w:eastAsia="Arial" w:hAnsi="Arial"/>
          <w:b w:val="false"/>
          <w:bCs w:val="false"/>
          <w:sz w:val="22"/>
          <w:szCs w:val="22"/>
        </w:rPr>
        <w:t xml:space="preserve">Tạo dual axis: Giữ Ctrl kéo thêm Happiness Score vào Columns lần nữa → Đổi mark type thứ 2 thành Circle</w:t>
      </w:r>
    </w:p>
    <w:p>
      <w:pPr>
        <w:pStyle w:val="ListParagraph"/>
        <w:numPr>
          <w:ilvl w:val="0"/>
          <w:numId w:val="2"/>
        </w:numPr>
        <w:spacing w:after="80"/>
      </w:pPr>
      <w:r>
        <w:rPr>
          <w:rFonts w:ascii="Arial" w:cs="Arial" w:eastAsia="Arial" w:hAnsi="Arial"/>
          <w:b w:val="false"/>
          <w:bCs w:val="false"/>
          <w:sz w:val="22"/>
          <w:szCs w:val="22"/>
        </w:rPr>
        <w:t xml:space="preserve">Synchronize Axis → Tô màu Circle theo "Happiness Level" (field đã tạo ở Phần 3)</w:t>
      </w:r>
    </w:p>
    <w:p>
      <w:pPr>
        <w:pStyle w:val="ListParagraph"/>
        <w:numPr>
          <w:ilvl w:val="0"/>
          <w:numId w:val="2"/>
        </w:numPr>
        <w:spacing w:after="80"/>
      </w:pPr>
      <w:r>
        <w:rPr>
          <w:rFonts w:ascii="Arial" w:cs="Arial" w:eastAsia="Arial" w:hAnsi="Arial"/>
          <w:b w:val="false"/>
          <w:bCs w:val="false"/>
          <w:sz w:val="22"/>
          <w:szCs w:val="22"/>
        </w:rPr>
        <w:t xml:space="preserve">Thêm label giá trị Score lên điểm Circle</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005C6B" w:sz="4"/>
              <w:left w:val="thick" w:color="005C6B" w:sz="16"/>
              <w:bottom w:val="single" w:color="005C6B" w:sz="4"/>
              <w:right w:val="single" w:color="005C6B" w:sz="4"/>
            </w:tcBorders>
            <w:shd w:fill="D6EEF2" w:val="clear"/>
            <w:tcMar>
              <w:top w:type="dxa" w:w="80"/>
              <w:left w:type="dxa" w:w="160"/>
              <w:bottom w:type="dxa" w:w="80"/>
              <w:right w:type="dxa" w:w="160"/>
            </w:tcMar>
          </w:tcPr>
          <w:p>
            <w:r>
              <w:rPr>
                <w:rFonts w:ascii="Arial" w:cs="Arial" w:eastAsia="Arial" w:hAnsi="Arial"/>
                <w:b/>
                <w:bCs/>
                <w:color w:val="005C6B"/>
                <w:sz w:val="22"/>
                <w:szCs w:val="22"/>
              </w:rPr>
              <w:t xml:space="preserve">💡 </w:t>
            </w:r>
            <w:r>
              <w:rPr>
                <w:rFonts w:ascii="Arial" w:cs="Arial" w:eastAsia="Arial" w:hAnsi="Arial"/>
                <w:sz w:val="22"/>
                <w:szCs w:val="22"/>
              </w:rPr>
              <w:t xml:space="preserve">Lollipop Chart không có trong menu Show Me – đây là kỹ thuật tạo thủ công qua dual axis. Đây là ví dụ điển hình cho thấy Tableau linh hoạt hơn nhiều so với những gì Show Me cung cấp.</w:t>
            </w:r>
          </w:p>
        </w:tc>
      </w:tr>
    </w:tbl>
    <w:p>
      <w:pPr>
        <w:spacing w:after="80"/>
      </w:pPr>
    </w:p>
    <w:p>
      <w:pPr>
        <w:pStyle w:val="Heading2"/>
        <w:spacing w:after="80" w:before="280"/>
      </w:pPr>
      <w:r>
        <w:rPr>
          <w:rFonts w:ascii="Arial" w:cs="Arial" w:eastAsia="Arial" w:hAnsi="Arial"/>
          <w:b/>
          <w:bCs/>
          <w:color w:val="7030A0"/>
          <w:sz w:val="26"/>
          <w:szCs w:val="26"/>
        </w:rPr>
        <w:t xml:space="preserve">4.5. Scatter Plot tương quan có màu sắc</w:t>
      </w:r>
    </w:p>
    <w:p>
      <w:pPr>
        <w:spacing w:after="100"/>
      </w:pPr>
      <w:r>
        <w:rPr>
          <w:rFonts w:ascii="Arial" w:cs="Arial" w:eastAsia="Arial" w:hAnsi="Arial"/>
          <w:sz w:val="22"/>
          <w:szCs w:val="22"/>
        </w:rPr>
        <w:t xml:space="preserve">Khám phá mối quan hệ giữa GDP per Capita và Happiness Score, phân màu theo Region.</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Tạo Sheet mới → Đặt tên: "GDP vs Happiness"</w:t>
      </w:r>
    </w:p>
    <w:p>
      <w:pPr>
        <w:pStyle w:val="ListParagraph"/>
        <w:numPr>
          <w:ilvl w:val="0"/>
          <w:numId w:val="2"/>
        </w:numPr>
        <w:spacing w:after="80"/>
      </w:pPr>
      <w:r>
        <w:rPr>
          <w:rFonts w:ascii="Arial" w:cs="Arial" w:eastAsia="Arial" w:hAnsi="Arial"/>
          <w:b w:val="false"/>
          <w:bCs w:val="false"/>
          <w:sz w:val="22"/>
          <w:szCs w:val="22"/>
        </w:rPr>
        <w:t xml:space="preserve">Kéo "GDP per Capita" vào Columns, "Happiness Score" vào Rows</w:t>
      </w:r>
    </w:p>
    <w:p>
      <w:pPr>
        <w:pStyle w:val="ListParagraph"/>
        <w:numPr>
          <w:ilvl w:val="0"/>
          <w:numId w:val="2"/>
        </w:numPr>
        <w:spacing w:after="80"/>
      </w:pPr>
      <w:r>
        <w:rPr>
          <w:rFonts w:ascii="Arial" w:cs="Arial" w:eastAsia="Arial" w:hAnsi="Arial"/>
          <w:b w:val="false"/>
          <w:bCs w:val="false"/>
          <w:sz w:val="22"/>
          <w:szCs w:val="22"/>
        </w:rPr>
        <w:t xml:space="preserve">Kéo "Country" vào Detail (để mỗi điểm = 1 quốc gia)</w:t>
      </w:r>
    </w:p>
    <w:p>
      <w:pPr>
        <w:pStyle w:val="ListParagraph"/>
        <w:numPr>
          <w:ilvl w:val="0"/>
          <w:numId w:val="2"/>
        </w:numPr>
        <w:spacing w:after="80"/>
      </w:pPr>
      <w:r>
        <w:rPr>
          <w:rFonts w:ascii="Arial" w:cs="Arial" w:eastAsia="Arial" w:hAnsi="Arial"/>
          <w:b w:val="false"/>
          <w:bCs w:val="false"/>
          <w:sz w:val="22"/>
          <w:szCs w:val="22"/>
        </w:rPr>
        <w:t xml:space="preserve">Kéo "Region" vào Color</w:t>
      </w:r>
    </w:p>
    <w:p>
      <w:pPr>
        <w:pStyle w:val="ListParagraph"/>
        <w:numPr>
          <w:ilvl w:val="0"/>
          <w:numId w:val="2"/>
        </w:numPr>
        <w:spacing w:after="80"/>
      </w:pPr>
      <w:r>
        <w:rPr>
          <w:rFonts w:ascii="Arial" w:cs="Arial" w:eastAsia="Arial" w:hAnsi="Arial"/>
          <w:b w:val="false"/>
          <w:bCs w:val="false"/>
          <w:sz w:val="22"/>
          <w:szCs w:val="22"/>
        </w:rPr>
        <w:t xml:space="preserve">Kéo "Happiness Rank" vào Size (đảo ngược: rank 1 = điểm to nhất)</w:t>
      </w:r>
    </w:p>
    <w:p>
      <w:pPr>
        <w:pStyle w:val="ListParagraph"/>
        <w:numPr>
          <w:ilvl w:val="0"/>
          <w:numId w:val="2"/>
        </w:numPr>
        <w:spacing w:after="80"/>
      </w:pPr>
      <w:r>
        <w:rPr>
          <w:rFonts w:ascii="Arial" w:cs="Arial" w:eastAsia="Arial" w:hAnsi="Arial"/>
          <w:b w:val="false"/>
          <w:bCs w:val="false"/>
          <w:sz w:val="22"/>
          <w:szCs w:val="22"/>
        </w:rPr>
        <w:t xml:space="preserve">Thêm Trend Line: Analytics pane → Trend Lines → Linear → By Color (mỗi Region 1 đường xu hướng)</w:t>
      </w:r>
    </w:p>
    <w:p>
      <w:pPr>
        <w:pStyle w:val="ListParagraph"/>
        <w:numPr>
          <w:ilvl w:val="0"/>
          <w:numId w:val="2"/>
        </w:numPr>
        <w:spacing w:after="80"/>
      </w:pPr>
      <w:r>
        <w:rPr>
          <w:rFonts w:ascii="Arial" w:cs="Arial" w:eastAsia="Arial" w:hAnsi="Arial"/>
          <w:b w:val="false"/>
          <w:bCs w:val="false"/>
          <w:sz w:val="22"/>
          <w:szCs w:val="22"/>
        </w:rPr>
        <w:t xml:space="preserve">Kéo "Year" vào Pages shelf → Quan sát sự dịch chuyển của các điểm theo năm</w:t>
      </w:r>
    </w:p>
    <w:p>
      <w:pPr>
        <w:pStyle w:val="ListParagraph"/>
        <w:numPr>
          <w:ilvl w:val="0"/>
          <w:numId w:val="2"/>
        </w:numPr>
        <w:spacing w:after="80"/>
      </w:pPr>
      <w:r>
        <w:rPr>
          <w:rFonts w:ascii="Arial" w:cs="Arial" w:eastAsia="Arial" w:hAnsi="Arial"/>
          <w:b w:val="false"/>
          <w:bCs w:val="false"/>
          <w:sz w:val="22"/>
          <w:szCs w:val="22"/>
        </w:rPr>
        <w:t xml:space="preserve">Thêm filter cho Region để người dùng tự lọc</w:t>
      </w:r>
    </w:p>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5: DASHBOARD &amp; STORY – KỂ CHUYỆN BẰNG DỮ LIỆU</w:t>
      </w:r>
    </w:p>
    <w:p>
      <w:pPr>
        <w:pStyle w:val="Heading2"/>
        <w:spacing w:after="80" w:before="280"/>
      </w:pPr>
      <w:r>
        <w:rPr>
          <w:rFonts w:ascii="Arial" w:cs="Arial" w:eastAsia="Arial" w:hAnsi="Arial"/>
          <w:b/>
          <w:bCs/>
          <w:color w:val="7030A0"/>
          <w:sz w:val="26"/>
          <w:szCs w:val="26"/>
        </w:rPr>
        <w:t xml:space="preserve">5.1. Xây dựng Interactive Dashboard</w:t>
      </w:r>
    </w:p>
    <w:p>
      <w:pPr>
        <w:spacing w:after="100"/>
      </w:pPr>
      <w:r>
        <w:rPr>
          <w:rFonts w:ascii="Arial" w:cs="Arial" w:eastAsia="Arial" w:hAnsi="Arial"/>
          <w:sz w:val="22"/>
          <w:szCs w:val="22"/>
        </w:rPr>
        <w:t xml:space="preserve">Kết hợp 4 biểu đồ chính vào một Dashboard tương tác, có bộ lọc theo năm và khu vực.</w:t>
      </w:r>
    </w:p>
    <w:p>
      <w:pPr>
        <w:spacing w:after="80"/>
      </w:pPr>
    </w:p>
    <w:p>
      <w:pPr>
        <w:pStyle w:val="ListParagraph"/>
        <w:numPr>
          <w:ilvl w:val="0"/>
          <w:numId w:val="2"/>
        </w:numPr>
        <w:spacing w:after="80"/>
      </w:pPr>
      <w:r>
        <w:rPr>
          <w:rFonts w:ascii="Arial" w:cs="Arial" w:eastAsia="Arial" w:hAnsi="Arial"/>
          <w:b w:val="false"/>
          <w:bCs w:val="false"/>
          <w:sz w:val="22"/>
          <w:szCs w:val="22"/>
        </w:rPr>
        <w:t xml:space="preserve">Tạo Dashboard mới → Đặt tên: "Global Happiness Dashboard"</w:t>
      </w:r>
    </w:p>
    <w:p>
      <w:pPr>
        <w:pStyle w:val="ListParagraph"/>
        <w:numPr>
          <w:ilvl w:val="0"/>
          <w:numId w:val="2"/>
        </w:numPr>
        <w:spacing w:after="80"/>
      </w:pPr>
      <w:r>
        <w:rPr>
          <w:rFonts w:ascii="Arial" w:cs="Arial" w:eastAsia="Arial" w:hAnsi="Arial"/>
          <w:b w:val="false"/>
          <w:bCs w:val="false"/>
          <w:sz w:val="22"/>
          <w:szCs w:val="22"/>
        </w:rPr>
        <w:t xml:space="preserve">Kéo "World Happiness Map" vào phần trên, chiếm khoảng 50% chiều cao</w:t>
      </w:r>
    </w:p>
    <w:p>
      <w:pPr>
        <w:pStyle w:val="ListParagraph"/>
        <w:numPr>
          <w:ilvl w:val="0"/>
          <w:numId w:val="2"/>
        </w:numPr>
        <w:spacing w:after="80"/>
      </w:pPr>
      <w:r>
        <w:rPr>
          <w:rFonts w:ascii="Arial" w:cs="Arial" w:eastAsia="Arial" w:hAnsi="Arial"/>
          <w:b w:val="false"/>
          <w:bCs w:val="false"/>
          <w:sz w:val="22"/>
          <w:szCs w:val="22"/>
        </w:rPr>
        <w:t xml:space="preserve">Kéo "Top 15 Happiest Countries" vào góc dưới trái</w:t>
      </w:r>
    </w:p>
    <w:p>
      <w:pPr>
        <w:pStyle w:val="ListParagraph"/>
        <w:numPr>
          <w:ilvl w:val="0"/>
          <w:numId w:val="2"/>
        </w:numPr>
        <w:spacing w:after="80"/>
      </w:pPr>
      <w:r>
        <w:rPr>
          <w:rFonts w:ascii="Arial" w:cs="Arial" w:eastAsia="Arial" w:hAnsi="Arial"/>
          <w:b w:val="false"/>
          <w:bCs w:val="false"/>
          <w:sz w:val="22"/>
          <w:szCs w:val="22"/>
        </w:rPr>
        <w:t xml:space="preserve">Kéo "Heatmap – Region vs Metrics" vào góc dưới phải</w:t>
      </w:r>
    </w:p>
    <w:p>
      <w:pPr>
        <w:pStyle w:val="ListParagraph"/>
        <w:numPr>
          <w:ilvl w:val="0"/>
          <w:numId w:val="2"/>
        </w:numPr>
        <w:spacing w:after="80"/>
      </w:pPr>
      <w:r>
        <w:rPr>
          <w:rFonts w:ascii="Arial" w:cs="Arial" w:eastAsia="Arial" w:hAnsi="Arial"/>
          <w:b w:val="false"/>
          <w:bCs w:val="false"/>
          <w:sz w:val="22"/>
          <w:szCs w:val="22"/>
        </w:rPr>
        <w:t xml:space="preserve">Thêm bộ lọc Year: Bấm vào Map → Dùng Year filter → Apply to All Worksheets Using This Data Source</w:t>
      </w:r>
    </w:p>
    <w:p>
      <w:pPr>
        <w:pStyle w:val="ListParagraph"/>
        <w:numPr>
          <w:ilvl w:val="0"/>
          <w:numId w:val="2"/>
        </w:numPr>
        <w:spacing w:after="80"/>
      </w:pPr>
      <w:r>
        <w:rPr>
          <w:rFonts w:ascii="Arial" w:cs="Arial" w:eastAsia="Arial" w:hAnsi="Arial"/>
          <w:b w:val="false"/>
          <w:bCs w:val="false"/>
          <w:sz w:val="22"/>
          <w:szCs w:val="22"/>
        </w:rPr>
        <w:t xml:space="preserve">Hiển thị Parameter dropdown: Dashboard → Show Parameter Control</w:t>
      </w:r>
    </w:p>
    <w:p>
      <w:pPr>
        <w:pStyle w:val="ListParagraph"/>
        <w:numPr>
          <w:ilvl w:val="0"/>
          <w:numId w:val="2"/>
        </w:numPr>
        <w:spacing w:after="80"/>
      </w:pPr>
      <w:r>
        <w:rPr>
          <w:rFonts w:ascii="Arial" w:cs="Arial" w:eastAsia="Arial" w:hAnsi="Arial"/>
          <w:b w:val="false"/>
          <w:bCs w:val="false"/>
          <w:sz w:val="22"/>
          <w:szCs w:val="22"/>
        </w:rPr>
        <w:t xml:space="preserve">Thêm tiêu đề: Ô chữ (Text) → Nhập: "🌍 World Happiness Report – Interactive Analysis"</w:t>
      </w:r>
    </w:p>
    <w:p>
      <w:pPr>
        <w:pStyle w:val="ListParagraph"/>
        <w:numPr>
          <w:ilvl w:val="0"/>
          <w:numId w:val="2"/>
        </w:numPr>
        <w:spacing w:after="80"/>
      </w:pPr>
      <w:r>
        <w:rPr>
          <w:rFonts w:ascii="Arial" w:cs="Arial" w:eastAsia="Arial" w:hAnsi="Arial"/>
          <w:b w:val="false"/>
          <w:bCs w:val="false"/>
          <w:sz w:val="22"/>
          <w:szCs w:val="22"/>
        </w:rPr>
        <w:t xml:space="preserve">Thêm ô chú thích nguồn: "Source: World Happiness Report, Gallup World Poll"</w:t>
      </w:r>
    </w:p>
    <w:p>
      <w:pPr>
        <w:spacing w:after="80"/>
      </w:pPr>
    </w:p>
    <w:p>
      <w:pPr>
        <w:pStyle w:val="Heading2"/>
        <w:spacing w:after="80" w:before="280"/>
      </w:pPr>
      <w:r>
        <w:rPr>
          <w:rFonts w:ascii="Arial" w:cs="Arial" w:eastAsia="Arial" w:hAnsi="Arial"/>
          <w:b/>
          <w:bCs/>
          <w:color w:val="7030A0"/>
          <w:sz w:val="26"/>
          <w:szCs w:val="26"/>
        </w:rPr>
        <w:t xml:space="preserve">5.2. Tạo Story – Trình bày câu chuyện dữ liệu</w:t>
      </w:r>
    </w:p>
    <w:p>
      <w:pPr>
        <w:spacing w:after="100"/>
      </w:pPr>
      <w:r>
        <w:rPr>
          <w:rFonts w:ascii="Arial" w:cs="Arial" w:eastAsia="Arial" w:hAnsi="Arial"/>
          <w:sz w:val="22"/>
          <w:szCs w:val="22"/>
        </w:rPr>
        <w:t xml:space="preserve">Story là tính năng độc đáo của Tableau, cho phép tạo slideshow từ các worksheet và dashboard, như một bài thuyết trình có tương tác.</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EAE0F0" w:val="clear"/>
            <w:tcMar>
              <w:top w:type="dxa" w:w="120"/>
              <w:left w:type="dxa" w:w="160"/>
              <w:bottom w:type="dxa" w:w="80"/>
              <w:right w:type="dxa" w:w="160"/>
            </w:tcMar>
          </w:tcPr>
          <w:p>
            <w:r>
              <w:rPr>
                <w:rFonts w:ascii="Arial" w:cs="Arial" w:eastAsia="Arial" w:hAnsi="Arial"/>
                <w:b/>
                <w:bCs/>
                <w:color w:val="7030A0"/>
                <w:sz w:val="24"/>
                <w:szCs w:val="24"/>
              </w:rPr>
              <w:t xml:space="preserve">📖 Cấu trúc Story gợi ý: "Hạnh phúc Thế giới – Những điều số liệu nói"</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Story Point 1 – "Ai là người hạnh phúc nhất?" → Dùng Lollipop Chart Top 15</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Story Point 2 – "Hạnh phúc phân bổ ra sao trên thế giới?" → Dùng World Happiness Map năm 2019</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Story Point 3 – "Tiền có mua được hạnh phúc không?" → Dùng Scatter Plot GDP vs Happiness</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Story Point 4 – "Sự thay đổi qua các năm" → Dùng Bump Chart thứ hạng</w:t>
            </w:r>
          </w:p>
        </w:tc>
      </w:tr>
      <w:tr>
        <w:tc>
          <w:tcPr>
            <w:tcBorders>
              <w:top w:val="none" w:color="FFFFFF" w:sz="0"/>
              <w:left w:val="none" w:color="FFFFFF" w:sz="0"/>
              <w:bottom w:val="none" w:color="FFFFFF" w:sz="0"/>
              <w:right w:val="none" w:color="FFFFFF" w:sz="0"/>
            </w:tcBorders>
            <w:shd w:fill="EAE0F0" w:val="clear"/>
            <w:tcMar>
              <w:top w:type="dxa" w:w="40"/>
              <w:left w:type="dxa" w:w="200"/>
              <w:bottom w:type="dxa" w:w="4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Story Point 5 – "So sánh toàn diện theo khu vực" → Dùng Interactive Dashboard</w:t>
            </w:r>
          </w:p>
        </w:tc>
      </w:tr>
    </w:tbl>
    <w:p>
      <w:pPr>
        <w:spacing w:after="80"/>
      </w:pPr>
    </w:p>
    <w:p>
      <w:pPr>
        <w:pStyle w:val="Heading3"/>
        <w:spacing w:after="60" w:before="200"/>
      </w:pPr>
      <w:r>
        <w:rPr>
          <w:rFonts w:ascii="Arial" w:cs="Arial" w:eastAsia="Arial" w:hAnsi="Arial"/>
          <w:b/>
          <w:bCs/>
          <w:color w:val="005C6B"/>
          <w:sz w:val="24"/>
          <w:szCs w:val="24"/>
        </w:rPr>
        <w:t xml:space="preserve">Cách tạo Story:</w:t>
      </w:r>
    </w:p>
    <w:p>
      <w:pPr>
        <w:pStyle w:val="ListParagraph"/>
        <w:numPr>
          <w:ilvl w:val="0"/>
          <w:numId w:val="2"/>
        </w:numPr>
        <w:spacing w:after="80"/>
      </w:pPr>
      <w:r>
        <w:rPr>
          <w:rFonts w:ascii="Arial" w:cs="Arial" w:eastAsia="Arial" w:hAnsi="Arial"/>
          <w:b w:val="false"/>
          <w:bCs w:val="false"/>
          <w:sz w:val="22"/>
          <w:szCs w:val="22"/>
        </w:rPr>
        <w:t xml:space="preserve">Bấm biểu tượng Story ở thanh tab dưới → New Story</w:t>
      </w:r>
    </w:p>
    <w:p>
      <w:pPr>
        <w:pStyle w:val="ListParagraph"/>
        <w:numPr>
          <w:ilvl w:val="0"/>
          <w:numId w:val="2"/>
        </w:numPr>
        <w:spacing w:after="80"/>
      </w:pPr>
      <w:r>
        <w:rPr>
          <w:rFonts w:ascii="Arial" w:cs="Arial" w:eastAsia="Arial" w:hAnsi="Arial"/>
          <w:b w:val="false"/>
          <w:bCs w:val="false"/>
          <w:sz w:val="22"/>
          <w:szCs w:val="22"/>
        </w:rPr>
        <w:t xml:space="preserve">Kéo từng Sheet hoặc Dashboard từ panel bên trái vào từng Story Point</w:t>
      </w:r>
    </w:p>
    <w:p>
      <w:pPr>
        <w:pStyle w:val="ListParagraph"/>
        <w:numPr>
          <w:ilvl w:val="0"/>
          <w:numId w:val="2"/>
        </w:numPr>
        <w:spacing w:after="80"/>
      </w:pPr>
      <w:r>
        <w:rPr>
          <w:rFonts w:ascii="Arial" w:cs="Arial" w:eastAsia="Arial" w:hAnsi="Arial"/>
          <w:b w:val="false"/>
          <w:bCs w:val="false"/>
          <w:sz w:val="22"/>
          <w:szCs w:val="22"/>
        </w:rPr>
        <w:t xml:space="preserve">Bấm "Add a caption" để thêm tiêu đề cho mỗi slide</w:t>
      </w:r>
    </w:p>
    <w:p>
      <w:pPr>
        <w:pStyle w:val="ListParagraph"/>
        <w:numPr>
          <w:ilvl w:val="0"/>
          <w:numId w:val="2"/>
        </w:numPr>
        <w:spacing w:after="80"/>
      </w:pPr>
      <w:r>
        <w:rPr>
          <w:rFonts w:ascii="Arial" w:cs="Arial" w:eastAsia="Arial" w:hAnsi="Arial"/>
          <w:b w:val="false"/>
          <w:bCs w:val="false"/>
          <w:sz w:val="22"/>
          <w:szCs w:val="22"/>
        </w:rPr>
        <w:t xml:space="preserve">Bấm "Add Annotation" để chú thích điểm nổi bật trực tiếp trên biểu đồ</w:t>
      </w:r>
    </w:p>
    <w:p>
      <w:pPr>
        <w:pStyle w:val="ListParagraph"/>
        <w:numPr>
          <w:ilvl w:val="0"/>
          <w:numId w:val="2"/>
        </w:numPr>
        <w:spacing w:after="80"/>
      </w:pPr>
      <w:r>
        <w:rPr>
          <w:rFonts w:ascii="Arial" w:cs="Arial" w:eastAsia="Arial" w:hAnsi="Arial"/>
          <w:b w:val="false"/>
          <w:bCs w:val="false"/>
          <w:sz w:val="22"/>
          <w:szCs w:val="22"/>
        </w:rPr>
        <w:t xml:space="preserve">Dùng nút điều hướng để xem Story chạy như slideshow</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7030A0" w:sz="4"/>
              <w:left w:val="thick" w:color="7030A0" w:sz="16"/>
              <w:bottom w:val="single" w:color="7030A0" w:sz="4"/>
              <w:right w:val="single" w:color="7030A0" w:sz="4"/>
            </w:tcBorders>
            <w:shd w:fill="EAE0F0" w:val="clear"/>
            <w:tcMar>
              <w:top w:type="dxa" w:w="80"/>
              <w:left w:type="dxa" w:w="160"/>
              <w:bottom w:type="dxa" w:w="80"/>
              <w:right w:type="dxa" w:w="160"/>
            </w:tcMar>
          </w:tcPr>
          <w:p>
            <w:r>
              <w:rPr>
                <w:rFonts w:ascii="Arial" w:cs="Arial" w:eastAsia="Arial" w:hAnsi="Arial"/>
                <w:b/>
                <w:bCs/>
                <w:color w:val="7030A0"/>
                <w:sz w:val="22"/>
                <w:szCs w:val="22"/>
              </w:rPr>
              <w:t xml:space="preserve">🌟 </w:t>
            </w:r>
            <w:r>
              <w:rPr>
                <w:rFonts w:ascii="Arial" w:cs="Arial" w:eastAsia="Arial" w:hAnsi="Arial"/>
                <w:sz w:val="22"/>
                <w:szCs w:val="22"/>
              </w:rPr>
              <w:t xml:space="preserve">Story là điểm khác biệt lớn của Tableau so với Power BI hay Excel. Khi xuất bản lên Tableau Public, người xem có thể tự tương tác với từng Story Point – rất phù hợp cho báo cáo và thuyết trình.</w:t>
            </w:r>
          </w:p>
        </w:tc>
      </w:tr>
    </w:tbl>
    <w:p>
      <w:pPr>
        <w:spacing w:after="80"/>
      </w:pPr>
    </w:p>
    <w:p>
      <w:pPr>
        <w:pStyle w:val="Heading2"/>
        <w:spacing w:after="80" w:before="280"/>
      </w:pPr>
      <w:r>
        <w:rPr>
          <w:rFonts w:ascii="Arial" w:cs="Arial" w:eastAsia="Arial" w:hAnsi="Arial"/>
          <w:b/>
          <w:bCs/>
          <w:color w:val="7030A0"/>
          <w:sz w:val="26"/>
          <w:szCs w:val="26"/>
        </w:rPr>
        <w:t xml:space="preserve">5.3. Xuất bản và chia sẻ</w:t>
      </w:r>
    </w:p>
    <w:p>
      <w:pPr>
        <w:pStyle w:val="ListParagraph"/>
        <w:numPr>
          <w:ilvl w:val="0"/>
          <w:numId w:val="2"/>
        </w:numPr>
        <w:spacing w:after="80"/>
      </w:pPr>
      <w:r>
        <w:rPr>
          <w:rFonts w:ascii="Arial" w:cs="Arial" w:eastAsia="Arial" w:hAnsi="Arial"/>
          <w:b w:val="false"/>
          <w:bCs w:val="false"/>
          <w:sz w:val="22"/>
          <w:szCs w:val="22"/>
        </w:rPr>
        <w:t xml:space="preserve">Vào File → Save to Tableau Public As...</w:t>
      </w:r>
    </w:p>
    <w:p>
      <w:pPr>
        <w:pStyle w:val="ListParagraph"/>
        <w:numPr>
          <w:ilvl w:val="0"/>
          <w:numId w:val="2"/>
        </w:numPr>
        <w:spacing w:after="80"/>
      </w:pPr>
      <w:r>
        <w:rPr>
          <w:rFonts w:ascii="Arial" w:cs="Arial" w:eastAsia="Arial" w:hAnsi="Arial"/>
          <w:b w:val="false"/>
          <w:bCs w:val="false"/>
          <w:sz w:val="22"/>
          <w:szCs w:val="22"/>
        </w:rPr>
        <w:t xml:space="preserve">Đặt tên: "WorldHappiness_Story_HoTen"</w:t>
      </w:r>
    </w:p>
    <w:p>
      <w:pPr>
        <w:pStyle w:val="ListParagraph"/>
        <w:numPr>
          <w:ilvl w:val="0"/>
          <w:numId w:val="2"/>
        </w:numPr>
        <w:spacing w:after="80"/>
      </w:pPr>
      <w:r>
        <w:rPr>
          <w:rFonts w:ascii="Arial" w:cs="Arial" w:eastAsia="Arial" w:hAnsi="Arial"/>
          <w:b w:val="false"/>
          <w:bCs w:val="false"/>
          <w:sz w:val="22"/>
          <w:szCs w:val="22"/>
        </w:rPr>
        <w:t xml:space="preserve">Sau khi xuất bản, vào trang Tableau Public của bạn → Share → Copy Link</w:t>
      </w:r>
    </w:p>
    <w:p>
      <w:pPr>
        <w:pStyle w:val="ListParagraph"/>
        <w:numPr>
          <w:ilvl w:val="0"/>
          <w:numId w:val="2"/>
        </w:numPr>
        <w:spacing w:after="80"/>
      </w:pPr>
      <w:r>
        <w:rPr>
          <w:rFonts w:ascii="Arial" w:cs="Arial" w:eastAsia="Arial" w:hAnsi="Arial"/>
          <w:b w:val="false"/>
          <w:bCs w:val="false"/>
          <w:sz w:val="22"/>
          <w:szCs w:val="22"/>
        </w:rPr>
        <w:t xml:space="preserve">Kiểm tra: Mở link trên điện thoại để đảm bảo dashboard hiển thị trên mobile</w:t>
      </w:r>
    </w:p>
    <w:p>
      <w:pPr>
        <w:pStyle w:val="ListParagraph"/>
        <w:numPr>
          <w:ilvl w:val="0"/>
          <w:numId w:val="2"/>
        </w:numPr>
        <w:spacing w:after="80"/>
      </w:pPr>
      <w:r>
        <w:rPr>
          <w:rFonts w:ascii="Arial" w:cs="Arial" w:eastAsia="Arial" w:hAnsi="Arial"/>
          <w:b w:val="false"/>
          <w:bCs w:val="false"/>
          <w:sz w:val="22"/>
          <w:szCs w:val="22"/>
        </w:rPr>
        <w:t xml:space="preserve">Bật chế độ chia sẻ: Trên trang profile Tableau Public → Chọn workbook → Make Public</w:t>
      </w:r>
    </w:p>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6: BÀI TẬP &amp; CÂU HỎI PHÂN TÍCH</w:t>
      </w:r>
    </w:p>
    <w:p>
      <w:pPr>
        <w:pStyle w:val="Heading2"/>
        <w:spacing w:after="80" w:before="280"/>
      </w:pPr>
      <w:r>
        <w:rPr>
          <w:rFonts w:ascii="Arial" w:cs="Arial" w:eastAsia="Arial" w:hAnsi="Arial"/>
          <w:b/>
          <w:bCs/>
          <w:color w:val="7030A0"/>
          <w:sz w:val="26"/>
          <w:szCs w:val="26"/>
        </w:rPr>
        <w:t xml:space="preserve">6.1. Câu hỏi phân tích (Bắt buộc)</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7186"/>
        <w:gridCol w:w="1600"/>
      </w:tblGrid>
      <w:tr>
        <w:trPr>
          <w:tblHeader/>
        </w:trPr>
        <w:tc>
          <w:tcPr>
            <w:tcW w:type="dxa" w:w="6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7186"/>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Câu hỏi phân tích</w:t>
            </w:r>
          </w:p>
        </w:tc>
        <w:tc>
          <w:tcPr>
            <w:tcW w:type="dxa" w:w="16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Điểm</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71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Năm 2019, 3 quốc gia hạnh phúc nhất và 3 quốc gia kém hạnh phúc nhất là những nước nào?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71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Khu vực nào (Region) có điểm hạnh phúc trung bình cao nhất? Khu vực nào thấp nhất? Khoảng cách giữa 2 khu vực là bao nhiêu điểm?</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71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Từ năm 2015 đến 2019, xu hướng hạnh phúc toàn cầu tăng hay giảm? Khu vực nào có sự cải thiện rõ rệt nhất?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71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Dựa trên Scatter Plot GDP vs Happiness: Mối tương quan giữa GDP và hạnh phúc là tương quan thuận hay nghịch? Có quốc gia nào là "outlier" nổi bật không?</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71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Theo Heatmap, yếu tố nào (GDP, Social Support, Freedom...) có sự chênh lệch lớn nhất giữa khu vực cao nhất và thấp nhất?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71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Việt Nam xếp hạng thứ bao nhiêu trong năm 2019? So với các nước Đông Nam Á khác, Việt Nam đứng ở đâu?</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r>
    </w:tbl>
    <w:p>
      <w:pPr>
        <w:spacing w:after="80"/>
      </w:pPr>
    </w:p>
    <w:p>
      <w:pPr>
        <w:pStyle w:val="Heading2"/>
        <w:spacing w:after="80" w:before="280"/>
      </w:pPr>
      <w:r>
        <w:rPr>
          <w:rFonts w:ascii="Arial" w:cs="Arial" w:eastAsia="Arial" w:hAnsi="Arial"/>
          <w:b/>
          <w:bCs/>
          <w:color w:val="7030A0"/>
          <w:sz w:val="26"/>
          <w:szCs w:val="26"/>
        </w:rPr>
        <w:t xml:space="preserve">6.2. Bài tập kỹ thuật (Bắt buộc)</w:t>
      </w:r>
    </w:p>
    <w:p>
      <w:pPr>
        <w:pStyle w:val="ListParagraph"/>
        <w:numPr>
          <w:ilvl w:val="0"/>
          <w:numId w:val="3"/>
        </w:numPr>
        <w:spacing w:after="60"/>
      </w:pPr>
      <w:r>
        <w:rPr>
          <w:rFonts w:ascii="Arial" w:cs="Arial" w:eastAsia="Arial" w:hAnsi="Arial"/>
          <w:b w:val="false"/>
          <w:bCs w:val="false"/>
          <w:sz w:val="22"/>
          <w:szCs w:val="22"/>
        </w:rPr>
        <w:t xml:space="preserve">Hoàn thành Union đủ các file CSV và xử lý toàn bộ cột mismatched (chụp màn hình Data Source sau khi hoàn chỉnh)</w:t>
      </w:r>
    </w:p>
    <w:p>
      <w:pPr>
        <w:pStyle w:val="ListParagraph"/>
        <w:numPr>
          <w:ilvl w:val="0"/>
          <w:numId w:val="3"/>
        </w:numPr>
        <w:spacing w:after="60"/>
      </w:pPr>
      <w:r>
        <w:rPr>
          <w:rFonts w:ascii="Arial" w:cs="Arial" w:eastAsia="Arial" w:hAnsi="Arial"/>
          <w:b w:val="false"/>
          <w:bCs w:val="false"/>
          <w:sz w:val="22"/>
          <w:szCs w:val="22"/>
        </w:rPr>
        <w:t xml:space="preserve">Tạo đủ 3 Calculated Fields: Happiness Level (IF), Composite Wellbeing Index (ZN), và Parameter Selected Metric</w:t>
      </w:r>
    </w:p>
    <w:p>
      <w:pPr>
        <w:pStyle w:val="ListParagraph"/>
        <w:numPr>
          <w:ilvl w:val="0"/>
          <w:numId w:val="3"/>
        </w:numPr>
        <w:spacing w:after="60"/>
      </w:pPr>
      <w:r>
        <w:rPr>
          <w:rFonts w:ascii="Arial" w:cs="Arial" w:eastAsia="Arial" w:hAnsi="Arial"/>
          <w:b w:val="false"/>
          <w:bCs w:val="false"/>
          <w:sz w:val="22"/>
          <w:szCs w:val="22"/>
        </w:rPr>
        <w:t xml:space="preserve">Xây dựng đủ 5 biểu đồ theo hướng dẫn (Map, Bump Chart, Heatmap, Lollipop, Scatter Plot)</w:t>
      </w:r>
    </w:p>
    <w:p>
      <w:pPr>
        <w:pStyle w:val="ListParagraph"/>
        <w:numPr>
          <w:ilvl w:val="0"/>
          <w:numId w:val="3"/>
        </w:numPr>
        <w:spacing w:after="60"/>
      </w:pPr>
      <w:r>
        <w:rPr>
          <w:rFonts w:ascii="Arial" w:cs="Arial" w:eastAsia="Arial" w:hAnsi="Arial"/>
          <w:b w:val="false"/>
          <w:bCs w:val="false"/>
          <w:sz w:val="22"/>
          <w:szCs w:val="22"/>
        </w:rPr>
        <w:t xml:space="preserve">Tạo Story với tối thiểu 4 Story Point, mỗi point có caption mô tả</w:t>
      </w:r>
    </w:p>
    <w:p>
      <w:pPr>
        <w:pStyle w:val="ListParagraph"/>
        <w:numPr>
          <w:ilvl w:val="0"/>
          <w:numId w:val="3"/>
        </w:numPr>
        <w:spacing w:after="60"/>
      </w:pPr>
      <w:r>
        <w:rPr>
          <w:rFonts w:ascii="Arial" w:cs="Arial" w:eastAsia="Arial" w:hAnsi="Arial"/>
          <w:b w:val="false"/>
          <w:bCs w:val="false"/>
          <w:sz w:val="22"/>
          <w:szCs w:val="22"/>
        </w:rPr>
        <w:t xml:space="preserve">Xuất bản lên Tableau Public và cung cấp link URL</w:t>
      </w:r>
    </w:p>
    <w:p>
      <w:pPr>
        <w:spacing w:after="80"/>
      </w:pPr>
    </w:p>
    <w:p>
      <w:pPr>
        <w:pStyle w:val="Heading2"/>
        <w:spacing w:after="80" w:before="280"/>
      </w:pPr>
      <w:r>
        <w:rPr>
          <w:rFonts w:ascii="Arial" w:cs="Arial" w:eastAsia="Arial" w:hAnsi="Arial"/>
          <w:b/>
          <w:bCs/>
          <w:color w:val="7030A0"/>
          <w:sz w:val="26"/>
          <w:szCs w:val="26"/>
        </w:rPr>
        <w:t xml:space="preserve">6.3. Bài tập sáng tạo (Điểm cộng)</w:t>
      </w:r>
    </w:p>
    <w:p>
      <w:pPr>
        <w:pStyle w:val="ListParagraph"/>
        <w:numPr>
          <w:ilvl w:val="0"/>
          <w:numId w:val="3"/>
        </w:numPr>
        <w:spacing w:after="60"/>
      </w:pPr>
      <w:r>
        <w:rPr>
          <w:rFonts w:ascii="Arial" w:cs="Arial" w:eastAsia="Arial" w:hAnsi="Arial"/>
          <w:b w:val="false"/>
          <w:bCs w:val="false"/>
          <w:sz w:val="22"/>
          <w:szCs w:val="22"/>
        </w:rPr>
        <w:t xml:space="preserve">Thêm năm 2020–2022 vào Union và phân tích tác động của COVID-19 lên chỉ số hạnh phúc</w:t>
      </w:r>
    </w:p>
    <w:p>
      <w:pPr>
        <w:pStyle w:val="ListParagraph"/>
        <w:numPr>
          <w:ilvl w:val="0"/>
          <w:numId w:val="3"/>
        </w:numPr>
        <w:spacing w:after="60"/>
      </w:pPr>
      <w:r>
        <w:rPr>
          <w:rFonts w:ascii="Arial" w:cs="Arial" w:eastAsia="Arial" w:hAnsi="Arial"/>
          <w:b w:val="false"/>
          <w:bCs w:val="false"/>
          <w:sz w:val="22"/>
          <w:szCs w:val="22"/>
        </w:rPr>
        <w:t xml:space="preserve">Tạo Radar Chart mô phỏng bằng Tableau (kỹ thuật trig nâng cao) so sánh 5 quốc gia</w:t>
      </w:r>
    </w:p>
    <w:p>
      <w:pPr>
        <w:pStyle w:val="ListParagraph"/>
        <w:numPr>
          <w:ilvl w:val="0"/>
          <w:numId w:val="3"/>
        </w:numPr>
        <w:spacing w:after="60"/>
      </w:pPr>
      <w:r>
        <w:rPr>
          <w:rFonts w:ascii="Arial" w:cs="Arial" w:eastAsia="Arial" w:hAnsi="Arial"/>
          <w:b w:val="false"/>
          <w:bCs w:val="false"/>
          <w:sz w:val="22"/>
          <w:szCs w:val="22"/>
        </w:rPr>
        <w:t xml:space="preserve">Tạo bảng ranking tự động: mỗi khi chọn Region khác nhau, bảng xếp hạng cập nhật tức thì</w:t>
      </w:r>
    </w:p>
    <w:p>
      <w:pPr>
        <w:pStyle w:val="ListParagraph"/>
        <w:numPr>
          <w:ilvl w:val="0"/>
          <w:numId w:val="3"/>
        </w:numPr>
        <w:spacing w:after="60"/>
      </w:pPr>
      <w:r>
        <w:rPr>
          <w:rFonts w:ascii="Arial" w:cs="Arial" w:eastAsia="Arial" w:hAnsi="Arial"/>
          <w:b w:val="false"/>
          <w:bCs w:val="false"/>
          <w:sz w:val="22"/>
          <w:szCs w:val="22"/>
        </w:rPr>
        <w:t xml:space="preserve">Thiết kế Story theo phong cách báo điện tử: dùng ảnh nền, màu sắc, typography nhất quán</w:t>
      </w:r>
    </w:p>
    <w:p>
      <w:pPr>
        <w:pStyle w:val="ListParagraph"/>
        <w:numPr>
          <w:ilvl w:val="0"/>
          <w:numId w:val="3"/>
        </w:numPr>
        <w:spacing w:after="60"/>
      </w:pPr>
      <w:r>
        <w:rPr>
          <w:rFonts w:ascii="Arial" w:cs="Arial" w:eastAsia="Arial" w:hAnsi="Arial"/>
          <w:b w:val="false"/>
          <w:bCs w:val="false"/>
          <w:sz w:val="22"/>
          <w:szCs w:val="22"/>
        </w:rPr>
        <w:t xml:space="preserve">Tìm và phân tích một quốc gia có thứ hạng thay đổi nhiều nhất qua các năm – lý giải nguyên nhân</w:t>
      </w:r>
    </w:p>
    <w:p>
      <w:pPr>
        <w:spacing w:after="80"/>
      </w:pPr>
    </w:p>
    <w:p>
      <w:r>
        <w:br w:type="page"/>
      </w:r>
    </w:p>
    <w:p>
      <w:pPr>
        <w:pStyle w:val="Heading1"/>
        <w:pBdr>
          <w:bottom w:val="single" w:color="7030A0" w:sz="8" w:space="4"/>
        </w:pBdr>
        <w:spacing w:after="120" w:before="360"/>
      </w:pPr>
      <w:r>
        <w:rPr>
          <w:rFonts w:ascii="Arial" w:cs="Arial" w:eastAsia="Arial" w:hAnsi="Arial"/>
          <w:b/>
          <w:bCs/>
          <w:color w:val="1F3864"/>
          <w:sz w:val="32"/>
          <w:szCs w:val="32"/>
        </w:rPr>
        <w:t xml:space="preserve">PHẦN 7: THUẬT NGỮ &amp; HƯỚNG DẪN NỘP BÀI</w:t>
      </w:r>
    </w:p>
    <w:p>
      <w:pPr>
        <w:pStyle w:val="Heading2"/>
        <w:spacing w:after="80" w:before="280"/>
      </w:pPr>
      <w:r>
        <w:rPr>
          <w:rFonts w:ascii="Arial" w:cs="Arial" w:eastAsia="Arial" w:hAnsi="Arial"/>
          <w:b/>
          <w:bCs/>
          <w:color w:val="7030A0"/>
          <w:sz w:val="26"/>
          <w:szCs w:val="26"/>
        </w:rPr>
        <w:t xml:space="preserve">7.1. Glossary – Thuật ngữ Tableau quan trọng</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Union</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Ghép nhiều bảng/file theo chiều dọc (stacking rows). Dùng khi các file có cùng cấu trúc cột.</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Join</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Ghép bảng theo chiều ngang dựa trên khóa chung. Dùng khi cần bổ sung cột từ bảng khác.</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Calculated Field</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Cột tính toán tạo bằng công thức Tableau – tương tự cột công thức trong Excel nhưng mạnh hơn.</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Biến điều khiển do người dùng nhập/chọn, dùng để điều khiển Calculated Fields hoặc filter.</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Table Calculation</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Phép tính dựa trên dữ liệu đang hiển thị trong view (RANK, RUNNING_SUM, WINDOW_AVG...).</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Pages Shelf</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Tạo animation theo giá trị của một dimension – giống slideshow tự động theo thời gian.</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Dual Axis</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Ghép 2 trục Y trên cùng một biểu đồ – dùng để tạo combo chart hoặc Lollipop Chart.</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Story</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Tính năng tạo slideshow tương tác từ các worksheet/dashboard – đặc trưng của Tableau.</w:t>
            </w:r>
          </w:p>
        </w:tc>
      </w:tr>
    </w:tbl>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AAAAAA" w:sz="1"/>
              <w:left w:val="single" w:color="AAAAAA" w:sz="1"/>
              <w:bottom w:val="single" w:color="AAAAAA" w:sz="1"/>
              <w:right w:val="single" w:color="AAAAAA" w:sz="1"/>
            </w:tcBorders>
            <w:shd w:fill="005C6B" w:val="clear"/>
            <w:tcMar>
              <w:top w:type="dxa" w:w="80"/>
              <w:left w:type="dxa" w:w="120"/>
              <w:bottom w:type="dxa" w:w="80"/>
              <w:right w:type="dxa" w:w="120"/>
            </w:tcMar>
          </w:tcPr>
          <w:p>
            <w:r>
              <w:rPr>
                <w:rFonts w:ascii="Arial" w:cs="Arial" w:eastAsia="Arial" w:hAnsi="Arial"/>
                <w:b/>
                <w:bCs/>
                <w:color w:val="FFFFFF"/>
                <w:sz w:val="22"/>
                <w:szCs w:val="22"/>
              </w:rPr>
              <w:t xml:space="preserve">LOD Expression</w:t>
            </w:r>
          </w:p>
        </w:tc>
        <w:tc>
          <w:tcPr>
            <w:tcW w:type="dxa" w:w="6586"/>
            <w:tcBorders>
              <w:top w:val="single" w:color="AAAAAA" w:sz="1"/>
              <w:left w:val="single" w:color="AAAAAA" w:sz="1"/>
              <w:bottom w:val="single" w:color="AAAAAA" w:sz="1"/>
              <w:right w:val="single" w:color="AAAAAA" w:sz="1"/>
            </w:tcBorders>
            <w:shd w:fill="D6EEF2" w:val="clear"/>
            <w:tcMar>
              <w:top w:type="dxa" w:w="80"/>
              <w:left w:type="dxa" w:w="120"/>
              <w:bottom w:type="dxa" w:w="80"/>
              <w:right w:type="dxa" w:w="120"/>
            </w:tcMar>
          </w:tcPr>
          <w:p>
            <w:r>
              <w:rPr>
                <w:rFonts w:ascii="Arial" w:cs="Arial" w:eastAsia="Arial" w:hAnsi="Arial"/>
                <w:sz w:val="22"/>
                <w:szCs w:val="22"/>
              </w:rPr>
              <w:t xml:space="preserve">Level of Detail – tính toán ở mức độ chi tiết khác với view hiện tại. VD: FIXED, INCLUDE, EXCLUDE.</w:t>
            </w:r>
          </w:p>
        </w:tc>
      </w:tr>
    </w:tbl>
    <w:p>
      <w:pPr>
        <w:spacing w:after="80"/>
      </w:pPr>
    </w:p>
    <w:p>
      <w:pPr>
        <w:pStyle w:val="Heading2"/>
        <w:spacing w:after="80" w:before="280"/>
      </w:pPr>
      <w:r>
        <w:rPr>
          <w:rFonts w:ascii="Arial" w:cs="Arial" w:eastAsia="Arial" w:hAnsi="Arial"/>
          <w:b/>
          <w:bCs/>
          <w:color w:val="7030A0"/>
          <w:sz w:val="26"/>
          <w:szCs w:val="26"/>
        </w:rPr>
        <w:t xml:space="preserve">7.2. Hướng dẫn nộp bài</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rPr>
          <w:tblHeader/>
        </w:trPr>
        <w:tc>
          <w:tcPr>
            <w:tcW w:type="dxa" w:w="30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Hạng mục</w:t>
            </w:r>
          </w:p>
        </w:tc>
        <w:tc>
          <w:tcPr>
            <w:tcW w:type="dxa" w:w="6386"/>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Chi tiết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File nộp</w:t>
            </w:r>
          </w:p>
        </w:tc>
        <w:tc>
          <w:tcPr>
            <w:tcW w:type="dxa" w:w="63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file Word/PDF chứa báo cáo + ảnh chụp màn hình từng bước</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Link Story</w:t>
            </w:r>
          </w:p>
        </w:tc>
        <w:tc>
          <w:tcPr>
            <w:tcW w:type="dxa" w:w="63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URL Tableau Public trỏ đến Story đã xuất bản (bắt buộc)</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Tên file</w:t>
            </w:r>
          </w:p>
        </w:tc>
        <w:tc>
          <w:tcPr>
            <w:tcW w:type="dxa" w:w="63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Lab02_MSSV_HoTen.docx</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Nộp qua</w:t>
            </w:r>
          </w:p>
        </w:tc>
        <w:tc>
          <w:tcPr>
            <w:tcW w:type="dxa" w:w="63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LMS / Email giảng viên / Google Classroom theo hướng dẫn lớp</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Deadline</w:t>
            </w:r>
          </w:p>
        </w:tc>
        <w:tc>
          <w:tcPr>
            <w:tcW w:type="dxa" w:w="63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Cuối buổi thực hành hoặc theo quy định giảng viên</w:t>
            </w:r>
          </w:p>
        </w:tc>
      </w:tr>
    </w:tbl>
    <w:p>
      <w:pPr>
        <w:spacing w:after="80"/>
      </w:pPr>
    </w:p>
    <w:p>
      <w:pPr>
        <w:pStyle w:val="Heading2"/>
        <w:spacing w:after="80" w:before="280"/>
      </w:pPr>
      <w:r>
        <w:rPr>
          <w:rFonts w:ascii="Arial" w:cs="Arial" w:eastAsia="Arial" w:hAnsi="Arial"/>
          <w:b/>
          <w:bCs/>
          <w:color w:val="7030A0"/>
          <w:sz w:val="26"/>
          <w:szCs w:val="26"/>
        </w:rPr>
        <w:t xml:space="preserve">7.3. Bảng đánh giá (Rubric)</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86"/>
      </w:tblGrid>
      <w:tr>
        <w:trPr>
          <w:tblHeader/>
        </w:trPr>
        <w:tc>
          <w:tcPr>
            <w:tcW w:type="dxa" w:w="32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 (trọng số)</w:t>
            </w:r>
          </w:p>
        </w:tc>
        <w:tc>
          <w:tcPr>
            <w:tcW w:type="dxa" w:w="18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Tốt (100%)</w:t>
            </w:r>
          </w:p>
        </w:tc>
        <w:tc>
          <w:tcPr>
            <w:tcW w:type="dxa" w:w="1800"/>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Đạt (70%)</w:t>
            </w:r>
          </w:p>
        </w:tc>
        <w:tc>
          <w:tcPr>
            <w:tcW w:type="dxa" w:w="2586"/>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Chưa đạt (0%)</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20"/>
                <w:szCs w:val="20"/>
              </w:rPr>
              <w:t xml:space="preserve">Union &amp; chuẩn hóa dữ liệu (20%)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sz w:val="20"/>
                <w:szCs w:val="20"/>
              </w:rPr>
              <w:t xml:space="preserve">Union đủ file, fix hết cột lệch</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20"/>
                <w:szCs w:val="20"/>
              </w:rPr>
              <w:t xml:space="preserve">Union được nhưng còn cột lệch</w:t>
            </w:r>
          </w:p>
        </w:tc>
        <w:tc>
          <w:tcPr>
            <w:tcW w:type="dxa" w:w="2586"/>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r>
              <w:rPr>
                <w:rFonts w:ascii="Arial" w:cs="Arial" w:eastAsia="Arial" w:hAnsi="Arial"/>
                <w:sz w:val="20"/>
                <w:szCs w:val="20"/>
              </w:rPr>
              <w:t xml:space="preserve">Không Union được</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sz w:val="20"/>
                <w:szCs w:val="20"/>
              </w:rPr>
              <w:t xml:space="preserve">Calculated Fields (20%)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sz w:val="20"/>
                <w:szCs w:val="20"/>
              </w:rPr>
              <w:t xml:space="preserve">Đủ 3 fields, đúng công thức</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20"/>
                <w:szCs w:val="20"/>
              </w:rPr>
              <w:t xml:space="preserve">Có 1-2 field hoặc sai công thức</w:t>
            </w:r>
          </w:p>
        </w:tc>
        <w:tc>
          <w:tcPr>
            <w:tcW w:type="dxa" w:w="2586"/>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r>
              <w:rPr>
                <w:rFonts w:ascii="Arial" w:cs="Arial" w:eastAsia="Arial" w:hAnsi="Arial"/>
                <w:sz w:val="20"/>
                <w:szCs w:val="20"/>
              </w:rPr>
              <w:t xml:space="preserve">Không có Calculated Field</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20"/>
                <w:szCs w:val="20"/>
              </w:rPr>
              <w:t xml:space="preserve">5 Biểu đồ nâng cao (30%)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sz w:val="20"/>
                <w:szCs w:val="20"/>
              </w:rPr>
              <w:t xml:space="preserve">Đủ 5 biểu đồ, đẹp, đúng kỹ thuật</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20"/>
                <w:szCs w:val="20"/>
              </w:rPr>
              <w:t xml:space="preserve">3-4 biểu đồ hoặc còn lỗi</w:t>
            </w:r>
          </w:p>
        </w:tc>
        <w:tc>
          <w:tcPr>
            <w:tcW w:type="dxa" w:w="2586"/>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r>
              <w:rPr>
                <w:rFonts w:ascii="Arial" w:cs="Arial" w:eastAsia="Arial" w:hAnsi="Arial"/>
                <w:sz w:val="20"/>
                <w:szCs w:val="20"/>
              </w:rPr>
              <w:t xml:space="preserve">Dưới 3 biểu đồ</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sz w:val="20"/>
                <w:szCs w:val="20"/>
              </w:rPr>
              <w:t xml:space="preserve">Story &amp; xuất bản (15%)</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sz w:val="20"/>
                <w:szCs w:val="20"/>
              </w:rPr>
              <w:t xml:space="preserve">Story đủ 4+ points, có link URL</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20"/>
                <w:szCs w:val="20"/>
              </w:rPr>
              <w:t xml:space="preserve">Có Story nhưng chưa xuất bản</w:t>
            </w:r>
          </w:p>
        </w:tc>
        <w:tc>
          <w:tcPr>
            <w:tcW w:type="dxa" w:w="2586"/>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r>
              <w:rPr>
                <w:rFonts w:ascii="Arial" w:cs="Arial" w:eastAsia="Arial" w:hAnsi="Arial"/>
                <w:sz w:val="20"/>
                <w:szCs w:val="20"/>
              </w:rPr>
              <w:t xml:space="preserve">Không có Story</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bCs/>
                <w:sz w:val="20"/>
                <w:szCs w:val="20"/>
              </w:rPr>
              <w:t xml:space="preserve">Câu hỏi phân tích (15%)</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r>
              <w:rPr>
                <w:rFonts w:ascii="Arial" w:cs="Arial" w:eastAsia="Arial" w:hAnsi="Arial"/>
                <w:sz w:val="20"/>
                <w:szCs w:val="20"/>
              </w:rPr>
              <w:t xml:space="preserve">Trả lời đúng 5-6 câu, có số liệu</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20"/>
                <w:szCs w:val="20"/>
              </w:rPr>
              <w:t xml:space="preserve">3-4 câu hoặc còn sơ sài</w:t>
            </w:r>
          </w:p>
        </w:tc>
        <w:tc>
          <w:tcPr>
            <w:tcW w:type="dxa" w:w="2586"/>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r>
              <w:rPr>
                <w:rFonts w:ascii="Arial" w:cs="Arial" w:eastAsia="Arial" w:hAnsi="Arial"/>
                <w:sz w:val="20"/>
                <w:szCs w:val="20"/>
              </w:rPr>
              <w:t xml:space="preserve">Dưới 3 câu</w:t>
            </w:r>
          </w:p>
        </w:tc>
      </w:tr>
    </w:tbl>
    <w:p>
      <w:pPr>
        <w:spacing w:after="160"/>
      </w:pPr>
    </w:p>
    <w:p>
      <w:pPr>
        <w:pBdr>
          <w:top w:val="single" w:color="7030A0" w:sz="4" w:space="8"/>
        </w:pBdr>
        <w:spacing w:after="80" w:before="240"/>
        <w:jc w:val="center"/>
      </w:pPr>
      <w:r>
        <w:rPr>
          <w:rFonts w:ascii="Arial" w:cs="Arial" w:eastAsia="Arial" w:hAnsi="Arial"/>
          <w:b/>
          <w:bCs/>
          <w:i/>
          <w:iCs/>
          <w:color w:val="7030A0"/>
          <w:sz w:val="22"/>
          <w:szCs w:val="22"/>
        </w:rPr>
        <w:t xml:space="preserve">Dữ liệu không chỉ là con số – đằng sau mỗi điểm hạnh phúc là cuộc sống của hàng triệu con người. 🌍</w:t>
      </w:r>
    </w:p>
    <w:p>
      <w:pPr>
        <w:jc w:val="center"/>
      </w:pPr>
      <w:r>
        <w:rPr>
          <w:rFonts w:ascii="Arial" w:cs="Arial" w:eastAsia="Arial" w:hAnsi="Arial"/>
          <w:i/>
          <w:iCs/>
          <w:color w:val="666666"/>
          <w:sz w:val="20"/>
          <w:szCs w:val="20"/>
        </w:rPr>
        <w:t xml:space="preserve">Chúc các bạn thực hành thành công và có những khám phá thú vị!</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7030A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05C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2026-06-13T14:23:59.846Z</dcterms:created>
  <dcterms:modified xsi:type="dcterms:W3CDTF">2026-06-13T14:23:59.846Z</dcterms:modified>
</cp:coreProperties>
</file>

<file path=docProps/custom.xml><?xml version="1.0" encoding="utf-8"?>
<Properties xmlns="http://schemas.openxmlformats.org/officeDocument/2006/custom-properties" xmlns:vt="http://schemas.openxmlformats.org/officeDocument/2006/docPropsVTypes"/>
</file>