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Lenhle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Dlamini,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Mananger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202302047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BSC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Science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Role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Software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Development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Team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Manager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software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plays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pivotal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role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bridging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execution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objectives.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responsible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guiding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engineers,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ensuring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delivery,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fostering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collaborative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environment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supports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growth.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zh-CN"/>
        </w:rPr>
        <w:t>Leadership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zh-CN"/>
        </w:rPr>
        <w:t>People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zh-CN"/>
        </w:rPr>
        <w:t>Managemen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zh-CN"/>
        </w:rPr>
        <w:t>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mentorship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career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members.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Conduct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performance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reviews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constructive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feedback.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Build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positive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culture,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resolve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conflicts,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morale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Project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Delivery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Oversight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software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lifecycle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(SDLC)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planning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deployment.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Collaborate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requirements,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scope,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timelines.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projects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delivered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budget,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quality.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Technical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Guidance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Oversee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architectural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decisions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enforce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standards.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updated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emerging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technologies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keep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competitive.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Collaboration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Communication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Translate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goals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actionable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tasks.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Promote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transparency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stakeholders.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Resource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Management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Allocate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resources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prioritize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tasks.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Recruit,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onboard,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talent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Continuously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workflows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optimize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productivity.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179</Words>
  <Characters>1220</Characters>
  <Application>WPS Office</Application>
  <Paragraphs>23</Paragraphs>
  <CharactersWithSpaces>1377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2026-04-04T18:16:15Z</dcterms:created>
  <dc:creator>EVE-LX9</dc:creator>
  <lastModifiedBy>EVE-LX9</lastModifiedBy>
  <dcterms:modified xsi:type="dcterms:W3CDTF">2026-04-04T18:17:01Z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70fab6418177445489ae74424a4be0f5</vt:lpwstr>
  </property>
</Properties>
</file>