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80E4" w14:textId="6489AB5A" w:rsidR="005F2DBD" w:rsidRPr="00272D82" w:rsidRDefault="00B93E96" w:rsidP="00E36D0F">
      <w:pPr>
        <w:pStyle w:val="1"/>
        <w:jc w:val="both"/>
        <w:rPr>
          <w:sz w:val="22"/>
          <w:szCs w:val="22"/>
          <w:lang w:eastAsia="zh-TW"/>
        </w:rPr>
      </w:pPr>
      <w:r w:rsidRPr="00272D82">
        <w:rPr>
          <w:rFonts w:hint="eastAsia"/>
          <w:sz w:val="22"/>
          <w:szCs w:val="22"/>
          <w:lang w:eastAsia="zh-TW"/>
        </w:rPr>
        <w:t>PRD</w:t>
      </w:r>
      <w:r w:rsidR="00BF3E45" w:rsidRPr="00272D82">
        <w:rPr>
          <w:rFonts w:hint="eastAsia"/>
          <w:sz w:val="22"/>
          <w:szCs w:val="22"/>
          <w:lang w:eastAsia="zh-TW"/>
        </w:rPr>
        <w:t>_</w:t>
      </w:r>
      <w:r w:rsidRPr="00272D82">
        <w:rPr>
          <w:sz w:val="22"/>
          <w:szCs w:val="22"/>
        </w:rPr>
        <w:t>AI Trend Listening</w:t>
      </w:r>
      <w:r w:rsidR="00BF3E45" w:rsidRPr="00272D82">
        <w:rPr>
          <w:rFonts w:hint="eastAsia"/>
          <w:sz w:val="22"/>
          <w:szCs w:val="22"/>
          <w:lang w:eastAsia="zh-TW"/>
        </w:rPr>
        <w:t>_V6.0</w:t>
      </w:r>
    </w:p>
    <w:p w14:paraId="3DC16F17" w14:textId="01793BF5" w:rsidR="005F2DBD" w:rsidRPr="00272D82" w:rsidRDefault="00000000" w:rsidP="00E36D0F">
      <w:pPr>
        <w:pStyle w:val="21"/>
        <w:jc w:val="both"/>
        <w:rPr>
          <w:sz w:val="22"/>
          <w:szCs w:val="22"/>
          <w:lang w:eastAsia="zh-TW"/>
        </w:rPr>
      </w:pPr>
      <w:r w:rsidRPr="00272D82">
        <w:rPr>
          <w:sz w:val="22"/>
          <w:szCs w:val="22"/>
        </w:rPr>
        <w:t>一、</w:t>
      </w:r>
      <w:r w:rsidRPr="00272D82">
        <w:rPr>
          <w:sz w:val="22"/>
          <w:szCs w:val="22"/>
        </w:rPr>
        <w:t xml:space="preserve"> </w:t>
      </w:r>
      <w:r w:rsidRPr="00272D82">
        <w:rPr>
          <w:sz w:val="22"/>
          <w:szCs w:val="22"/>
        </w:rPr>
        <w:t>專案背景</w:t>
      </w:r>
    </w:p>
    <w:p w14:paraId="2CC050F1" w14:textId="77777777" w:rsidR="00FB2E8B" w:rsidRPr="00272D82" w:rsidRDefault="00E56C0A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AI Trend Listening旨在打造一套全自動化的 AI 趨勢監聽與電子報生成系統，</w:t>
      </w:r>
      <w:r w:rsidR="001A1EBB" w:rsidRPr="00272D82">
        <w:rPr>
          <w:rFonts w:ascii="微軟正黑體" w:eastAsia="微軟正黑體" w:hAnsi="微軟正黑體"/>
          <w:lang w:eastAsia="zh-TW"/>
        </w:rPr>
        <w:t>建立一套可重複使用的 AI 趨勢追蹤與情報整理流程（輕量 MVP）。透過 AI 工具協助蒐集、整理、分類、摘要外部資訊，產出固定格式的趨勢追蹤報告，作為未來導入公司內部資料、建立 AI Agent 或 AI Portal 內容來源的基礎</w:t>
      </w:r>
      <w:r w:rsidR="001A1EBB" w:rsidRPr="00272D82">
        <w:rPr>
          <w:rFonts w:ascii="微軟正黑體" w:eastAsia="微軟正黑體" w:hAnsi="微軟正黑體" w:hint="eastAsia"/>
          <w:lang w:eastAsia="zh-TW"/>
        </w:rPr>
        <w:t>。</w:t>
      </w:r>
    </w:p>
    <w:p w14:paraId="7738A7ED" w14:textId="7387B765" w:rsidR="00E56C0A" w:rsidRPr="00272D82" w:rsidRDefault="00FB2E8B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本專案利用</w:t>
      </w:r>
      <w:r w:rsidR="00E56C0A" w:rsidRPr="00272D82">
        <w:rPr>
          <w:rFonts w:ascii="微軟正黑體" w:eastAsia="微軟正黑體" w:hAnsi="微軟正黑體"/>
          <w:b/>
          <w:lang w:eastAsia="zh-TW"/>
        </w:rPr>
        <w:t>「新聞蒐集 → 主題分類 → 電子報生成 → 歷史歸檔」的端到端 Pipeline</w:t>
      </w:r>
      <w:r w:rsidR="00E56C0A" w:rsidRPr="00272D82">
        <w:rPr>
          <w:rFonts w:ascii="微軟正黑體" w:eastAsia="微軟正黑體" w:hAnsi="微軟正黑體"/>
          <w:lang w:eastAsia="zh-TW"/>
        </w:rPr>
        <w:t>，自動</w:t>
      </w:r>
      <w:r w:rsidR="00E56C0A" w:rsidRPr="00272D82">
        <w:rPr>
          <w:rFonts w:ascii="微軟正黑體" w:eastAsia="微軟正黑體" w:hAnsi="微軟正黑體" w:cs="微軟正黑體" w:hint="eastAsia"/>
          <w:lang w:eastAsia="zh-TW"/>
        </w:rPr>
        <w:t>產</w:t>
      </w:r>
      <w:r w:rsidR="00E56C0A" w:rsidRPr="00272D82">
        <w:rPr>
          <w:rFonts w:ascii="微軟正黑體" w:eastAsia="微軟正黑體" w:hAnsi="微軟正黑體" w:cs="MS Mincho" w:hint="eastAsia"/>
          <w:lang w:eastAsia="zh-TW"/>
        </w:rPr>
        <w:t>出高品質趨勢情報，協助企業提升資訊獲取效率、降低人工作業成本，並建立可持續累積的</w:t>
      </w:r>
      <w:r w:rsidR="00E56C0A" w:rsidRPr="00272D82">
        <w:rPr>
          <w:rFonts w:ascii="微軟正黑體" w:eastAsia="微軟正黑體" w:hAnsi="微軟正黑體"/>
          <w:lang w:eastAsia="zh-TW"/>
        </w:rPr>
        <w:t xml:space="preserve"> AI 知識資</w:t>
      </w:r>
      <w:r w:rsidR="00E56C0A" w:rsidRPr="00272D82">
        <w:rPr>
          <w:rFonts w:ascii="微軟正黑體" w:eastAsia="微軟正黑體" w:hAnsi="微軟正黑體" w:cs="微軟正黑體" w:hint="eastAsia"/>
          <w:lang w:eastAsia="zh-TW"/>
        </w:rPr>
        <w:t>產</w:t>
      </w:r>
      <w:r w:rsidR="00E56C0A" w:rsidRPr="00272D82">
        <w:rPr>
          <w:rFonts w:ascii="微軟正黑體" w:eastAsia="微軟正黑體" w:hAnsi="微軟正黑體" w:cs="MS Mincho" w:hint="eastAsia"/>
          <w:lang w:eastAsia="zh-TW"/>
        </w:rPr>
        <w:t>庫。</w:t>
      </w:r>
    </w:p>
    <w:p w14:paraId="6EFA9C96" w14:textId="21904D96" w:rsidR="00245FDC" w:rsidRPr="00272D82" w:rsidRDefault="00000000" w:rsidP="00E36D0F">
      <w:pPr>
        <w:pStyle w:val="21"/>
        <w:jc w:val="both"/>
        <w:rPr>
          <w:rFonts w:eastAsia="新細明體" w:hint="eastAsia"/>
          <w:sz w:val="22"/>
          <w:szCs w:val="22"/>
          <w:lang w:eastAsia="zh-TW"/>
        </w:rPr>
      </w:pPr>
      <w:r w:rsidRPr="00272D82">
        <w:rPr>
          <w:sz w:val="22"/>
          <w:szCs w:val="22"/>
          <w:lang w:eastAsia="zh-TW"/>
        </w:rPr>
        <w:t>二、</w:t>
      </w:r>
      <w:r w:rsidRPr="00272D82">
        <w:rPr>
          <w:sz w:val="22"/>
          <w:szCs w:val="22"/>
          <w:lang w:eastAsia="zh-TW"/>
        </w:rPr>
        <w:t xml:space="preserve"> </w:t>
      </w:r>
      <w:r w:rsidRPr="00272D82">
        <w:rPr>
          <w:sz w:val="22"/>
          <w:szCs w:val="22"/>
          <w:lang w:eastAsia="zh-TW"/>
        </w:rPr>
        <w:t>目標使用者</w:t>
      </w:r>
    </w:p>
    <w:p w14:paraId="699E4A94" w14:textId="653B9F12" w:rsidR="005F2DBD" w:rsidRPr="00272D82" w:rsidRDefault="00245FDC">
      <w:pPr>
        <w:pStyle w:val="ae"/>
        <w:numPr>
          <w:ilvl w:val="0"/>
          <w:numId w:val="18"/>
        </w:numPr>
        <w:jc w:val="both"/>
        <w:rPr>
          <w:rFonts w:ascii="微軟正黑體" w:eastAsia="微軟正黑體" w:hAnsi="微軟正黑體"/>
          <w:color w:val="334155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職場同仁：</w:t>
      </w:r>
      <w:r w:rsidR="00000000" w:rsidRPr="00272D82">
        <w:rPr>
          <w:rFonts w:ascii="微軟正黑體" w:eastAsia="微軟正黑體" w:hAnsi="微軟正黑體"/>
          <w:color w:val="334155"/>
          <w:lang w:eastAsia="zh-TW"/>
        </w:rPr>
        <w:t>希望了解最新 AI 工具在日常工作流、智慧製造、供應鏈運籌與專案協作中的實務落地應用。注重技術細節、軟硬體規格與可執行的操作指引。</w:t>
      </w:r>
    </w:p>
    <w:p w14:paraId="1578694D" w14:textId="2B7D00C3" w:rsidR="005F2DBD" w:rsidRPr="00272D82" w:rsidRDefault="00000000">
      <w:pPr>
        <w:pStyle w:val="ae"/>
        <w:numPr>
          <w:ilvl w:val="0"/>
          <w:numId w:val="18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部門主管：</w:t>
      </w:r>
      <w:r w:rsidRPr="00272D82">
        <w:rPr>
          <w:rFonts w:ascii="微軟正黑體" w:eastAsia="微軟正黑體" w:hAnsi="微軟正黑體"/>
          <w:color w:val="334155"/>
          <w:lang w:eastAsia="zh-TW"/>
        </w:rPr>
        <w:t>需要權威媒體來源、量化財務與營運數據，作為年度數位轉型與算力佈局決策依據。注重專家評比切入點、戰略佈局與風險控管指引。</w:t>
      </w:r>
    </w:p>
    <w:p w14:paraId="4C6F628D" w14:textId="31F23FE4" w:rsidR="00E56C0A" w:rsidRPr="00272D82" w:rsidRDefault="00000000" w:rsidP="00E36D0F">
      <w:pPr>
        <w:pStyle w:val="21"/>
        <w:jc w:val="both"/>
        <w:rPr>
          <w:sz w:val="22"/>
          <w:szCs w:val="22"/>
          <w:lang w:eastAsia="zh-TW"/>
        </w:rPr>
      </w:pPr>
      <w:r w:rsidRPr="00272D82">
        <w:rPr>
          <w:sz w:val="22"/>
          <w:szCs w:val="22"/>
        </w:rPr>
        <w:t>三、</w:t>
      </w:r>
      <w:r w:rsidRPr="00272D82">
        <w:rPr>
          <w:sz w:val="22"/>
          <w:szCs w:val="22"/>
        </w:rPr>
        <w:t xml:space="preserve"> </w:t>
      </w:r>
      <w:r w:rsidRPr="00272D82">
        <w:rPr>
          <w:sz w:val="22"/>
          <w:szCs w:val="22"/>
        </w:rPr>
        <w:t>系統架構</w:t>
      </w:r>
      <w:r w:rsidRPr="00272D82">
        <w:rPr>
          <w:sz w:val="22"/>
          <w:szCs w:val="22"/>
        </w:rPr>
        <w:t xml:space="preserve"> </w:t>
      </w:r>
    </w:p>
    <w:p w14:paraId="238E0D03" w14:textId="27624C70" w:rsidR="005F2DBD" w:rsidRPr="00272D82" w:rsidRDefault="00000000" w:rsidP="00E36D0F">
      <w:pPr>
        <w:pStyle w:val="31"/>
        <w:jc w:val="both"/>
      </w:pPr>
      <w:r w:rsidRPr="00272D82">
        <w:t xml:space="preserve">3.1 4-Stage Pipeline </w:t>
      </w:r>
    </w:p>
    <w:p w14:paraId="1B95F6DF" w14:textId="28615FEA" w:rsidR="005F2DBD" w:rsidRPr="00272D82" w:rsidRDefault="00000000" w:rsidP="00E36D0F">
      <w:pPr>
        <w:jc w:val="both"/>
        <w:rPr>
          <w:rFonts w:ascii="微軟正黑體" w:eastAsia="微軟正黑體" w:hAnsi="微軟正黑體"/>
        </w:rPr>
      </w:pPr>
      <w:r w:rsidRPr="00272D82">
        <w:rPr>
          <w:rFonts w:ascii="微軟正黑體" w:eastAsia="微軟正黑體" w:hAnsi="微軟正黑體"/>
          <w:color w:val="334155"/>
        </w:rPr>
        <w:t xml:space="preserve">Modular Multi-Stage Pipeline 架構： </w:t>
      </w:r>
      <w:r w:rsidRPr="00272D82">
        <w:rPr>
          <w:rFonts w:ascii="微軟正黑體" w:eastAsia="微軟正黑體" w:hAnsi="微軟正黑體"/>
          <w:bCs/>
          <w:color w:val="334155"/>
        </w:rPr>
        <w:t xml:space="preserve">Stage 1 </w:t>
      </w:r>
      <w:r w:rsidR="006B4095" w:rsidRPr="00272D82">
        <w:rPr>
          <w:rFonts w:ascii="微軟正黑體" w:eastAsia="微軟正黑體" w:hAnsi="微軟正黑體" w:hint="eastAsia"/>
          <w:bCs/>
          <w:color w:val="334155"/>
          <w:lang w:eastAsia="zh-TW"/>
        </w:rPr>
        <w:t>新聞</w:t>
      </w:r>
      <w:r w:rsidR="00B93E96" w:rsidRPr="00272D82">
        <w:rPr>
          <w:rFonts w:ascii="微軟正黑體" w:eastAsia="微軟正黑體" w:hAnsi="微軟正黑體" w:hint="eastAsia"/>
          <w:bCs/>
          <w:color w:val="334155"/>
          <w:lang w:eastAsia="zh-TW"/>
        </w:rPr>
        <w:t>蒐集</w:t>
      </w:r>
      <w:r w:rsidRPr="00272D82">
        <w:rPr>
          <w:rFonts w:ascii="Segoe UI Symbol" w:eastAsia="微軟正黑體" w:hAnsi="Segoe UI Symbol" w:cs="Segoe UI Symbol"/>
          <w:bCs/>
          <w:color w:val="334155"/>
        </w:rPr>
        <w:t>➔</w:t>
      </w:r>
      <w:r w:rsidRPr="00272D82">
        <w:rPr>
          <w:rFonts w:ascii="微軟正黑體" w:eastAsia="微軟正黑體" w:hAnsi="微軟正黑體"/>
          <w:bCs/>
          <w:color w:val="334155"/>
        </w:rPr>
        <w:t xml:space="preserve"> Stage 2 </w:t>
      </w:r>
      <w:r w:rsidR="00D940A9" w:rsidRPr="00272D82">
        <w:rPr>
          <w:rFonts w:ascii="微軟正黑體" w:eastAsia="微軟正黑體" w:hAnsi="微軟正黑體" w:hint="eastAsia"/>
          <w:bCs/>
          <w:color w:val="334155"/>
          <w:lang w:eastAsia="zh-TW"/>
        </w:rPr>
        <w:t>每周電子報選文評分與歸類</w:t>
      </w:r>
      <w:r w:rsidRPr="00272D82">
        <w:rPr>
          <w:rFonts w:ascii="Segoe UI Symbol" w:eastAsia="微軟正黑體" w:hAnsi="Segoe UI Symbol" w:cs="Segoe UI Symbol"/>
          <w:bCs/>
          <w:color w:val="334155"/>
        </w:rPr>
        <w:t>➔</w:t>
      </w:r>
      <w:r w:rsidRPr="00272D82">
        <w:rPr>
          <w:rFonts w:ascii="微軟正黑體" w:eastAsia="微軟正黑體" w:hAnsi="微軟正黑體"/>
          <w:bCs/>
          <w:color w:val="334155"/>
        </w:rPr>
        <w:t xml:space="preserve"> Stage 3 </w:t>
      </w:r>
      <w:r w:rsidR="006B4095" w:rsidRPr="00272D82">
        <w:rPr>
          <w:rFonts w:ascii="微軟正黑體" w:eastAsia="微軟正黑體" w:hAnsi="微軟正黑體" w:hint="eastAsia"/>
          <w:bCs/>
          <w:color w:val="334155"/>
          <w:lang w:eastAsia="zh-TW"/>
        </w:rPr>
        <w:t>電子報</w:t>
      </w:r>
      <w:r w:rsidR="00B93E96" w:rsidRPr="00272D82">
        <w:rPr>
          <w:rFonts w:ascii="微軟正黑體" w:eastAsia="微軟正黑體" w:hAnsi="微軟正黑體" w:cs="微軟正黑體" w:hint="eastAsia"/>
          <w:bCs/>
          <w:color w:val="334155"/>
          <w:lang w:eastAsia="zh-TW"/>
        </w:rPr>
        <w:t>產</w:t>
      </w:r>
      <w:r w:rsidR="00B93E96" w:rsidRPr="00272D82">
        <w:rPr>
          <w:rFonts w:ascii="微軟正黑體" w:eastAsia="微軟正黑體" w:hAnsi="微軟正黑體" w:cs="MS Mincho" w:hint="eastAsia"/>
          <w:bCs/>
          <w:color w:val="334155"/>
          <w:lang w:eastAsia="zh-TW"/>
        </w:rPr>
        <w:t>出</w:t>
      </w:r>
      <w:r w:rsidRPr="00272D82">
        <w:rPr>
          <w:rFonts w:ascii="微軟正黑體" w:eastAsia="微軟正黑體" w:hAnsi="微軟正黑體"/>
          <w:bCs/>
          <w:color w:val="334155"/>
        </w:rPr>
        <w:t xml:space="preserve"> </w:t>
      </w:r>
      <w:r w:rsidRPr="00272D82">
        <w:rPr>
          <w:rFonts w:ascii="Segoe UI Symbol" w:eastAsia="微軟正黑體" w:hAnsi="Segoe UI Symbol" w:cs="Segoe UI Symbol"/>
          <w:bCs/>
          <w:color w:val="334155"/>
        </w:rPr>
        <w:t>➔</w:t>
      </w:r>
      <w:r w:rsidRPr="00272D82">
        <w:rPr>
          <w:rFonts w:ascii="微軟正黑體" w:eastAsia="微軟正黑體" w:hAnsi="微軟正黑體"/>
          <w:bCs/>
          <w:color w:val="334155"/>
        </w:rPr>
        <w:t xml:space="preserve"> Stage 4 </w:t>
      </w:r>
      <w:r w:rsidR="006B4095" w:rsidRPr="00272D82">
        <w:rPr>
          <w:rFonts w:ascii="微軟正黑體" w:eastAsia="微軟正黑體" w:hAnsi="微軟正黑體" w:hint="eastAsia"/>
          <w:bCs/>
          <w:color w:val="334155"/>
          <w:lang w:eastAsia="zh-TW"/>
        </w:rPr>
        <w:t>自動歸檔</w:t>
      </w:r>
      <w:r w:rsidRPr="00272D82">
        <w:rPr>
          <w:rFonts w:ascii="微軟正黑體" w:eastAsia="微軟正黑體" w:hAnsi="微軟正黑體"/>
          <w:color w:val="334155"/>
        </w:rPr>
        <w:t>。</w:t>
      </w:r>
    </w:p>
    <w:p w14:paraId="632C8720" w14:textId="5F6027F5" w:rsidR="005F2DBD" w:rsidRPr="00272D82" w:rsidRDefault="00000000" w:rsidP="00E36D0F">
      <w:pPr>
        <w:pStyle w:val="31"/>
        <w:jc w:val="both"/>
      </w:pPr>
      <w:r w:rsidRPr="00272D82">
        <w:t xml:space="preserve">3.2 </w:t>
      </w:r>
      <w:r w:rsidRPr="00272D82">
        <w:t>系統雙排程</w:t>
      </w:r>
      <w:r w:rsidRPr="00272D82">
        <w:t xml:space="preserve"> (master_scheduler_service.py)</w:t>
      </w:r>
    </w:p>
    <w:p w14:paraId="3E48C6B8" w14:textId="4687660E" w:rsidR="005F2DBD" w:rsidRPr="00272D82" w:rsidRDefault="006B4095">
      <w:pPr>
        <w:pStyle w:val="ae"/>
        <w:numPr>
          <w:ilvl w:val="0"/>
          <w:numId w:val="7"/>
        </w:numPr>
        <w:jc w:val="both"/>
        <w:rPr>
          <w:rFonts w:ascii="微軟正黑體" w:eastAsia="微軟正黑體" w:hAnsi="微軟正黑體"/>
          <w:highlight w:val="yellow"/>
        </w:rPr>
      </w:pPr>
      <w:r w:rsidRPr="00272D82">
        <w:rPr>
          <w:rFonts w:ascii="微軟正黑體" w:eastAsia="微軟正黑體" w:hAnsi="微軟正黑體" w:hint="eastAsia"/>
          <w:highlight w:val="yellow"/>
          <w:lang w:eastAsia="zh-TW"/>
        </w:rPr>
        <w:t>任務</w:t>
      </w:r>
      <w:r w:rsidR="00000000" w:rsidRPr="00272D82">
        <w:rPr>
          <w:rFonts w:ascii="微軟正黑體" w:eastAsia="微軟正黑體" w:hAnsi="微軟正黑體"/>
          <w:highlight w:val="yellow"/>
        </w:rPr>
        <w:t>1（每日增量新聞監聽）：</w:t>
      </w:r>
      <w:r w:rsidRPr="00272D82">
        <w:rPr>
          <w:rFonts w:ascii="微軟正黑體" w:eastAsia="微軟正黑體" w:hAnsi="微軟正黑體" w:hint="eastAsia"/>
          <w:color w:val="334155"/>
          <w:highlight w:val="yellow"/>
          <w:lang w:eastAsia="zh-TW"/>
        </w:rPr>
        <w:t>每日</w:t>
      </w:r>
      <w:r w:rsidR="00000000" w:rsidRPr="00272D82">
        <w:rPr>
          <w:rFonts w:ascii="微軟正黑體" w:eastAsia="微軟正黑體" w:hAnsi="微軟正黑體"/>
          <w:color w:val="334155"/>
          <w:highlight w:val="yellow"/>
        </w:rPr>
        <w:t xml:space="preserve"> 17:00 </w:t>
      </w:r>
      <w:r w:rsidRPr="00272D82">
        <w:rPr>
          <w:rFonts w:ascii="微軟正黑體" w:eastAsia="微軟正黑體" w:hAnsi="微軟正黑體" w:hint="eastAsia"/>
          <w:color w:val="334155"/>
          <w:highlight w:val="yellow"/>
          <w:lang w:eastAsia="zh-TW"/>
        </w:rPr>
        <w:t>自動觸發</w:t>
      </w:r>
      <w:r w:rsidR="00000000" w:rsidRPr="00272D82">
        <w:rPr>
          <w:rFonts w:ascii="微軟正黑體" w:eastAsia="微軟正黑體" w:hAnsi="微軟正黑體"/>
          <w:color w:val="334155"/>
          <w:highlight w:val="yellow"/>
        </w:rPr>
        <w:t xml:space="preserve"> stage1_news_fetcher.py 進行新聞抓取與增量累積。</w:t>
      </w:r>
    </w:p>
    <w:p w14:paraId="09FF7E38" w14:textId="518671B9" w:rsidR="00773578" w:rsidRPr="00272D82" w:rsidRDefault="00272D82">
      <w:pPr>
        <w:pStyle w:val="ae"/>
        <w:numPr>
          <w:ilvl w:val="0"/>
          <w:numId w:val="7"/>
        </w:numPr>
        <w:jc w:val="both"/>
        <w:rPr>
          <w:rFonts w:ascii="微軟正黑體" w:eastAsia="微軟正黑體" w:hAnsi="微軟正黑體"/>
          <w:highlight w:val="yellow"/>
        </w:rPr>
      </w:pPr>
      <w:r w:rsidRPr="00272D82">
        <w:rPr>
          <w:rFonts w:ascii="微軟正黑體" w:eastAsia="微軟正黑體" w:hAnsi="微軟正黑體" w:hint="eastAsia"/>
          <w:highlight w:val="yellow"/>
          <w:lang w:eastAsia="zh-TW"/>
        </w:rPr>
        <w:t>任務２</w:t>
      </w:r>
      <w:r w:rsidR="00000000" w:rsidRPr="00272D82">
        <w:rPr>
          <w:rFonts w:ascii="微軟正黑體" w:eastAsia="微軟正黑體" w:hAnsi="微軟正黑體"/>
          <w:highlight w:val="yellow"/>
        </w:rPr>
        <w:t>（每週電子報生成與歸檔）：</w:t>
      </w:r>
      <w:r w:rsidR="00000000" w:rsidRPr="00272D82">
        <w:rPr>
          <w:rFonts w:ascii="微軟正黑體" w:eastAsia="微軟正黑體" w:hAnsi="微軟正黑體"/>
          <w:color w:val="334155"/>
          <w:highlight w:val="yellow"/>
        </w:rPr>
        <w:t xml:space="preserve">每週五09:00自動調用 master_run_pipeline.py 串接 Stage 2 </w:t>
      </w:r>
      <w:r w:rsidR="00000000" w:rsidRPr="00272D82">
        <w:rPr>
          <w:rFonts w:ascii="Segoe UI Symbol" w:eastAsia="微軟正黑體" w:hAnsi="Segoe UI Symbol" w:cs="Segoe UI Symbol"/>
          <w:color w:val="334155"/>
          <w:highlight w:val="yellow"/>
        </w:rPr>
        <w:t>➔</w:t>
      </w:r>
      <w:r w:rsidR="00000000" w:rsidRPr="00272D82">
        <w:rPr>
          <w:rFonts w:ascii="微軟正黑體" w:eastAsia="微軟正黑體" w:hAnsi="微軟正黑體"/>
          <w:color w:val="334155"/>
          <w:highlight w:val="yellow"/>
        </w:rPr>
        <w:t xml:space="preserve"> Stage 3 </w:t>
      </w:r>
      <w:r w:rsidR="00000000" w:rsidRPr="00272D82">
        <w:rPr>
          <w:rFonts w:ascii="Segoe UI Symbol" w:eastAsia="微軟正黑體" w:hAnsi="Segoe UI Symbol" w:cs="Segoe UI Symbol"/>
          <w:color w:val="334155"/>
          <w:highlight w:val="yellow"/>
        </w:rPr>
        <w:t>➔</w:t>
      </w:r>
      <w:r w:rsidR="00000000" w:rsidRPr="00272D82">
        <w:rPr>
          <w:rFonts w:ascii="微軟正黑體" w:eastAsia="微軟正黑體" w:hAnsi="微軟正黑體"/>
          <w:color w:val="334155"/>
          <w:highlight w:val="yellow"/>
        </w:rPr>
        <w:t xml:space="preserve"> Stage 4 完成電子報發行與快照歸檔。</w:t>
      </w:r>
    </w:p>
    <w:p w14:paraId="38A4E9F0" w14:textId="77777777" w:rsidR="001A1EBB" w:rsidRPr="00272D82" w:rsidRDefault="00000000" w:rsidP="00E36D0F">
      <w:pPr>
        <w:pStyle w:val="21"/>
        <w:jc w:val="both"/>
        <w:rPr>
          <w:sz w:val="22"/>
          <w:szCs w:val="22"/>
          <w:lang w:eastAsia="zh-TW"/>
        </w:rPr>
      </w:pPr>
      <w:r w:rsidRPr="00272D82">
        <w:rPr>
          <w:sz w:val="22"/>
          <w:szCs w:val="22"/>
        </w:rPr>
        <w:t>四、</w:t>
      </w:r>
      <w:r w:rsidRPr="00272D82">
        <w:rPr>
          <w:sz w:val="22"/>
          <w:szCs w:val="22"/>
        </w:rPr>
        <w:t xml:space="preserve"> Stage 1</w:t>
      </w:r>
      <w:r w:rsidRPr="00272D82">
        <w:rPr>
          <w:sz w:val="22"/>
          <w:szCs w:val="22"/>
        </w:rPr>
        <w:t>：</w:t>
      </w:r>
      <w:r w:rsidR="00B93E96" w:rsidRPr="00272D82">
        <w:rPr>
          <w:rFonts w:hint="eastAsia"/>
          <w:sz w:val="22"/>
          <w:szCs w:val="22"/>
          <w:lang w:eastAsia="zh-TW"/>
        </w:rPr>
        <w:t>新聞蒐集</w:t>
      </w:r>
      <w:r w:rsidRPr="00272D82">
        <w:rPr>
          <w:sz w:val="22"/>
          <w:szCs w:val="22"/>
        </w:rPr>
        <w:t xml:space="preserve"> (stage1_news_fetcher.py</w:t>
      </w:r>
    </w:p>
    <w:p w14:paraId="5979E8AE" w14:textId="06990D6E" w:rsidR="00BF3E45" w:rsidRPr="00272D82" w:rsidRDefault="00BF3E45" w:rsidP="00E36D0F">
      <w:pPr>
        <w:pStyle w:val="31"/>
        <w:jc w:val="both"/>
        <w:rPr>
          <w:lang w:eastAsia="zh-TW"/>
        </w:rPr>
      </w:pPr>
      <w:r w:rsidRPr="00272D82">
        <w:rPr>
          <w:rFonts w:hint="eastAsia"/>
          <w:lang w:eastAsia="zh-TW"/>
        </w:rPr>
        <w:t xml:space="preserve">4.1 </w:t>
      </w:r>
      <w:r w:rsidRPr="00272D82">
        <w:rPr>
          <w:rFonts w:hint="eastAsia"/>
          <w:lang w:eastAsia="zh-TW"/>
        </w:rPr>
        <w:t>增量數據保護與</w:t>
      </w:r>
      <w:r w:rsidRPr="00272D82">
        <w:rPr>
          <w:rFonts w:hint="eastAsia"/>
          <w:lang w:eastAsia="zh-TW"/>
        </w:rPr>
        <w:t xml:space="preserve"> HashSet </w:t>
      </w:r>
      <w:r w:rsidRPr="00272D82">
        <w:rPr>
          <w:rFonts w:hint="eastAsia"/>
          <w:lang w:eastAsia="zh-TW"/>
        </w:rPr>
        <w:t>去重機制</w:t>
      </w:r>
    </w:p>
    <w:p w14:paraId="34E032E1" w14:textId="77777777" w:rsidR="00BF3E45" w:rsidRPr="00272D82" w:rsidRDefault="00BF3E45" w:rsidP="00E36D0F">
      <w:pPr>
        <w:jc w:val="both"/>
        <w:rPr>
          <w:rFonts w:ascii="微軟正黑體" w:eastAsia="微軟正黑體" w:hAnsi="微軟正黑體"/>
          <w:bCs/>
        </w:rPr>
      </w:pPr>
      <w:r w:rsidRPr="00272D82">
        <w:rPr>
          <w:rFonts w:ascii="微軟正黑體" w:eastAsia="微軟正黑體" w:hAnsi="微軟正黑體" w:hint="eastAsia"/>
          <w:bCs/>
        </w:rPr>
        <w:t>核心檔案：</w:t>
      </w:r>
      <w:r w:rsidRPr="00272D82">
        <w:rPr>
          <w:rFonts w:ascii="微軟正黑體" w:eastAsia="微軟正黑體" w:hAnsi="微軟正黑體"/>
          <w:bCs/>
        </w:rPr>
        <w:t>stage1_news_fetcher.py / db_manager.py</w:t>
      </w:r>
    </w:p>
    <w:p w14:paraId="180CA926" w14:textId="77777777" w:rsidR="00BF3E45" w:rsidRPr="00272D82" w:rsidRDefault="00BF3E45" w:rsidP="00E36D0F">
      <w:pPr>
        <w:jc w:val="both"/>
        <w:rPr>
          <w:rFonts w:ascii="微軟正黑體" w:eastAsia="微軟正黑體" w:hAnsi="微軟正黑體"/>
          <w:bCs/>
        </w:rPr>
      </w:pPr>
      <w:r w:rsidRPr="00272D82">
        <w:rPr>
          <w:rFonts w:ascii="微軟正黑體" w:eastAsia="微軟正黑體" w:hAnsi="微軟正黑體" w:hint="eastAsia"/>
          <w:bCs/>
        </w:rPr>
        <w:lastRenderedPageBreak/>
        <w:t>數據保護原則：只增不刪 (Zero-Data-Loss Incremental Persistence)。</w:t>
      </w:r>
    </w:p>
    <w:p w14:paraId="38C1CE41" w14:textId="77777777" w:rsidR="00BF3E45" w:rsidRPr="00272D82" w:rsidRDefault="00BF3E45" w:rsidP="00E36D0F">
      <w:pPr>
        <w:jc w:val="both"/>
        <w:rPr>
          <w:rFonts w:ascii="微軟正黑體" w:eastAsia="微軟正黑體" w:hAnsi="微軟正黑體"/>
          <w:bCs/>
        </w:rPr>
      </w:pPr>
      <w:r w:rsidRPr="00272D82">
        <w:rPr>
          <w:rFonts w:ascii="微軟正黑體" w:eastAsia="微軟正黑體" w:hAnsi="微軟正黑體" w:hint="eastAsia"/>
          <w:bCs/>
        </w:rPr>
        <w:t>起始限制日：START_DATE = '2026-07-27'（僅累積此日期以後發布之新聞）。</w:t>
      </w:r>
    </w:p>
    <w:p w14:paraId="1066B340" w14:textId="62FC9A27" w:rsidR="00666486" w:rsidRPr="00272D82" w:rsidRDefault="00EC207F" w:rsidP="00E36D0F">
      <w:pPr>
        <w:pStyle w:val="31"/>
        <w:jc w:val="both"/>
      </w:pPr>
      <w:r w:rsidRPr="00272D82">
        <w:t>4.</w:t>
      </w:r>
      <w:r w:rsidR="00512397" w:rsidRPr="00272D82">
        <w:rPr>
          <w:rFonts w:eastAsia="新細明體" w:hint="eastAsia"/>
          <w:lang w:eastAsia="zh-TW"/>
        </w:rPr>
        <w:t>2</w:t>
      </w:r>
      <w:r w:rsidRPr="00272D82">
        <w:rPr>
          <w:rFonts w:hint="eastAsia"/>
          <w:lang w:eastAsia="zh-TW"/>
        </w:rPr>
        <w:t>監聽來源與</w:t>
      </w:r>
      <w:r w:rsidRPr="00272D82">
        <w:rPr>
          <w:rFonts w:hint="eastAsia"/>
          <w:lang w:eastAsia="zh-TW"/>
        </w:rPr>
        <w:t>RSS Search Query</w:t>
      </w:r>
      <w:r w:rsidR="00CF041F" w:rsidRPr="00272D82">
        <w:t xml:space="preserve"> </w:t>
      </w:r>
    </w:p>
    <w:p w14:paraId="00E1BFED" w14:textId="77777777" w:rsidR="00666486" w:rsidRPr="00272D82" w:rsidRDefault="00666486" w:rsidP="00E36D0F">
      <w:pPr>
        <w:jc w:val="both"/>
        <w:rPr>
          <w:rFonts w:ascii="微軟正黑體" w:eastAsia="微軟正黑體" w:hAnsi="微軟正黑體"/>
        </w:rPr>
      </w:pPr>
      <w:r w:rsidRPr="00272D82">
        <w:rPr>
          <w:rFonts w:ascii="微軟正黑體" w:eastAsia="微軟正黑體" w:hAnsi="微軟正黑體"/>
        </w:rPr>
        <w:t>Google News 定向搜尋 (8 大 Query 組合，使用 after:2026-07-26 語法)：</w:t>
      </w:r>
    </w:p>
    <w:p w14:paraId="367BD637" w14:textId="77777777" w:rsidR="004412BD" w:rsidRPr="00272D82" w:rsidRDefault="00666486">
      <w:pPr>
        <w:pStyle w:val="ae"/>
        <w:numPr>
          <w:ilvl w:val="0"/>
          <w:numId w:val="8"/>
        </w:numPr>
        <w:jc w:val="both"/>
        <w:rPr>
          <w:rFonts w:ascii="微軟正黑體" w:eastAsia="微軟正黑體" w:hAnsi="微軟正黑體"/>
        </w:rPr>
      </w:pPr>
      <w:r w:rsidRPr="00272D82">
        <w:rPr>
          <w:rFonts w:ascii="微軟正黑體" w:eastAsia="微軟正黑體" w:hAnsi="微軟正黑體"/>
          <w:color w:val="1E293B"/>
        </w:rPr>
        <w:t>TW AI General: 'AI 人工智慧'</w:t>
      </w:r>
    </w:p>
    <w:p w14:paraId="6DAEF782" w14:textId="77777777" w:rsidR="004412BD" w:rsidRPr="00272D82" w:rsidRDefault="00666486">
      <w:pPr>
        <w:pStyle w:val="ae"/>
        <w:numPr>
          <w:ilvl w:val="0"/>
          <w:numId w:val="8"/>
        </w:numPr>
        <w:jc w:val="both"/>
        <w:rPr>
          <w:rFonts w:ascii="微軟正黑體" w:eastAsia="微軟正黑體" w:hAnsi="微軟正黑體"/>
        </w:rPr>
      </w:pPr>
      <w:r w:rsidRPr="00272D82">
        <w:rPr>
          <w:rFonts w:ascii="微軟正黑體" w:eastAsia="微軟正黑體" w:hAnsi="微軟正黑體"/>
          <w:color w:val="1E293B"/>
        </w:rPr>
        <w:t xml:space="preserve"> US AI General: 'Artificial Intelligence'</w:t>
      </w:r>
    </w:p>
    <w:p w14:paraId="7456CE39" w14:textId="77777777" w:rsidR="004412BD" w:rsidRPr="00272D82" w:rsidRDefault="00666486">
      <w:pPr>
        <w:pStyle w:val="ae"/>
        <w:numPr>
          <w:ilvl w:val="0"/>
          <w:numId w:val="8"/>
        </w:numPr>
        <w:jc w:val="both"/>
        <w:rPr>
          <w:rFonts w:ascii="微軟正黑體" w:eastAsia="微軟正黑體" w:hAnsi="微軟正黑體"/>
        </w:rPr>
      </w:pPr>
      <w:r w:rsidRPr="00272D82">
        <w:rPr>
          <w:rFonts w:ascii="微軟正黑體" w:eastAsia="微軟正黑體" w:hAnsi="微軟正黑體"/>
          <w:color w:val="1E293B"/>
        </w:rPr>
        <w:t>TW Manufacturing &amp; Supply Chain: 'AI 製造 工廠 供應鏈 物流 半導體'</w:t>
      </w:r>
    </w:p>
    <w:p w14:paraId="6F0F1ABB" w14:textId="77777777" w:rsidR="004412BD" w:rsidRPr="00272D82" w:rsidRDefault="00666486">
      <w:pPr>
        <w:pStyle w:val="ae"/>
        <w:numPr>
          <w:ilvl w:val="0"/>
          <w:numId w:val="8"/>
        </w:numPr>
        <w:jc w:val="both"/>
        <w:rPr>
          <w:rFonts w:ascii="微軟正黑體" w:eastAsia="微軟正黑體" w:hAnsi="微軟正黑體"/>
        </w:rPr>
      </w:pPr>
      <w:r w:rsidRPr="00272D82">
        <w:rPr>
          <w:rFonts w:ascii="微軟正黑體" w:eastAsia="微軟正黑體" w:hAnsi="微軟正黑體"/>
          <w:color w:val="1E293B"/>
        </w:rPr>
        <w:t xml:space="preserve">US Manufacturing &amp; Supply Chain: 'AI manufacturing supply chain factory semiconductor </w:t>
      </w:r>
      <w:r w:rsidR="005139B7" w:rsidRPr="00272D82">
        <w:rPr>
          <w:rFonts w:ascii="微軟正黑體" w:eastAsia="微軟正黑體" w:hAnsi="微軟正黑體" w:hint="eastAsia"/>
          <w:color w:val="1E293B"/>
          <w:lang w:eastAsia="zh-TW"/>
        </w:rPr>
        <w:t>+</w:t>
      </w:r>
      <w:r w:rsidRPr="00272D82">
        <w:rPr>
          <w:rFonts w:ascii="微軟正黑體" w:eastAsia="微軟正黑體" w:hAnsi="微軟正黑體"/>
          <w:color w:val="1E293B"/>
        </w:rPr>
        <w:t>'</w:t>
      </w:r>
    </w:p>
    <w:p w14:paraId="1F12F8D6" w14:textId="77777777" w:rsidR="004412BD" w:rsidRPr="00272D82" w:rsidRDefault="00666486">
      <w:pPr>
        <w:pStyle w:val="ae"/>
        <w:numPr>
          <w:ilvl w:val="0"/>
          <w:numId w:val="8"/>
        </w:numPr>
        <w:jc w:val="both"/>
        <w:rPr>
          <w:rFonts w:ascii="微軟正黑體" w:eastAsia="微軟正黑體" w:hAnsi="微軟正黑體"/>
        </w:rPr>
      </w:pPr>
      <w:r w:rsidRPr="00272D82">
        <w:rPr>
          <w:rFonts w:ascii="微軟正黑體" w:eastAsia="微軟正黑體" w:hAnsi="微軟正黑體"/>
          <w:color w:val="1E293B"/>
        </w:rPr>
        <w:t>TW R&amp;D &amp; Science: 'AI 研發 創新 材料 生物'</w:t>
      </w:r>
    </w:p>
    <w:p w14:paraId="1A847816" w14:textId="77777777" w:rsidR="004412BD" w:rsidRPr="00272D82" w:rsidRDefault="00666486">
      <w:pPr>
        <w:pStyle w:val="ae"/>
        <w:numPr>
          <w:ilvl w:val="0"/>
          <w:numId w:val="8"/>
        </w:numPr>
        <w:jc w:val="both"/>
        <w:rPr>
          <w:rFonts w:ascii="微軟正黑體" w:eastAsia="微軟正黑體" w:hAnsi="微軟正黑體"/>
        </w:rPr>
      </w:pPr>
      <w:r w:rsidRPr="00272D82">
        <w:rPr>
          <w:rFonts w:ascii="微軟正黑體" w:eastAsia="微軟正黑體" w:hAnsi="微軟正黑體"/>
          <w:color w:val="1E293B"/>
        </w:rPr>
        <w:t>US R&amp;D &amp; Science: 'AI research discovery science material design'</w:t>
      </w:r>
    </w:p>
    <w:p w14:paraId="47D1E2B5" w14:textId="77777777" w:rsidR="00362966" w:rsidRPr="00272D82" w:rsidRDefault="00666486">
      <w:pPr>
        <w:pStyle w:val="ae"/>
        <w:numPr>
          <w:ilvl w:val="0"/>
          <w:numId w:val="8"/>
        </w:numPr>
        <w:jc w:val="both"/>
        <w:rPr>
          <w:rFonts w:ascii="微軟正黑體" w:eastAsia="微軟正黑體" w:hAnsi="微軟正黑體"/>
        </w:rPr>
      </w:pPr>
      <w:r w:rsidRPr="00272D82">
        <w:rPr>
          <w:rFonts w:ascii="微軟正黑體" w:eastAsia="微軟正黑體" w:hAnsi="微軟正黑體"/>
          <w:color w:val="1E293B"/>
        </w:rPr>
        <w:t>TW Enterprise &amp; HR &amp; Legal: 'AI 企業 轉型 招募 人力 合規 資安 法規'</w:t>
      </w:r>
    </w:p>
    <w:p w14:paraId="6F8CA955" w14:textId="41893563" w:rsidR="00666486" w:rsidRPr="00272D82" w:rsidRDefault="00666486">
      <w:pPr>
        <w:pStyle w:val="ae"/>
        <w:numPr>
          <w:ilvl w:val="0"/>
          <w:numId w:val="8"/>
        </w:numPr>
        <w:jc w:val="both"/>
        <w:rPr>
          <w:rFonts w:ascii="微軟正黑體" w:eastAsia="微軟正黑體" w:hAnsi="微軟正黑體"/>
        </w:rPr>
      </w:pPr>
      <w:r w:rsidRPr="00272D82">
        <w:rPr>
          <w:rFonts w:ascii="微軟正黑體" w:eastAsia="微軟正黑體" w:hAnsi="微軟正黑體"/>
          <w:color w:val="1E293B"/>
        </w:rPr>
        <w:t>US Enterprise &amp; HR &amp; Legal: 'AI enterprise automation hiring compliance security policy '</w:t>
      </w:r>
    </w:p>
    <w:p w14:paraId="0249119A" w14:textId="77777777" w:rsidR="00666486" w:rsidRPr="00272D82" w:rsidRDefault="0066648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固定 RSS 訂</w:t>
      </w:r>
      <w:r w:rsidRPr="00272D82">
        <w:rPr>
          <w:rFonts w:ascii="微軟正黑體" w:eastAsia="微軟正黑體" w:hAnsi="微軟正黑體" w:cs="微軟正黑體" w:hint="eastAsia"/>
          <w:lang w:eastAsia="zh-TW"/>
        </w:rPr>
        <w:t>閱</w:t>
      </w:r>
      <w:r w:rsidRPr="00272D82">
        <w:rPr>
          <w:rFonts w:ascii="微軟正黑體" w:eastAsia="微軟正黑體" w:hAnsi="微軟正黑體" w:cs="MS Mincho" w:hint="eastAsia"/>
          <w:lang w:eastAsia="zh-TW"/>
        </w:rPr>
        <w:t>庫</w:t>
      </w:r>
      <w:r w:rsidRPr="00272D82">
        <w:rPr>
          <w:rFonts w:ascii="微軟正黑體" w:eastAsia="微軟正黑體" w:hAnsi="微軟正黑體"/>
          <w:lang w:eastAsia="zh-TW"/>
        </w:rPr>
        <w:t xml:space="preserve"> (9 大權威媒體)：</w:t>
      </w:r>
    </w:p>
    <w:p w14:paraId="4DF47762" w14:textId="3B0F513F" w:rsidR="00F6462D" w:rsidRPr="00272D82" w:rsidRDefault="00F6462D">
      <w:pPr>
        <w:pStyle w:val="ae"/>
        <w:numPr>
          <w:ilvl w:val="0"/>
          <w:numId w:val="11"/>
        </w:numPr>
        <w:jc w:val="both"/>
        <w:rPr>
          <w:rFonts w:ascii="微軟正黑體" w:eastAsia="微軟正黑體" w:hAnsi="微軟正黑體" w:hint="eastAsia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國際頂級科技與 AI 權威媒體（6 個）</w:t>
      </w:r>
    </w:p>
    <w:p w14:paraId="3694D081" w14:textId="76AD182A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TechCrunch AI：</w:t>
      </w:r>
      <w:r w:rsidR="00245FDC" w:rsidRPr="00272D82">
        <w:rPr>
          <w:rFonts w:ascii="微軟正黑體" w:eastAsia="微軟正黑體" w:hAnsi="微軟正黑體"/>
        </w:rPr>
        <w:t xml:space="preserve"> </w:t>
      </w:r>
      <w:r w:rsidRPr="00272D82">
        <w:rPr>
          <w:rFonts w:ascii="微軟正黑體" w:eastAsia="微軟正黑體" w:hAnsi="微軟正黑體" w:hint="eastAsia"/>
        </w:rPr>
        <w:t>https://techcrunch.com/category/artificial-intelligence/feed/</w:t>
      </w:r>
    </w:p>
    <w:p w14:paraId="060FBFE8" w14:textId="6985074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Wired AI：</w:t>
      </w:r>
      <w:r w:rsidR="00245FDC" w:rsidRPr="00272D82">
        <w:rPr>
          <w:rFonts w:ascii="微軟正黑體" w:eastAsia="微軟正黑體" w:hAnsi="微軟正黑體" w:hint="eastAsia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</w:rPr>
        <w:t>https://www.wired.com/feed/tag/ai/latest/rss</w:t>
      </w:r>
    </w:p>
    <w:p w14:paraId="2541CEFF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VentureBeat AI：https://venturebeat.com/category/ai/feed/</w:t>
      </w:r>
    </w:p>
    <w:p w14:paraId="68AECA73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Ars Technica AI：https://feeds.arstechnica.com/arstechnica/index</w:t>
      </w:r>
    </w:p>
    <w:p w14:paraId="1499985D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MIT Technology Review：https://www.technologyreview.com/feed/</w:t>
      </w:r>
    </w:p>
    <w:p w14:paraId="6376E18E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The Verge AI：https://www.theverge.com/rss/ai-artificial-intelligence/index.xml</w:t>
      </w:r>
    </w:p>
    <w:p w14:paraId="62B7E026" w14:textId="1B9129AB" w:rsidR="00F6462D" w:rsidRPr="00272D82" w:rsidRDefault="00F6462D">
      <w:pPr>
        <w:pStyle w:val="ae"/>
        <w:numPr>
          <w:ilvl w:val="0"/>
          <w:numId w:val="11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台灣主流科技與</w:t>
      </w:r>
      <w:r w:rsidRPr="00272D82">
        <w:rPr>
          <w:rFonts w:ascii="微軟正黑體" w:eastAsia="微軟正黑體" w:hAnsi="微軟正黑體" w:cs="微軟正黑體" w:hint="eastAsia"/>
          <w:lang w:eastAsia="zh-TW"/>
        </w:rPr>
        <w:t>產</w:t>
      </w:r>
      <w:r w:rsidRPr="00272D82">
        <w:rPr>
          <w:rFonts w:ascii="微軟正黑體" w:eastAsia="微軟正黑體" w:hAnsi="微軟正黑體" w:cs="MS Mincho" w:hint="eastAsia"/>
          <w:lang w:eastAsia="zh-TW"/>
        </w:rPr>
        <w:t>業商業媒體（</w:t>
      </w:r>
      <w:r w:rsidRPr="00272D82">
        <w:rPr>
          <w:rFonts w:ascii="微軟正黑體" w:eastAsia="微軟正黑體" w:hAnsi="微軟正黑體"/>
          <w:lang w:eastAsia="zh-TW"/>
        </w:rPr>
        <w:t xml:space="preserve">5 </w:t>
      </w:r>
      <w:r w:rsidRPr="00272D82">
        <w:rPr>
          <w:rFonts w:ascii="微軟正黑體" w:eastAsia="微軟正黑體" w:hAnsi="微軟正黑體" w:hint="eastAsia"/>
          <w:lang w:eastAsia="zh-TW"/>
        </w:rPr>
        <w:t>個）</w:t>
      </w:r>
    </w:p>
    <w:p w14:paraId="431EEA4C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iThome 科技報：https://www.ithome.com.tw/rss</w:t>
      </w:r>
    </w:p>
    <w:p w14:paraId="140F2CF2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科技新報 TechNews：https://technews.tw/feed/</w:t>
      </w:r>
    </w:p>
    <w:p w14:paraId="253BF065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Inside 硬塞網路趨勢：https://www.inside.com.tw/feed/rss</w:t>
      </w:r>
    </w:p>
    <w:p w14:paraId="07821A2D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TechOrange 科技報橘：https://techorange.com/feed/</w:t>
      </w:r>
    </w:p>
    <w:p w14:paraId="2532EEC4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lastRenderedPageBreak/>
        <w:t>經理人月刊：https://www.managertoday.com.tw/rss</w:t>
      </w:r>
    </w:p>
    <w:p w14:paraId="2DFE9472" w14:textId="21371D6C" w:rsidR="00F6462D" w:rsidRPr="00272D82" w:rsidRDefault="00F6462D">
      <w:pPr>
        <w:pStyle w:val="ae"/>
        <w:numPr>
          <w:ilvl w:val="0"/>
          <w:numId w:val="11"/>
        </w:numPr>
        <w:jc w:val="both"/>
        <w:rPr>
          <w:rFonts w:ascii="微軟正黑體" w:eastAsia="微軟正黑體" w:hAnsi="微軟正黑體" w:hint="eastAsia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頂尖 AI 實驗室與雲端算力巨頭官方 Blog（7 個）</w:t>
      </w:r>
    </w:p>
    <w:p w14:paraId="1A919895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OpenAI News：https://openai.com/news/rss.xml</w:t>
      </w:r>
    </w:p>
    <w:p w14:paraId="5E974453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Google DeepMind Blog：https://deepmind.google/blog/rss.xml</w:t>
      </w:r>
    </w:p>
    <w:p w14:paraId="6C2506D5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Google Research Blog：https://research.google/blog/rss/</w:t>
      </w:r>
    </w:p>
    <w:p w14:paraId="6383FBAF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Google 官方新聞 Blog：https://blog.google/rss/</w:t>
      </w:r>
    </w:p>
    <w:p w14:paraId="595B4E67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NVIDIA Newsroom：https://nvidianews.nvidia.com/releases.xml</w:t>
      </w:r>
    </w:p>
    <w:p w14:paraId="1EDB997D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AWS Machine Learning Blog：https://aws.amazon.com/blogs/machine-learning/feed/</w:t>
      </w:r>
    </w:p>
    <w:p w14:paraId="699C229B" w14:textId="77777777" w:rsidR="00F6462D" w:rsidRPr="00272D82" w:rsidRDefault="00F6462D">
      <w:pPr>
        <w:pStyle w:val="ae"/>
        <w:numPr>
          <w:ilvl w:val="1"/>
          <w:numId w:val="11"/>
        </w:numPr>
        <w:jc w:val="both"/>
        <w:rPr>
          <w:rFonts w:ascii="微軟正黑體" w:eastAsia="微軟正黑體" w:hAnsi="微軟正黑體" w:hint="eastAsia"/>
        </w:rPr>
      </w:pPr>
      <w:r w:rsidRPr="00272D82">
        <w:rPr>
          <w:rFonts w:ascii="微軟正黑體" w:eastAsia="微軟正黑體" w:hAnsi="微軟正黑體" w:hint="eastAsia"/>
        </w:rPr>
        <w:t>Hugging Face Blog：https://huggingface.co/blog/feed.xml</w:t>
      </w:r>
    </w:p>
    <w:p w14:paraId="440AFE54" w14:textId="25668230" w:rsidR="005F2DBD" w:rsidRPr="00272D82" w:rsidRDefault="00000000" w:rsidP="00E36D0F">
      <w:pPr>
        <w:pStyle w:val="31"/>
        <w:jc w:val="both"/>
        <w:rPr>
          <w:rFonts w:eastAsia="新細明體"/>
          <w:lang w:eastAsia="zh-TW"/>
        </w:rPr>
      </w:pPr>
      <w:r w:rsidRPr="00272D82">
        <w:rPr>
          <w:lang w:eastAsia="zh-TW"/>
        </w:rPr>
        <w:t>4.</w:t>
      </w:r>
      <w:r w:rsidR="00F6462D" w:rsidRPr="00272D82">
        <w:rPr>
          <w:rFonts w:eastAsia="新細明體" w:hint="eastAsia"/>
          <w:lang w:eastAsia="zh-TW"/>
        </w:rPr>
        <w:t>3</w:t>
      </w:r>
      <w:r w:rsidRPr="00272D82">
        <w:rPr>
          <w:lang w:eastAsia="zh-TW"/>
        </w:rPr>
        <w:t xml:space="preserve"> </w:t>
      </w:r>
      <w:r w:rsidRPr="00272D82">
        <w:rPr>
          <w:lang w:eastAsia="zh-TW"/>
        </w:rPr>
        <w:t>品質過濾</w:t>
      </w:r>
      <w:r w:rsidRPr="00272D82">
        <w:rPr>
          <w:lang w:eastAsia="zh-TW"/>
        </w:rPr>
        <w:t xml:space="preserve"> </w:t>
      </w:r>
    </w:p>
    <w:p w14:paraId="2AE7630E" w14:textId="77777777" w:rsidR="00F6462D" w:rsidRPr="00272D82" w:rsidRDefault="00F6462D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Stage 1 核心策略為「</w:t>
      </w:r>
      <w:r w:rsidRPr="00272D82">
        <w:rPr>
          <w:rFonts w:ascii="微軟正黑體" w:eastAsia="微軟正黑體" w:hAnsi="微軟正黑體"/>
          <w:b/>
          <w:bCs/>
          <w:lang w:eastAsia="zh-TW"/>
        </w:rPr>
        <w:t>最大化召回率 (Maximize Recall)</w:t>
      </w:r>
      <w:r w:rsidRPr="00272D82">
        <w:rPr>
          <w:rFonts w:ascii="微軟正黑體" w:eastAsia="微軟正黑體" w:hAnsi="微軟正黑體"/>
          <w:lang w:eastAsia="zh-TW"/>
        </w:rPr>
        <w:t>」，解除對特定用例/技術/ROI詞彙的強制共存限制，專注於基礎品質把關與雜訊過濾：</w:t>
      </w:r>
    </w:p>
    <w:p w14:paraId="5A888BA5" w14:textId="77777777" w:rsidR="00C1756E" w:rsidRPr="00272D82" w:rsidRDefault="00F6462D">
      <w:pPr>
        <w:pStyle w:val="ae"/>
        <w:numPr>
          <w:ilvl w:val="0"/>
          <w:numId w:val="12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基礎品質防護</w:t>
      </w:r>
      <w:r w:rsidRPr="00272D82">
        <w:rPr>
          <w:rFonts w:ascii="微軟正黑體" w:eastAsia="微軟正黑體" w:hAnsi="微軟正黑體"/>
          <w:lang w:eastAsia="zh-TW"/>
        </w:rPr>
        <w:t>：</w:t>
      </w:r>
    </w:p>
    <w:p w14:paraId="0337EC5C" w14:textId="7A499196" w:rsidR="00F6462D" w:rsidRPr="00272D82" w:rsidRDefault="00F6462D">
      <w:pPr>
        <w:pStyle w:val="ae"/>
        <w:numPr>
          <w:ilvl w:val="1"/>
          <w:numId w:val="12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排除無效連結、空白</w:t>
      </w:r>
      <w:r w:rsidRPr="00272D82">
        <w:rPr>
          <w:rFonts w:ascii="微軟正黑體" w:eastAsia="微軟正黑體" w:hAnsi="微軟正黑體" w:cs="微軟正黑體" w:hint="eastAsia"/>
          <w:lang w:eastAsia="zh-TW"/>
        </w:rPr>
        <w:t>內</w:t>
      </w:r>
      <w:r w:rsidRPr="00272D82">
        <w:rPr>
          <w:rFonts w:ascii="微軟正黑體" w:eastAsia="微軟正黑體" w:hAnsi="微軟正黑體" w:cs="MS Mincho" w:hint="eastAsia"/>
          <w:lang w:eastAsia="zh-TW"/>
        </w:rPr>
        <w:t>文或標題長度過短（</w:t>
      </w:r>
      <w:r w:rsidRPr="00272D82">
        <w:rPr>
          <w:rFonts w:ascii="微軟正黑體" w:eastAsia="微軟正黑體" w:hAnsi="微軟正黑體"/>
          <w:lang w:eastAsia="zh-TW"/>
        </w:rPr>
        <w:t>&lt; 5 字元）之劣質資料。</w:t>
      </w:r>
    </w:p>
    <w:p w14:paraId="248010FC" w14:textId="77777777" w:rsidR="00C1756E" w:rsidRPr="00272D82" w:rsidRDefault="00F6462D">
      <w:pPr>
        <w:pStyle w:val="ae"/>
        <w:numPr>
          <w:ilvl w:val="0"/>
          <w:numId w:val="12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負向垃圾排除 (Negative Filter - EXCLUDE_TERMS)</w:t>
      </w:r>
      <w:r w:rsidRPr="00272D82">
        <w:rPr>
          <w:rFonts w:ascii="微軟正黑體" w:eastAsia="微軟正黑體" w:hAnsi="微軟正黑體"/>
          <w:lang w:eastAsia="zh-TW"/>
        </w:rPr>
        <w:t>：</w:t>
      </w:r>
    </w:p>
    <w:p w14:paraId="3D69D093" w14:textId="77777777" w:rsidR="00C1756E" w:rsidRPr="00272D82" w:rsidRDefault="00F6462D">
      <w:pPr>
        <w:pStyle w:val="ae"/>
        <w:numPr>
          <w:ilvl w:val="1"/>
          <w:numId w:val="12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排除純粹資金炒作</w:t>
      </w:r>
      <w:r w:rsidRPr="00272D82">
        <w:rPr>
          <w:rFonts w:ascii="微軟正黑體" w:eastAsia="微軟正黑體" w:hAnsi="微軟正黑體"/>
          <w:lang w:eastAsia="zh-TW"/>
        </w:rPr>
        <w:t>：如 單純融資、估值飆升、股票暴漲、股價狂飆、市值破、series a、series b。</w:t>
      </w:r>
    </w:p>
    <w:p w14:paraId="7037CF48" w14:textId="55767B6C" w:rsidR="00F6462D" w:rsidRPr="00272D82" w:rsidRDefault="00F6462D">
      <w:pPr>
        <w:pStyle w:val="ae"/>
        <w:numPr>
          <w:ilvl w:val="1"/>
          <w:numId w:val="12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排除公關活動與課程報名廣告</w:t>
      </w:r>
      <w:r w:rsidRPr="00272D82">
        <w:rPr>
          <w:rFonts w:ascii="微軟正黑體" w:eastAsia="微軟正黑體" w:hAnsi="微軟正黑體"/>
          <w:lang w:eastAsia="zh-TW"/>
        </w:rPr>
        <w:t>：如 論壇報名、活動報名、免費報名、研討會報名、報名簡章、報名連結、d forum、event go、summit。</w:t>
      </w:r>
    </w:p>
    <w:p w14:paraId="30907992" w14:textId="77777777" w:rsidR="00C1756E" w:rsidRPr="00272D82" w:rsidRDefault="00F6462D">
      <w:pPr>
        <w:pStyle w:val="ae"/>
        <w:numPr>
          <w:ilvl w:val="0"/>
          <w:numId w:val="12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分工說明</w:t>
      </w:r>
      <w:r w:rsidRPr="00272D82">
        <w:rPr>
          <w:rFonts w:ascii="微軟正黑體" w:eastAsia="微軟正黑體" w:hAnsi="微軟正黑體"/>
          <w:lang w:eastAsia="zh-TW"/>
        </w:rPr>
        <w:t>：</w:t>
      </w:r>
    </w:p>
    <w:p w14:paraId="48F167BE" w14:textId="78820F43" w:rsidR="00F6462D" w:rsidRPr="00272D82" w:rsidRDefault="00F6462D">
      <w:pPr>
        <w:pStyle w:val="ae"/>
        <w:numPr>
          <w:ilvl w:val="1"/>
          <w:numId w:val="12"/>
        </w:numPr>
        <w:jc w:val="both"/>
        <w:rPr>
          <w:rFonts w:ascii="微軟正黑體" w:eastAsia="微軟正黑體" w:hAnsi="微軟正黑體" w:hint="eastAsia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具體落地用例 (USE_CASE_TERMS)、技術架構細節 (TECH_TERMS) 與量化 ROI 數據 (IMPACT_TERMS) 不在 Stage 1 進行硬性阻斷，改由 </w:t>
      </w:r>
      <w:r w:rsidRPr="00272D82">
        <w:rPr>
          <w:rFonts w:ascii="微軟正黑體" w:eastAsia="微軟正黑體" w:hAnsi="微軟正黑體"/>
          <w:b/>
          <w:bCs/>
          <w:lang w:eastAsia="zh-TW"/>
        </w:rPr>
        <w:t>Stage 2</w:t>
      </w:r>
      <w:r w:rsidRPr="00272D82">
        <w:rPr>
          <w:rFonts w:ascii="微軟正黑體" w:eastAsia="微軟正黑體" w:hAnsi="微軟正黑體"/>
          <w:lang w:eastAsia="zh-TW"/>
        </w:rPr>
        <w:t> 納入多維度精準評分（Maximize Precision）進行加分與階梯排序。</w:t>
      </w:r>
    </w:p>
    <w:p w14:paraId="21433263" w14:textId="4B2A4B10" w:rsidR="005F2DBD" w:rsidRPr="00272D82" w:rsidRDefault="00000000" w:rsidP="00E36D0F">
      <w:pPr>
        <w:pStyle w:val="21"/>
        <w:jc w:val="both"/>
        <w:rPr>
          <w:rFonts w:eastAsia="新細明體"/>
          <w:sz w:val="22"/>
          <w:szCs w:val="22"/>
          <w:lang w:eastAsia="zh-TW"/>
        </w:rPr>
      </w:pPr>
      <w:r w:rsidRPr="00272D82">
        <w:rPr>
          <w:sz w:val="22"/>
          <w:szCs w:val="22"/>
        </w:rPr>
        <w:lastRenderedPageBreak/>
        <w:t>五、</w:t>
      </w:r>
      <w:r w:rsidRPr="00272D82">
        <w:rPr>
          <w:sz w:val="22"/>
          <w:szCs w:val="22"/>
        </w:rPr>
        <w:t xml:space="preserve"> Stage 2</w:t>
      </w:r>
      <w:r w:rsidRPr="00272D82">
        <w:rPr>
          <w:sz w:val="22"/>
          <w:szCs w:val="22"/>
        </w:rPr>
        <w:t>主題</w:t>
      </w:r>
      <w:r w:rsidR="0044402A" w:rsidRPr="00272D82">
        <w:rPr>
          <w:rFonts w:hint="eastAsia"/>
          <w:sz w:val="22"/>
          <w:szCs w:val="22"/>
          <w:lang w:eastAsia="zh-TW"/>
        </w:rPr>
        <w:t>分類</w:t>
      </w:r>
      <w:r w:rsidRPr="00272D82">
        <w:rPr>
          <w:sz w:val="22"/>
          <w:szCs w:val="22"/>
        </w:rPr>
        <w:t>(stage2_curator.py)</w:t>
      </w:r>
    </w:p>
    <w:p w14:paraId="750E9DC2" w14:textId="77777777" w:rsidR="00245FDC" w:rsidRPr="00272D82" w:rsidRDefault="00245FDC" w:rsidP="00E36D0F">
      <w:pPr>
        <w:pStyle w:val="31"/>
        <w:jc w:val="both"/>
        <w:rPr>
          <w:lang w:eastAsia="zh-TW"/>
        </w:rPr>
      </w:pPr>
      <w:r w:rsidRPr="00272D82">
        <w:rPr>
          <w:lang w:eastAsia="zh-TW"/>
        </w:rPr>
        <w:t xml:space="preserve">5.1 </w:t>
      </w:r>
      <w:r w:rsidRPr="00272D82">
        <w:rPr>
          <w:lang w:eastAsia="zh-TW"/>
        </w:rPr>
        <w:t>讀取電子報主題與領域詞彙動態擴充</w:t>
      </w:r>
    </w:p>
    <w:p w14:paraId="4CC7075F" w14:textId="77777777" w:rsidR="00245FDC" w:rsidRPr="00272D82" w:rsidRDefault="00245FDC">
      <w:pPr>
        <w:pStyle w:val="ae"/>
        <w:numPr>
          <w:ilvl w:val="0"/>
          <w:numId w:val="17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動態主題讀取</w:t>
      </w:r>
      <w:r w:rsidRPr="00272D82">
        <w:rPr>
          <w:rFonts w:ascii="微軟正黑體" w:eastAsia="微軟正黑體" w:hAnsi="微軟正黑體"/>
          <w:lang w:eastAsia="zh-TW"/>
        </w:rPr>
        <w:t>：自動解析 data/weekly_newsletter_theme.xlsx 當前【啟用中 (Active)】的期數 (issue_tag)、主題 (active_theme)、重點對應領域 (focus_domains) 及選題目標描述 (goal_desc)。</w:t>
      </w:r>
    </w:p>
    <w:p w14:paraId="0A72B6EF" w14:textId="77777777" w:rsidR="00245FDC" w:rsidRPr="00272D82" w:rsidRDefault="00245FDC">
      <w:pPr>
        <w:pStyle w:val="ae"/>
        <w:numPr>
          <w:ilvl w:val="0"/>
          <w:numId w:val="17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Tier 1 LLM 領域動態擴充 (支援 Qwen / Gemini 雙引擎)</w:t>
      </w:r>
      <w:r w:rsidRPr="00272D82">
        <w:rPr>
          <w:rFonts w:ascii="微軟正黑體" w:eastAsia="微軟正黑體" w:hAnsi="微軟正黑體"/>
          <w:lang w:eastAsia="zh-TW"/>
        </w:rPr>
        <w:t>：</w:t>
      </w:r>
    </w:p>
    <w:p w14:paraId="6DE0A61E" w14:textId="77777777" w:rsidR="00245FDC" w:rsidRPr="00272D82" w:rsidRDefault="00245FDC">
      <w:pPr>
        <w:pStyle w:val="ae"/>
        <w:numPr>
          <w:ilvl w:val="2"/>
          <w:numId w:val="17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給定重點領域詞彙（如「自動化」、「電動車」），LLM 即時擴充出相關品牌、核心技術、英文縮寫與專業術語（例如：EV, Tesla, BYD, Battery, BMS, Autonomous Driving, ADAS, 車用晶片, 800V 快充 等）。</w:t>
      </w:r>
    </w:p>
    <w:p w14:paraId="5E51CF0C" w14:textId="283C65D2" w:rsidR="00245FDC" w:rsidRPr="00272D82" w:rsidRDefault="00245FDC">
      <w:pPr>
        <w:pStyle w:val="ae"/>
        <w:numPr>
          <w:ilvl w:val="0"/>
          <w:numId w:val="17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雙軌疊加與容錯機制</w:t>
      </w:r>
      <w:r w:rsidRPr="00272D82">
        <w:rPr>
          <w:rFonts w:ascii="微軟正黑體" w:eastAsia="微軟正黑體" w:hAnsi="微軟正黑體"/>
          <w:lang w:eastAsia="zh-TW"/>
        </w:rPr>
        <w:t>： </w:t>
      </w:r>
      <m:oMath>
        <m:r>
          <m:rPr>
            <m:nor/>
          </m:rPr>
          <w:rPr>
            <w:rFonts w:ascii="微軟正黑體" w:eastAsia="微軟正黑體" w:hAnsi="微軟正黑體"/>
            <w:lang w:eastAsia="zh-TW"/>
          </w:rPr>
          <m:t>最終匹配詞庫</m:t>
        </m:r>
        <m:r>
          <w:rPr>
            <w:rFonts w:ascii="Cambria Math" w:eastAsia="微軟正黑體" w:hAnsi="Cambria Math"/>
            <w:lang w:eastAsia="zh-TW"/>
          </w:rPr>
          <m:t>=</m:t>
        </m:r>
        <m:r>
          <m:rPr>
            <m:nor/>
          </m:rPr>
          <w:rPr>
            <w:rFonts w:ascii="微軟正黑體" w:eastAsia="微軟正黑體" w:hAnsi="微軟正黑體"/>
            <w:lang w:eastAsia="zh-TW"/>
          </w:rPr>
          <m:t>基礎靜態領域庫 (DOMAIN</m:t>
        </m:r>
        <m:r>
          <m:rPr>
            <m:lit/>
            <m:nor/>
          </m:rPr>
          <w:rPr>
            <w:rFonts w:ascii="微軟正黑體" w:eastAsia="微軟正黑體" w:hAnsi="微軟正黑體"/>
            <w:lang w:eastAsia="zh-TW"/>
          </w:rPr>
          <m:t>_</m:t>
        </m:r>
        <m:r>
          <m:rPr>
            <m:nor/>
          </m:rPr>
          <w:rPr>
            <w:rFonts w:ascii="微軟正黑體" w:eastAsia="微軟正黑體" w:hAnsi="微軟正黑體"/>
            <w:lang w:eastAsia="zh-TW"/>
          </w:rPr>
          <m:t>EXPANSION)</m:t>
        </m:r>
        <m:r>
          <w:rPr>
            <w:rFonts w:ascii="Cambria Math" w:eastAsia="微軟正黑體" w:hAnsi="Cambria Math"/>
            <w:lang w:eastAsia="zh-TW"/>
          </w:rPr>
          <m:t>+</m:t>
        </m:r>
        <m:r>
          <m:rPr>
            <m:nor/>
          </m:rPr>
          <w:rPr>
            <w:rFonts w:ascii="微軟正黑體" w:eastAsia="微軟正黑體" w:hAnsi="微軟正黑體"/>
            <w:lang w:eastAsia="zh-TW"/>
          </w:rPr>
          <m:t>LLM 動態擴充詞庫</m:t>
        </m:r>
      </m:oMath>
    </w:p>
    <w:p w14:paraId="0380ECD5" w14:textId="77777777" w:rsidR="00245FDC" w:rsidRPr="00272D82" w:rsidRDefault="00245FDC">
      <w:pPr>
        <w:pStyle w:val="ae"/>
        <w:numPr>
          <w:ilvl w:val="2"/>
          <w:numId w:val="17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LLM 連線正常</w:t>
      </w:r>
      <w:r w:rsidRPr="00272D82">
        <w:rPr>
          <w:rFonts w:ascii="微軟正黑體" w:eastAsia="微軟正黑體" w:hAnsi="微軟正黑體"/>
          <w:lang w:eastAsia="zh-TW"/>
        </w:rPr>
        <w:t>：動態擴充產業前瞻與細分術語。</w:t>
      </w:r>
    </w:p>
    <w:p w14:paraId="040A6952" w14:textId="77777777" w:rsidR="00245FDC" w:rsidRPr="00272D82" w:rsidRDefault="00245FDC">
      <w:pPr>
        <w:pStyle w:val="ae"/>
        <w:numPr>
          <w:ilvl w:val="2"/>
          <w:numId w:val="17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LLM 限流 / 逾時</w:t>
      </w:r>
      <w:r w:rsidRPr="00272D82">
        <w:rPr>
          <w:rFonts w:ascii="微軟正黑體" w:eastAsia="微軟正黑體" w:hAnsi="微軟正黑體"/>
          <w:lang w:eastAsia="zh-TW"/>
        </w:rPr>
        <w:t>：自動無縫降級至靜態知識庫，確保系統具備 100% 穩定篩選能力。</w:t>
      </w:r>
    </w:p>
    <w:p w14:paraId="1E771C46" w14:textId="77777777" w:rsidR="00245FDC" w:rsidRPr="00272D82" w:rsidRDefault="00245FDC" w:rsidP="00E36D0F">
      <w:pPr>
        <w:pStyle w:val="31"/>
        <w:jc w:val="both"/>
        <w:rPr>
          <w:lang w:eastAsia="zh-TW"/>
        </w:rPr>
      </w:pPr>
      <w:r w:rsidRPr="00272D82">
        <w:rPr>
          <w:lang w:eastAsia="zh-TW"/>
        </w:rPr>
        <w:t xml:space="preserve">5.2 </w:t>
      </w:r>
      <w:r w:rsidRPr="00272D82">
        <w:rPr>
          <w:lang w:eastAsia="zh-TW"/>
        </w:rPr>
        <w:t>嚴格</w:t>
      </w:r>
      <w:r w:rsidRPr="00272D82">
        <w:rPr>
          <w:lang w:eastAsia="zh-TW"/>
        </w:rPr>
        <w:t xml:space="preserve"> Hard Constraint </w:t>
      </w:r>
      <w:r w:rsidRPr="00272D82">
        <w:rPr>
          <w:lang w:eastAsia="zh-TW"/>
        </w:rPr>
        <w:t>主題與領域熔斷過濾</w:t>
      </w:r>
      <w:r w:rsidRPr="00272D82">
        <w:rPr>
          <w:lang w:eastAsia="zh-TW"/>
        </w:rPr>
        <w:t xml:space="preserve"> (100% Relevance Gate)</w:t>
      </w:r>
    </w:p>
    <w:p w14:paraId="5A8466B8" w14:textId="77777777" w:rsidR="00245FDC" w:rsidRPr="00272D82" w:rsidRDefault="00245FDC">
      <w:pPr>
        <w:numPr>
          <w:ilvl w:val="0"/>
          <w:numId w:val="13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精準度核心原則 (Maximize Precision)</w:t>
      </w:r>
      <w:r w:rsidRPr="00272D82">
        <w:rPr>
          <w:rFonts w:ascii="微軟正黑體" w:eastAsia="微軟正黑體" w:hAnsi="微軟正黑體"/>
          <w:lang w:eastAsia="zh-TW"/>
        </w:rPr>
        <w:t>：</w:t>
      </w:r>
    </w:p>
    <w:p w14:paraId="24659103" w14:textId="77777777" w:rsidR="00245FDC" w:rsidRPr="00272D82" w:rsidRDefault="00245FDC">
      <w:pPr>
        <w:numPr>
          <w:ilvl w:val="1"/>
          <w:numId w:val="13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系統對當期主題與重點領域設定嚴格正則約束（如自駕車、智慧工廠/機器人等領域專屬特徵）。</w:t>
      </w:r>
    </w:p>
    <w:p w14:paraId="6778F6B4" w14:textId="77777777" w:rsidR="00245FDC" w:rsidRPr="00272D82" w:rsidRDefault="00245FDC">
      <w:pPr>
        <w:numPr>
          <w:ilvl w:val="1"/>
          <w:numId w:val="13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無相關熔斷機制</w:t>
      </w:r>
      <w:r w:rsidRPr="00272D82">
        <w:rPr>
          <w:rFonts w:ascii="微軟正黑體" w:eastAsia="微軟正黑體" w:hAnsi="微軟正黑體"/>
          <w:lang w:eastAsia="zh-TW"/>
        </w:rPr>
        <w:t>：若文章未命中當期主題或任何重點領域關鍵字，evaluate_article 直接給予 Score = 0 判定淘汰，確保無關雜訊 100% 排除，絕不混入電子報候選名單。</w:t>
      </w:r>
    </w:p>
    <w:p w14:paraId="269D56B2" w14:textId="77777777" w:rsidR="00245FDC" w:rsidRPr="00272D82" w:rsidRDefault="00245FDC" w:rsidP="00E36D0F">
      <w:pPr>
        <w:pStyle w:val="31"/>
        <w:jc w:val="both"/>
        <w:rPr>
          <w:lang w:eastAsia="zh-TW"/>
        </w:rPr>
      </w:pPr>
      <w:r w:rsidRPr="00272D82">
        <w:rPr>
          <w:lang w:eastAsia="zh-TW"/>
        </w:rPr>
        <w:t xml:space="preserve">5.3 5 </w:t>
      </w:r>
      <w:r w:rsidRPr="00272D82">
        <w:rPr>
          <w:lang w:eastAsia="zh-TW"/>
        </w:rPr>
        <w:t>大精準評分架構與階梯演算法</w:t>
      </w:r>
      <w:r w:rsidRPr="00272D82">
        <w:rPr>
          <w:lang w:eastAsia="zh-TW"/>
        </w:rPr>
        <w:t xml:space="preserve"> (</w:t>
      </w:r>
      <w:r w:rsidRPr="00272D82">
        <w:rPr>
          <w:lang w:eastAsia="zh-TW"/>
        </w:rPr>
        <w:t>最高</w:t>
      </w:r>
      <w:r w:rsidRPr="00272D82">
        <w:rPr>
          <w:lang w:eastAsia="zh-TW"/>
        </w:rPr>
        <w:t xml:space="preserve"> 100 </w:t>
      </w:r>
      <w:r w:rsidRPr="00272D82">
        <w:rPr>
          <w:lang w:eastAsia="zh-TW"/>
        </w:rPr>
        <w:t>分</w:t>
      </w:r>
      <w:r w:rsidRPr="00272D82">
        <w:rPr>
          <w:lang w:eastAsia="zh-TW"/>
        </w:rPr>
        <w:t>)</w:t>
      </w:r>
    </w:p>
    <w:p w14:paraId="7D13B570" w14:textId="77777777" w:rsidR="00245FDC" w:rsidRPr="00272D82" w:rsidRDefault="00245FDC" w:rsidP="00E36D0F">
      <w:pPr>
        <w:jc w:val="both"/>
        <w:rPr>
          <w:rFonts w:ascii="微軟正黑體" w:eastAsia="微軟正黑體" w:hAnsi="微軟正黑體"/>
          <w:b/>
          <w:bCs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1. Tier 1：多維精準規則評分引擎 (evaluate_article)</w:t>
      </w:r>
    </w:p>
    <w:p w14:paraId="78249487" w14:textId="77777777" w:rsidR="00245FDC" w:rsidRPr="00272D82" w:rsidRDefault="00245FDC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採取 5 大客觀指標綜合打分（總分 0-100 分）：</w:t>
      </w:r>
    </w:p>
    <w:p w14:paraId="2E62EF36" w14:textId="77777777" w:rsidR="00245FDC" w:rsidRPr="00272D82" w:rsidRDefault="00245FDC">
      <w:pPr>
        <w:numPr>
          <w:ilvl w:val="0"/>
          <w:numId w:val="14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主題與重點領域契合度 (Theme Relevance, 55%)</w:t>
      </w:r>
      <w:r w:rsidRPr="00272D82">
        <w:rPr>
          <w:rFonts w:ascii="微軟正黑體" w:eastAsia="微軟正黑體" w:hAnsi="微軟正黑體"/>
          <w:lang w:eastAsia="zh-TW"/>
        </w:rPr>
        <w:t>：</w:t>
      </w:r>
    </w:p>
    <w:p w14:paraId="247FC150" w14:textId="77777777" w:rsidR="00245FDC" w:rsidRPr="00272D82" w:rsidRDefault="00245FDC">
      <w:pPr>
        <w:numPr>
          <w:ilvl w:val="1"/>
          <w:numId w:val="14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lastRenderedPageBreak/>
        <w:t>算式：min(title_matches * 18 + len(matched_domains) * 12 + len(matched_kws) * 4, 55)</w:t>
      </w:r>
    </w:p>
    <w:p w14:paraId="5427D39B" w14:textId="77777777" w:rsidR="00245FDC" w:rsidRPr="00272D82" w:rsidRDefault="00245FDC">
      <w:pPr>
        <w:numPr>
          <w:ilvl w:val="1"/>
          <w:numId w:val="14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優先加權標題直擊主題與命中多個重點領域之報導。</w:t>
      </w:r>
    </w:p>
    <w:p w14:paraId="16EDCE55" w14:textId="77777777" w:rsidR="00245FDC" w:rsidRPr="00272D82" w:rsidRDefault="00245FDC">
      <w:pPr>
        <w:numPr>
          <w:ilvl w:val="0"/>
          <w:numId w:val="14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具體應用場景加分 (Specific Use Case, 15%)</w:t>
      </w:r>
      <w:r w:rsidRPr="00272D82">
        <w:rPr>
          <w:rFonts w:ascii="微軟正黑體" w:eastAsia="微軟正黑體" w:hAnsi="微軟正黑體"/>
          <w:lang w:eastAsia="zh-TW"/>
        </w:rPr>
        <w:t>：</w:t>
      </w:r>
    </w:p>
    <w:p w14:paraId="3C11515F" w14:textId="77777777" w:rsidR="00245FDC" w:rsidRPr="00272D82" w:rsidRDefault="00245FDC">
      <w:pPr>
        <w:numPr>
          <w:ilvl w:val="1"/>
          <w:numId w:val="14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比對 USE_CASE_TERMS（涵蓋工作流、產線、客服、資安、自駕、智慧交通等實務落地場景，命中累計加分，上限 15 分）。</w:t>
      </w:r>
    </w:p>
    <w:p w14:paraId="7F6B6FB7" w14:textId="77777777" w:rsidR="00245FDC" w:rsidRPr="00272D82" w:rsidRDefault="00245FDC">
      <w:pPr>
        <w:numPr>
          <w:ilvl w:val="0"/>
          <w:numId w:val="14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技術與架構細節加分 (Technical Depth, 15%)</w:t>
      </w:r>
      <w:r w:rsidRPr="00272D82">
        <w:rPr>
          <w:rFonts w:ascii="微軟正黑體" w:eastAsia="微軟正黑體" w:hAnsi="微軟正黑體"/>
          <w:lang w:eastAsia="zh-TW"/>
        </w:rPr>
        <w:t>：</w:t>
      </w:r>
    </w:p>
    <w:p w14:paraId="57A9C740" w14:textId="77777777" w:rsidR="00245FDC" w:rsidRPr="00272D82" w:rsidRDefault="00245FDC">
      <w:pPr>
        <w:numPr>
          <w:ilvl w:val="1"/>
          <w:numId w:val="14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比對 TECH_TERMS（涵蓋大模型、RAG、Agent、API、雲地混合、晶片加速器等技術深度，上限 15 分）。</w:t>
      </w:r>
    </w:p>
    <w:p w14:paraId="274DC130" w14:textId="77777777" w:rsidR="00245FDC" w:rsidRPr="00272D82" w:rsidRDefault="00245FDC">
      <w:pPr>
        <w:numPr>
          <w:ilvl w:val="0"/>
          <w:numId w:val="14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量化效益與 ROI 數據加分 (Quantified Impact &amp; ROI, 10%)</w:t>
      </w:r>
      <w:r w:rsidRPr="00272D82">
        <w:rPr>
          <w:rFonts w:ascii="微軟正黑體" w:eastAsia="微軟正黑體" w:hAnsi="微軟正黑體"/>
          <w:lang w:eastAsia="zh-TW"/>
        </w:rPr>
        <w:t>：</w:t>
      </w:r>
    </w:p>
    <w:p w14:paraId="6CF9073B" w14:textId="77777777" w:rsidR="00245FDC" w:rsidRPr="00272D82" w:rsidRDefault="00245FDC">
      <w:pPr>
        <w:numPr>
          <w:ilvl w:val="1"/>
          <w:numId w:val="14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比對 IMPACT_TERMS（涵蓋 %、倍、提升、降低、成本、良率、ROI、解決方案 等量化指標與成效方案，上限 10 分）。</w:t>
      </w:r>
    </w:p>
    <w:p w14:paraId="28975680" w14:textId="77777777" w:rsidR="00245FDC" w:rsidRPr="00272D82" w:rsidRDefault="00245FDC">
      <w:pPr>
        <w:numPr>
          <w:ilvl w:val="0"/>
          <w:numId w:val="14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媒體權威度與時效性 (Authority &amp; Timeliness, 5%)</w:t>
      </w:r>
      <w:r w:rsidRPr="00272D82">
        <w:rPr>
          <w:rFonts w:ascii="微軟正黑體" w:eastAsia="微軟正黑體" w:hAnsi="微軟正黑體"/>
          <w:lang w:eastAsia="zh-TW"/>
        </w:rPr>
        <w:t>：</w:t>
      </w:r>
    </w:p>
    <w:p w14:paraId="50DE2DE9" w14:textId="77777777" w:rsidR="00245FDC" w:rsidRPr="00272D82" w:rsidRDefault="00245FDC">
      <w:pPr>
        <w:numPr>
          <w:ilvl w:val="1"/>
          <w:numId w:val="14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報導來源為國內外權威科技/商業媒體（如 iThome, TechCrunch, Wired, NVIDIA, Google 等）且具備明確發布日期者給予 5 分。</w:t>
      </w:r>
    </w:p>
    <w:p w14:paraId="7694336F" w14:textId="77777777" w:rsidR="00245FDC" w:rsidRPr="00272D82" w:rsidRDefault="00245FDC" w:rsidP="00E36D0F">
      <w:pPr>
        <w:jc w:val="both"/>
        <w:rPr>
          <w:rFonts w:ascii="微軟正黑體" w:eastAsia="微軟正黑體" w:hAnsi="微軟正黑體"/>
          <w:b/>
          <w:bCs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2. Tier 2：LLM 深度語意階梯評比引擎 (evaluate_candidates_via_llm)</w:t>
      </w:r>
    </w:p>
    <w:p w14:paraId="2E8629D4" w14:textId="77777777" w:rsidR="00245FDC" w:rsidRPr="00272D82" w:rsidRDefault="00245FDC">
      <w:pPr>
        <w:numPr>
          <w:ilvl w:val="0"/>
          <w:numId w:val="15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相對階梯分佈 (Rank &amp; Score Spreading)</w:t>
      </w:r>
      <w:r w:rsidRPr="00272D82">
        <w:rPr>
          <w:rFonts w:ascii="微軟正黑體" w:eastAsia="微軟正黑體" w:hAnsi="微軟正黑體"/>
          <w:lang w:eastAsia="zh-TW"/>
        </w:rPr>
        <w:t>： 篩選 Tier 1 評分最高的前 25 篇候選名單提交至 LLM 進行深度語意審核，強制執行階梯排序，拉開分數鑑別度，杜絕大量同分或通通打高分（如通通 96 分）：</w:t>
      </w:r>
    </w:p>
    <w:p w14:paraId="6BFF7145" w14:textId="77777777" w:rsidR="00245FDC" w:rsidRPr="00272D82" w:rsidRDefault="00245FDC">
      <w:pPr>
        <w:numPr>
          <w:ilvl w:val="1"/>
          <w:numId w:val="15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Top-Tier / S 級標竿案例 (90-98 分)</w:t>
      </w:r>
      <w:r w:rsidRPr="00272D82">
        <w:rPr>
          <w:rFonts w:ascii="微軟正黑體" w:eastAsia="微軟正黑體" w:hAnsi="微軟正黑體"/>
          <w:lang w:eastAsia="zh-TW"/>
        </w:rPr>
        <w:t>：極具代表性、最契合主題，且同時具備具體落地案例、技術架構細節或量化成效數據的前 2-3 篇。</w:t>
      </w:r>
    </w:p>
    <w:p w14:paraId="41A95A4E" w14:textId="77777777" w:rsidR="00245FDC" w:rsidRPr="00272D82" w:rsidRDefault="00245FDC">
      <w:pPr>
        <w:numPr>
          <w:ilvl w:val="1"/>
          <w:numId w:val="15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Mid-Tier / A 級重點案例 (80-89 分)</w:t>
      </w:r>
      <w:r w:rsidRPr="00272D82">
        <w:rPr>
          <w:rFonts w:ascii="微軟正黑體" w:eastAsia="微軟正黑體" w:hAnsi="微軟正黑體"/>
          <w:lang w:eastAsia="zh-TW"/>
        </w:rPr>
        <w:t>：深度契合主題、具重要實務參考價值的用例/技術報導前 4-8 篇。</w:t>
      </w:r>
    </w:p>
    <w:p w14:paraId="18FA2E17" w14:textId="77777777" w:rsidR="00245FDC" w:rsidRPr="00272D82" w:rsidRDefault="00245FDC">
      <w:pPr>
        <w:numPr>
          <w:ilvl w:val="1"/>
          <w:numId w:val="15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lastRenderedPageBreak/>
        <w:t>Standard-Tier / B 級一般案例 (70-79 分)</w:t>
      </w:r>
      <w:r w:rsidRPr="00272D82">
        <w:rPr>
          <w:rFonts w:ascii="微軟正黑體" w:eastAsia="微軟正黑體" w:hAnsi="微軟正黑體"/>
          <w:lang w:eastAsia="zh-TW"/>
        </w:rPr>
        <w:t>：符合主題但屬一般性動態或缺乏具體量化數據的前 9-15 篇。</w:t>
      </w:r>
    </w:p>
    <w:p w14:paraId="50C6F455" w14:textId="77777777" w:rsidR="00245FDC" w:rsidRPr="00272D82" w:rsidRDefault="00245FDC">
      <w:pPr>
        <w:numPr>
          <w:ilvl w:val="1"/>
          <w:numId w:val="15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Low-Tier / C 級邊緣案例 (60-69 分或更低)</w:t>
      </w:r>
      <w:r w:rsidRPr="00272D82">
        <w:rPr>
          <w:rFonts w:ascii="微軟正黑體" w:eastAsia="微軟正黑體" w:hAnsi="微軟正黑體"/>
          <w:lang w:eastAsia="zh-TW"/>
        </w:rPr>
        <w:t>：主題相關度較低或內容較空泛的文章。</w:t>
      </w:r>
    </w:p>
    <w:p w14:paraId="7B9841C2" w14:textId="77777777" w:rsidR="00245FDC" w:rsidRPr="00272D82" w:rsidRDefault="00245FDC">
      <w:pPr>
        <w:numPr>
          <w:ilvl w:val="0"/>
          <w:numId w:val="15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自動生成專業選入理由與推薦切入點 (rationale)</w:t>
      </w:r>
      <w:r w:rsidRPr="00272D82">
        <w:rPr>
          <w:rFonts w:ascii="微軟正黑體" w:eastAsia="微軟正黑體" w:hAnsi="微軟正黑體"/>
          <w:lang w:eastAsia="zh-TW"/>
        </w:rPr>
        <w:t>： LLM 為每篇精選新聞自動生成 2-3 句具備商業洞察力的推薦理由（例如：【策略決策視角】聚焦企業如何透過 AI 預測模型降低供應鏈成本...），為高階主管提供實務決策依據。</w:t>
      </w:r>
    </w:p>
    <w:p w14:paraId="1B1FAA5D" w14:textId="77777777" w:rsidR="00245FDC" w:rsidRPr="00272D82" w:rsidRDefault="00245FDC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5.4 報表輸出與數據對接</w:t>
      </w:r>
    </w:p>
    <w:p w14:paraId="28D76111" w14:textId="77777777" w:rsidR="00245FDC" w:rsidRPr="00272D82" w:rsidRDefault="00245FDC">
      <w:pPr>
        <w:numPr>
          <w:ilvl w:val="0"/>
          <w:numId w:val="16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雙模式選文支援</w:t>
      </w:r>
      <w:r w:rsidRPr="00272D82">
        <w:rPr>
          <w:rFonts w:ascii="微軟正黑體" w:eastAsia="微軟正黑體" w:hAnsi="微軟正黑體"/>
          <w:lang w:eastAsia="zh-TW"/>
        </w:rPr>
        <w:t>：</w:t>
      </w:r>
    </w:p>
    <w:p w14:paraId="69B39440" w14:textId="77777777" w:rsidR="00245FDC" w:rsidRPr="00272D82" w:rsidRDefault="00245FDC">
      <w:pPr>
        <w:numPr>
          <w:ilvl w:val="1"/>
          <w:numId w:val="16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主題專題模式 (--mode theme)</w:t>
      </w:r>
      <w:r w:rsidRPr="00272D82">
        <w:rPr>
          <w:rFonts w:ascii="微軟正黑體" w:eastAsia="微軟正黑體" w:hAnsi="微軟正黑體"/>
          <w:lang w:eastAsia="zh-TW"/>
        </w:rPr>
        <w:t>：精選排序 Top 20 篇主題報導。</w:t>
      </w:r>
    </w:p>
    <w:p w14:paraId="294B5B9B" w14:textId="77777777" w:rsidR="00245FDC" w:rsidRPr="00272D82" w:rsidRDefault="00245FDC">
      <w:pPr>
        <w:numPr>
          <w:ilvl w:val="1"/>
          <w:numId w:val="16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每週快報模式 (--mode express)</w:t>
      </w:r>
      <w:r w:rsidRPr="00272D82">
        <w:rPr>
          <w:rFonts w:ascii="微軟正黑體" w:eastAsia="微軟正黑體" w:hAnsi="微軟正黑體"/>
          <w:lang w:eastAsia="zh-TW"/>
        </w:rPr>
        <w:t>：自動提煉當週熱門議題並精選 Top 6 篇速報。</w:t>
      </w:r>
    </w:p>
    <w:p w14:paraId="4B06028E" w14:textId="77777777" w:rsidR="00245FDC" w:rsidRPr="00272D82" w:rsidRDefault="00245FDC">
      <w:pPr>
        <w:numPr>
          <w:ilvl w:val="0"/>
          <w:numId w:val="16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b/>
          <w:bCs/>
          <w:lang w:eastAsia="zh-TW"/>
        </w:rPr>
        <w:t>標準化成果導出</w:t>
      </w:r>
      <w:r w:rsidRPr="00272D82">
        <w:rPr>
          <w:rFonts w:ascii="微軟正黑體" w:eastAsia="微軟正黑體" w:hAnsi="微軟正黑體"/>
          <w:lang w:eastAsia="zh-TW"/>
        </w:rPr>
        <w:t>：</w:t>
      </w:r>
    </w:p>
    <w:p w14:paraId="409CD2BC" w14:textId="77777777" w:rsidR="00245FDC" w:rsidRPr="00272D82" w:rsidRDefault="00245FDC">
      <w:pPr>
        <w:numPr>
          <w:ilvl w:val="1"/>
          <w:numId w:val="16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data/stage2_curated_news.xlsx（包含第一頁「選文原則與 5 維評比架構說明」及第二頁「精選新聞列表」）。</w:t>
      </w:r>
    </w:p>
    <w:p w14:paraId="5B4D4545" w14:textId="77777777" w:rsidR="00245FDC" w:rsidRPr="00272D82" w:rsidRDefault="00245FDC">
      <w:pPr>
        <w:numPr>
          <w:ilvl w:val="1"/>
          <w:numId w:val="16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>data/stage2_curated_report.md（完整 Markdown 決策簡報）。</w:t>
      </w:r>
    </w:p>
    <w:p w14:paraId="4BFAEFE2" w14:textId="77777777" w:rsidR="00245FDC" w:rsidRPr="00272D82" w:rsidRDefault="00245FDC" w:rsidP="00E36D0F">
      <w:pPr>
        <w:jc w:val="both"/>
        <w:rPr>
          <w:rFonts w:eastAsia="新細明體" w:hint="eastAsia"/>
          <w:lang w:eastAsia="zh-TW"/>
        </w:rPr>
      </w:pPr>
    </w:p>
    <w:p w14:paraId="11D25EBC" w14:textId="57B7F7BE" w:rsidR="005F2DBD" w:rsidRPr="00272D82" w:rsidRDefault="00000000" w:rsidP="00E36D0F">
      <w:pPr>
        <w:pStyle w:val="21"/>
        <w:jc w:val="both"/>
        <w:rPr>
          <w:sz w:val="22"/>
          <w:szCs w:val="22"/>
        </w:rPr>
      </w:pPr>
      <w:r w:rsidRPr="00272D82">
        <w:rPr>
          <w:sz w:val="22"/>
          <w:szCs w:val="22"/>
        </w:rPr>
        <w:t>六、</w:t>
      </w:r>
      <w:r w:rsidRPr="00272D82">
        <w:rPr>
          <w:sz w:val="22"/>
          <w:szCs w:val="22"/>
        </w:rPr>
        <w:t xml:space="preserve"> Stage 3</w:t>
      </w:r>
      <w:r w:rsidRPr="00272D82">
        <w:rPr>
          <w:sz w:val="22"/>
          <w:szCs w:val="22"/>
        </w:rPr>
        <w:t>：</w:t>
      </w:r>
      <w:r w:rsidR="00833F27" w:rsidRPr="00272D82">
        <w:rPr>
          <w:rFonts w:hint="eastAsia"/>
          <w:sz w:val="22"/>
          <w:szCs w:val="22"/>
          <w:lang w:eastAsia="zh-TW"/>
        </w:rPr>
        <w:t>電子報</w:t>
      </w:r>
      <w:r w:rsidR="00833F27" w:rsidRPr="00272D82">
        <w:rPr>
          <w:rFonts w:ascii="微軟正黑體" w:eastAsia="微軟正黑體" w:hAnsi="微軟正黑體" w:cs="微軟正黑體" w:hint="eastAsia"/>
          <w:sz w:val="22"/>
          <w:szCs w:val="22"/>
          <w:lang w:eastAsia="zh-TW"/>
        </w:rPr>
        <w:t>產</w:t>
      </w:r>
      <w:r w:rsidR="00833F27" w:rsidRPr="00272D82">
        <w:rPr>
          <w:rFonts w:cs="MS Mincho" w:hint="eastAsia"/>
          <w:sz w:val="22"/>
          <w:szCs w:val="22"/>
          <w:lang w:eastAsia="zh-TW"/>
        </w:rPr>
        <w:t>出</w:t>
      </w:r>
      <w:r w:rsidRPr="00272D82">
        <w:rPr>
          <w:sz w:val="22"/>
          <w:szCs w:val="22"/>
        </w:rPr>
        <w:t>(stage3_newsletter_builder.py)</w:t>
      </w:r>
    </w:p>
    <w:p w14:paraId="4CEF8172" w14:textId="2C2890B9" w:rsidR="00912867" w:rsidRPr="00272D82" w:rsidRDefault="00912867" w:rsidP="00E36D0F">
      <w:pPr>
        <w:pStyle w:val="31"/>
        <w:jc w:val="both"/>
        <w:rPr>
          <w:lang w:eastAsia="zh-TW"/>
        </w:rPr>
      </w:pPr>
      <w:r w:rsidRPr="00272D82">
        <w:rPr>
          <w:lang w:eastAsia="zh-TW"/>
        </w:rPr>
        <w:t>6.</w:t>
      </w:r>
      <w:r w:rsidRPr="00272D82">
        <w:rPr>
          <w:rFonts w:hint="eastAsia"/>
          <w:lang w:eastAsia="zh-TW"/>
        </w:rPr>
        <w:t>1</w:t>
      </w:r>
      <w:r w:rsidR="00362966" w:rsidRPr="00272D82">
        <w:rPr>
          <w:lang w:eastAsia="zh-TW"/>
        </w:rPr>
        <w:t>動態</w:t>
      </w:r>
      <w:r w:rsidR="00362966" w:rsidRPr="00272D82">
        <w:rPr>
          <w:lang w:eastAsia="zh-TW"/>
        </w:rPr>
        <w:t xml:space="preserve"> Top-N </w:t>
      </w:r>
      <w:r w:rsidR="00362966" w:rsidRPr="00272D82">
        <w:rPr>
          <w:lang w:eastAsia="zh-TW"/>
        </w:rPr>
        <w:t>案例載入與零湊數機制</w:t>
      </w:r>
    </w:p>
    <w:p w14:paraId="55ADF85C" w14:textId="77777777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案例選取原則：從</w:t>
      </w:r>
      <w:r w:rsidRPr="00272D82">
        <w:rPr>
          <w:rFonts w:ascii="微軟正黑體" w:eastAsia="微軟正黑體" w:hAnsi="微軟正黑體"/>
          <w:lang w:eastAsia="zh-TW"/>
        </w:rPr>
        <w:t xml:space="preserve"> Stage 2 </w:t>
      </w:r>
      <w:r w:rsidRPr="00272D82">
        <w:rPr>
          <w:rFonts w:ascii="微軟正黑體" w:eastAsia="微軟正黑體" w:hAnsi="微軟正黑體" w:hint="eastAsia"/>
          <w:lang w:eastAsia="zh-TW"/>
        </w:rPr>
        <w:t>產出中選取評分最高的前</w:t>
      </w:r>
      <w:r w:rsidRPr="00272D82">
        <w:rPr>
          <w:rFonts w:ascii="微軟正黑體" w:eastAsia="微軟正黑體" w:hAnsi="微軟正黑體"/>
          <w:lang w:eastAsia="zh-TW"/>
        </w:rPr>
        <w:t xml:space="preserve"> 6 </w:t>
      </w:r>
      <w:r w:rsidRPr="00272D82">
        <w:rPr>
          <w:rFonts w:ascii="微軟正黑體" w:eastAsia="微軟正黑體" w:hAnsi="微軟正黑體" w:hint="eastAsia"/>
          <w:lang w:eastAsia="zh-TW"/>
        </w:rPr>
        <w:t>篇文章（</w:t>
      </w:r>
      <w:r w:rsidRPr="00272D82">
        <w:rPr>
          <w:rFonts w:ascii="微軟正黑體" w:eastAsia="微軟正黑體" w:hAnsi="微軟正黑體"/>
          <w:lang w:eastAsia="zh-TW"/>
        </w:rPr>
        <w:t>Top 6</w:t>
      </w:r>
      <w:r w:rsidRPr="00272D82">
        <w:rPr>
          <w:rFonts w:ascii="微軟正黑體" w:eastAsia="微軟正黑體" w:hAnsi="微軟正黑體" w:hint="eastAsia"/>
          <w:lang w:eastAsia="zh-TW"/>
        </w:rPr>
        <w:t>）。</w:t>
      </w:r>
    </w:p>
    <w:p w14:paraId="0E1DC3BB" w14:textId="77777777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零湊數保護：若符合當期主題的高分新聞不足</w:t>
      </w:r>
      <w:r w:rsidRPr="00272D82">
        <w:rPr>
          <w:rFonts w:ascii="微軟正黑體" w:eastAsia="微軟正黑體" w:hAnsi="微軟正黑體"/>
          <w:lang w:eastAsia="zh-TW"/>
        </w:rPr>
        <w:t xml:space="preserve"> 6 </w:t>
      </w:r>
      <w:r w:rsidRPr="00272D82">
        <w:rPr>
          <w:rFonts w:ascii="微軟正黑體" w:eastAsia="微軟正黑體" w:hAnsi="微軟正黑體" w:hint="eastAsia"/>
          <w:lang w:eastAsia="zh-TW"/>
        </w:rPr>
        <w:t>篇（如</w:t>
      </w:r>
      <w:r w:rsidRPr="00272D82">
        <w:rPr>
          <w:rFonts w:ascii="微軟正黑體" w:eastAsia="微軟正黑體" w:hAnsi="微軟正黑體"/>
          <w:lang w:eastAsia="zh-TW"/>
        </w:rPr>
        <w:t xml:space="preserve"> 2 </w:t>
      </w:r>
      <w:r w:rsidRPr="00272D82">
        <w:rPr>
          <w:rFonts w:ascii="微軟正黑體" w:eastAsia="微軟正黑體" w:hAnsi="微軟正黑體" w:hint="eastAsia"/>
          <w:lang w:eastAsia="zh-TW"/>
        </w:rPr>
        <w:t>篇或</w:t>
      </w:r>
      <w:r w:rsidRPr="00272D82">
        <w:rPr>
          <w:rFonts w:ascii="微軟正黑體" w:eastAsia="微軟正黑體" w:hAnsi="微軟正黑體"/>
          <w:lang w:eastAsia="zh-TW"/>
        </w:rPr>
        <w:t xml:space="preserve"> 4 </w:t>
      </w:r>
      <w:r w:rsidRPr="00272D82">
        <w:rPr>
          <w:rFonts w:ascii="微軟正黑體" w:eastAsia="微軟正黑體" w:hAnsi="微軟正黑體" w:hint="eastAsia"/>
          <w:lang w:eastAsia="zh-TW"/>
        </w:rPr>
        <w:t>篇），系統動態呈現實際篇數，並同步調整</w:t>
      </w:r>
      <w:r w:rsidRPr="00272D82">
        <w:rPr>
          <w:rFonts w:ascii="微軟正黑體" w:eastAsia="微軟正黑體" w:hAnsi="微軟正黑體"/>
          <w:lang w:eastAsia="zh-TW"/>
        </w:rPr>
        <w:t xml:space="preserve"> UI </w:t>
      </w:r>
      <w:r w:rsidRPr="00272D82">
        <w:rPr>
          <w:rFonts w:ascii="微軟正黑體" w:eastAsia="微軟正黑體" w:hAnsi="微軟正黑體" w:hint="eastAsia"/>
          <w:lang w:eastAsia="zh-TW"/>
        </w:rPr>
        <w:t>標題為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精選</w:t>
      </w:r>
      <w:r w:rsidRPr="00272D82">
        <w:rPr>
          <w:rFonts w:ascii="微軟正黑體" w:eastAsia="微軟正黑體" w:hAnsi="微軟正黑體"/>
          <w:lang w:eastAsia="zh-TW"/>
        </w:rPr>
        <w:t xml:space="preserve"> {case_count} </w:t>
      </w:r>
      <w:r w:rsidRPr="00272D82">
        <w:rPr>
          <w:rFonts w:ascii="微軟正黑體" w:eastAsia="微軟正黑體" w:hAnsi="微軟正黑體" w:hint="eastAsia"/>
          <w:lang w:eastAsia="zh-TW"/>
        </w:rPr>
        <w:t>大深度實務案例，絕不填補假案例。</w:t>
      </w:r>
    </w:p>
    <w:p w14:paraId="26EA9C66" w14:textId="77777777" w:rsidR="00362966" w:rsidRPr="00272D82" w:rsidRDefault="00362966" w:rsidP="00E36D0F">
      <w:pPr>
        <w:pStyle w:val="31"/>
        <w:jc w:val="both"/>
        <w:rPr>
          <w:lang w:eastAsia="zh-TW"/>
        </w:rPr>
      </w:pPr>
      <w:r w:rsidRPr="00272D82">
        <w:rPr>
          <w:rFonts w:hint="eastAsia"/>
          <w:lang w:eastAsia="zh-TW"/>
        </w:rPr>
        <w:t xml:space="preserve">6.2 HTTP </w:t>
      </w:r>
      <w:r w:rsidRPr="00272D82">
        <w:rPr>
          <w:rFonts w:hint="eastAsia"/>
          <w:lang w:eastAsia="zh-TW"/>
        </w:rPr>
        <w:t>網頁全文解碼與段落抓取引擎</w:t>
      </w:r>
      <w:r w:rsidRPr="00272D82">
        <w:rPr>
          <w:rFonts w:hint="eastAsia"/>
          <w:lang w:eastAsia="zh-TW"/>
        </w:rPr>
        <w:t xml:space="preserve"> (fetch_full_article_content)</w:t>
      </w:r>
    </w:p>
    <w:p w14:paraId="117EC921" w14:textId="77777777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為杜絕</w:t>
      </w:r>
      <w:r w:rsidRPr="00272D82">
        <w:rPr>
          <w:rFonts w:ascii="微軟正黑體" w:eastAsia="微軟正黑體" w:hAnsi="微軟正黑體"/>
          <w:lang w:eastAsia="zh-TW"/>
        </w:rPr>
        <w:t xml:space="preserve"> LLM </w:t>
      </w:r>
      <w:r w:rsidRPr="00272D82">
        <w:rPr>
          <w:rFonts w:ascii="微軟正黑體" w:eastAsia="微軟正黑體" w:hAnsi="微軟正黑體" w:hint="eastAsia"/>
          <w:lang w:eastAsia="zh-TW"/>
        </w:rPr>
        <w:t>摘要產生的文字幻覺，系統採取真實網頁全文抓取：</w:t>
      </w:r>
    </w:p>
    <w:p w14:paraId="47F6A2D2" w14:textId="77777777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</w:p>
    <w:p w14:paraId="5BD13618" w14:textId="77777777" w:rsidR="00362966" w:rsidRPr="00272D82" w:rsidRDefault="00362966">
      <w:pPr>
        <w:pStyle w:val="ae"/>
        <w:numPr>
          <w:ilvl w:val="0"/>
          <w:numId w:val="10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lastRenderedPageBreak/>
        <w:t>Google News RSS 轉址解碼：引進 googlenewsdecoder (new_decoderv1) 將 news.google.com 轉址連結還原為原始新聞媒體真實 URL。</w:t>
      </w:r>
    </w:p>
    <w:p w14:paraId="04150E77" w14:textId="77777777" w:rsidR="00362966" w:rsidRPr="00272D82" w:rsidRDefault="00362966">
      <w:pPr>
        <w:pStyle w:val="ae"/>
        <w:numPr>
          <w:ilvl w:val="0"/>
          <w:numId w:val="10"/>
        </w:num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 xml:space="preserve">HTTP </w:t>
      </w:r>
      <w:r w:rsidRPr="00272D82">
        <w:rPr>
          <w:rFonts w:ascii="微軟正黑體" w:eastAsia="微軟正黑體" w:hAnsi="微軟正黑體" w:hint="eastAsia"/>
          <w:lang w:eastAsia="zh-TW"/>
        </w:rPr>
        <w:t>內文抓取與雜訊過濾：使用</w:t>
      </w:r>
      <w:r w:rsidRPr="00272D82">
        <w:rPr>
          <w:rFonts w:ascii="微軟正黑體" w:eastAsia="微軟正黑體" w:hAnsi="微軟正黑體"/>
          <w:lang w:eastAsia="zh-TW"/>
        </w:rPr>
        <w:t xml:space="preserve"> urllib.request </w:t>
      </w:r>
      <w:r w:rsidRPr="00272D82">
        <w:rPr>
          <w:rFonts w:ascii="微軟正黑體" w:eastAsia="微軟正黑體" w:hAnsi="微軟正黑體" w:hint="eastAsia"/>
          <w:lang w:eastAsia="zh-TW"/>
        </w:rPr>
        <w:t>發起</w:t>
      </w:r>
      <w:r w:rsidRPr="00272D82">
        <w:rPr>
          <w:rFonts w:ascii="微軟正黑體" w:eastAsia="微軟正黑體" w:hAnsi="微軟正黑體"/>
          <w:lang w:eastAsia="zh-TW"/>
        </w:rPr>
        <w:t xml:space="preserve"> HTTP </w:t>
      </w:r>
      <w:r w:rsidRPr="00272D82">
        <w:rPr>
          <w:rFonts w:ascii="微軟正黑體" w:eastAsia="微軟正黑體" w:hAnsi="微軟正黑體" w:hint="eastAsia"/>
          <w:lang w:eastAsia="zh-TW"/>
        </w:rPr>
        <w:t>請求，解析</w:t>
      </w:r>
      <w:r w:rsidRPr="00272D82">
        <w:rPr>
          <w:rFonts w:ascii="微軟正黑體" w:eastAsia="微軟正黑體" w:hAnsi="微軟正黑體"/>
          <w:lang w:eastAsia="zh-TW"/>
        </w:rPr>
        <w:t xml:space="preserve"> HTML &lt;p&gt; </w:t>
      </w:r>
      <w:r w:rsidRPr="00272D82">
        <w:rPr>
          <w:rFonts w:ascii="微軟正黑體" w:eastAsia="微軟正黑體" w:hAnsi="微軟正黑體" w:hint="eastAsia"/>
          <w:lang w:eastAsia="zh-TW"/>
        </w:rPr>
        <w:t>標籤，過濾</w:t>
      </w:r>
      <w:r w:rsidRPr="00272D82">
        <w:rPr>
          <w:rFonts w:ascii="微軟正黑體" w:eastAsia="微軟正黑體" w:hAnsi="微軟正黑體"/>
          <w:lang w:eastAsia="zh-TW"/>
        </w:rPr>
        <w:t xml:space="preserve"> Cookie </w:t>
      </w:r>
      <w:r w:rsidRPr="00272D82">
        <w:rPr>
          <w:rFonts w:ascii="微軟正黑體" w:eastAsia="微軟正黑體" w:hAnsi="微軟正黑體" w:hint="eastAsia"/>
          <w:lang w:eastAsia="zh-TW"/>
        </w:rPr>
        <w:t>政策、廣告與社群宣告。</w:t>
      </w:r>
    </w:p>
    <w:p w14:paraId="36D8933E" w14:textId="77777777" w:rsidR="00362966" w:rsidRPr="00272D82" w:rsidRDefault="00362966" w:rsidP="00E36D0F">
      <w:pPr>
        <w:pStyle w:val="31"/>
        <w:jc w:val="both"/>
        <w:rPr>
          <w:lang w:eastAsia="zh-TW"/>
        </w:rPr>
      </w:pPr>
      <w:r w:rsidRPr="00272D82">
        <w:rPr>
          <w:rFonts w:hint="eastAsia"/>
          <w:lang w:eastAsia="zh-TW"/>
        </w:rPr>
        <w:t xml:space="preserve">6.3 100% </w:t>
      </w:r>
      <w:r w:rsidRPr="00272D82">
        <w:rPr>
          <w:rFonts w:hint="eastAsia"/>
          <w:lang w:eastAsia="zh-TW"/>
        </w:rPr>
        <w:t>忠於原文零幻覺「四大結構標題」歸類演算法</w:t>
      </w:r>
      <w:r w:rsidRPr="00272D82">
        <w:rPr>
          <w:rFonts w:hint="eastAsia"/>
          <w:lang w:eastAsia="zh-TW"/>
        </w:rPr>
        <w:t xml:space="preserve"> (categorize_paragraphs)</w:t>
      </w:r>
    </w:p>
    <w:p w14:paraId="76F8CE1C" w14:textId="68504643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抓取到的真實段落透過關鍵字辨識演算法，自動歸類為四大固定結構標題：</w:t>
      </w:r>
    </w:p>
    <w:p w14:paraId="0A5D87CE" w14:textId="20E30843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一、 核心背景與報導概要 （事件起因與總體摘要）</w:t>
      </w:r>
      <w:r w:rsidR="00151B84" w:rsidRPr="00272D82">
        <w:rPr>
          <w:rFonts w:ascii="微軟正黑體" w:eastAsia="微軟正黑體" w:hAnsi="微軟正黑體"/>
          <w:lang w:eastAsia="zh-TW"/>
        </w:rPr>
        <w:br/>
      </w:r>
      <w:r w:rsidRPr="00272D82">
        <w:rPr>
          <w:rFonts w:ascii="微軟正黑體" w:eastAsia="微軟正黑體" w:hAnsi="微軟正黑體" w:hint="eastAsia"/>
          <w:lang w:eastAsia="zh-TW"/>
        </w:rPr>
        <w:t>二、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關鍵技術與產品細節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（包含</w:t>
      </w:r>
      <w:r w:rsidRPr="00272D82">
        <w:rPr>
          <w:rFonts w:ascii="微軟正黑體" w:eastAsia="微軟正黑體" w:hAnsi="微軟正黑體"/>
          <w:lang w:eastAsia="zh-TW"/>
        </w:rPr>
        <w:t xml:space="preserve"> AI </w:t>
      </w:r>
      <w:r w:rsidRPr="00272D82">
        <w:rPr>
          <w:rFonts w:ascii="微軟正黑體" w:eastAsia="微軟正黑體" w:hAnsi="微軟正黑體" w:hint="eastAsia"/>
          <w:lang w:eastAsia="zh-TW"/>
        </w:rPr>
        <w:t>模型、晶片、軟硬體架構）</w:t>
      </w:r>
      <w:r w:rsidR="00151B84" w:rsidRPr="00272D82">
        <w:rPr>
          <w:rFonts w:ascii="微軟正黑體" w:eastAsia="微軟正黑體" w:hAnsi="微軟正黑體"/>
          <w:lang w:eastAsia="zh-TW"/>
        </w:rPr>
        <w:br/>
      </w:r>
      <w:r w:rsidRPr="00272D82">
        <w:rPr>
          <w:rFonts w:ascii="微軟正黑體" w:eastAsia="微軟正黑體" w:hAnsi="微軟正黑體" w:hint="eastAsia"/>
          <w:lang w:eastAsia="zh-TW"/>
        </w:rPr>
        <w:t>三、 營運數據與市場動態 （包含 財務數字、交車量、良率、營收、毛利）</w:t>
      </w:r>
      <w:r w:rsidR="00151B84" w:rsidRPr="00272D82">
        <w:rPr>
          <w:rFonts w:ascii="微軟正黑體" w:eastAsia="微軟正黑體" w:hAnsi="微軟正黑體"/>
          <w:lang w:eastAsia="zh-TW"/>
        </w:rPr>
        <w:br/>
      </w:r>
      <w:r w:rsidRPr="00272D82">
        <w:rPr>
          <w:rFonts w:ascii="微軟正黑體" w:eastAsia="微軟正黑體" w:hAnsi="微軟正黑體" w:hint="eastAsia"/>
          <w:lang w:eastAsia="zh-TW"/>
        </w:rPr>
        <w:t>四、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戰略佈局與產業展望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（包含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長遠佈局、合作廠房、供應鏈規劃）</w:t>
      </w:r>
    </w:p>
    <w:p w14:paraId="412F9598" w14:textId="77777777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無模板贅字規範：全面移除</w:t>
      </w:r>
      <w:r w:rsidRPr="00272D82">
        <w:rPr>
          <w:rFonts w:ascii="微軟正黑體" w:eastAsia="微軟正黑體" w:hAnsi="微軟正黑體"/>
          <w:lang w:eastAsia="zh-TW"/>
        </w:rPr>
        <w:t xml:space="preserve"> ... </w:t>
      </w:r>
      <w:r w:rsidRPr="00272D82">
        <w:rPr>
          <w:rFonts w:ascii="微軟正黑體" w:eastAsia="微軟正黑體" w:hAnsi="微軟正黑體" w:hint="eastAsia"/>
          <w:lang w:eastAsia="zh-TW"/>
        </w:rPr>
        <w:t>摘錄自《</w:t>
      </w:r>
      <w:r w:rsidRPr="00272D82">
        <w:rPr>
          <w:rFonts w:ascii="微軟正黑體" w:eastAsia="微軟正黑體" w:hAnsi="微軟正黑體"/>
          <w:lang w:eastAsia="zh-TW"/>
        </w:rPr>
        <w:t>...</w:t>
      </w:r>
      <w:r w:rsidRPr="00272D82">
        <w:rPr>
          <w:rFonts w:ascii="微軟正黑體" w:eastAsia="微軟正黑體" w:hAnsi="微軟正黑體" w:hint="eastAsia"/>
          <w:lang w:eastAsia="zh-TW"/>
        </w:rPr>
        <w:t>》全文，提供</w:t>
      </w:r>
      <w:r w:rsidRPr="00272D82">
        <w:rPr>
          <w:rFonts w:ascii="微軟正黑體" w:eastAsia="微軟正黑體" w:hAnsi="微軟正黑體"/>
          <w:lang w:eastAsia="zh-TW"/>
        </w:rPr>
        <w:t xml:space="preserve">... </w:t>
      </w:r>
      <w:r w:rsidRPr="00272D82">
        <w:rPr>
          <w:rFonts w:ascii="微軟正黑體" w:eastAsia="微軟正黑體" w:hAnsi="微軟正黑體" w:hint="eastAsia"/>
          <w:lang w:eastAsia="zh-TW"/>
        </w:rPr>
        <w:t>等機械式模板字眼，確保閱讀筆記乾淨順暢。</w:t>
      </w:r>
    </w:p>
    <w:p w14:paraId="598AC50E" w14:textId="77777777" w:rsidR="00362966" w:rsidRPr="00272D82" w:rsidRDefault="00362966" w:rsidP="00E36D0F">
      <w:pPr>
        <w:pStyle w:val="31"/>
        <w:jc w:val="both"/>
        <w:rPr>
          <w:lang w:eastAsia="zh-TW"/>
        </w:rPr>
      </w:pPr>
      <w:r w:rsidRPr="00272D82">
        <w:rPr>
          <w:rFonts w:hint="eastAsia"/>
          <w:lang w:eastAsia="zh-TW"/>
        </w:rPr>
        <w:t xml:space="preserve">6.4 </w:t>
      </w:r>
      <w:r w:rsidRPr="00272D82">
        <w:rPr>
          <w:rFonts w:hint="eastAsia"/>
          <w:lang w:eastAsia="zh-TW"/>
        </w:rPr>
        <w:t>當期動態重點速覽提煉機制</w:t>
      </w:r>
      <w:r w:rsidRPr="00272D82">
        <w:rPr>
          <w:rFonts w:hint="eastAsia"/>
          <w:lang w:eastAsia="zh-TW"/>
        </w:rPr>
        <w:t xml:space="preserve"> (generate_dynamic_takeaways)</w:t>
      </w:r>
    </w:p>
    <w:p w14:paraId="643D8947" w14:textId="1FE15FF4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t xml:space="preserve">Hero </w:t>
      </w:r>
      <w:r w:rsidRPr="00272D82">
        <w:rPr>
          <w:rFonts w:ascii="微軟正黑體" w:eastAsia="微軟正黑體" w:hAnsi="微軟正黑體" w:hint="eastAsia"/>
          <w:lang w:eastAsia="zh-TW"/>
        </w:rPr>
        <w:t>區塊的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Segoe UI Emoji" w:eastAsia="微軟正黑體" w:hAnsi="Segoe UI Emoji" w:cs="Segoe UI Emoji"/>
          <w:lang w:eastAsia="zh-TW"/>
        </w:rPr>
        <w:t>📖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本期導讀與重點速覽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下方三大</w:t>
      </w:r>
      <w:r w:rsidRPr="00272D82">
        <w:rPr>
          <w:rFonts w:ascii="微軟正黑體" w:eastAsia="微軟正黑體" w:hAnsi="微軟正黑體"/>
          <w:lang w:eastAsia="zh-TW"/>
        </w:rPr>
        <w:t xml:space="preserve"> Takeaway </w:t>
      </w:r>
      <w:r w:rsidRPr="00272D82">
        <w:rPr>
          <w:rFonts w:ascii="微軟正黑體" w:eastAsia="微軟正黑體" w:hAnsi="微軟正黑體" w:hint="eastAsia"/>
          <w:lang w:eastAsia="zh-TW"/>
        </w:rPr>
        <w:t>卡片，全面摒棄固定靜態文字，改為自動根據</w:t>
      </w:r>
      <w:r w:rsidRPr="00272D82">
        <w:rPr>
          <w:rFonts w:ascii="微軟正黑體" w:eastAsia="微軟正黑體" w:hAnsi="微軟正黑體"/>
          <w:lang w:eastAsia="zh-TW"/>
        </w:rPr>
        <w:t xml:space="preserve"> Top 6 </w:t>
      </w:r>
      <w:r w:rsidRPr="00272D82">
        <w:rPr>
          <w:rFonts w:ascii="微軟正黑體" w:eastAsia="微軟正黑體" w:hAnsi="微軟正黑體" w:hint="eastAsia"/>
          <w:lang w:eastAsia="zh-TW"/>
        </w:rPr>
        <w:t>案例的真實標題與技術亮點動態提煉：</w:t>
      </w:r>
    </w:p>
    <w:p w14:paraId="27C84601" w14:textId="77777777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① 核心技術與防護進展：提煉案例 1-2 的核心技術。</w:t>
      </w:r>
    </w:p>
    <w:p w14:paraId="49326CB4" w14:textId="77777777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②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實體場景與落地應用：提煉案例</w:t>
      </w:r>
      <w:r w:rsidRPr="00272D82">
        <w:rPr>
          <w:rFonts w:ascii="微軟正黑體" w:eastAsia="微軟正黑體" w:hAnsi="微軟正黑體"/>
          <w:lang w:eastAsia="zh-TW"/>
        </w:rPr>
        <w:t xml:space="preserve"> 3-4 </w:t>
      </w:r>
      <w:r w:rsidRPr="00272D82">
        <w:rPr>
          <w:rFonts w:ascii="微軟正黑體" w:eastAsia="微軟正黑體" w:hAnsi="微軟正黑體" w:hint="eastAsia"/>
          <w:lang w:eastAsia="zh-TW"/>
        </w:rPr>
        <w:t>的邊緣</w:t>
      </w:r>
      <w:r w:rsidRPr="00272D82">
        <w:rPr>
          <w:rFonts w:ascii="微軟正黑體" w:eastAsia="微軟正黑體" w:hAnsi="微軟正黑體"/>
          <w:lang w:eastAsia="zh-TW"/>
        </w:rPr>
        <w:t>/</w:t>
      </w:r>
      <w:r w:rsidRPr="00272D82">
        <w:rPr>
          <w:rFonts w:ascii="微軟正黑體" w:eastAsia="微軟正黑體" w:hAnsi="微軟正黑體" w:hint="eastAsia"/>
          <w:lang w:eastAsia="zh-TW"/>
        </w:rPr>
        <w:t>實體落地應用。</w:t>
      </w:r>
    </w:p>
    <w:p w14:paraId="2E811526" w14:textId="77777777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③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產業佈局與效益評估：提煉案例</w:t>
      </w:r>
      <w:r w:rsidRPr="00272D82">
        <w:rPr>
          <w:rFonts w:ascii="微軟正黑體" w:eastAsia="微軟正黑體" w:hAnsi="微軟正黑體"/>
          <w:lang w:eastAsia="zh-TW"/>
        </w:rPr>
        <w:t xml:space="preserve"> 5-6 </w:t>
      </w:r>
      <w:r w:rsidRPr="00272D82">
        <w:rPr>
          <w:rFonts w:ascii="微軟正黑體" w:eastAsia="微軟正黑體" w:hAnsi="微軟正黑體" w:hint="eastAsia"/>
          <w:lang w:eastAsia="zh-TW"/>
        </w:rPr>
        <w:t>的</w:t>
      </w:r>
      <w:r w:rsidRPr="00272D82">
        <w:rPr>
          <w:rFonts w:ascii="微軟正黑體" w:eastAsia="微軟正黑體" w:hAnsi="微軟正黑體"/>
          <w:lang w:eastAsia="zh-TW"/>
        </w:rPr>
        <w:t xml:space="preserve"> ROI </w:t>
      </w:r>
      <w:r w:rsidRPr="00272D82">
        <w:rPr>
          <w:rFonts w:ascii="微軟正黑體" w:eastAsia="微軟正黑體" w:hAnsi="微軟正黑體" w:hint="eastAsia"/>
          <w:lang w:eastAsia="zh-TW"/>
        </w:rPr>
        <w:t>與戰略步驟。</w:t>
      </w:r>
    </w:p>
    <w:p w14:paraId="291531E4" w14:textId="77777777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6.5 Acelia 雜誌/SaaS 前端視覺規格</w:t>
      </w:r>
    </w:p>
    <w:p w14:paraId="2D27BE90" w14:textId="77777777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全版面文字雙邊對齊 (Justified Text Standard)：前端 CSS (newsletter.css) 針對導讀段落 (.lead-in-card p)、重點速覽 (.highlight-item p)、案例摘要 (.case-summary) 及 Modal 筆記 (#modal-digest-box) 統一套用 text-align: justify;。</w:t>
      </w:r>
    </w:p>
    <w:p w14:paraId="68C65FC5" w14:textId="77777777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雙軌互動體驗：</w:t>
      </w:r>
    </w:p>
    <w:p w14:paraId="1D54F105" w14:textId="77777777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t>按鈕</w:t>
      </w:r>
      <w:r w:rsidRPr="00272D82">
        <w:rPr>
          <w:rFonts w:ascii="微軟正黑體" w:eastAsia="微軟正黑體" w:hAnsi="微軟正黑體"/>
          <w:lang w:eastAsia="zh-TW"/>
        </w:rPr>
        <w:t xml:space="preserve"> 1</w:t>
      </w:r>
      <w:r w:rsidRPr="00272D82">
        <w:rPr>
          <w:rFonts w:ascii="微軟正黑體" w:eastAsia="微軟正黑體" w:hAnsi="微軟正黑體" w:hint="eastAsia"/>
          <w:lang w:eastAsia="zh-TW"/>
        </w:rPr>
        <w:t>：</w:t>
      </w:r>
      <w:r w:rsidRPr="00272D82">
        <w:rPr>
          <w:rFonts w:ascii="Segoe UI Emoji" w:eastAsia="微軟正黑體" w:hAnsi="Segoe UI Emoji" w:cs="Segoe UI Emoji"/>
          <w:lang w:eastAsia="zh-TW"/>
        </w:rPr>
        <w:t>📖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細讀實務案例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Segoe UI Symbol" w:eastAsia="微軟正黑體" w:hAnsi="Segoe UI Symbol" w:cs="Segoe UI Symbol"/>
          <w:lang w:eastAsia="zh-TW"/>
        </w:rPr>
        <w:t>➔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觸發</w:t>
      </w:r>
      <w:r w:rsidRPr="00272D82">
        <w:rPr>
          <w:rFonts w:ascii="微軟正黑體" w:eastAsia="微軟正黑體" w:hAnsi="微軟正黑體"/>
          <w:lang w:eastAsia="zh-TW"/>
        </w:rPr>
        <w:t xml:space="preserve"> Modal Drawer </w:t>
      </w:r>
      <w:r w:rsidRPr="00272D82">
        <w:rPr>
          <w:rFonts w:ascii="微軟正黑體" w:eastAsia="微軟正黑體" w:hAnsi="微軟正黑體" w:hint="eastAsia"/>
          <w:lang w:eastAsia="zh-TW"/>
        </w:rPr>
        <w:t>彈窗，展示</w:t>
      </w:r>
      <w:r w:rsidRPr="00272D82">
        <w:rPr>
          <w:rFonts w:ascii="微軟正黑體" w:eastAsia="微軟正黑體" w:hAnsi="微軟正黑體"/>
          <w:lang w:eastAsia="zh-TW"/>
        </w:rPr>
        <w:t xml:space="preserve"> 100% </w:t>
      </w:r>
      <w:r w:rsidRPr="00272D82">
        <w:rPr>
          <w:rFonts w:ascii="微軟正黑體" w:eastAsia="微軟正黑體" w:hAnsi="微軟正黑體" w:hint="eastAsia"/>
          <w:lang w:eastAsia="zh-TW"/>
        </w:rPr>
        <w:t>原文四大結構閱讀筆記。</w:t>
      </w:r>
    </w:p>
    <w:p w14:paraId="3D148B2F" w14:textId="5EAF083C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lastRenderedPageBreak/>
        <w:t>按鈕</w:t>
      </w:r>
      <w:r w:rsidRPr="00272D82">
        <w:rPr>
          <w:rFonts w:ascii="微軟正黑體" w:eastAsia="微軟正黑體" w:hAnsi="微軟正黑體"/>
          <w:lang w:eastAsia="zh-TW"/>
        </w:rPr>
        <w:t xml:space="preserve"> 2</w:t>
      </w:r>
      <w:r w:rsidRPr="00272D82">
        <w:rPr>
          <w:rFonts w:ascii="微軟正黑體" w:eastAsia="微軟正黑體" w:hAnsi="微軟正黑體" w:hint="eastAsia"/>
          <w:lang w:eastAsia="zh-TW"/>
        </w:rPr>
        <w:t>：</w:t>
      </w:r>
      <w:r w:rsidRPr="00272D82">
        <w:rPr>
          <w:rFonts w:ascii="Segoe UI Emoji" w:eastAsia="微軟正黑體" w:hAnsi="Segoe UI Emoji" w:cs="Segoe UI Emoji"/>
          <w:lang w:eastAsia="zh-TW"/>
        </w:rPr>
        <w:t>🔗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閱讀新聞原文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Segoe UI Symbol" w:eastAsia="微軟正黑體" w:hAnsi="Segoe UI Symbol" w:cs="Segoe UI Symbol"/>
          <w:lang w:eastAsia="zh-TW"/>
        </w:rPr>
        <w:t>➔</w:t>
      </w:r>
      <w:r w:rsidRPr="00272D82">
        <w:rPr>
          <w:rFonts w:ascii="微軟正黑體" w:eastAsia="微軟正黑體" w:hAnsi="微軟正黑體"/>
          <w:lang w:eastAsia="zh-TW"/>
        </w:rPr>
        <w:t xml:space="preserve"> </w:t>
      </w:r>
      <w:r w:rsidRPr="00272D82">
        <w:rPr>
          <w:rFonts w:ascii="微軟正黑體" w:eastAsia="微軟正黑體" w:hAnsi="微軟正黑體" w:hint="eastAsia"/>
          <w:lang w:eastAsia="zh-TW"/>
        </w:rPr>
        <w:t>開啟新分頁直達原始報導網頁。</w:t>
      </w:r>
    </w:p>
    <w:p w14:paraId="3AA5B24F" w14:textId="77777777" w:rsidR="00362966" w:rsidRPr="00272D82" w:rsidRDefault="00362966" w:rsidP="00E36D0F">
      <w:pPr>
        <w:jc w:val="both"/>
        <w:rPr>
          <w:rFonts w:ascii="微軟正黑體" w:eastAsia="微軟正黑體" w:hAnsi="微軟正黑體"/>
          <w:lang w:eastAsia="zh-TW"/>
        </w:rPr>
      </w:pPr>
    </w:p>
    <w:p w14:paraId="59BAA52A" w14:textId="6FBB8648" w:rsidR="004A6A02" w:rsidRPr="00272D82" w:rsidRDefault="004A6A02" w:rsidP="00E36D0F">
      <w:pPr>
        <w:pStyle w:val="31"/>
        <w:jc w:val="both"/>
        <w:rPr>
          <w:lang w:eastAsia="zh-TW"/>
        </w:rPr>
      </w:pPr>
      <w:r w:rsidRPr="00272D82">
        <w:rPr>
          <w:lang w:eastAsia="zh-TW"/>
        </w:rPr>
        <w:t>6.</w:t>
      </w:r>
      <w:r w:rsidR="00151B84" w:rsidRPr="00272D82">
        <w:rPr>
          <w:rFonts w:ascii="微軟正黑體" w:eastAsia="微軟正黑體" w:hAnsi="微軟正黑體" w:cs="微軟正黑體" w:hint="eastAsia"/>
          <w:lang w:eastAsia="zh-TW"/>
        </w:rPr>
        <w:t>5</w:t>
      </w:r>
      <w:r w:rsidRPr="00272D82">
        <w:rPr>
          <w:lang w:eastAsia="zh-TW"/>
        </w:rPr>
        <w:t xml:space="preserve"> </w:t>
      </w:r>
      <w:r w:rsidRPr="00272D82">
        <w:rPr>
          <w:lang w:eastAsia="zh-TW"/>
        </w:rPr>
        <w:t>自動歸檔</w:t>
      </w:r>
      <w:r w:rsidRPr="00272D82">
        <w:rPr>
          <w:lang w:eastAsia="zh-TW"/>
        </w:rPr>
        <w:t>(stage3_archive_engine.py)</w:t>
      </w:r>
    </w:p>
    <w:p w14:paraId="7397B3B0" w14:textId="77777777" w:rsidR="005F2DBD" w:rsidRPr="00272D82" w:rsidRDefault="00000000" w:rsidP="00E36D0F">
      <w:pPr>
        <w:jc w:val="both"/>
        <w:rPr>
          <w:rFonts w:ascii="微軟正黑體" w:eastAsia="微軟正黑體" w:hAnsi="微軟正黑體"/>
        </w:rPr>
      </w:pPr>
      <w:r w:rsidRPr="00272D82">
        <w:rPr>
          <w:rFonts w:ascii="微軟正黑體" w:eastAsia="微軟正黑體" w:hAnsi="微軟正黑體"/>
          <w:color w:val="334155"/>
        </w:rPr>
        <w:t xml:space="preserve">每次執行自動於 archives/ 建立獨立期數資料夾 (archives/Issue_{期數}_{日期}_{主題}/)，完整複製 HTML, CSS, JS, Excel 報告與 JSON 案例，並自動生成 CSS/JS </w:t>
      </w:r>
      <w:r w:rsidRPr="00272D82">
        <w:rPr>
          <w:rFonts w:ascii="微軟正黑體" w:eastAsia="微軟正黑體" w:hAnsi="微軟正黑體" w:cs="微軟正黑體" w:hint="eastAsia"/>
          <w:color w:val="334155"/>
        </w:rPr>
        <w:t>內</w:t>
      </w:r>
      <w:r w:rsidRPr="00272D82">
        <w:rPr>
          <w:rFonts w:ascii="微軟正黑體" w:eastAsia="微軟正黑體" w:hAnsi="微軟正黑體" w:cs="MS Mincho" w:hint="eastAsia"/>
          <w:color w:val="334155"/>
        </w:rPr>
        <w:t>嵌之離線單檔</w:t>
      </w:r>
      <w:r w:rsidRPr="00272D82">
        <w:rPr>
          <w:rFonts w:ascii="微軟正黑體" w:eastAsia="微軟正黑體" w:hAnsi="微軟正黑體"/>
          <w:color w:val="334155"/>
        </w:rPr>
        <w:t xml:space="preserve"> standalone_newsletter.html。</w:t>
      </w:r>
    </w:p>
    <w:p w14:paraId="1DD56E09" w14:textId="01653663" w:rsidR="005F2DBD" w:rsidRPr="00272D82" w:rsidRDefault="00FA5356" w:rsidP="00E36D0F">
      <w:pPr>
        <w:pStyle w:val="21"/>
        <w:jc w:val="both"/>
        <w:rPr>
          <w:sz w:val="22"/>
          <w:szCs w:val="22"/>
        </w:rPr>
      </w:pPr>
      <w:r w:rsidRPr="00272D82">
        <w:rPr>
          <w:rFonts w:hint="eastAsia"/>
          <w:sz w:val="22"/>
          <w:szCs w:val="22"/>
          <w:lang w:eastAsia="zh-TW"/>
        </w:rPr>
        <w:t>七</w:t>
      </w:r>
      <w:r w:rsidRPr="00272D82">
        <w:rPr>
          <w:sz w:val="22"/>
          <w:szCs w:val="22"/>
        </w:rPr>
        <w:t>、</w:t>
      </w:r>
      <w:r w:rsidRPr="00272D82">
        <w:rPr>
          <w:sz w:val="22"/>
          <w:szCs w:val="22"/>
        </w:rPr>
        <w:t xml:space="preserve"> </w:t>
      </w:r>
      <w:r w:rsidRPr="00272D82">
        <w:rPr>
          <w:sz w:val="22"/>
          <w:szCs w:val="22"/>
        </w:rPr>
        <w:t>系統操作指令手冊</w:t>
      </w:r>
    </w:p>
    <w:p w14:paraId="02DC9430" w14:textId="77777777" w:rsidR="00362966" w:rsidRPr="00272D82" w:rsidRDefault="00117BB5">
      <w:pPr>
        <w:pStyle w:val="ae"/>
        <w:numPr>
          <w:ilvl w:val="0"/>
          <w:numId w:val="9"/>
        </w:numPr>
        <w:jc w:val="both"/>
        <w:rPr>
          <w:rFonts w:ascii="微軟正黑體" w:eastAsia="微軟正黑體" w:hAnsi="微軟正黑體"/>
          <w:color w:val="1E293B"/>
        </w:rPr>
      </w:pPr>
      <w:r w:rsidRPr="00272D82">
        <w:rPr>
          <w:rFonts w:ascii="微軟正黑體" w:eastAsia="微軟正黑體" w:hAnsi="微軟正黑體"/>
          <w:color w:val="1E293B"/>
        </w:rPr>
        <w:t>手動執行 Stage 1 增量新聞抓取</w:t>
      </w:r>
      <w:r w:rsidRPr="00272D82">
        <w:rPr>
          <w:rFonts w:ascii="微軟正黑體" w:eastAsia="微軟正黑體" w:hAnsi="微軟正黑體"/>
          <w:color w:val="1E293B"/>
        </w:rPr>
        <w:br/>
        <w:t>.venv\Scripts\python.exe stage1_news_fetcher.py</w:t>
      </w:r>
    </w:p>
    <w:p w14:paraId="70C24C8F" w14:textId="77777777" w:rsidR="00362966" w:rsidRPr="00272D82" w:rsidRDefault="00117BB5">
      <w:pPr>
        <w:pStyle w:val="ae"/>
        <w:numPr>
          <w:ilvl w:val="0"/>
          <w:numId w:val="9"/>
        </w:numPr>
        <w:jc w:val="both"/>
        <w:rPr>
          <w:rFonts w:ascii="微軟正黑體" w:eastAsia="微軟正黑體" w:hAnsi="微軟正黑體"/>
          <w:color w:val="1E293B"/>
        </w:rPr>
      </w:pPr>
      <w:r w:rsidRPr="00272D82">
        <w:rPr>
          <w:rFonts w:ascii="微軟正黑體" w:eastAsia="微軟正黑體" w:hAnsi="微軟正黑體"/>
          <w:color w:val="1E293B"/>
        </w:rPr>
        <w:t xml:space="preserve"> 執行主管道 (Stage 2 </w:t>
      </w:r>
      <w:r w:rsidRPr="00272D82">
        <w:rPr>
          <w:rFonts w:ascii="Segoe UI Symbol" w:eastAsia="微軟正黑體" w:hAnsi="Segoe UI Symbol" w:cs="Segoe UI Symbol"/>
          <w:color w:val="1E293B"/>
        </w:rPr>
        <w:t>➔</w:t>
      </w:r>
      <w:r w:rsidRPr="00272D82">
        <w:rPr>
          <w:rFonts w:ascii="微軟正黑體" w:eastAsia="微軟正黑體" w:hAnsi="微軟正黑體"/>
          <w:color w:val="1E293B"/>
        </w:rPr>
        <w:t xml:space="preserve"> Stage 3 </w:t>
      </w:r>
      <w:r w:rsidRPr="00272D82">
        <w:rPr>
          <w:rFonts w:ascii="Segoe UI Symbol" w:eastAsia="微軟正黑體" w:hAnsi="Segoe UI Symbol" w:cs="Segoe UI Symbol"/>
          <w:color w:val="1E293B"/>
        </w:rPr>
        <w:t>➔</w:t>
      </w:r>
      <w:r w:rsidRPr="00272D82">
        <w:rPr>
          <w:rFonts w:ascii="微軟正黑體" w:eastAsia="微軟正黑體" w:hAnsi="微軟正黑體"/>
          <w:color w:val="1E293B"/>
        </w:rPr>
        <w:t xml:space="preserve"> Stage 4 Archive Engine)</w:t>
      </w:r>
      <w:r w:rsidRPr="00272D82">
        <w:rPr>
          <w:rFonts w:ascii="微軟正黑體" w:eastAsia="微軟正黑體" w:hAnsi="微軟正黑體"/>
          <w:color w:val="1E293B"/>
        </w:rPr>
        <w:br/>
        <w:t>.venv\Scripts\python.exe master_run_pipeline.py</w:t>
      </w:r>
    </w:p>
    <w:p w14:paraId="10A8244D" w14:textId="019CA067" w:rsidR="0098321C" w:rsidRPr="00272D82" w:rsidRDefault="00000000">
      <w:pPr>
        <w:pStyle w:val="ae"/>
        <w:numPr>
          <w:ilvl w:val="0"/>
          <w:numId w:val="9"/>
        </w:numPr>
        <w:jc w:val="both"/>
        <w:rPr>
          <w:rFonts w:ascii="微軟正黑體" w:eastAsia="微軟正黑體" w:hAnsi="微軟正黑體"/>
          <w:color w:val="1E293B"/>
        </w:rPr>
      </w:pPr>
      <w:r w:rsidRPr="00272D82">
        <w:rPr>
          <w:rFonts w:ascii="微軟正黑體" w:eastAsia="微軟正黑體" w:hAnsi="微軟正黑體" w:cs="微軟正黑體" w:hint="eastAsia"/>
          <w:color w:val="1E293B"/>
        </w:rPr>
        <w:t>啟</w:t>
      </w:r>
      <w:r w:rsidRPr="00272D82">
        <w:rPr>
          <w:rFonts w:ascii="微軟正黑體" w:eastAsia="微軟正黑體" w:hAnsi="微軟正黑體" w:cs="MS Mincho" w:hint="eastAsia"/>
          <w:color w:val="1E293B"/>
        </w:rPr>
        <w:t>動每日</w:t>
      </w:r>
      <w:r w:rsidRPr="00272D82">
        <w:rPr>
          <w:rFonts w:ascii="微軟正黑體" w:eastAsia="微軟正黑體" w:hAnsi="微軟正黑體"/>
          <w:color w:val="1E293B"/>
        </w:rPr>
        <w:t xml:space="preserve"> 17:00 全自動常駐排程服務</w:t>
      </w:r>
      <w:r w:rsidRPr="00272D82">
        <w:rPr>
          <w:rFonts w:ascii="微軟正黑體" w:eastAsia="微軟正黑體" w:hAnsi="微軟正黑體"/>
          <w:color w:val="1E293B"/>
        </w:rPr>
        <w:br/>
        <w:t>.venv\Scripts\python.exe master_scheduler_service.py</w:t>
      </w:r>
    </w:p>
    <w:p w14:paraId="31344E32" w14:textId="656C9DEF" w:rsidR="00FA5356" w:rsidRPr="00272D82" w:rsidRDefault="00FA5356" w:rsidP="00E36D0F">
      <w:pPr>
        <w:jc w:val="both"/>
        <w:rPr>
          <w:rFonts w:ascii="微軟正黑體" w:eastAsia="微軟正黑體" w:hAnsi="微軟正黑體"/>
          <w:lang w:eastAsia="zh-TW"/>
        </w:rPr>
      </w:pPr>
    </w:p>
    <w:p w14:paraId="29CD58E0" w14:textId="1D8F969F" w:rsidR="000F1514" w:rsidRPr="00272D82" w:rsidRDefault="000F1514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noProof/>
          <w:lang w:eastAsia="zh-TW"/>
        </w:rPr>
        <w:lastRenderedPageBreak/>
        <w:drawing>
          <wp:inline distT="0" distB="0" distL="0" distR="0" wp14:anchorId="289221CA" wp14:editId="0CDFF027">
            <wp:extent cx="5557652" cy="7127610"/>
            <wp:effectExtent l="0" t="0" r="5080" b="0"/>
            <wp:docPr id="7652026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02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9211" cy="712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69D0" w14:textId="77777777" w:rsidR="00FA5356" w:rsidRPr="00272D82" w:rsidRDefault="00FA5356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/>
          <w:lang w:eastAsia="zh-TW"/>
        </w:rPr>
        <w:br w:type="page"/>
      </w:r>
    </w:p>
    <w:p w14:paraId="22D66A03" w14:textId="77777777" w:rsidR="007A7AB4" w:rsidRPr="00272D82" w:rsidRDefault="007A7AB4" w:rsidP="00E36D0F">
      <w:pPr>
        <w:jc w:val="both"/>
        <w:rPr>
          <w:rFonts w:ascii="微軟正黑體" w:eastAsia="微軟正黑體" w:hAnsi="微軟正黑體"/>
          <w:lang w:eastAsia="zh-TW"/>
        </w:rPr>
      </w:pPr>
      <w:r w:rsidRPr="00272D82">
        <w:rPr>
          <w:rFonts w:ascii="微軟正黑體" w:eastAsia="微軟正黑體" w:hAnsi="微軟正黑體" w:hint="eastAsia"/>
          <w:lang w:eastAsia="zh-TW"/>
        </w:rPr>
        <w:lastRenderedPageBreak/>
        <w:t>版本記錄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6520"/>
      </w:tblGrid>
      <w:tr w:rsidR="007A7AB4" w:rsidRPr="00272D82" w14:paraId="33F2C65C" w14:textId="77777777">
        <w:tc>
          <w:tcPr>
            <w:tcW w:w="1980" w:type="dxa"/>
          </w:tcPr>
          <w:p w14:paraId="16ADB169" w14:textId="77777777" w:rsidR="007A7AB4" w:rsidRPr="00272D82" w:rsidRDefault="007A7AB4" w:rsidP="00E36D0F">
            <w:pPr>
              <w:jc w:val="both"/>
              <w:rPr>
                <w:rFonts w:ascii="微軟正黑體" w:eastAsia="微軟正黑體" w:hAnsi="微軟正黑體"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lang w:eastAsia="zh-TW"/>
              </w:rPr>
              <w:t>日期</w:t>
            </w:r>
          </w:p>
        </w:tc>
        <w:tc>
          <w:tcPr>
            <w:tcW w:w="850" w:type="dxa"/>
          </w:tcPr>
          <w:p w14:paraId="207BC517" w14:textId="77777777" w:rsidR="007A7AB4" w:rsidRPr="00272D82" w:rsidRDefault="007A7AB4" w:rsidP="00E36D0F">
            <w:pPr>
              <w:jc w:val="both"/>
              <w:rPr>
                <w:rFonts w:ascii="微軟正黑體" w:eastAsia="微軟正黑體" w:hAnsi="微軟正黑體"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lang w:eastAsia="zh-TW"/>
              </w:rPr>
              <w:t>版本</w:t>
            </w:r>
          </w:p>
        </w:tc>
        <w:tc>
          <w:tcPr>
            <w:tcW w:w="6520" w:type="dxa"/>
          </w:tcPr>
          <w:p w14:paraId="4744C2D2" w14:textId="77777777" w:rsidR="007A7AB4" w:rsidRPr="00272D82" w:rsidRDefault="007A7AB4" w:rsidP="00E36D0F">
            <w:pPr>
              <w:jc w:val="both"/>
              <w:rPr>
                <w:rFonts w:ascii="微軟正黑體" w:eastAsia="微軟正黑體" w:hAnsi="微軟正黑體"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lang w:eastAsia="zh-TW"/>
              </w:rPr>
              <w:t>記錄</w:t>
            </w:r>
          </w:p>
        </w:tc>
      </w:tr>
      <w:tr w:rsidR="007A7AB4" w:rsidRPr="00272D82" w14:paraId="1880DEC0" w14:textId="77777777">
        <w:tc>
          <w:tcPr>
            <w:tcW w:w="1980" w:type="dxa"/>
          </w:tcPr>
          <w:p w14:paraId="03B0899F" w14:textId="77777777" w:rsidR="007A7AB4" w:rsidRPr="00272D82" w:rsidRDefault="007A7AB4" w:rsidP="00E36D0F">
            <w:pPr>
              <w:jc w:val="both"/>
              <w:rPr>
                <w:rFonts w:ascii="微軟正黑體" w:eastAsia="微軟正黑體" w:hAnsi="微軟正黑體"/>
                <w:bCs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2026.08.03</w:t>
            </w:r>
          </w:p>
        </w:tc>
        <w:tc>
          <w:tcPr>
            <w:tcW w:w="850" w:type="dxa"/>
          </w:tcPr>
          <w:p w14:paraId="269C5634" w14:textId="77777777" w:rsidR="007A7AB4" w:rsidRPr="00272D82" w:rsidRDefault="007A7AB4" w:rsidP="00E36D0F">
            <w:pPr>
              <w:jc w:val="both"/>
              <w:rPr>
                <w:rFonts w:ascii="微軟正黑體" w:eastAsia="微軟正黑體" w:hAnsi="微軟正黑體"/>
                <w:bCs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V5.0</w:t>
            </w:r>
          </w:p>
        </w:tc>
        <w:tc>
          <w:tcPr>
            <w:tcW w:w="6520" w:type="dxa"/>
          </w:tcPr>
          <w:p w14:paraId="56A3E0A1" w14:textId="77777777" w:rsidR="007A7AB4" w:rsidRPr="00272D82" w:rsidRDefault="007A7AB4" w:rsidP="00E36D0F">
            <w:pPr>
              <w:jc w:val="both"/>
              <w:rPr>
                <w:rFonts w:ascii="微軟正黑體" w:eastAsia="微軟正黑體" w:hAnsi="微軟正黑體"/>
                <w:bCs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修訂</w:t>
            </w:r>
          </w:p>
          <w:p w14:paraId="67ED7539" w14:textId="77777777" w:rsidR="007A7AB4" w:rsidRPr="00272D82" w:rsidRDefault="007A7AB4" w:rsidP="00E36D0F">
            <w:pPr>
              <w:jc w:val="both"/>
              <w:rPr>
                <w:rFonts w:ascii="微軟正黑體" w:eastAsia="微軟正黑體" w:hAnsi="微軟正黑體"/>
                <w:bCs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-新增DB SQLite</w:t>
            </w:r>
          </w:p>
          <w:p w14:paraId="1BB70BC3" w14:textId="77777777" w:rsidR="007A7AB4" w:rsidRPr="00272D82" w:rsidRDefault="007A7AB4" w:rsidP="00E36D0F">
            <w:pPr>
              <w:jc w:val="both"/>
              <w:rPr>
                <w:rFonts w:ascii="微軟正黑體" w:eastAsia="微軟正黑體" w:hAnsi="微軟正黑體"/>
                <w:bCs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-調整導讀並新增</w:t>
            </w:r>
            <w:r w:rsidRPr="00272D82">
              <w:rPr>
                <w:rFonts w:ascii="微軟正黑體" w:eastAsia="微軟正黑體" w:hAnsi="微軟正黑體"/>
                <w:bCs/>
                <w:lang w:eastAsia="zh-TW"/>
              </w:rPr>
              <w:t>策略焦點速覽</w:t>
            </w:r>
          </w:p>
          <w:p w14:paraId="584AFB93" w14:textId="77777777" w:rsidR="007A7AB4" w:rsidRPr="00272D82" w:rsidRDefault="007A7AB4" w:rsidP="00E36D0F">
            <w:pPr>
              <w:jc w:val="both"/>
              <w:rPr>
                <w:rFonts w:ascii="微軟正黑體" w:eastAsia="微軟正黑體" w:hAnsi="微軟正黑體"/>
                <w:bCs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-摘要文字調整提高可讀性</w:t>
            </w:r>
          </w:p>
          <w:p w14:paraId="4FA21809" w14:textId="77777777" w:rsidR="007A7AB4" w:rsidRPr="00272D82" w:rsidRDefault="007A7AB4" w:rsidP="00E36D0F">
            <w:pPr>
              <w:jc w:val="both"/>
              <w:rPr>
                <w:rFonts w:ascii="微軟正黑體" w:eastAsia="微軟正黑體" w:hAnsi="微軟正黑體"/>
                <w:bCs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-</w:t>
            </w:r>
            <w:r w:rsidRPr="00272D82">
              <w:rPr>
                <w:rFonts w:ascii="微軟正黑體" w:eastAsia="微軟正黑體" w:hAnsi="微軟正黑體"/>
                <w:bCs/>
                <w:lang w:eastAsia="zh-TW"/>
              </w:rPr>
              <w:t>weekly_newsletter_theme</w:t>
            </w: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新增</w:t>
            </w:r>
            <w:r w:rsidRPr="00272D82">
              <w:rPr>
                <w:rFonts w:ascii="微軟正黑體" w:eastAsia="微軟正黑體" w:hAnsi="微軟正黑體"/>
                <w:bCs/>
                <w:lang w:eastAsia="zh-TW"/>
              </w:rPr>
              <w:t>選題目標與焦點描述</w:t>
            </w:r>
          </w:p>
        </w:tc>
      </w:tr>
      <w:tr w:rsidR="003E0762" w:rsidRPr="00272D82" w14:paraId="7E356E83" w14:textId="77777777">
        <w:tc>
          <w:tcPr>
            <w:tcW w:w="1980" w:type="dxa"/>
          </w:tcPr>
          <w:p w14:paraId="2737237E" w14:textId="77777777" w:rsidR="003E0762" w:rsidRPr="00272D82" w:rsidRDefault="003E0762" w:rsidP="00E36D0F">
            <w:pPr>
              <w:jc w:val="both"/>
              <w:rPr>
                <w:rFonts w:ascii="微軟正黑體" w:eastAsia="微軟正黑體" w:hAnsi="微軟正黑體"/>
                <w:bCs/>
                <w:lang w:eastAsia="zh-TW"/>
              </w:rPr>
            </w:pPr>
          </w:p>
        </w:tc>
        <w:tc>
          <w:tcPr>
            <w:tcW w:w="850" w:type="dxa"/>
          </w:tcPr>
          <w:p w14:paraId="09596AD3" w14:textId="6B77D405" w:rsidR="003E0762" w:rsidRPr="00272D82" w:rsidRDefault="003E0762" w:rsidP="00E36D0F">
            <w:pPr>
              <w:jc w:val="both"/>
              <w:rPr>
                <w:rFonts w:ascii="微軟正黑體" w:eastAsia="微軟正黑體" w:hAnsi="微軟正黑體"/>
                <w:bCs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V6.0</w:t>
            </w:r>
          </w:p>
        </w:tc>
        <w:tc>
          <w:tcPr>
            <w:tcW w:w="6520" w:type="dxa"/>
          </w:tcPr>
          <w:p w14:paraId="3716931A" w14:textId="77777777" w:rsidR="003E0762" w:rsidRPr="00272D82" w:rsidRDefault="003E0762" w:rsidP="00E36D0F">
            <w:pPr>
              <w:jc w:val="both"/>
              <w:rPr>
                <w:rFonts w:ascii="微軟正黑體" w:eastAsia="微軟正黑體" w:hAnsi="微軟正黑體"/>
                <w:bCs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修訂</w:t>
            </w:r>
          </w:p>
          <w:p w14:paraId="539F1438" w14:textId="77777777" w:rsidR="003E0762" w:rsidRPr="00272D82" w:rsidRDefault="003E0762" w:rsidP="00E36D0F">
            <w:pPr>
              <w:jc w:val="both"/>
              <w:rPr>
                <w:rFonts w:ascii="微軟正黑體" w:eastAsia="微軟正黑體" w:hAnsi="微軟正黑體"/>
                <w:bCs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-色系</w:t>
            </w:r>
          </w:p>
          <w:p w14:paraId="667FEDA2" w14:textId="3D520AB3" w:rsidR="00956CB4" w:rsidRPr="00272D82" w:rsidRDefault="00956CB4" w:rsidP="00E36D0F">
            <w:pPr>
              <w:jc w:val="both"/>
              <w:rPr>
                <w:rFonts w:ascii="微軟正黑體" w:eastAsia="微軟正黑體" w:hAnsi="微軟正黑體"/>
                <w:bCs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-增加</w:t>
            </w:r>
            <w:r w:rsidR="006F5B4B" w:rsidRPr="00272D82">
              <w:rPr>
                <w:rFonts w:ascii="微軟正黑體" w:eastAsia="微軟正黑體" w:hAnsi="微軟正黑體" w:cs="微軟正黑體" w:hint="eastAsia"/>
                <w:bCs/>
                <w:lang w:eastAsia="zh-TW"/>
              </w:rPr>
              <w:t>閱</w:t>
            </w:r>
            <w:r w:rsidR="006F5B4B" w:rsidRPr="00272D82">
              <w:rPr>
                <w:rFonts w:ascii="微軟正黑體" w:eastAsia="微軟正黑體" w:hAnsi="微軟正黑體" w:cs="MS Mincho" w:hint="eastAsia"/>
                <w:bCs/>
                <w:lang w:eastAsia="zh-TW"/>
              </w:rPr>
              <w:t>讀本期導讀和</w:t>
            </w:r>
            <w:r w:rsidR="006F5B4B" w:rsidRPr="00272D82">
              <w:rPr>
                <w:rFonts w:ascii="微軟正黑體" w:eastAsia="微軟正黑體" w:hAnsi="微軟正黑體" w:cs="微軟正黑體" w:hint="eastAsia"/>
                <w:bCs/>
                <w:lang w:eastAsia="zh-TW"/>
              </w:rPr>
              <w:t>查</w:t>
            </w:r>
            <w:r w:rsidR="006F5B4B" w:rsidRPr="00272D82">
              <w:rPr>
                <w:rFonts w:ascii="微軟正黑體" w:eastAsia="微軟正黑體" w:hAnsi="微軟正黑體" w:cs="MS Mincho" w:hint="eastAsia"/>
                <w:bCs/>
                <w:lang w:eastAsia="zh-TW"/>
              </w:rPr>
              <w:t>看精選案例按鈕</w:t>
            </w:r>
          </w:p>
          <w:p w14:paraId="3B14F78F" w14:textId="77777777" w:rsidR="003E0762" w:rsidRPr="00272D82" w:rsidRDefault="003E0762" w:rsidP="00E36D0F">
            <w:pPr>
              <w:jc w:val="both"/>
              <w:rPr>
                <w:rFonts w:ascii="微軟正黑體" w:eastAsia="微軟正黑體" w:hAnsi="微軟正黑體"/>
                <w:bCs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-增加封面圖片</w:t>
            </w:r>
          </w:p>
          <w:p w14:paraId="4663D028" w14:textId="31B5788C" w:rsidR="00956CB4" w:rsidRPr="00272D82" w:rsidRDefault="003E0762" w:rsidP="00E36D0F">
            <w:pPr>
              <w:jc w:val="both"/>
              <w:rPr>
                <w:rFonts w:ascii="微軟正黑體" w:eastAsia="微軟正黑體" w:hAnsi="微軟正黑體" w:hint="eastAsia"/>
                <w:bCs/>
                <w:lang w:eastAsia="zh-TW"/>
              </w:rPr>
            </w:pPr>
            <w:r w:rsidRPr="00272D82">
              <w:rPr>
                <w:rFonts w:ascii="微軟正黑體" w:eastAsia="微軟正黑體" w:hAnsi="微軟正黑體" w:hint="eastAsia"/>
                <w:bCs/>
                <w:lang w:eastAsia="zh-TW"/>
              </w:rPr>
              <w:t>-調整Stage2 Stage3 選文方式</w:t>
            </w:r>
          </w:p>
        </w:tc>
      </w:tr>
    </w:tbl>
    <w:p w14:paraId="12B1B4BB" w14:textId="77777777" w:rsidR="00FA5356" w:rsidRPr="00272D82" w:rsidRDefault="00FA5356" w:rsidP="00E36D0F">
      <w:pPr>
        <w:jc w:val="both"/>
        <w:rPr>
          <w:rFonts w:ascii="微軟正黑體" w:eastAsia="微軟正黑體" w:hAnsi="微軟正黑體" w:hint="eastAsia"/>
          <w:lang w:eastAsia="zh-TW"/>
        </w:rPr>
      </w:pPr>
    </w:p>
    <w:sectPr w:rsidR="00FA5356" w:rsidRPr="00272D8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2F40D" w14:textId="77777777" w:rsidR="00123330" w:rsidRDefault="00123330" w:rsidP="00BF3E45">
      <w:pPr>
        <w:spacing w:after="0" w:line="240" w:lineRule="auto"/>
      </w:pPr>
      <w:r>
        <w:separator/>
      </w:r>
    </w:p>
  </w:endnote>
  <w:endnote w:type="continuationSeparator" w:id="0">
    <w:p w14:paraId="2D1B5E8F" w14:textId="77777777" w:rsidR="00123330" w:rsidRDefault="00123330" w:rsidP="00BF3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2E337" w14:textId="77777777" w:rsidR="00123330" w:rsidRDefault="00123330" w:rsidP="00BF3E45">
      <w:pPr>
        <w:spacing w:after="0" w:line="240" w:lineRule="auto"/>
      </w:pPr>
      <w:r>
        <w:separator/>
      </w:r>
    </w:p>
  </w:footnote>
  <w:footnote w:type="continuationSeparator" w:id="0">
    <w:p w14:paraId="52436F2B" w14:textId="77777777" w:rsidR="00123330" w:rsidRDefault="00123330" w:rsidP="00BF3E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AB32256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295E15"/>
    <w:multiLevelType w:val="hybridMultilevel"/>
    <w:tmpl w:val="2AC663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D3D7F99"/>
    <w:multiLevelType w:val="hybridMultilevel"/>
    <w:tmpl w:val="1794E8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6771B0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192176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32361190"/>
    <w:multiLevelType w:val="multilevel"/>
    <w:tmpl w:val="E98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D23AB6"/>
    <w:multiLevelType w:val="multilevel"/>
    <w:tmpl w:val="342CF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3E5F63"/>
    <w:multiLevelType w:val="hybridMultilevel"/>
    <w:tmpl w:val="6B8084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1E293B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5B9519C"/>
    <w:multiLevelType w:val="multilevel"/>
    <w:tmpl w:val="39E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491370"/>
    <w:multiLevelType w:val="multilevel"/>
    <w:tmpl w:val="CE4C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C75DBC"/>
    <w:multiLevelType w:val="hybridMultilevel"/>
    <w:tmpl w:val="97704E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A674153"/>
    <w:multiLevelType w:val="hybridMultilevel"/>
    <w:tmpl w:val="74AC519C"/>
    <w:lvl w:ilvl="0" w:tplc="898A1394">
      <w:start w:val="1"/>
      <w:numFmt w:val="decimal"/>
      <w:lvlText w:val="%1."/>
      <w:lvlJc w:val="left"/>
      <w:pPr>
        <w:ind w:left="360" w:hanging="360"/>
      </w:pPr>
      <w:rPr>
        <w:rFonts w:hint="default"/>
        <w:color w:val="1E293B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B3E703C"/>
    <w:multiLevelType w:val="hybridMultilevel"/>
    <w:tmpl w:val="14A0BE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28826495">
    <w:abstractNumId w:val="5"/>
  </w:num>
  <w:num w:numId="2" w16cid:durableId="2108696799">
    <w:abstractNumId w:val="3"/>
  </w:num>
  <w:num w:numId="3" w16cid:durableId="1574317906">
    <w:abstractNumId w:val="2"/>
  </w:num>
  <w:num w:numId="4" w16cid:durableId="1606843491">
    <w:abstractNumId w:val="4"/>
  </w:num>
  <w:num w:numId="5" w16cid:durableId="362175681">
    <w:abstractNumId w:val="1"/>
  </w:num>
  <w:num w:numId="6" w16cid:durableId="1771198536">
    <w:abstractNumId w:val="0"/>
  </w:num>
  <w:num w:numId="7" w16cid:durableId="2001614149">
    <w:abstractNumId w:val="15"/>
  </w:num>
  <w:num w:numId="8" w16cid:durableId="2120024512">
    <w:abstractNumId w:val="16"/>
  </w:num>
  <w:num w:numId="9" w16cid:durableId="1066604838">
    <w:abstractNumId w:val="7"/>
  </w:num>
  <w:num w:numId="10" w16cid:durableId="1302535706">
    <w:abstractNumId w:val="6"/>
  </w:num>
  <w:num w:numId="11" w16cid:durableId="922884277">
    <w:abstractNumId w:val="8"/>
  </w:num>
  <w:num w:numId="12" w16cid:durableId="323438770">
    <w:abstractNumId w:val="9"/>
  </w:num>
  <w:num w:numId="13" w16cid:durableId="2051877664">
    <w:abstractNumId w:val="10"/>
  </w:num>
  <w:num w:numId="14" w16cid:durableId="2001693077">
    <w:abstractNumId w:val="11"/>
  </w:num>
  <w:num w:numId="15" w16cid:durableId="1924487766">
    <w:abstractNumId w:val="13"/>
  </w:num>
  <w:num w:numId="16" w16cid:durableId="99493489">
    <w:abstractNumId w:val="14"/>
  </w:num>
  <w:num w:numId="17" w16cid:durableId="166480699">
    <w:abstractNumId w:val="17"/>
  </w:num>
  <w:num w:numId="18" w16cid:durableId="841160486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60A"/>
    <w:rsid w:val="00050CDC"/>
    <w:rsid w:val="0006063C"/>
    <w:rsid w:val="000A64CE"/>
    <w:rsid w:val="000D3C03"/>
    <w:rsid w:val="000F1514"/>
    <w:rsid w:val="00117AAA"/>
    <w:rsid w:val="00117BB5"/>
    <w:rsid w:val="00123330"/>
    <w:rsid w:val="0015074B"/>
    <w:rsid w:val="00151B84"/>
    <w:rsid w:val="001A1EBB"/>
    <w:rsid w:val="00206148"/>
    <w:rsid w:val="00245FDC"/>
    <w:rsid w:val="002657FC"/>
    <w:rsid w:val="00272D82"/>
    <w:rsid w:val="0029639D"/>
    <w:rsid w:val="00326F90"/>
    <w:rsid w:val="00362966"/>
    <w:rsid w:val="00363D26"/>
    <w:rsid w:val="0039048E"/>
    <w:rsid w:val="003E0762"/>
    <w:rsid w:val="00425D38"/>
    <w:rsid w:val="004412BD"/>
    <w:rsid w:val="0044402A"/>
    <w:rsid w:val="004A6A02"/>
    <w:rsid w:val="00512397"/>
    <w:rsid w:val="005139B7"/>
    <w:rsid w:val="005C042C"/>
    <w:rsid w:val="005C1D44"/>
    <w:rsid w:val="005F2DBD"/>
    <w:rsid w:val="00602990"/>
    <w:rsid w:val="006111AB"/>
    <w:rsid w:val="006563A6"/>
    <w:rsid w:val="00666486"/>
    <w:rsid w:val="00676E8B"/>
    <w:rsid w:val="00680962"/>
    <w:rsid w:val="006B4095"/>
    <w:rsid w:val="006C418B"/>
    <w:rsid w:val="006F5B4B"/>
    <w:rsid w:val="00726CAB"/>
    <w:rsid w:val="00773578"/>
    <w:rsid w:val="007A7AB4"/>
    <w:rsid w:val="00833F27"/>
    <w:rsid w:val="008C2211"/>
    <w:rsid w:val="00912867"/>
    <w:rsid w:val="00914239"/>
    <w:rsid w:val="00915DF3"/>
    <w:rsid w:val="00956CB4"/>
    <w:rsid w:val="0098321C"/>
    <w:rsid w:val="009F03C9"/>
    <w:rsid w:val="00A126E5"/>
    <w:rsid w:val="00A344D7"/>
    <w:rsid w:val="00A56DDA"/>
    <w:rsid w:val="00A83326"/>
    <w:rsid w:val="00AA1D8D"/>
    <w:rsid w:val="00B15478"/>
    <w:rsid w:val="00B458A8"/>
    <w:rsid w:val="00B47730"/>
    <w:rsid w:val="00B800BA"/>
    <w:rsid w:val="00B868E1"/>
    <w:rsid w:val="00B93E96"/>
    <w:rsid w:val="00BB1243"/>
    <w:rsid w:val="00BF3E45"/>
    <w:rsid w:val="00C1756E"/>
    <w:rsid w:val="00C71F11"/>
    <w:rsid w:val="00CB0664"/>
    <w:rsid w:val="00CF041F"/>
    <w:rsid w:val="00D24A3D"/>
    <w:rsid w:val="00D26770"/>
    <w:rsid w:val="00D75811"/>
    <w:rsid w:val="00D940A9"/>
    <w:rsid w:val="00DA00E4"/>
    <w:rsid w:val="00DC6F3C"/>
    <w:rsid w:val="00E36D0F"/>
    <w:rsid w:val="00E56C0A"/>
    <w:rsid w:val="00EC207F"/>
    <w:rsid w:val="00EF1BA5"/>
    <w:rsid w:val="00F53262"/>
    <w:rsid w:val="00F6462D"/>
    <w:rsid w:val="00F87CF8"/>
    <w:rsid w:val="00FA5356"/>
    <w:rsid w:val="00FB2E8B"/>
    <w:rsid w:val="00FC41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195AB8"/>
  <w14:defaultImageDpi w14:val="330"/>
  <w15:docId w15:val="{8C0D912E-F79E-4664-A3D2-E6AF5928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362966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362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1750</TotalTime>
  <Pages>10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佩瑩 林</cp:lastModifiedBy>
  <cp:revision>6</cp:revision>
  <dcterms:created xsi:type="dcterms:W3CDTF">2026-08-03T02:50:00Z</dcterms:created>
  <dcterms:modified xsi:type="dcterms:W3CDTF">2026-08-26T05:31:00Z</dcterms:modified>
  <cp:category/>
</cp:coreProperties>
</file>