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puq9bbq2imaz" w:id="0"/>
      <w:bookmarkEnd w:id="0"/>
      <w:r w:rsidDel="00000000" w:rsidR="00000000" w:rsidRPr="00000000">
        <w:rPr>
          <w:rtl w:val="0"/>
        </w:rPr>
        <w:t xml:space="preserve">Простые запросы (simple_data)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z2au5chduvfe" w:id="1"/>
      <w:bookmarkEnd w:id="1"/>
      <w:r w:rsidDel="00000000" w:rsidR="00000000" w:rsidRPr="00000000">
        <w:rPr>
          <w:rtl w:val="0"/>
        </w:rPr>
        <w:t xml:space="preserve">Динамика ИПЦ России 2014–2024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легкий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rPr/>
      </w:pPr>
      <w:bookmarkStart w:colFirst="0" w:colLast="0" w:name="_me1xviduf2ro" w:id="2"/>
      <w:bookmarkEnd w:id="2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Покажи динамику инфляции в России (индекс потребительских цен) за 2014–2024 годы, годовые значения.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ind w:left="360"/>
        <w:rPr/>
      </w:pPr>
      <w:bookmarkStart w:colFirst="0" w:colLast="0" w:name="_e9xd1tlv4wyw" w:id="3"/>
      <w:bookmarkEnd w:id="3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получить временной ряд одного индикатора по одному объекту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Сущности: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indicators: ИПЦ (индекс потребительских цен), декабрь к декабрю предыдущего года, %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objects: Российская Федерация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period: 2014–2024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frequency: годовая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Ожидаемый датасет: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row_grain: год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columns: год, ИПЦ_дек_к_дек, %, источник, дата_выгрузки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rows_approx: 11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Ожидаемые источники: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Росстат, бюллетень «Индексы потребительских цен»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ЕМИСС (fedstat.ru)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ind w:left="360"/>
        <w:rPr/>
      </w:pPr>
      <w:bookmarkStart w:colFirst="0" w:colLast="0" w:name="_kq5n85h2efhw" w:id="4"/>
      <w:bookmarkEnd w:id="4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получен ряд из 11 значений (по году на каждое наблюдение)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указан конкретный источник для каждого значения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явно зафиксировано, что речь именно об ИПЦ декабрь к декабрю (а не базовая инфляция и не дефлятор ВВП)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lineRule="auto"/>
        <w:rPr/>
      </w:pPr>
      <w:bookmarkStart w:colFirst="0" w:colLast="0" w:name="_jbva7ja6tatq" w:id="5"/>
      <w:bookmarkEnd w:id="5"/>
      <w:r w:rsidDel="00000000" w:rsidR="00000000" w:rsidRPr="00000000">
        <w:rPr>
          <w:rtl w:val="0"/>
        </w:rPr>
        <w:t xml:space="preserve">Сравнительные запросы (comparative)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ind w:left="360"/>
        <w:rPr/>
      </w:pPr>
      <w:bookmarkStart w:colFirst="0" w:colLast="0" w:name="_5ibkx41alne6" w:id="6"/>
      <w:bookmarkEnd w:id="6"/>
      <w:r w:rsidDel="00000000" w:rsidR="00000000" w:rsidRPr="00000000">
        <w:rPr>
          <w:rtl w:val="0"/>
        </w:rPr>
        <w:t xml:space="preserve">Расходы на НИОКР в крупных экономиках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wvr4okuq12u0" w:id="7"/>
      <w:bookmarkEnd w:id="7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Сравни долю расходов на НИОКР в ВВП в России, Китае, Германии и США за 2015–2023.</w:t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7omdti9orc2i" w:id="8"/>
      <w:bookmarkEnd w:id="8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сравнительный временной ряд одного показателя по странам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Сущности: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indicators: внутренние затраты на исследования и разработки, % ВВП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objects: Россия; Китай; Германия; США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period: 2015–2023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frequency: годовая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Ожидаемый датасет: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row_grain: страна × год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columns: страна, год, доля_НИОКР_в_ВВП, источник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rows_approx: 36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Ожидаемые источники: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OECD MSTI (Main Science and Technology Indicators)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World Bank (GB.XPD.RSDV.GD.ZS)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Росстат / ВШЭ ИСИЭЗ</w:t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/>
      </w:pPr>
      <w:bookmarkStart w:colFirst="0" w:colLast="0" w:name="_eerh2pl266jh" w:id="9"/>
      <w:bookmarkEnd w:id="9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36 значений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одна и та же методика по всем странам (Frascati Manual)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пропуски (например, последние годы) корректно помечены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80" w:lineRule="auto"/>
        <w:rPr/>
      </w:pPr>
      <w:bookmarkStart w:colFirst="0" w:colLast="0" w:name="_qm2lk9neuw2n" w:id="10"/>
      <w:bookmarkEnd w:id="10"/>
      <w:r w:rsidDel="00000000" w:rsidR="00000000" w:rsidRPr="00000000">
        <w:rPr>
          <w:rtl w:val="0"/>
        </w:rPr>
        <w:t xml:space="preserve">Абстрактные исследовательские (research)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ind w:left="360"/>
        <w:rPr/>
      </w:pPr>
      <w:bookmarkStart w:colFirst="0" w:colLast="0" w:name="_sa2dlzq3ej85" w:id="11"/>
      <w:bookmarkEnd w:id="11"/>
      <w:r w:rsidDel="00000000" w:rsidR="00000000" w:rsidRPr="00000000">
        <w:rPr>
          <w:rtl w:val="0"/>
        </w:rPr>
        <w:t xml:space="preserve">Урбанизация и рождаемость по миру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сложный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/>
      </w:pPr>
      <w:bookmarkStart w:colFirst="0" w:colLast="0" w:name="_pcr3ay4wfl1h" w:id="12"/>
      <w:bookmarkEnd w:id="12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связан уровень урбанизации и рождаемость по странам мира?</w:t>
      </w:r>
    </w:p>
    <w:p w:rsidR="00000000" w:rsidDel="00000000" w:rsidP="00000000" w:rsidRDefault="00000000" w:rsidRPr="00000000" w14:paraId="00000037">
      <w:pPr>
        <w:pStyle w:val="Heading3"/>
        <w:spacing w:after="240" w:before="240" w:lineRule="auto"/>
        <w:rPr/>
      </w:pPr>
      <w:bookmarkStart w:colFirst="0" w:colLast="0" w:name="_q7ejee4j2vij" w:id="13"/>
      <w:bookmarkEnd w:id="13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межстрановое исследование связи двух показателей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Ожидаемое определение исследования: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topic: Связь уровня урбанизации и рождаемости по странам мира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geography: все страны с доступными данными (~150–200)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timeframe: точечное последнее доступное наблюдение или панельные данные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research_questions: Существует ли отрицательная зависимость между долей городского населения и общим коэффициентом рождаемости?; Сохраняется ли зависимость при контроле дохода (ВВП на душу)?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дизайн: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hypothesis: более урбанизированные страны имеют более низкую рождаемость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method: межстрановой корреляционный анализ; разбивка по группам дохода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датасет: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row_grain: страна × год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columns: страна, год, доля_городского_населения, ОКР_на_1000, ВВП_на_душу_USD, группа_дохода_по_ВБ, источник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rows_approx: 150–200 (для одного года) или больше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Ожидаемые источники: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World Bank (SP.URB.TOTL.IN.ZS, SP.DYN.CBRT.IN, NY.GDP.PCAP.CD)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 Population Division</w:t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rPr/>
      </w:pPr>
      <w:bookmarkStart w:colFirst="0" w:colLast="0" w:name="_7a6podhojpiw" w:id="14"/>
      <w:bookmarkEnd w:id="14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сформулирована проверяемая гипотеза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выбран корректный показатель рождаемости (ОКР или СКР — нужно явно зафиксировать)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включена контрольная переменная (доход)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собран датасет с покрытием по странам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80" w:lineRule="auto"/>
        <w:rPr/>
      </w:pPr>
      <w:bookmarkStart w:colFirst="0" w:colLast="0" w:name="_o6ba66lgqrmq" w:id="15"/>
      <w:bookmarkEnd w:id="15"/>
      <w:r w:rsidDel="00000000" w:rsidR="00000000" w:rsidRPr="00000000">
        <w:rPr>
          <w:rtl w:val="0"/>
        </w:rPr>
        <w:t xml:space="preserve">Производные метрики (derived)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ind w:left="360"/>
        <w:rPr/>
      </w:pPr>
      <w:bookmarkStart w:colFirst="0" w:colLast="0" w:name="_frzi86nvenk" w:id="16"/>
      <w:bookmarkEnd w:id="16"/>
      <w:r w:rsidDel="00000000" w:rsidR="00000000" w:rsidRPr="00000000">
        <w:rPr>
          <w:rtl w:val="0"/>
        </w:rPr>
        <w:t xml:space="preserve">Реальные доходы населения РФ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/>
      </w:pPr>
      <w:bookmarkStart w:colFirst="0" w:colLast="0" w:name="_5xvdkhxvkvsj" w:id="17"/>
      <w:bookmarkEnd w:id="17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Покажи реальные располагаемые доходы населения России с поправкой на инфляцию, индекс к 2014 году = 100.</w:t>
      </w:r>
    </w:p>
    <w:p w:rsidR="00000000" w:rsidDel="00000000" w:rsidP="00000000" w:rsidRDefault="00000000" w:rsidRPr="00000000" w14:paraId="00000053">
      <w:pPr>
        <w:pStyle w:val="Heading3"/>
        <w:spacing w:after="240" w:before="240" w:lineRule="auto"/>
        <w:rPr/>
      </w:pPr>
      <w:bookmarkStart w:colFirst="0" w:colLast="0" w:name="_4s2h8gcs3h45" w:id="18"/>
      <w:bookmarkEnd w:id="18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построение реального индекса с фиксированной базой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Производная метрика: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name: Индекс реальных располагаемых доходов, 2014 = 100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inputs: номинальные_среднедушевые_денежные_доходы_руб; ИПЦ_декабрь_к_декабрю_2014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formula: real_index_t = (доход_t / доход_2014) * (ИПЦ_2014 / ИПЦ_t) * 100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base_year: 2014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Ожидаемый датасет: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row_grain: год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columns: год, номинальный_доход_руб_мес, ИПЦ_к_2014, реальный_индекс, источник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rows_approx: 11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Ожидаемые источники: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Росстат, доходы и расходы населения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Росстат, индексы потребительских цен</w:t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rPr/>
      </w:pPr>
      <w:bookmarkStart w:colFirst="0" w:colLast="0" w:name="_ldy69cr5xe00" w:id="19"/>
      <w:bookmarkEnd w:id="19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явно записана формула пересчета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база — именно 2014 год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значения 2014 года ровно 100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80" w:lineRule="auto"/>
        <w:rPr/>
      </w:pPr>
      <w:bookmarkStart w:colFirst="0" w:colLast="0" w:name="_xffnqsbw2nlj" w:id="20"/>
      <w:bookmarkEnd w:id="20"/>
      <w:r w:rsidDel="00000000" w:rsidR="00000000" w:rsidRPr="00000000">
        <w:rPr>
          <w:rtl w:val="0"/>
        </w:rPr>
        <w:t xml:space="preserve">Неоднозначные (ambiguous)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80" w:lineRule="auto"/>
        <w:ind w:left="360"/>
        <w:rPr/>
      </w:pPr>
      <w:bookmarkStart w:colFirst="0" w:colLast="0" w:name="_ba7t54z3odbv" w:id="21"/>
      <w:bookmarkEnd w:id="21"/>
      <w:r w:rsidDel="00000000" w:rsidR="00000000" w:rsidRPr="00000000">
        <w:rPr>
          <w:rtl w:val="0"/>
        </w:rPr>
        <w:t xml:space="preserve">Неуточненный запрос про инфляцию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240" w:before="240" w:lineRule="auto"/>
        <w:rPr/>
      </w:pPr>
      <w:bookmarkStart w:colFirst="0" w:colLast="0" w:name="_mnct1pnmvrwm" w:id="22"/>
      <w:bookmarkEnd w:id="22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Дай данные по инфляции.</w:t>
      </w:r>
    </w:p>
    <w:p w:rsidR="00000000" w:rsidDel="00000000" w:rsidP="00000000" w:rsidRDefault="00000000" w:rsidRPr="00000000" w14:paraId="0000006A">
      <w:pPr>
        <w:pStyle w:val="Heading3"/>
        <w:spacing w:after="240" w:before="240" w:lineRule="auto"/>
        <w:rPr/>
      </w:pPr>
      <w:bookmarkStart w:colFirst="0" w:colLast="0" w:name="_3b1u54wnunpr" w:id="23"/>
      <w:bookmarkEnd w:id="23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запрос с тремя видами неоднозначности — методика, страна, период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Ожидаемые уточняющие вопросы: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Какая страна или регион вас интересует?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Какой показатель инфляции — ИПЦ (декабрь к декабрю / декабрь к декабрю предыдущего года), базовая инфляция, дефлятор ВВП?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Какой период и какая частота (месячная, годовая)?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Default при отсутствии уточнения:</w:t>
      </w:r>
      <w:r w:rsidDel="00000000" w:rsidR="00000000" w:rsidRPr="00000000">
        <w:rPr>
          <w:rtl w:val="0"/>
        </w:rPr>
        <w:t xml:space="preserve"> если пользователь не уточняет — система может предложить разумный default и явно его озвучить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пример: ИПЦ России, декабрь к декабрю, годовые значения за последние 10 лет</w:t>
      </w:r>
    </w:p>
    <w:p w:rsidR="00000000" w:rsidDel="00000000" w:rsidP="00000000" w:rsidRDefault="00000000" w:rsidRPr="00000000" w14:paraId="00000072">
      <w:pPr>
        <w:pStyle w:val="Heading3"/>
        <w:spacing w:after="240" w:before="240" w:lineRule="auto"/>
        <w:rPr/>
      </w:pPr>
      <w:bookmarkStart w:colFirst="0" w:colLast="0" w:name="_sdicl7e6yudp" w:id="24"/>
      <w:bookmarkEnd w:id="24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система НЕ начинает сразу собирать данные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задает 2–3 уточняющих вопроса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 любому из ответов пользователя — корректно сужает запрос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если пользователь не уточняет — предлагает явный default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80" w:lineRule="auto"/>
        <w:rPr/>
      </w:pPr>
      <w:bookmarkStart w:colFirst="0" w:colLast="0" w:name="_icrhb2j8xgs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80" w:lineRule="auto"/>
        <w:rPr/>
      </w:pPr>
      <w:bookmarkStart w:colFirst="0" w:colLast="0" w:name="_syjxjmgei9ka" w:id="26"/>
      <w:bookmarkEnd w:id="26"/>
      <w:r w:rsidDel="00000000" w:rsidR="00000000" w:rsidRPr="00000000">
        <w:rPr>
          <w:rtl w:val="0"/>
        </w:rPr>
        <w:t xml:space="preserve">Нет данных (no_data)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80" w:lineRule="auto"/>
        <w:ind w:left="360"/>
        <w:rPr/>
      </w:pPr>
      <w:bookmarkStart w:colFirst="0" w:colLast="0" w:name="_xai8v8u7fd2p" w:id="27"/>
      <w:bookmarkEnd w:id="27"/>
      <w:r w:rsidDel="00000000" w:rsidR="00000000" w:rsidRPr="00000000">
        <w:rPr>
          <w:rtl w:val="0"/>
        </w:rPr>
        <w:t xml:space="preserve">Зарплаты в IT КНДР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средний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ind w:left="360"/>
        <w:rPr/>
      </w:pPr>
      <w:bookmarkStart w:colFirst="0" w:colLast="0" w:name="_ps479nbe9big" w:id="28"/>
      <w:bookmarkEnd w:id="28"/>
      <w:r w:rsidDel="00000000" w:rsidR="00000000" w:rsidRPr="00000000">
        <w:rPr>
          <w:rtl w:val="0"/>
        </w:rPr>
        <w:t xml:space="preserve">Запрос пользователя: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Дай данные о зарплатах в IT-секторе Северной Кореи (КНДР) за 2020–2024 годы.</w:t>
      </w:r>
    </w:p>
    <w:p w:rsidR="00000000" w:rsidDel="00000000" w:rsidP="00000000" w:rsidRDefault="00000000" w:rsidRPr="00000000" w14:paraId="0000007D">
      <w:pPr>
        <w:pStyle w:val="Heading3"/>
        <w:spacing w:after="240" w:before="240" w:lineRule="auto"/>
        <w:rPr/>
      </w:pPr>
      <w:bookmarkStart w:colFirst="0" w:colLast="0" w:name="_sv6vyaemip4" w:id="29"/>
      <w:bookmarkEnd w:id="29"/>
      <w:r w:rsidDel="00000000" w:rsidR="00000000" w:rsidRPr="00000000">
        <w:rPr>
          <w:rtl w:val="0"/>
        </w:rPr>
        <w:t xml:space="preserve">Ожидаемое поведение: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Намерение:</w:t>
      </w:r>
      <w:r w:rsidDel="00000000" w:rsidR="00000000" w:rsidRPr="00000000">
        <w:rPr>
          <w:rtl w:val="0"/>
        </w:rPr>
        <w:t xml:space="preserve"> запрос на данные, которые в открытых верифицированных источниках отсутствуют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шаблон ответа («данных нет»):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вердикт: данные недоступны в верифицированных источниках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пояснения должны включать:</w:t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КНДР не публикует регулярную официальную статистику в международные базы данных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World Bank, IMF, ILO не содержат структурированных данных по зарплатам по отраслям КНДР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оценки в публикациях есть, но они не являются верифицированными статистическими данными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что предлагается взамен: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общие демографические/экономические оценки КНДР, которые есть в источниках</w:t>
      </w:r>
    </w:p>
    <w:p w:rsidR="00000000" w:rsidDel="00000000" w:rsidP="00000000" w:rsidRDefault="00000000" w:rsidRPr="00000000" w14:paraId="0000008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ссылки на исследовательские публикации (с явной пометкой, что это не статистика)</w:t>
      </w:r>
    </w:p>
    <w:p w:rsidR="00000000" w:rsidDel="00000000" w:rsidP="00000000" w:rsidRDefault="00000000" w:rsidRPr="00000000" w14:paraId="00000088">
      <w:pPr>
        <w:numPr>
          <w:ilvl w:val="2"/>
          <w:numId w:val="1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при желании пользователя — анализ зарплат IT в сопоставимых странах региона</w:t>
      </w:r>
    </w:p>
    <w:p w:rsidR="00000000" w:rsidDel="00000000" w:rsidP="00000000" w:rsidRDefault="00000000" w:rsidRPr="00000000" w14:paraId="00000089">
      <w:pPr>
        <w:pStyle w:val="Heading3"/>
        <w:spacing w:after="240" w:before="240" w:lineRule="auto"/>
        <w:rPr/>
      </w:pPr>
      <w:bookmarkStart w:colFirst="0" w:colLast="0" w:name="_iad22ts7q36v" w:id="30"/>
      <w:bookmarkEnd w:id="30"/>
      <w:r w:rsidDel="00000000" w:rsidR="00000000" w:rsidRPr="00000000">
        <w:rPr>
          <w:rtl w:val="0"/>
        </w:rPr>
        <w:t xml:space="preserve">Критерии успеха: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НЕ выдает «правдоподобные» цифры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объясняет, почему данных нет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предлагает альтернативу (с пометкой о ее природе)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