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66E35" w14:textId="77777777" w:rsidR="0074689A" w:rsidRPr="0074689A" w:rsidRDefault="0074689A" w:rsidP="0074689A">
      <w:pPr>
        <w:widowControl/>
        <w:spacing w:before="100" w:beforeAutospacing="1"/>
        <w:jc w:val="left"/>
        <w:outlineLvl w:val="0"/>
        <w:rPr>
          <w:rFonts w:ascii="Roboto" w:eastAsia="宋体" w:hAnsi="Roboto" w:cs="宋体"/>
          <w:b/>
          <w:bCs/>
          <w:color w:val="111111"/>
          <w:kern w:val="36"/>
          <w:sz w:val="48"/>
          <w:szCs w:val="48"/>
        </w:rPr>
      </w:pPr>
      <w:r w:rsidRPr="0074689A">
        <w:rPr>
          <w:rFonts w:ascii="Roboto" w:eastAsia="宋体" w:hAnsi="Roboto" w:cs="宋体"/>
          <w:b/>
          <w:bCs/>
          <w:color w:val="111111"/>
          <w:kern w:val="36"/>
          <w:sz w:val="48"/>
          <w:szCs w:val="48"/>
        </w:rPr>
        <w:t>甘肃省国家森林公园发展现状及对策</w:t>
      </w:r>
    </w:p>
    <w:p w14:paraId="79FEACDC" w14:textId="77777777" w:rsidR="0074689A" w:rsidRPr="0074689A" w:rsidRDefault="0074689A" w:rsidP="0074689A">
      <w:pPr>
        <w:widowControl/>
        <w:spacing w:before="100" w:beforeAutospacing="1"/>
        <w:jc w:val="left"/>
        <w:outlineLvl w:val="1"/>
        <w:rPr>
          <w:rFonts w:ascii="Roboto" w:eastAsia="宋体" w:hAnsi="Roboto" w:cs="宋体"/>
          <w:b/>
          <w:bCs/>
          <w:color w:val="111111"/>
          <w:kern w:val="0"/>
          <w:sz w:val="36"/>
          <w:szCs w:val="36"/>
        </w:rPr>
      </w:pPr>
      <w:r w:rsidRPr="0074689A">
        <w:rPr>
          <w:rFonts w:ascii="Roboto" w:eastAsia="宋体" w:hAnsi="Roboto" w:cs="宋体"/>
          <w:b/>
          <w:bCs/>
          <w:color w:val="111111"/>
          <w:kern w:val="0"/>
          <w:sz w:val="36"/>
          <w:szCs w:val="36"/>
        </w:rPr>
        <w:t>摘要</w:t>
      </w:r>
    </w:p>
    <w:p w14:paraId="3A3A6A4F" w14:textId="77777777" w:rsidR="0074689A" w:rsidRPr="0074689A" w:rsidRDefault="0074689A" w:rsidP="0074689A">
      <w:pPr>
        <w:widowControl/>
        <w:spacing w:before="100" w:beforeAutospacing="1"/>
        <w:jc w:val="left"/>
        <w:rPr>
          <w:rFonts w:ascii="Roboto" w:eastAsia="宋体" w:hAnsi="Roboto" w:cs="宋体"/>
          <w:color w:val="111111"/>
          <w:kern w:val="0"/>
          <w:sz w:val="24"/>
          <w:szCs w:val="24"/>
        </w:rPr>
      </w:pPr>
      <w:r w:rsidRPr="0074689A">
        <w:rPr>
          <w:rFonts w:ascii="Roboto" w:eastAsia="宋体" w:hAnsi="Roboto" w:cs="宋体"/>
          <w:color w:val="111111"/>
          <w:kern w:val="0"/>
          <w:sz w:val="24"/>
          <w:szCs w:val="24"/>
        </w:rPr>
        <w:t>国家森林公园是一种以保护自然生态系统为主要目的，同时具有科学、教育、旅游等功能的自然保护区。甘肃省是中国西北地区的重要省份，拥有丰富的森林资源和生物多样性，建设国家森林公园有利于保护和利用这些资源，促进地区的生态文明建设和可持续发展。本文通过对甘肃省国家森林公园的发展现状进行分析，指出了存在的主要问题，如规划不科学、管理不规范、资金不足、设施不完善、宣传不到位等，并提出了相应的对策建议，如加强顶层设计、完善法律法规、增加投入支持、提高服务水平、加大宣传力度等，以期为甘肃省国家森林公园的发展提供参考。</w:t>
      </w:r>
    </w:p>
    <w:p w14:paraId="6E0D323C" w14:textId="77777777" w:rsidR="0074689A" w:rsidRPr="0074689A" w:rsidRDefault="0074689A" w:rsidP="0074689A">
      <w:pPr>
        <w:widowControl/>
        <w:spacing w:before="100" w:beforeAutospacing="1"/>
        <w:jc w:val="left"/>
        <w:outlineLvl w:val="1"/>
        <w:rPr>
          <w:rFonts w:ascii="Roboto" w:eastAsia="宋体" w:hAnsi="Roboto" w:cs="宋体"/>
          <w:b/>
          <w:bCs/>
          <w:color w:val="111111"/>
          <w:kern w:val="0"/>
          <w:sz w:val="36"/>
          <w:szCs w:val="36"/>
        </w:rPr>
      </w:pPr>
      <w:r w:rsidRPr="0074689A">
        <w:rPr>
          <w:rFonts w:ascii="Roboto" w:eastAsia="宋体" w:hAnsi="Roboto" w:cs="宋体"/>
          <w:b/>
          <w:bCs/>
          <w:color w:val="111111"/>
          <w:kern w:val="0"/>
          <w:sz w:val="36"/>
          <w:szCs w:val="36"/>
        </w:rPr>
        <w:t>关键词：国家森林公园；甘肃省；发展现状；对策</w:t>
      </w:r>
    </w:p>
    <w:p w14:paraId="03AB4CEE" w14:textId="7BC0FB81" w:rsidR="00A22354" w:rsidRDefault="00A22354" w:rsidP="0074689A">
      <w:pPr>
        <w:widowControl/>
        <w:spacing w:before="100" w:beforeAutospacing="1"/>
        <w:jc w:val="left"/>
        <w:outlineLvl w:val="1"/>
        <w:rPr>
          <w:rFonts w:ascii="Roboto" w:eastAsia="宋体" w:hAnsi="Roboto" w:cs="宋体"/>
          <w:b/>
          <w:bCs/>
          <w:color w:val="111111"/>
          <w:kern w:val="0"/>
          <w:sz w:val="36"/>
          <w:szCs w:val="36"/>
        </w:rPr>
      </w:pPr>
    </w:p>
    <w:p w14:paraId="357D8125" w14:textId="2AD036E5" w:rsidR="00AC584A" w:rsidRDefault="00AC584A" w:rsidP="0074689A">
      <w:pPr>
        <w:widowControl/>
        <w:spacing w:before="100" w:beforeAutospacing="1"/>
        <w:jc w:val="left"/>
        <w:outlineLvl w:val="1"/>
        <w:rPr>
          <w:rFonts w:ascii="Roboto" w:eastAsia="宋体" w:hAnsi="Roboto" w:cs="宋体"/>
          <w:b/>
          <w:bCs/>
          <w:color w:val="111111"/>
          <w:kern w:val="0"/>
          <w:sz w:val="36"/>
          <w:szCs w:val="36"/>
        </w:rPr>
      </w:pPr>
    </w:p>
    <w:p w14:paraId="10D6A97D" w14:textId="1630E007" w:rsidR="00AC584A" w:rsidRDefault="00AC584A" w:rsidP="0074689A">
      <w:pPr>
        <w:widowControl/>
        <w:spacing w:before="100" w:beforeAutospacing="1"/>
        <w:jc w:val="left"/>
        <w:outlineLvl w:val="1"/>
        <w:rPr>
          <w:rFonts w:ascii="Roboto" w:eastAsia="宋体" w:hAnsi="Roboto" w:cs="宋体"/>
          <w:b/>
          <w:bCs/>
          <w:color w:val="111111"/>
          <w:kern w:val="0"/>
          <w:sz w:val="36"/>
          <w:szCs w:val="36"/>
        </w:rPr>
      </w:pPr>
    </w:p>
    <w:p w14:paraId="6C0F282F" w14:textId="1C858365" w:rsidR="00AC584A" w:rsidRDefault="00AC584A" w:rsidP="0074689A">
      <w:pPr>
        <w:widowControl/>
        <w:spacing w:before="100" w:beforeAutospacing="1"/>
        <w:jc w:val="left"/>
        <w:outlineLvl w:val="1"/>
        <w:rPr>
          <w:rFonts w:ascii="Roboto" w:eastAsia="宋体" w:hAnsi="Roboto" w:cs="宋体"/>
          <w:b/>
          <w:bCs/>
          <w:color w:val="111111"/>
          <w:kern w:val="0"/>
          <w:sz w:val="36"/>
          <w:szCs w:val="36"/>
        </w:rPr>
      </w:pPr>
    </w:p>
    <w:p w14:paraId="490E77F5" w14:textId="4B1CC9AB" w:rsidR="00AC584A" w:rsidRDefault="00AC584A" w:rsidP="0074689A">
      <w:pPr>
        <w:widowControl/>
        <w:spacing w:before="100" w:beforeAutospacing="1"/>
        <w:jc w:val="left"/>
        <w:outlineLvl w:val="1"/>
        <w:rPr>
          <w:rFonts w:ascii="Roboto" w:eastAsia="宋体" w:hAnsi="Roboto" w:cs="宋体"/>
          <w:b/>
          <w:bCs/>
          <w:color w:val="111111"/>
          <w:kern w:val="0"/>
          <w:sz w:val="36"/>
          <w:szCs w:val="36"/>
        </w:rPr>
      </w:pPr>
    </w:p>
    <w:p w14:paraId="2A7192E5" w14:textId="621D12A3" w:rsidR="00AC584A" w:rsidRDefault="00AC584A" w:rsidP="0074689A">
      <w:pPr>
        <w:widowControl/>
        <w:spacing w:before="100" w:beforeAutospacing="1"/>
        <w:jc w:val="left"/>
        <w:outlineLvl w:val="1"/>
        <w:rPr>
          <w:rFonts w:ascii="Roboto" w:eastAsia="宋体" w:hAnsi="Roboto" w:cs="宋体"/>
          <w:b/>
          <w:bCs/>
          <w:color w:val="111111"/>
          <w:kern w:val="0"/>
          <w:sz w:val="36"/>
          <w:szCs w:val="36"/>
        </w:rPr>
      </w:pPr>
    </w:p>
    <w:p w14:paraId="1060E0F1" w14:textId="6FA23C57" w:rsidR="00AC584A" w:rsidRDefault="00AC584A" w:rsidP="0074689A">
      <w:pPr>
        <w:widowControl/>
        <w:spacing w:before="100" w:beforeAutospacing="1"/>
        <w:jc w:val="left"/>
        <w:outlineLvl w:val="1"/>
        <w:rPr>
          <w:rFonts w:ascii="Roboto" w:eastAsia="宋体" w:hAnsi="Roboto" w:cs="宋体"/>
          <w:b/>
          <w:bCs/>
          <w:color w:val="111111"/>
          <w:kern w:val="0"/>
          <w:sz w:val="36"/>
          <w:szCs w:val="36"/>
        </w:rPr>
      </w:pPr>
    </w:p>
    <w:p w14:paraId="3DF1B7B0" w14:textId="7D20ABEE" w:rsidR="00AC584A" w:rsidRDefault="00AC584A" w:rsidP="0074689A">
      <w:pPr>
        <w:widowControl/>
        <w:spacing w:before="100" w:beforeAutospacing="1"/>
        <w:jc w:val="left"/>
        <w:outlineLvl w:val="1"/>
        <w:rPr>
          <w:rFonts w:ascii="Roboto" w:eastAsia="宋体" w:hAnsi="Roboto" w:cs="宋体"/>
          <w:b/>
          <w:bCs/>
          <w:color w:val="111111"/>
          <w:kern w:val="0"/>
          <w:sz w:val="36"/>
          <w:szCs w:val="36"/>
        </w:rPr>
      </w:pPr>
    </w:p>
    <w:p w14:paraId="6970D739" w14:textId="77777777" w:rsidR="00AC584A" w:rsidRPr="0074689A" w:rsidRDefault="00AC584A" w:rsidP="0074689A">
      <w:pPr>
        <w:widowControl/>
        <w:spacing w:before="100" w:beforeAutospacing="1"/>
        <w:jc w:val="left"/>
        <w:outlineLvl w:val="1"/>
        <w:rPr>
          <w:rFonts w:ascii="Roboto" w:eastAsia="宋体" w:hAnsi="Roboto" w:cs="宋体"/>
          <w:b/>
          <w:bCs/>
          <w:color w:val="111111"/>
          <w:kern w:val="0"/>
          <w:sz w:val="36"/>
          <w:szCs w:val="36"/>
        </w:rPr>
      </w:pPr>
    </w:p>
    <w:p w14:paraId="10B98DAC" w14:textId="77777777" w:rsidR="0074689A" w:rsidRPr="0074689A" w:rsidRDefault="0074689A" w:rsidP="0074689A">
      <w:pPr>
        <w:widowControl/>
        <w:spacing w:before="100" w:beforeAutospacing="1"/>
        <w:jc w:val="left"/>
        <w:outlineLvl w:val="1"/>
        <w:rPr>
          <w:rFonts w:ascii="Roboto" w:eastAsia="宋体" w:hAnsi="Roboto" w:cs="宋体"/>
          <w:b/>
          <w:bCs/>
          <w:color w:val="111111"/>
          <w:kern w:val="0"/>
          <w:sz w:val="36"/>
          <w:szCs w:val="36"/>
        </w:rPr>
      </w:pPr>
      <w:r w:rsidRPr="0074689A">
        <w:rPr>
          <w:rFonts w:ascii="Roboto" w:eastAsia="宋体" w:hAnsi="Roboto" w:cs="宋体"/>
          <w:b/>
          <w:bCs/>
          <w:color w:val="111111"/>
          <w:kern w:val="0"/>
          <w:sz w:val="36"/>
          <w:szCs w:val="36"/>
        </w:rPr>
        <w:lastRenderedPageBreak/>
        <w:t>一、引言</w:t>
      </w:r>
    </w:p>
    <w:p w14:paraId="397CAB8B" w14:textId="1DBE21AB" w:rsidR="0074689A" w:rsidRPr="0074689A" w:rsidRDefault="0074689A" w:rsidP="0074689A">
      <w:pPr>
        <w:widowControl/>
        <w:spacing w:before="100" w:beforeAutospacing="1"/>
        <w:jc w:val="left"/>
        <w:rPr>
          <w:rFonts w:ascii="Roboto" w:eastAsia="宋体" w:hAnsi="Roboto" w:cs="宋体"/>
          <w:color w:val="111111"/>
          <w:kern w:val="0"/>
          <w:sz w:val="24"/>
          <w:szCs w:val="24"/>
        </w:rPr>
      </w:pPr>
      <w:r w:rsidRPr="0074689A">
        <w:rPr>
          <w:rFonts w:ascii="Roboto" w:eastAsia="宋体" w:hAnsi="Roboto" w:cs="宋体"/>
          <w:color w:val="111111"/>
          <w:kern w:val="0"/>
          <w:sz w:val="24"/>
          <w:szCs w:val="24"/>
        </w:rPr>
        <w:t>国家森林公园是指经国务院批准或授权国家林业局批准设立的，以保护自然生态系统为主要目的，同时具有科学、教育、旅游等功能的自然保护区。国家森林公园是我国自然保护区体系中的重要组成部分，也是我国生态旅游的重要载体和窗口。截至</w:t>
      </w:r>
      <w:r w:rsidRPr="0074689A">
        <w:rPr>
          <w:rFonts w:ascii="Roboto" w:eastAsia="宋体" w:hAnsi="Roboto" w:cs="宋体"/>
          <w:color w:val="111111"/>
          <w:kern w:val="0"/>
          <w:sz w:val="24"/>
          <w:szCs w:val="24"/>
        </w:rPr>
        <w:t>202</w:t>
      </w:r>
      <w:r w:rsidR="000A55A3">
        <w:rPr>
          <w:rFonts w:ascii="Roboto" w:eastAsia="宋体" w:hAnsi="Roboto" w:cs="宋体"/>
          <w:color w:val="111111"/>
          <w:kern w:val="0"/>
          <w:sz w:val="24"/>
          <w:szCs w:val="24"/>
        </w:rPr>
        <w:t>2</w:t>
      </w:r>
      <w:r w:rsidRPr="0074689A">
        <w:rPr>
          <w:rFonts w:ascii="Roboto" w:eastAsia="宋体" w:hAnsi="Roboto" w:cs="宋体"/>
          <w:color w:val="111111"/>
          <w:kern w:val="0"/>
          <w:sz w:val="24"/>
          <w:szCs w:val="24"/>
        </w:rPr>
        <w:t>年底，我国共有国家森林公园</w:t>
      </w:r>
      <w:r w:rsidRPr="0074689A">
        <w:rPr>
          <w:rFonts w:ascii="Roboto" w:eastAsia="宋体" w:hAnsi="Roboto" w:cs="宋体"/>
          <w:color w:val="111111"/>
          <w:kern w:val="0"/>
          <w:sz w:val="24"/>
          <w:szCs w:val="24"/>
        </w:rPr>
        <w:t>8</w:t>
      </w:r>
      <w:r w:rsidR="000A55A3">
        <w:rPr>
          <w:rFonts w:ascii="Roboto" w:eastAsia="宋体" w:hAnsi="Roboto" w:cs="宋体"/>
          <w:color w:val="111111"/>
          <w:kern w:val="0"/>
          <w:sz w:val="24"/>
          <w:szCs w:val="24"/>
        </w:rPr>
        <w:t>97</w:t>
      </w:r>
      <w:r w:rsidRPr="0074689A">
        <w:rPr>
          <w:rFonts w:ascii="Roboto" w:eastAsia="宋体" w:hAnsi="Roboto" w:cs="宋体"/>
          <w:color w:val="111111"/>
          <w:kern w:val="0"/>
          <w:sz w:val="24"/>
          <w:szCs w:val="24"/>
        </w:rPr>
        <w:t>个，总面积达到了</w:t>
      </w:r>
      <w:r w:rsidRPr="0074689A">
        <w:rPr>
          <w:rFonts w:ascii="Roboto" w:eastAsia="宋体" w:hAnsi="Roboto" w:cs="宋体"/>
          <w:color w:val="111111"/>
          <w:kern w:val="0"/>
          <w:sz w:val="24"/>
          <w:szCs w:val="24"/>
        </w:rPr>
        <w:t>6.95</w:t>
      </w:r>
      <w:r w:rsidRPr="0074689A">
        <w:rPr>
          <w:rFonts w:ascii="Roboto" w:eastAsia="宋体" w:hAnsi="Roboto" w:cs="宋体"/>
          <w:color w:val="111111"/>
          <w:kern w:val="0"/>
          <w:sz w:val="24"/>
          <w:szCs w:val="24"/>
        </w:rPr>
        <w:t>亿亩，占全国陆地面积的</w:t>
      </w:r>
      <w:r w:rsidRPr="0074689A">
        <w:rPr>
          <w:rFonts w:ascii="Roboto" w:eastAsia="宋体" w:hAnsi="Roboto" w:cs="宋体"/>
          <w:color w:val="111111"/>
          <w:kern w:val="0"/>
          <w:sz w:val="24"/>
          <w:szCs w:val="24"/>
        </w:rPr>
        <w:t>7.24%</w:t>
      </w:r>
      <w:r w:rsidRPr="0074689A">
        <w:rPr>
          <w:rFonts w:ascii="Roboto" w:eastAsia="宋体" w:hAnsi="Roboto" w:cs="宋体"/>
          <w:color w:val="111111"/>
          <w:kern w:val="0"/>
          <w:sz w:val="24"/>
          <w:szCs w:val="24"/>
        </w:rPr>
        <w:t>。国家森林公园不仅为人们提供了优美的自然风光和休闲娱乐的场所，也为生物多样性的保护和生态环境的改善发挥了重要作用。</w:t>
      </w:r>
    </w:p>
    <w:p w14:paraId="7ECDC5D7" w14:textId="77777777" w:rsidR="0074689A" w:rsidRPr="0074689A" w:rsidRDefault="0074689A" w:rsidP="0074689A">
      <w:pPr>
        <w:widowControl/>
        <w:spacing w:before="100" w:beforeAutospacing="1"/>
        <w:jc w:val="left"/>
        <w:rPr>
          <w:rFonts w:ascii="Roboto" w:eastAsia="宋体" w:hAnsi="Roboto" w:cs="宋体"/>
          <w:color w:val="111111"/>
          <w:kern w:val="0"/>
          <w:sz w:val="24"/>
          <w:szCs w:val="24"/>
        </w:rPr>
      </w:pPr>
      <w:r w:rsidRPr="0074689A">
        <w:rPr>
          <w:rFonts w:ascii="Roboto" w:eastAsia="宋体" w:hAnsi="Roboto" w:cs="宋体"/>
          <w:color w:val="111111"/>
          <w:kern w:val="0"/>
          <w:sz w:val="24"/>
          <w:szCs w:val="24"/>
        </w:rPr>
        <w:t>甘肃省是中国西北地区的重要省份，地处黄河上游，地形复杂多样，气候干旱少雨，生态环境脆弱。甘肃省拥有丰富的森林资源和生物多样性，有许多具有代表性和特色性的自然景观和人文景观，如祁连山、青海湖、张掖丹霞、嘉峪关、敦煌莫高窟等，具有建设国家森林公园的良好条件和巨大潜力。目前，甘肃省共有国家森林公园</w:t>
      </w:r>
      <w:r w:rsidRPr="0074689A">
        <w:rPr>
          <w:rFonts w:ascii="Roboto" w:eastAsia="宋体" w:hAnsi="Roboto" w:cs="宋体"/>
          <w:color w:val="111111"/>
          <w:kern w:val="0"/>
          <w:sz w:val="24"/>
          <w:szCs w:val="24"/>
        </w:rPr>
        <w:t>23</w:t>
      </w:r>
      <w:r w:rsidRPr="0074689A">
        <w:rPr>
          <w:rFonts w:ascii="Roboto" w:eastAsia="宋体" w:hAnsi="Roboto" w:cs="宋体"/>
          <w:color w:val="111111"/>
          <w:kern w:val="0"/>
          <w:sz w:val="24"/>
          <w:szCs w:val="24"/>
        </w:rPr>
        <w:t>个，总面积为</w:t>
      </w:r>
      <w:r w:rsidRPr="0074689A">
        <w:rPr>
          <w:rFonts w:ascii="Roboto" w:eastAsia="宋体" w:hAnsi="Roboto" w:cs="宋体"/>
          <w:color w:val="111111"/>
          <w:kern w:val="0"/>
          <w:sz w:val="24"/>
          <w:szCs w:val="24"/>
        </w:rPr>
        <w:t>139.6</w:t>
      </w:r>
      <w:r w:rsidRPr="0074689A">
        <w:rPr>
          <w:rFonts w:ascii="Roboto" w:eastAsia="宋体" w:hAnsi="Roboto" w:cs="宋体"/>
          <w:color w:val="111111"/>
          <w:kern w:val="0"/>
          <w:sz w:val="24"/>
          <w:szCs w:val="24"/>
        </w:rPr>
        <w:t>万亩，占全省国土面积的</w:t>
      </w:r>
      <w:r w:rsidRPr="0074689A">
        <w:rPr>
          <w:rFonts w:ascii="Roboto" w:eastAsia="宋体" w:hAnsi="Roboto" w:cs="宋体"/>
          <w:color w:val="111111"/>
          <w:kern w:val="0"/>
          <w:sz w:val="24"/>
          <w:szCs w:val="24"/>
        </w:rPr>
        <w:t>0.67%</w:t>
      </w:r>
      <w:r w:rsidRPr="0074689A">
        <w:rPr>
          <w:rFonts w:ascii="Roboto" w:eastAsia="宋体" w:hAnsi="Roboto" w:cs="宋体"/>
          <w:color w:val="111111"/>
          <w:kern w:val="0"/>
          <w:sz w:val="24"/>
          <w:szCs w:val="24"/>
        </w:rPr>
        <w:t>，远低于全国平均水平。甘肃省国家森林公园的发展还面临着许多问题和挑战，亟需加强规划、建设、管理和保护，提高其在生态文明建设和可持续发展中的作用和地位。</w:t>
      </w:r>
    </w:p>
    <w:p w14:paraId="372BBAD9" w14:textId="77777777" w:rsidR="0074689A" w:rsidRPr="0074689A" w:rsidRDefault="0074689A" w:rsidP="0074689A">
      <w:pPr>
        <w:widowControl/>
        <w:spacing w:before="100" w:beforeAutospacing="1"/>
        <w:jc w:val="left"/>
        <w:rPr>
          <w:rFonts w:ascii="Roboto" w:eastAsia="宋体" w:hAnsi="Roboto" w:cs="宋体"/>
          <w:color w:val="111111"/>
          <w:kern w:val="0"/>
          <w:sz w:val="24"/>
          <w:szCs w:val="24"/>
        </w:rPr>
      </w:pPr>
      <w:r w:rsidRPr="0074689A">
        <w:rPr>
          <w:rFonts w:ascii="Roboto" w:eastAsia="宋体" w:hAnsi="Roboto" w:cs="宋体"/>
          <w:color w:val="111111"/>
          <w:kern w:val="0"/>
          <w:sz w:val="24"/>
          <w:szCs w:val="24"/>
        </w:rPr>
        <w:t>本文旨在通过对甘肃省国家森林公园的发展现状进行分析，指出存在的主要问题，并提出相应的对策建议，以期为甘肃省国家森林公园的发展提供参考。</w:t>
      </w:r>
    </w:p>
    <w:p w14:paraId="23ABE67C" w14:textId="77777777" w:rsidR="0074689A" w:rsidRPr="0074689A" w:rsidRDefault="0074689A" w:rsidP="0074689A">
      <w:pPr>
        <w:widowControl/>
        <w:spacing w:before="100" w:beforeAutospacing="1"/>
        <w:jc w:val="left"/>
        <w:outlineLvl w:val="1"/>
        <w:rPr>
          <w:rFonts w:ascii="Roboto" w:eastAsia="宋体" w:hAnsi="Roboto" w:cs="宋体"/>
          <w:b/>
          <w:bCs/>
          <w:color w:val="111111"/>
          <w:kern w:val="0"/>
          <w:sz w:val="36"/>
          <w:szCs w:val="36"/>
        </w:rPr>
      </w:pPr>
      <w:r w:rsidRPr="0074689A">
        <w:rPr>
          <w:rFonts w:ascii="Roboto" w:eastAsia="宋体" w:hAnsi="Roboto" w:cs="宋体"/>
          <w:b/>
          <w:bCs/>
          <w:color w:val="111111"/>
          <w:kern w:val="0"/>
          <w:sz w:val="36"/>
          <w:szCs w:val="36"/>
        </w:rPr>
        <w:t>二、甘肃省国家森林公园发展现状</w:t>
      </w:r>
    </w:p>
    <w:p w14:paraId="14B5D9BF" w14:textId="77777777" w:rsidR="0074689A" w:rsidRPr="0074689A" w:rsidRDefault="0074689A" w:rsidP="0074689A">
      <w:pPr>
        <w:widowControl/>
        <w:spacing w:before="100" w:beforeAutospacing="1"/>
        <w:jc w:val="left"/>
        <w:outlineLvl w:val="2"/>
        <w:rPr>
          <w:rFonts w:ascii="Roboto" w:eastAsia="宋体" w:hAnsi="Roboto" w:cs="宋体"/>
          <w:b/>
          <w:bCs/>
          <w:color w:val="111111"/>
          <w:kern w:val="0"/>
          <w:sz w:val="27"/>
          <w:szCs w:val="27"/>
        </w:rPr>
      </w:pPr>
      <w:r w:rsidRPr="0074689A">
        <w:rPr>
          <w:rFonts w:ascii="Roboto" w:eastAsia="宋体" w:hAnsi="Roboto" w:cs="宋体"/>
          <w:b/>
          <w:bCs/>
          <w:color w:val="111111"/>
          <w:kern w:val="0"/>
          <w:sz w:val="27"/>
          <w:szCs w:val="27"/>
        </w:rPr>
        <w:t>（一）数量和分布</w:t>
      </w:r>
    </w:p>
    <w:p w14:paraId="2EE61CA8" w14:textId="77777777" w:rsidR="00DB2D01" w:rsidRDefault="00DB2D01" w:rsidP="00DB2D01">
      <w:pPr>
        <w:widowControl/>
        <w:spacing w:before="100" w:beforeAutospacing="1"/>
        <w:jc w:val="left"/>
        <w:rPr>
          <w:rFonts w:ascii="Roboto" w:eastAsia="宋体" w:hAnsi="Roboto" w:cs="宋体"/>
          <w:color w:val="111111"/>
          <w:kern w:val="0"/>
          <w:sz w:val="24"/>
          <w:szCs w:val="24"/>
        </w:rPr>
      </w:pPr>
      <w:r w:rsidRPr="00DB2D01">
        <w:rPr>
          <w:rFonts w:ascii="Roboto" w:eastAsia="宋体" w:hAnsi="Roboto" w:cs="宋体" w:hint="eastAsia"/>
          <w:color w:val="111111"/>
          <w:kern w:val="0"/>
          <w:sz w:val="24"/>
          <w:szCs w:val="24"/>
        </w:rPr>
        <w:t>截至</w:t>
      </w:r>
      <w:r w:rsidRPr="00DB2D01">
        <w:rPr>
          <w:rFonts w:ascii="Roboto" w:eastAsia="宋体" w:hAnsi="Roboto" w:cs="宋体"/>
          <w:color w:val="111111"/>
          <w:kern w:val="0"/>
          <w:sz w:val="24"/>
          <w:szCs w:val="24"/>
        </w:rPr>
        <w:t>2022</w:t>
      </w:r>
      <w:r w:rsidRPr="00DB2D01">
        <w:rPr>
          <w:rFonts w:ascii="Roboto" w:eastAsia="宋体" w:hAnsi="Roboto" w:cs="宋体"/>
          <w:color w:val="111111"/>
          <w:kern w:val="0"/>
          <w:sz w:val="24"/>
          <w:szCs w:val="24"/>
        </w:rPr>
        <w:t>年底，甘肃省的国家级森林公园总数为</w:t>
      </w:r>
      <w:r w:rsidRPr="00DB2D01">
        <w:rPr>
          <w:rFonts w:ascii="Roboto" w:eastAsia="宋体" w:hAnsi="Roboto" w:cs="宋体"/>
          <w:color w:val="111111"/>
          <w:kern w:val="0"/>
          <w:sz w:val="24"/>
          <w:szCs w:val="24"/>
        </w:rPr>
        <w:t>22</w:t>
      </w:r>
      <w:r w:rsidRPr="00DB2D01">
        <w:rPr>
          <w:rFonts w:ascii="Roboto" w:eastAsia="宋体" w:hAnsi="Roboto" w:cs="宋体"/>
          <w:color w:val="111111"/>
          <w:kern w:val="0"/>
          <w:sz w:val="24"/>
          <w:szCs w:val="24"/>
        </w:rPr>
        <w:t>个。这些国家级森林公园按照地理位置可以分为河西走廊区域、陇东区域、陇南区域和甘南区域。河西走廊区域拥有</w:t>
      </w:r>
      <w:r w:rsidRPr="00DB2D01">
        <w:rPr>
          <w:rFonts w:ascii="Roboto" w:eastAsia="宋体" w:hAnsi="Roboto" w:cs="宋体"/>
          <w:color w:val="111111"/>
          <w:kern w:val="0"/>
          <w:sz w:val="24"/>
          <w:szCs w:val="24"/>
        </w:rPr>
        <w:t>11</w:t>
      </w:r>
      <w:r w:rsidRPr="00DB2D01">
        <w:rPr>
          <w:rFonts w:ascii="Roboto" w:eastAsia="宋体" w:hAnsi="Roboto" w:cs="宋体"/>
          <w:color w:val="111111"/>
          <w:kern w:val="0"/>
          <w:sz w:val="24"/>
          <w:szCs w:val="24"/>
        </w:rPr>
        <w:t>个国家级森林公园，占总数的</w:t>
      </w:r>
      <w:r w:rsidRPr="00DB2D01">
        <w:rPr>
          <w:rFonts w:ascii="Roboto" w:eastAsia="宋体" w:hAnsi="Roboto" w:cs="宋体"/>
          <w:color w:val="111111"/>
          <w:kern w:val="0"/>
          <w:sz w:val="24"/>
          <w:szCs w:val="24"/>
        </w:rPr>
        <w:t>47.83%</w:t>
      </w:r>
      <w:r w:rsidRPr="00DB2D01">
        <w:rPr>
          <w:rFonts w:ascii="Roboto" w:eastAsia="宋体" w:hAnsi="Roboto" w:cs="宋体"/>
          <w:color w:val="111111"/>
          <w:kern w:val="0"/>
          <w:sz w:val="24"/>
          <w:szCs w:val="24"/>
        </w:rPr>
        <w:t>；陇东区域有</w:t>
      </w:r>
      <w:r w:rsidRPr="00DB2D01">
        <w:rPr>
          <w:rFonts w:ascii="Roboto" w:eastAsia="宋体" w:hAnsi="Roboto" w:cs="宋体"/>
          <w:color w:val="111111"/>
          <w:kern w:val="0"/>
          <w:sz w:val="24"/>
          <w:szCs w:val="24"/>
        </w:rPr>
        <w:t>6</w:t>
      </w:r>
      <w:r w:rsidRPr="00DB2D01">
        <w:rPr>
          <w:rFonts w:ascii="Roboto" w:eastAsia="宋体" w:hAnsi="Roboto" w:cs="宋体"/>
          <w:color w:val="111111"/>
          <w:kern w:val="0"/>
          <w:sz w:val="24"/>
          <w:szCs w:val="24"/>
        </w:rPr>
        <w:t>个，占</w:t>
      </w:r>
      <w:r w:rsidRPr="00DB2D01">
        <w:rPr>
          <w:rFonts w:ascii="Roboto" w:eastAsia="宋体" w:hAnsi="Roboto" w:cs="宋体"/>
          <w:color w:val="111111"/>
          <w:kern w:val="0"/>
          <w:sz w:val="24"/>
          <w:szCs w:val="24"/>
        </w:rPr>
        <w:t>26.09%</w:t>
      </w:r>
      <w:r w:rsidRPr="00DB2D01">
        <w:rPr>
          <w:rFonts w:ascii="Roboto" w:eastAsia="宋体" w:hAnsi="Roboto" w:cs="宋体"/>
          <w:color w:val="111111"/>
          <w:kern w:val="0"/>
          <w:sz w:val="24"/>
          <w:szCs w:val="24"/>
        </w:rPr>
        <w:t>；陇南区域有</w:t>
      </w:r>
      <w:r w:rsidRPr="00DB2D01">
        <w:rPr>
          <w:rFonts w:ascii="Roboto" w:eastAsia="宋体" w:hAnsi="Roboto" w:cs="宋体"/>
          <w:color w:val="111111"/>
          <w:kern w:val="0"/>
          <w:sz w:val="24"/>
          <w:szCs w:val="24"/>
        </w:rPr>
        <w:t>4</w:t>
      </w:r>
      <w:r w:rsidRPr="00DB2D01">
        <w:rPr>
          <w:rFonts w:ascii="Roboto" w:eastAsia="宋体" w:hAnsi="Roboto" w:cs="宋体"/>
          <w:color w:val="111111"/>
          <w:kern w:val="0"/>
          <w:sz w:val="24"/>
          <w:szCs w:val="24"/>
        </w:rPr>
        <w:t>个，占</w:t>
      </w:r>
      <w:r w:rsidRPr="00DB2D01">
        <w:rPr>
          <w:rFonts w:ascii="Roboto" w:eastAsia="宋体" w:hAnsi="Roboto" w:cs="宋体"/>
          <w:color w:val="111111"/>
          <w:kern w:val="0"/>
          <w:sz w:val="24"/>
          <w:szCs w:val="24"/>
        </w:rPr>
        <w:t>17.39%</w:t>
      </w:r>
      <w:r w:rsidRPr="00DB2D01">
        <w:rPr>
          <w:rFonts w:ascii="Roboto" w:eastAsia="宋体" w:hAnsi="Roboto" w:cs="宋体"/>
          <w:color w:val="111111"/>
          <w:kern w:val="0"/>
          <w:sz w:val="24"/>
          <w:szCs w:val="24"/>
        </w:rPr>
        <w:t>；甘南区域有</w:t>
      </w:r>
      <w:r w:rsidRPr="00DB2D01">
        <w:rPr>
          <w:rFonts w:ascii="Roboto" w:eastAsia="宋体" w:hAnsi="Roboto" w:cs="宋体"/>
          <w:color w:val="111111"/>
          <w:kern w:val="0"/>
          <w:sz w:val="24"/>
          <w:szCs w:val="24"/>
        </w:rPr>
        <w:t>2</w:t>
      </w:r>
      <w:r w:rsidRPr="00DB2D01">
        <w:rPr>
          <w:rFonts w:ascii="Roboto" w:eastAsia="宋体" w:hAnsi="Roboto" w:cs="宋体"/>
          <w:color w:val="111111"/>
          <w:kern w:val="0"/>
          <w:sz w:val="24"/>
          <w:szCs w:val="24"/>
        </w:rPr>
        <w:t>个，占</w:t>
      </w:r>
      <w:r w:rsidRPr="00DB2D01">
        <w:rPr>
          <w:rFonts w:ascii="Roboto" w:eastAsia="宋体" w:hAnsi="Roboto" w:cs="宋体"/>
          <w:color w:val="111111"/>
          <w:kern w:val="0"/>
          <w:sz w:val="24"/>
          <w:szCs w:val="24"/>
        </w:rPr>
        <w:t>8.70%</w:t>
      </w:r>
      <w:r w:rsidRPr="00DB2D01">
        <w:rPr>
          <w:rFonts w:ascii="Roboto" w:eastAsia="宋体" w:hAnsi="Roboto" w:cs="宋体"/>
          <w:color w:val="111111"/>
          <w:kern w:val="0"/>
          <w:sz w:val="24"/>
          <w:szCs w:val="24"/>
        </w:rPr>
        <w:t>。</w:t>
      </w:r>
      <w:r w:rsidRPr="00DB2D01">
        <w:rPr>
          <w:rFonts w:ascii="Roboto" w:eastAsia="宋体" w:hAnsi="Roboto" w:cs="宋体" w:hint="eastAsia"/>
          <w:color w:val="111111"/>
          <w:kern w:val="0"/>
          <w:sz w:val="24"/>
          <w:szCs w:val="24"/>
        </w:rPr>
        <w:t>从行政区划的角度来看，这些国家级森林公园主要分布在甘肃省的</w:t>
      </w:r>
      <w:r w:rsidRPr="00DB2D01">
        <w:rPr>
          <w:rFonts w:ascii="Roboto" w:eastAsia="宋体" w:hAnsi="Roboto" w:cs="宋体"/>
          <w:color w:val="111111"/>
          <w:kern w:val="0"/>
          <w:sz w:val="24"/>
          <w:szCs w:val="24"/>
        </w:rPr>
        <w:t>7</w:t>
      </w:r>
      <w:r w:rsidRPr="00DB2D01">
        <w:rPr>
          <w:rFonts w:ascii="Roboto" w:eastAsia="宋体" w:hAnsi="Roboto" w:cs="宋体"/>
          <w:color w:val="111111"/>
          <w:kern w:val="0"/>
          <w:sz w:val="24"/>
          <w:szCs w:val="24"/>
        </w:rPr>
        <w:t>个地级市（州），包括张掖市、兰州市、天水市、定西市、平凉市、陇南市和甘南州。其中，张掖市拥有</w:t>
      </w:r>
      <w:r w:rsidRPr="00DB2D01">
        <w:rPr>
          <w:rFonts w:ascii="Roboto" w:eastAsia="宋体" w:hAnsi="Roboto" w:cs="宋体"/>
          <w:color w:val="111111"/>
          <w:kern w:val="0"/>
          <w:sz w:val="24"/>
          <w:szCs w:val="24"/>
        </w:rPr>
        <w:t>5</w:t>
      </w:r>
      <w:r w:rsidRPr="00DB2D01">
        <w:rPr>
          <w:rFonts w:ascii="Roboto" w:eastAsia="宋体" w:hAnsi="Roboto" w:cs="宋体"/>
          <w:color w:val="111111"/>
          <w:kern w:val="0"/>
          <w:sz w:val="24"/>
          <w:szCs w:val="24"/>
        </w:rPr>
        <w:t>个国家级森林公园，占总数的</w:t>
      </w:r>
      <w:r w:rsidRPr="00DB2D01">
        <w:rPr>
          <w:rFonts w:ascii="Roboto" w:eastAsia="宋体" w:hAnsi="Roboto" w:cs="宋体"/>
          <w:color w:val="111111"/>
          <w:kern w:val="0"/>
          <w:sz w:val="24"/>
          <w:szCs w:val="24"/>
        </w:rPr>
        <w:t>21.74%</w:t>
      </w:r>
      <w:r w:rsidRPr="00DB2D01">
        <w:rPr>
          <w:rFonts w:ascii="Roboto" w:eastAsia="宋体" w:hAnsi="Roboto" w:cs="宋体"/>
          <w:color w:val="111111"/>
          <w:kern w:val="0"/>
          <w:sz w:val="24"/>
          <w:szCs w:val="24"/>
        </w:rPr>
        <w:t>；兰州市有</w:t>
      </w:r>
      <w:r w:rsidRPr="00DB2D01">
        <w:rPr>
          <w:rFonts w:ascii="Roboto" w:eastAsia="宋体" w:hAnsi="Roboto" w:cs="宋体"/>
          <w:color w:val="111111"/>
          <w:kern w:val="0"/>
          <w:sz w:val="24"/>
          <w:szCs w:val="24"/>
        </w:rPr>
        <w:t>4</w:t>
      </w:r>
      <w:r w:rsidRPr="00DB2D01">
        <w:rPr>
          <w:rFonts w:ascii="Roboto" w:eastAsia="宋体" w:hAnsi="Roboto" w:cs="宋体"/>
          <w:color w:val="111111"/>
          <w:kern w:val="0"/>
          <w:sz w:val="24"/>
          <w:szCs w:val="24"/>
        </w:rPr>
        <w:t>个，占</w:t>
      </w:r>
      <w:r w:rsidRPr="00DB2D01">
        <w:rPr>
          <w:rFonts w:ascii="Roboto" w:eastAsia="宋体" w:hAnsi="Roboto" w:cs="宋体"/>
          <w:color w:val="111111"/>
          <w:kern w:val="0"/>
          <w:sz w:val="24"/>
          <w:szCs w:val="24"/>
        </w:rPr>
        <w:t>17.39%</w:t>
      </w:r>
      <w:r w:rsidRPr="00DB2D01">
        <w:rPr>
          <w:rFonts w:ascii="Roboto" w:eastAsia="宋体" w:hAnsi="Roboto" w:cs="宋体"/>
          <w:color w:val="111111"/>
          <w:kern w:val="0"/>
          <w:sz w:val="24"/>
          <w:szCs w:val="24"/>
        </w:rPr>
        <w:t>；天水市、定西市、平凉市各有</w:t>
      </w:r>
      <w:r w:rsidRPr="00DB2D01">
        <w:rPr>
          <w:rFonts w:ascii="Roboto" w:eastAsia="宋体" w:hAnsi="Roboto" w:cs="宋体"/>
          <w:color w:val="111111"/>
          <w:kern w:val="0"/>
          <w:sz w:val="24"/>
          <w:szCs w:val="24"/>
        </w:rPr>
        <w:t>3</w:t>
      </w:r>
      <w:r w:rsidRPr="00DB2D01">
        <w:rPr>
          <w:rFonts w:ascii="Roboto" w:eastAsia="宋体" w:hAnsi="Roboto" w:cs="宋体"/>
          <w:color w:val="111111"/>
          <w:kern w:val="0"/>
          <w:sz w:val="24"/>
          <w:szCs w:val="24"/>
        </w:rPr>
        <w:t>个，各占</w:t>
      </w:r>
      <w:r w:rsidRPr="00DB2D01">
        <w:rPr>
          <w:rFonts w:ascii="Roboto" w:eastAsia="宋体" w:hAnsi="Roboto" w:cs="宋体"/>
          <w:color w:val="111111"/>
          <w:kern w:val="0"/>
          <w:sz w:val="24"/>
          <w:szCs w:val="24"/>
        </w:rPr>
        <w:t>13.04%</w:t>
      </w:r>
      <w:r w:rsidRPr="00DB2D01">
        <w:rPr>
          <w:rFonts w:ascii="Roboto" w:eastAsia="宋体" w:hAnsi="Roboto" w:cs="宋体"/>
          <w:color w:val="111111"/>
          <w:kern w:val="0"/>
          <w:sz w:val="24"/>
          <w:szCs w:val="24"/>
        </w:rPr>
        <w:t>；陇南市有</w:t>
      </w:r>
      <w:r w:rsidRPr="00DB2D01">
        <w:rPr>
          <w:rFonts w:ascii="Roboto" w:eastAsia="宋体" w:hAnsi="Roboto" w:cs="宋体"/>
          <w:color w:val="111111"/>
          <w:kern w:val="0"/>
          <w:sz w:val="24"/>
          <w:szCs w:val="24"/>
        </w:rPr>
        <w:t>2</w:t>
      </w:r>
      <w:r w:rsidRPr="00DB2D01">
        <w:rPr>
          <w:rFonts w:ascii="Roboto" w:eastAsia="宋体" w:hAnsi="Roboto" w:cs="宋体"/>
          <w:color w:val="111111"/>
          <w:kern w:val="0"/>
          <w:sz w:val="24"/>
          <w:szCs w:val="24"/>
        </w:rPr>
        <w:t>个，占</w:t>
      </w:r>
      <w:r w:rsidRPr="00DB2D01">
        <w:rPr>
          <w:rFonts w:ascii="Roboto" w:eastAsia="宋体" w:hAnsi="Roboto" w:cs="宋体"/>
          <w:color w:val="111111"/>
          <w:kern w:val="0"/>
          <w:sz w:val="24"/>
          <w:szCs w:val="24"/>
        </w:rPr>
        <w:t>8.70%</w:t>
      </w:r>
      <w:r w:rsidRPr="00DB2D01">
        <w:rPr>
          <w:rFonts w:ascii="Roboto" w:eastAsia="宋体" w:hAnsi="Roboto" w:cs="宋体"/>
          <w:color w:val="111111"/>
          <w:kern w:val="0"/>
          <w:sz w:val="24"/>
          <w:szCs w:val="24"/>
        </w:rPr>
        <w:t>；甘南州仅有</w:t>
      </w:r>
      <w:r w:rsidRPr="00DB2D01">
        <w:rPr>
          <w:rFonts w:ascii="Roboto" w:eastAsia="宋体" w:hAnsi="Roboto" w:cs="宋体"/>
          <w:color w:val="111111"/>
          <w:kern w:val="0"/>
          <w:sz w:val="24"/>
          <w:szCs w:val="24"/>
        </w:rPr>
        <w:t>1</w:t>
      </w:r>
      <w:r w:rsidRPr="00DB2D01">
        <w:rPr>
          <w:rFonts w:ascii="Roboto" w:eastAsia="宋体" w:hAnsi="Roboto" w:cs="宋体"/>
          <w:color w:val="111111"/>
          <w:kern w:val="0"/>
          <w:sz w:val="24"/>
          <w:szCs w:val="24"/>
        </w:rPr>
        <w:t>个，占</w:t>
      </w:r>
      <w:r w:rsidRPr="00DB2D01">
        <w:rPr>
          <w:rFonts w:ascii="Roboto" w:eastAsia="宋体" w:hAnsi="Roboto" w:cs="宋体"/>
          <w:color w:val="111111"/>
          <w:kern w:val="0"/>
          <w:sz w:val="24"/>
          <w:szCs w:val="24"/>
        </w:rPr>
        <w:t>4.35%</w:t>
      </w:r>
      <w:r w:rsidRPr="00DB2D01">
        <w:rPr>
          <w:rFonts w:ascii="Roboto" w:eastAsia="宋体" w:hAnsi="Roboto" w:cs="宋体"/>
          <w:color w:val="111111"/>
          <w:kern w:val="0"/>
          <w:sz w:val="24"/>
          <w:szCs w:val="24"/>
        </w:rPr>
        <w:t>。</w:t>
      </w:r>
      <w:r w:rsidRPr="00DB2D01">
        <w:rPr>
          <w:rFonts w:ascii="Roboto" w:eastAsia="宋体" w:hAnsi="Roboto" w:cs="宋体" w:hint="eastAsia"/>
          <w:color w:val="111111"/>
          <w:kern w:val="0"/>
          <w:sz w:val="24"/>
          <w:szCs w:val="24"/>
        </w:rPr>
        <w:t>这些国家级森林公园的设立旨在保护和维护甘肃省丰富的生物多样性和自然生态系统。它们涵盖了各种地理特征，包括河西走廊的干旱地区、陇东的山岭地带、陇南的丘陵和山地以及甘南的高原地区。</w:t>
      </w:r>
    </w:p>
    <w:p w14:paraId="1F6F3ECB" w14:textId="7DEAAC6F" w:rsidR="0074689A" w:rsidRDefault="0074689A" w:rsidP="00DB2D01">
      <w:pPr>
        <w:widowControl/>
        <w:spacing w:before="100" w:beforeAutospacing="1"/>
        <w:jc w:val="left"/>
        <w:rPr>
          <w:rFonts w:ascii="Roboto" w:eastAsia="宋体" w:hAnsi="Roboto" w:cs="宋体"/>
          <w:color w:val="111111"/>
          <w:kern w:val="0"/>
          <w:sz w:val="24"/>
          <w:szCs w:val="24"/>
        </w:rPr>
      </w:pPr>
      <w:r w:rsidRPr="0074689A">
        <w:rPr>
          <w:rFonts w:ascii="Roboto" w:eastAsia="宋体" w:hAnsi="Roboto" w:cs="宋体"/>
          <w:color w:val="111111"/>
          <w:kern w:val="0"/>
          <w:sz w:val="24"/>
          <w:szCs w:val="24"/>
        </w:rPr>
        <w:t>表</w:t>
      </w:r>
      <w:r w:rsidRPr="0074689A">
        <w:rPr>
          <w:rFonts w:ascii="Roboto" w:eastAsia="宋体" w:hAnsi="Roboto" w:cs="宋体"/>
          <w:color w:val="111111"/>
          <w:kern w:val="0"/>
          <w:sz w:val="24"/>
          <w:szCs w:val="24"/>
        </w:rPr>
        <w:t>1</w:t>
      </w:r>
      <w:r w:rsidRPr="0074689A">
        <w:rPr>
          <w:rFonts w:ascii="Roboto" w:eastAsia="宋体" w:hAnsi="Roboto" w:cs="宋体"/>
          <w:color w:val="111111"/>
          <w:kern w:val="0"/>
          <w:sz w:val="24"/>
          <w:szCs w:val="24"/>
        </w:rPr>
        <w:t>列出了甘肃省国家森林公园的名称、面积和所属地级市（州）。</w:t>
      </w:r>
    </w:p>
    <w:tbl>
      <w:tblPr>
        <w:tblW w:w="9966" w:type="dxa"/>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80" w:type="dxa"/>
          <w:right w:w="180" w:type="dxa"/>
        </w:tblCellMar>
        <w:tblLook w:val="04A0" w:firstRow="1" w:lastRow="0" w:firstColumn="1" w:lastColumn="0" w:noHBand="0" w:noVBand="1"/>
      </w:tblPr>
      <w:tblGrid>
        <w:gridCol w:w="635"/>
        <w:gridCol w:w="3583"/>
        <w:gridCol w:w="5748"/>
      </w:tblGrid>
      <w:tr w:rsidR="000A55A3" w:rsidRPr="000A55A3" w14:paraId="4B77AF83" w14:textId="77777777" w:rsidTr="000A55A3">
        <w:trPr>
          <w:trHeight w:val="543"/>
          <w:tblHeader/>
          <w:tblCellSpacing w:w="15" w:type="dxa"/>
        </w:trPr>
        <w:tc>
          <w:tcPr>
            <w:tcW w:w="590" w:type="dxa"/>
            <w:tcMar>
              <w:top w:w="120" w:type="dxa"/>
              <w:left w:w="0" w:type="dxa"/>
              <w:bottom w:w="120" w:type="dxa"/>
              <w:right w:w="60" w:type="dxa"/>
            </w:tcMar>
            <w:vAlign w:val="bottom"/>
            <w:hideMark/>
          </w:tcPr>
          <w:p w14:paraId="25CE24FB" w14:textId="77777777" w:rsidR="000A55A3" w:rsidRPr="000A55A3" w:rsidRDefault="000A55A3" w:rsidP="000A55A3">
            <w:pPr>
              <w:widowControl/>
              <w:spacing w:before="120" w:after="120"/>
              <w:jc w:val="left"/>
              <w:rPr>
                <w:rFonts w:ascii="Roboto" w:eastAsia="宋体" w:hAnsi="Roboto" w:cs="宋体"/>
                <w:b/>
                <w:bCs/>
                <w:color w:val="111111"/>
                <w:kern w:val="0"/>
                <w:sz w:val="24"/>
                <w:szCs w:val="24"/>
              </w:rPr>
            </w:pPr>
            <w:r w:rsidRPr="000A55A3">
              <w:rPr>
                <w:rFonts w:ascii="Roboto" w:eastAsia="宋体" w:hAnsi="Roboto" w:cs="宋体"/>
                <w:b/>
                <w:bCs/>
                <w:color w:val="111111"/>
                <w:kern w:val="0"/>
                <w:sz w:val="24"/>
                <w:szCs w:val="24"/>
              </w:rPr>
              <w:lastRenderedPageBreak/>
              <w:t>序号</w:t>
            </w:r>
          </w:p>
        </w:tc>
        <w:tc>
          <w:tcPr>
            <w:tcW w:w="3553" w:type="dxa"/>
            <w:tcMar>
              <w:top w:w="120" w:type="dxa"/>
              <w:left w:w="60" w:type="dxa"/>
              <w:bottom w:w="120" w:type="dxa"/>
              <w:right w:w="60" w:type="dxa"/>
            </w:tcMar>
            <w:vAlign w:val="bottom"/>
            <w:hideMark/>
          </w:tcPr>
          <w:p w14:paraId="706D7B5C" w14:textId="77777777" w:rsidR="000A55A3" w:rsidRPr="000A55A3" w:rsidRDefault="000A55A3" w:rsidP="000A55A3">
            <w:pPr>
              <w:widowControl/>
              <w:spacing w:before="120" w:after="120"/>
              <w:jc w:val="left"/>
              <w:rPr>
                <w:rFonts w:ascii="Roboto" w:eastAsia="宋体" w:hAnsi="Roboto" w:cs="宋体"/>
                <w:b/>
                <w:bCs/>
                <w:color w:val="111111"/>
                <w:kern w:val="0"/>
                <w:sz w:val="24"/>
                <w:szCs w:val="24"/>
              </w:rPr>
            </w:pPr>
            <w:r w:rsidRPr="000A55A3">
              <w:rPr>
                <w:rFonts w:ascii="Roboto" w:eastAsia="宋体" w:hAnsi="Roboto" w:cs="宋体"/>
                <w:b/>
                <w:bCs/>
                <w:color w:val="111111"/>
                <w:kern w:val="0"/>
                <w:sz w:val="24"/>
                <w:szCs w:val="24"/>
              </w:rPr>
              <w:t>甘肃省国家级森林公园</w:t>
            </w:r>
          </w:p>
        </w:tc>
        <w:tc>
          <w:tcPr>
            <w:tcW w:w="5703" w:type="dxa"/>
            <w:tcMar>
              <w:top w:w="120" w:type="dxa"/>
              <w:left w:w="60" w:type="dxa"/>
              <w:bottom w:w="120" w:type="dxa"/>
              <w:right w:w="60" w:type="dxa"/>
            </w:tcMar>
            <w:vAlign w:val="bottom"/>
            <w:hideMark/>
          </w:tcPr>
          <w:p w14:paraId="332271E2" w14:textId="77777777" w:rsidR="000A55A3" w:rsidRPr="000A55A3" w:rsidRDefault="000A55A3" w:rsidP="000A55A3">
            <w:pPr>
              <w:widowControl/>
              <w:spacing w:before="120" w:after="120"/>
              <w:jc w:val="center"/>
              <w:rPr>
                <w:rFonts w:ascii="Roboto" w:eastAsia="宋体" w:hAnsi="Roboto" w:cs="宋体"/>
                <w:b/>
                <w:bCs/>
                <w:color w:val="111111"/>
                <w:kern w:val="0"/>
                <w:sz w:val="24"/>
                <w:szCs w:val="24"/>
              </w:rPr>
            </w:pPr>
            <w:r w:rsidRPr="000A55A3">
              <w:rPr>
                <w:rFonts w:ascii="Roboto" w:eastAsia="宋体" w:hAnsi="Roboto" w:cs="宋体"/>
                <w:b/>
                <w:bCs/>
                <w:color w:val="111111"/>
                <w:kern w:val="0"/>
                <w:sz w:val="24"/>
                <w:szCs w:val="24"/>
              </w:rPr>
              <w:t>分布地区</w:t>
            </w:r>
          </w:p>
        </w:tc>
      </w:tr>
      <w:tr w:rsidR="000A55A3" w:rsidRPr="000A55A3" w14:paraId="34487312" w14:textId="77777777" w:rsidTr="000A55A3">
        <w:trPr>
          <w:trHeight w:val="543"/>
          <w:tblCellSpacing w:w="15" w:type="dxa"/>
        </w:trPr>
        <w:tc>
          <w:tcPr>
            <w:tcW w:w="590" w:type="dxa"/>
            <w:tcMar>
              <w:top w:w="120" w:type="dxa"/>
              <w:left w:w="0" w:type="dxa"/>
              <w:bottom w:w="120" w:type="dxa"/>
              <w:right w:w="60" w:type="dxa"/>
            </w:tcMar>
            <w:vAlign w:val="bottom"/>
            <w:hideMark/>
          </w:tcPr>
          <w:p w14:paraId="49950836"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r w:rsidRPr="000A55A3">
              <w:rPr>
                <w:rFonts w:ascii="Roboto" w:eastAsia="宋体" w:hAnsi="Roboto" w:cs="宋体"/>
                <w:color w:val="111111"/>
                <w:kern w:val="0"/>
                <w:sz w:val="24"/>
                <w:szCs w:val="24"/>
              </w:rPr>
              <w:t>1</w:t>
            </w:r>
          </w:p>
        </w:tc>
        <w:tc>
          <w:tcPr>
            <w:tcW w:w="3553" w:type="dxa"/>
            <w:tcMar>
              <w:top w:w="120" w:type="dxa"/>
              <w:left w:w="60" w:type="dxa"/>
              <w:bottom w:w="120" w:type="dxa"/>
              <w:right w:w="60" w:type="dxa"/>
            </w:tcMar>
            <w:vAlign w:val="bottom"/>
            <w:hideMark/>
          </w:tcPr>
          <w:p w14:paraId="7568CE5D"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r w:rsidRPr="000A55A3">
              <w:rPr>
                <w:rFonts w:ascii="Roboto" w:eastAsia="宋体" w:hAnsi="Roboto" w:cs="宋体"/>
                <w:color w:val="111111"/>
                <w:kern w:val="0"/>
                <w:sz w:val="24"/>
                <w:szCs w:val="24"/>
              </w:rPr>
              <w:t>吐鲁沟国家森林公园</w:t>
            </w:r>
          </w:p>
        </w:tc>
        <w:tc>
          <w:tcPr>
            <w:tcW w:w="5703" w:type="dxa"/>
            <w:tcMar>
              <w:top w:w="120" w:type="dxa"/>
              <w:left w:w="60" w:type="dxa"/>
              <w:bottom w:w="120" w:type="dxa"/>
              <w:right w:w="60" w:type="dxa"/>
            </w:tcMar>
            <w:vAlign w:val="bottom"/>
            <w:hideMark/>
          </w:tcPr>
          <w:p w14:paraId="50C1C251" w14:textId="41AEC62F" w:rsidR="000A55A3" w:rsidRPr="000A55A3" w:rsidRDefault="000A55A3" w:rsidP="00AC584A">
            <w:pPr>
              <w:widowControl/>
              <w:spacing w:before="120" w:after="120"/>
              <w:jc w:val="center"/>
              <w:rPr>
                <w:rFonts w:ascii="Roboto" w:eastAsia="宋体" w:hAnsi="Roboto" w:cs="宋体"/>
                <w:color w:val="111111"/>
                <w:kern w:val="0"/>
                <w:sz w:val="24"/>
                <w:szCs w:val="24"/>
              </w:rPr>
            </w:pPr>
            <w:r w:rsidRPr="000A55A3">
              <w:rPr>
                <w:rFonts w:ascii="Roboto" w:eastAsia="宋体" w:hAnsi="Roboto" w:cs="宋体" w:hint="eastAsia"/>
                <w:color w:val="111111"/>
                <w:kern w:val="0"/>
                <w:sz w:val="24"/>
                <w:szCs w:val="24"/>
              </w:rPr>
              <w:t>兰州市永登县连城林区腹地</w:t>
            </w:r>
          </w:p>
        </w:tc>
      </w:tr>
      <w:tr w:rsidR="000A55A3" w:rsidRPr="000A55A3" w14:paraId="6ECAEC8C" w14:textId="77777777" w:rsidTr="000A55A3">
        <w:trPr>
          <w:trHeight w:val="543"/>
          <w:tblCellSpacing w:w="15" w:type="dxa"/>
        </w:trPr>
        <w:tc>
          <w:tcPr>
            <w:tcW w:w="590" w:type="dxa"/>
            <w:tcMar>
              <w:top w:w="120" w:type="dxa"/>
              <w:left w:w="0" w:type="dxa"/>
              <w:bottom w:w="120" w:type="dxa"/>
              <w:right w:w="60" w:type="dxa"/>
            </w:tcMar>
            <w:vAlign w:val="bottom"/>
            <w:hideMark/>
          </w:tcPr>
          <w:p w14:paraId="5A73449E"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r w:rsidRPr="000A55A3">
              <w:rPr>
                <w:rFonts w:ascii="Roboto" w:eastAsia="宋体" w:hAnsi="Roboto" w:cs="宋体"/>
                <w:color w:val="111111"/>
                <w:kern w:val="0"/>
                <w:sz w:val="24"/>
                <w:szCs w:val="24"/>
              </w:rPr>
              <w:t>2</w:t>
            </w:r>
          </w:p>
        </w:tc>
        <w:tc>
          <w:tcPr>
            <w:tcW w:w="3553" w:type="dxa"/>
            <w:tcMar>
              <w:top w:w="120" w:type="dxa"/>
              <w:left w:w="60" w:type="dxa"/>
              <w:bottom w:w="120" w:type="dxa"/>
              <w:right w:w="60" w:type="dxa"/>
            </w:tcMar>
            <w:vAlign w:val="bottom"/>
            <w:hideMark/>
          </w:tcPr>
          <w:p w14:paraId="131C3B64"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r w:rsidRPr="000A55A3">
              <w:rPr>
                <w:rFonts w:ascii="Roboto" w:eastAsia="宋体" w:hAnsi="Roboto" w:cs="宋体"/>
                <w:color w:val="111111"/>
                <w:kern w:val="0"/>
                <w:sz w:val="24"/>
                <w:szCs w:val="24"/>
              </w:rPr>
              <w:t>石佛沟国家森林公园</w:t>
            </w:r>
          </w:p>
        </w:tc>
        <w:tc>
          <w:tcPr>
            <w:tcW w:w="5703" w:type="dxa"/>
            <w:tcMar>
              <w:top w:w="120" w:type="dxa"/>
              <w:left w:w="60" w:type="dxa"/>
              <w:bottom w:w="120" w:type="dxa"/>
              <w:right w:w="60" w:type="dxa"/>
            </w:tcMar>
            <w:vAlign w:val="bottom"/>
            <w:hideMark/>
          </w:tcPr>
          <w:p w14:paraId="3D1F2493" w14:textId="77777777" w:rsidR="000A55A3" w:rsidRPr="000A55A3" w:rsidRDefault="000A55A3" w:rsidP="00AC584A">
            <w:pPr>
              <w:widowControl/>
              <w:spacing w:before="120" w:after="120"/>
              <w:jc w:val="center"/>
              <w:rPr>
                <w:rFonts w:ascii="Roboto" w:eastAsia="宋体" w:hAnsi="Roboto" w:cs="宋体"/>
                <w:color w:val="111111"/>
                <w:kern w:val="0"/>
                <w:sz w:val="24"/>
                <w:szCs w:val="24"/>
              </w:rPr>
            </w:pPr>
            <w:r w:rsidRPr="000A55A3">
              <w:rPr>
                <w:rFonts w:ascii="Roboto" w:eastAsia="宋体" w:hAnsi="Roboto" w:cs="宋体"/>
                <w:color w:val="111111"/>
                <w:kern w:val="0"/>
                <w:sz w:val="24"/>
                <w:szCs w:val="24"/>
              </w:rPr>
              <w:t>兰州市七里河区</w:t>
            </w:r>
          </w:p>
        </w:tc>
      </w:tr>
      <w:tr w:rsidR="000A55A3" w:rsidRPr="000A55A3" w14:paraId="2F20952A" w14:textId="77777777" w:rsidTr="000A55A3">
        <w:trPr>
          <w:trHeight w:val="543"/>
          <w:tblCellSpacing w:w="15" w:type="dxa"/>
        </w:trPr>
        <w:tc>
          <w:tcPr>
            <w:tcW w:w="590" w:type="dxa"/>
            <w:tcMar>
              <w:top w:w="120" w:type="dxa"/>
              <w:left w:w="0" w:type="dxa"/>
              <w:bottom w:w="120" w:type="dxa"/>
              <w:right w:w="60" w:type="dxa"/>
            </w:tcMar>
            <w:vAlign w:val="bottom"/>
            <w:hideMark/>
          </w:tcPr>
          <w:p w14:paraId="79E1AC32"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r w:rsidRPr="000A55A3">
              <w:rPr>
                <w:rFonts w:ascii="Roboto" w:eastAsia="宋体" w:hAnsi="Roboto" w:cs="宋体"/>
                <w:color w:val="111111"/>
                <w:kern w:val="0"/>
                <w:sz w:val="24"/>
                <w:szCs w:val="24"/>
              </w:rPr>
              <w:t>3</w:t>
            </w:r>
          </w:p>
        </w:tc>
        <w:tc>
          <w:tcPr>
            <w:tcW w:w="3553" w:type="dxa"/>
            <w:tcMar>
              <w:top w:w="120" w:type="dxa"/>
              <w:left w:w="60" w:type="dxa"/>
              <w:bottom w:w="120" w:type="dxa"/>
              <w:right w:w="60" w:type="dxa"/>
            </w:tcMar>
            <w:vAlign w:val="bottom"/>
            <w:hideMark/>
          </w:tcPr>
          <w:p w14:paraId="6197E562"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r w:rsidRPr="000A55A3">
              <w:rPr>
                <w:rFonts w:ascii="Roboto" w:eastAsia="宋体" w:hAnsi="Roboto" w:cs="宋体"/>
                <w:color w:val="111111"/>
                <w:kern w:val="0"/>
                <w:sz w:val="24"/>
                <w:szCs w:val="24"/>
              </w:rPr>
              <w:t>松</w:t>
            </w:r>
            <w:proofErr w:type="gramStart"/>
            <w:r w:rsidRPr="000A55A3">
              <w:rPr>
                <w:rFonts w:ascii="Roboto" w:eastAsia="宋体" w:hAnsi="Roboto" w:cs="宋体"/>
                <w:color w:val="111111"/>
                <w:kern w:val="0"/>
                <w:sz w:val="24"/>
                <w:szCs w:val="24"/>
              </w:rPr>
              <w:t>鸣岩国家</w:t>
            </w:r>
            <w:proofErr w:type="gramEnd"/>
            <w:r w:rsidRPr="000A55A3">
              <w:rPr>
                <w:rFonts w:ascii="Roboto" w:eastAsia="宋体" w:hAnsi="Roboto" w:cs="宋体"/>
                <w:color w:val="111111"/>
                <w:kern w:val="0"/>
                <w:sz w:val="24"/>
                <w:szCs w:val="24"/>
              </w:rPr>
              <w:t>森林公园</w:t>
            </w:r>
          </w:p>
        </w:tc>
        <w:tc>
          <w:tcPr>
            <w:tcW w:w="5703" w:type="dxa"/>
            <w:tcMar>
              <w:top w:w="120" w:type="dxa"/>
              <w:left w:w="60" w:type="dxa"/>
              <w:bottom w:w="120" w:type="dxa"/>
              <w:right w:w="60" w:type="dxa"/>
            </w:tcMar>
            <w:vAlign w:val="bottom"/>
            <w:hideMark/>
          </w:tcPr>
          <w:p w14:paraId="1B47DE1C" w14:textId="7A3F67E2" w:rsidR="000A55A3" w:rsidRPr="000A55A3" w:rsidRDefault="000A55A3" w:rsidP="00AC584A">
            <w:pPr>
              <w:widowControl/>
              <w:spacing w:before="120" w:after="120"/>
              <w:jc w:val="center"/>
              <w:rPr>
                <w:rFonts w:ascii="Roboto" w:eastAsia="宋体" w:hAnsi="Roboto" w:cs="宋体"/>
                <w:color w:val="111111"/>
                <w:kern w:val="0"/>
                <w:sz w:val="24"/>
                <w:szCs w:val="24"/>
              </w:rPr>
            </w:pPr>
            <w:r w:rsidRPr="000A55A3">
              <w:rPr>
                <w:rFonts w:ascii="Roboto" w:eastAsia="宋体" w:hAnsi="Roboto" w:cs="宋体" w:hint="eastAsia"/>
                <w:color w:val="111111"/>
                <w:kern w:val="0"/>
                <w:sz w:val="24"/>
                <w:szCs w:val="24"/>
              </w:rPr>
              <w:t>临夏州和政县南</w:t>
            </w:r>
            <w:r>
              <w:rPr>
                <w:rFonts w:ascii="Roboto" w:eastAsia="宋体" w:hAnsi="Roboto" w:cs="宋体" w:hint="eastAsia"/>
                <w:color w:val="111111"/>
                <w:kern w:val="0"/>
                <w:sz w:val="24"/>
                <w:szCs w:val="24"/>
              </w:rPr>
              <w:t>的</w:t>
            </w:r>
            <w:r w:rsidRPr="000A55A3">
              <w:rPr>
                <w:rFonts w:ascii="Roboto" w:eastAsia="宋体" w:hAnsi="Roboto" w:cs="宋体"/>
                <w:color w:val="111111"/>
                <w:kern w:val="0"/>
                <w:sz w:val="24"/>
                <w:szCs w:val="24"/>
              </w:rPr>
              <w:t>太子山林区</w:t>
            </w:r>
          </w:p>
        </w:tc>
      </w:tr>
      <w:tr w:rsidR="000A55A3" w:rsidRPr="000A55A3" w14:paraId="53A0F316" w14:textId="77777777" w:rsidTr="000A55A3">
        <w:trPr>
          <w:trHeight w:val="543"/>
          <w:tblCellSpacing w:w="15" w:type="dxa"/>
        </w:trPr>
        <w:tc>
          <w:tcPr>
            <w:tcW w:w="590" w:type="dxa"/>
            <w:tcMar>
              <w:top w:w="120" w:type="dxa"/>
              <w:left w:w="0" w:type="dxa"/>
              <w:bottom w:w="120" w:type="dxa"/>
              <w:right w:w="60" w:type="dxa"/>
            </w:tcMar>
            <w:vAlign w:val="bottom"/>
            <w:hideMark/>
          </w:tcPr>
          <w:p w14:paraId="1007408E"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r w:rsidRPr="000A55A3">
              <w:rPr>
                <w:rFonts w:ascii="Roboto" w:eastAsia="宋体" w:hAnsi="Roboto" w:cs="宋体"/>
                <w:color w:val="111111"/>
                <w:kern w:val="0"/>
                <w:sz w:val="24"/>
                <w:szCs w:val="24"/>
              </w:rPr>
              <w:t>4</w:t>
            </w:r>
          </w:p>
        </w:tc>
        <w:tc>
          <w:tcPr>
            <w:tcW w:w="3553" w:type="dxa"/>
            <w:tcMar>
              <w:top w:w="120" w:type="dxa"/>
              <w:left w:w="60" w:type="dxa"/>
              <w:bottom w:w="120" w:type="dxa"/>
              <w:right w:w="60" w:type="dxa"/>
            </w:tcMar>
            <w:vAlign w:val="bottom"/>
            <w:hideMark/>
          </w:tcPr>
          <w:p w14:paraId="01444854"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r w:rsidRPr="000A55A3">
              <w:rPr>
                <w:rFonts w:ascii="Roboto" w:eastAsia="宋体" w:hAnsi="Roboto" w:cs="宋体"/>
                <w:color w:val="111111"/>
                <w:kern w:val="0"/>
                <w:sz w:val="24"/>
                <w:szCs w:val="24"/>
              </w:rPr>
              <w:t>云崖寺国家森林公园</w:t>
            </w:r>
          </w:p>
        </w:tc>
        <w:tc>
          <w:tcPr>
            <w:tcW w:w="5703" w:type="dxa"/>
            <w:tcMar>
              <w:top w:w="120" w:type="dxa"/>
              <w:left w:w="60" w:type="dxa"/>
              <w:bottom w:w="120" w:type="dxa"/>
              <w:right w:w="60" w:type="dxa"/>
            </w:tcMar>
            <w:vAlign w:val="bottom"/>
            <w:hideMark/>
          </w:tcPr>
          <w:p w14:paraId="33976F98" w14:textId="65DAEAC2" w:rsidR="000A55A3" w:rsidRPr="000A55A3" w:rsidRDefault="000A55A3" w:rsidP="00AC584A">
            <w:pPr>
              <w:widowControl/>
              <w:spacing w:before="120" w:after="120"/>
              <w:jc w:val="center"/>
              <w:rPr>
                <w:rFonts w:ascii="Roboto" w:eastAsia="宋体" w:hAnsi="Roboto" w:cs="宋体"/>
                <w:color w:val="111111"/>
                <w:kern w:val="0"/>
                <w:sz w:val="24"/>
                <w:szCs w:val="24"/>
              </w:rPr>
            </w:pPr>
            <w:r w:rsidRPr="000A55A3">
              <w:rPr>
                <w:rFonts w:ascii="Roboto" w:eastAsia="宋体" w:hAnsi="Roboto" w:cs="宋体" w:hint="eastAsia"/>
                <w:color w:val="111111"/>
                <w:kern w:val="0"/>
                <w:sz w:val="24"/>
                <w:szCs w:val="24"/>
              </w:rPr>
              <w:t>庄浪县东部，陇山山脉西麓</w:t>
            </w:r>
          </w:p>
        </w:tc>
      </w:tr>
      <w:tr w:rsidR="000A55A3" w:rsidRPr="000A55A3" w14:paraId="3587F438" w14:textId="77777777" w:rsidTr="000A55A3">
        <w:trPr>
          <w:trHeight w:val="543"/>
          <w:tblCellSpacing w:w="15" w:type="dxa"/>
        </w:trPr>
        <w:tc>
          <w:tcPr>
            <w:tcW w:w="590" w:type="dxa"/>
            <w:tcMar>
              <w:top w:w="120" w:type="dxa"/>
              <w:left w:w="0" w:type="dxa"/>
              <w:bottom w:w="120" w:type="dxa"/>
              <w:right w:w="60" w:type="dxa"/>
            </w:tcMar>
            <w:vAlign w:val="bottom"/>
            <w:hideMark/>
          </w:tcPr>
          <w:p w14:paraId="609A624D"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r w:rsidRPr="000A55A3">
              <w:rPr>
                <w:rFonts w:ascii="Roboto" w:eastAsia="宋体" w:hAnsi="Roboto" w:cs="宋体"/>
                <w:color w:val="111111"/>
                <w:kern w:val="0"/>
                <w:sz w:val="24"/>
                <w:szCs w:val="24"/>
              </w:rPr>
              <w:t>5</w:t>
            </w:r>
          </w:p>
        </w:tc>
        <w:tc>
          <w:tcPr>
            <w:tcW w:w="3553" w:type="dxa"/>
            <w:tcMar>
              <w:top w:w="120" w:type="dxa"/>
              <w:left w:w="60" w:type="dxa"/>
              <w:bottom w:w="120" w:type="dxa"/>
              <w:right w:w="60" w:type="dxa"/>
            </w:tcMar>
            <w:vAlign w:val="bottom"/>
            <w:hideMark/>
          </w:tcPr>
          <w:p w14:paraId="1DBA1B43"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r w:rsidRPr="000A55A3">
              <w:rPr>
                <w:rFonts w:ascii="Roboto" w:eastAsia="宋体" w:hAnsi="Roboto" w:cs="宋体"/>
                <w:color w:val="111111"/>
                <w:kern w:val="0"/>
                <w:sz w:val="24"/>
                <w:szCs w:val="24"/>
              </w:rPr>
              <w:t>徐家山国家森林公园</w:t>
            </w:r>
          </w:p>
        </w:tc>
        <w:tc>
          <w:tcPr>
            <w:tcW w:w="5703" w:type="dxa"/>
            <w:tcMar>
              <w:top w:w="120" w:type="dxa"/>
              <w:left w:w="60" w:type="dxa"/>
              <w:bottom w:w="120" w:type="dxa"/>
              <w:right w:w="60" w:type="dxa"/>
            </w:tcMar>
            <w:vAlign w:val="bottom"/>
            <w:hideMark/>
          </w:tcPr>
          <w:p w14:paraId="07B4936A" w14:textId="629E4A7F" w:rsidR="000A55A3" w:rsidRPr="000A55A3" w:rsidRDefault="000A55A3" w:rsidP="00AC584A">
            <w:pPr>
              <w:widowControl/>
              <w:spacing w:before="120" w:after="120"/>
              <w:jc w:val="center"/>
              <w:rPr>
                <w:rFonts w:ascii="Roboto" w:eastAsia="宋体" w:hAnsi="Roboto" w:cs="宋体"/>
                <w:color w:val="111111"/>
                <w:kern w:val="0"/>
                <w:sz w:val="24"/>
                <w:szCs w:val="24"/>
              </w:rPr>
            </w:pPr>
            <w:r w:rsidRPr="000A55A3">
              <w:rPr>
                <w:rFonts w:ascii="Roboto" w:eastAsia="宋体" w:hAnsi="Roboto" w:cs="宋体" w:hint="eastAsia"/>
                <w:color w:val="111111"/>
                <w:kern w:val="0"/>
                <w:sz w:val="24"/>
                <w:szCs w:val="24"/>
              </w:rPr>
              <w:t>兰州市城关区黄河北岸</w:t>
            </w:r>
          </w:p>
        </w:tc>
      </w:tr>
      <w:tr w:rsidR="000A55A3" w:rsidRPr="000A55A3" w14:paraId="4120CE43" w14:textId="77777777" w:rsidTr="000A55A3">
        <w:trPr>
          <w:trHeight w:val="543"/>
          <w:tblCellSpacing w:w="15" w:type="dxa"/>
        </w:trPr>
        <w:tc>
          <w:tcPr>
            <w:tcW w:w="590" w:type="dxa"/>
            <w:tcMar>
              <w:top w:w="120" w:type="dxa"/>
              <w:left w:w="0" w:type="dxa"/>
              <w:bottom w:w="120" w:type="dxa"/>
              <w:right w:w="60" w:type="dxa"/>
            </w:tcMar>
            <w:vAlign w:val="bottom"/>
            <w:hideMark/>
          </w:tcPr>
          <w:p w14:paraId="3BB0D05A"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r w:rsidRPr="000A55A3">
              <w:rPr>
                <w:rFonts w:ascii="Roboto" w:eastAsia="宋体" w:hAnsi="Roboto" w:cs="宋体"/>
                <w:color w:val="111111"/>
                <w:kern w:val="0"/>
                <w:sz w:val="24"/>
                <w:szCs w:val="24"/>
              </w:rPr>
              <w:t>6</w:t>
            </w:r>
          </w:p>
        </w:tc>
        <w:tc>
          <w:tcPr>
            <w:tcW w:w="3553" w:type="dxa"/>
            <w:tcMar>
              <w:top w:w="120" w:type="dxa"/>
              <w:left w:w="60" w:type="dxa"/>
              <w:bottom w:w="120" w:type="dxa"/>
              <w:right w:w="60" w:type="dxa"/>
            </w:tcMar>
            <w:vAlign w:val="bottom"/>
            <w:hideMark/>
          </w:tcPr>
          <w:p w14:paraId="0935D587"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r w:rsidRPr="000A55A3">
              <w:rPr>
                <w:rFonts w:ascii="Roboto" w:eastAsia="宋体" w:hAnsi="Roboto" w:cs="宋体"/>
                <w:color w:val="111111"/>
                <w:kern w:val="0"/>
                <w:sz w:val="24"/>
                <w:szCs w:val="24"/>
              </w:rPr>
              <w:t>贵清山国家森林公园</w:t>
            </w:r>
          </w:p>
        </w:tc>
        <w:tc>
          <w:tcPr>
            <w:tcW w:w="5703" w:type="dxa"/>
            <w:tcMar>
              <w:top w:w="120" w:type="dxa"/>
              <w:left w:w="60" w:type="dxa"/>
              <w:bottom w:w="120" w:type="dxa"/>
              <w:right w:w="60" w:type="dxa"/>
            </w:tcMar>
            <w:vAlign w:val="bottom"/>
            <w:hideMark/>
          </w:tcPr>
          <w:p w14:paraId="714D64CC" w14:textId="44FADC9E" w:rsidR="000A55A3" w:rsidRPr="000A55A3" w:rsidRDefault="000A55A3" w:rsidP="00AC584A">
            <w:pPr>
              <w:widowControl/>
              <w:spacing w:before="120" w:after="120"/>
              <w:jc w:val="center"/>
              <w:rPr>
                <w:rFonts w:ascii="Roboto" w:eastAsia="宋体" w:hAnsi="Roboto" w:cs="宋体"/>
                <w:color w:val="111111"/>
                <w:kern w:val="0"/>
                <w:sz w:val="24"/>
                <w:szCs w:val="24"/>
              </w:rPr>
            </w:pPr>
            <w:r w:rsidRPr="000A55A3">
              <w:rPr>
                <w:rFonts w:ascii="Roboto" w:eastAsia="宋体" w:hAnsi="Roboto" w:cs="宋体" w:hint="eastAsia"/>
                <w:color w:val="111111"/>
                <w:kern w:val="0"/>
                <w:sz w:val="24"/>
                <w:szCs w:val="24"/>
              </w:rPr>
              <w:t>定西市漳县贵清山镇</w:t>
            </w:r>
          </w:p>
        </w:tc>
      </w:tr>
      <w:tr w:rsidR="000A55A3" w:rsidRPr="000A55A3" w14:paraId="31C518F8" w14:textId="77777777" w:rsidTr="000A55A3">
        <w:trPr>
          <w:trHeight w:val="543"/>
          <w:tblCellSpacing w:w="15" w:type="dxa"/>
        </w:trPr>
        <w:tc>
          <w:tcPr>
            <w:tcW w:w="590" w:type="dxa"/>
            <w:tcMar>
              <w:top w:w="120" w:type="dxa"/>
              <w:left w:w="0" w:type="dxa"/>
              <w:bottom w:w="120" w:type="dxa"/>
              <w:right w:w="60" w:type="dxa"/>
            </w:tcMar>
            <w:vAlign w:val="bottom"/>
            <w:hideMark/>
          </w:tcPr>
          <w:p w14:paraId="2295A666"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r w:rsidRPr="000A55A3">
              <w:rPr>
                <w:rFonts w:ascii="Roboto" w:eastAsia="宋体" w:hAnsi="Roboto" w:cs="宋体"/>
                <w:color w:val="111111"/>
                <w:kern w:val="0"/>
                <w:sz w:val="24"/>
                <w:szCs w:val="24"/>
              </w:rPr>
              <w:t>7</w:t>
            </w:r>
          </w:p>
        </w:tc>
        <w:tc>
          <w:tcPr>
            <w:tcW w:w="3553" w:type="dxa"/>
            <w:tcMar>
              <w:top w:w="120" w:type="dxa"/>
              <w:left w:w="60" w:type="dxa"/>
              <w:bottom w:w="120" w:type="dxa"/>
              <w:right w:w="60" w:type="dxa"/>
            </w:tcMar>
            <w:vAlign w:val="bottom"/>
            <w:hideMark/>
          </w:tcPr>
          <w:p w14:paraId="621D6A86"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r w:rsidRPr="000A55A3">
              <w:rPr>
                <w:rFonts w:ascii="Roboto" w:eastAsia="宋体" w:hAnsi="Roboto" w:cs="宋体"/>
                <w:color w:val="111111"/>
                <w:kern w:val="0"/>
                <w:sz w:val="24"/>
                <w:szCs w:val="24"/>
              </w:rPr>
              <w:t>麦</w:t>
            </w:r>
            <w:proofErr w:type="gramStart"/>
            <w:r w:rsidRPr="000A55A3">
              <w:rPr>
                <w:rFonts w:ascii="Roboto" w:eastAsia="宋体" w:hAnsi="Roboto" w:cs="宋体"/>
                <w:color w:val="111111"/>
                <w:kern w:val="0"/>
                <w:sz w:val="24"/>
                <w:szCs w:val="24"/>
              </w:rPr>
              <w:t>积国家</w:t>
            </w:r>
            <w:proofErr w:type="gramEnd"/>
            <w:r w:rsidRPr="000A55A3">
              <w:rPr>
                <w:rFonts w:ascii="Roboto" w:eastAsia="宋体" w:hAnsi="Roboto" w:cs="宋体"/>
                <w:color w:val="111111"/>
                <w:kern w:val="0"/>
                <w:sz w:val="24"/>
                <w:szCs w:val="24"/>
              </w:rPr>
              <w:t>森林公园</w:t>
            </w:r>
          </w:p>
        </w:tc>
        <w:tc>
          <w:tcPr>
            <w:tcW w:w="5703" w:type="dxa"/>
            <w:tcMar>
              <w:top w:w="120" w:type="dxa"/>
              <w:left w:w="60" w:type="dxa"/>
              <w:bottom w:w="120" w:type="dxa"/>
              <w:right w:w="60" w:type="dxa"/>
            </w:tcMar>
            <w:vAlign w:val="bottom"/>
            <w:hideMark/>
          </w:tcPr>
          <w:p w14:paraId="1D8C7DDC" w14:textId="6574A04D" w:rsidR="000A55A3" w:rsidRPr="000A55A3" w:rsidRDefault="000A55A3" w:rsidP="00AC584A">
            <w:pPr>
              <w:widowControl/>
              <w:spacing w:before="120" w:after="120"/>
              <w:jc w:val="center"/>
              <w:rPr>
                <w:rFonts w:ascii="Roboto" w:eastAsia="宋体" w:hAnsi="Roboto" w:cs="宋体"/>
                <w:color w:val="111111"/>
                <w:kern w:val="0"/>
                <w:sz w:val="24"/>
                <w:szCs w:val="24"/>
              </w:rPr>
            </w:pPr>
            <w:r w:rsidRPr="000A55A3">
              <w:rPr>
                <w:rFonts w:ascii="Roboto" w:eastAsia="宋体" w:hAnsi="Roboto" w:cs="宋体" w:hint="eastAsia"/>
                <w:color w:val="111111"/>
                <w:kern w:val="0"/>
                <w:sz w:val="24"/>
                <w:szCs w:val="24"/>
              </w:rPr>
              <w:t>天水市</w:t>
            </w:r>
            <w:proofErr w:type="gramStart"/>
            <w:r w:rsidRPr="000A55A3">
              <w:rPr>
                <w:rFonts w:ascii="Roboto" w:eastAsia="宋体" w:hAnsi="Roboto" w:cs="宋体" w:hint="eastAsia"/>
                <w:color w:val="111111"/>
                <w:kern w:val="0"/>
                <w:sz w:val="24"/>
                <w:szCs w:val="24"/>
              </w:rPr>
              <w:t>麦积区小</w:t>
            </w:r>
            <w:proofErr w:type="gramEnd"/>
            <w:r w:rsidRPr="000A55A3">
              <w:rPr>
                <w:rFonts w:ascii="Roboto" w:eastAsia="宋体" w:hAnsi="Roboto" w:cs="宋体" w:hint="eastAsia"/>
                <w:color w:val="111111"/>
                <w:kern w:val="0"/>
                <w:sz w:val="24"/>
                <w:szCs w:val="24"/>
              </w:rPr>
              <w:t>陇山林区北部</w:t>
            </w:r>
          </w:p>
        </w:tc>
      </w:tr>
      <w:tr w:rsidR="000A55A3" w:rsidRPr="000A55A3" w14:paraId="71881138" w14:textId="77777777" w:rsidTr="000A55A3">
        <w:trPr>
          <w:trHeight w:val="543"/>
          <w:tblCellSpacing w:w="15" w:type="dxa"/>
        </w:trPr>
        <w:tc>
          <w:tcPr>
            <w:tcW w:w="590" w:type="dxa"/>
            <w:tcMar>
              <w:top w:w="120" w:type="dxa"/>
              <w:left w:w="0" w:type="dxa"/>
              <w:bottom w:w="120" w:type="dxa"/>
              <w:right w:w="60" w:type="dxa"/>
            </w:tcMar>
            <w:vAlign w:val="bottom"/>
            <w:hideMark/>
          </w:tcPr>
          <w:p w14:paraId="715BB6D6"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r w:rsidRPr="000A55A3">
              <w:rPr>
                <w:rFonts w:ascii="Roboto" w:eastAsia="宋体" w:hAnsi="Roboto" w:cs="宋体"/>
                <w:color w:val="111111"/>
                <w:kern w:val="0"/>
                <w:sz w:val="24"/>
                <w:szCs w:val="24"/>
              </w:rPr>
              <w:t>8</w:t>
            </w:r>
          </w:p>
        </w:tc>
        <w:tc>
          <w:tcPr>
            <w:tcW w:w="3553" w:type="dxa"/>
            <w:tcMar>
              <w:top w:w="120" w:type="dxa"/>
              <w:left w:w="60" w:type="dxa"/>
              <w:bottom w:w="120" w:type="dxa"/>
              <w:right w:w="60" w:type="dxa"/>
            </w:tcMar>
            <w:vAlign w:val="bottom"/>
            <w:hideMark/>
          </w:tcPr>
          <w:p w14:paraId="66821A4A"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r w:rsidRPr="000A55A3">
              <w:rPr>
                <w:rFonts w:ascii="Roboto" w:eastAsia="宋体" w:hAnsi="Roboto" w:cs="宋体"/>
                <w:color w:val="111111"/>
                <w:kern w:val="0"/>
                <w:sz w:val="24"/>
                <w:szCs w:val="24"/>
              </w:rPr>
              <w:t>鸡峰山国家森林公园</w:t>
            </w:r>
          </w:p>
        </w:tc>
        <w:tc>
          <w:tcPr>
            <w:tcW w:w="5703" w:type="dxa"/>
            <w:tcMar>
              <w:top w:w="120" w:type="dxa"/>
              <w:left w:w="60" w:type="dxa"/>
              <w:bottom w:w="120" w:type="dxa"/>
              <w:right w:w="60" w:type="dxa"/>
            </w:tcMar>
            <w:vAlign w:val="bottom"/>
            <w:hideMark/>
          </w:tcPr>
          <w:p w14:paraId="28376E1D" w14:textId="5C8BF32C" w:rsidR="000A55A3" w:rsidRPr="000A55A3" w:rsidRDefault="000A55A3" w:rsidP="00AC584A">
            <w:pPr>
              <w:widowControl/>
              <w:spacing w:before="120" w:after="120"/>
              <w:jc w:val="center"/>
              <w:rPr>
                <w:rFonts w:ascii="Roboto" w:eastAsia="宋体" w:hAnsi="Roboto" w:cs="宋体"/>
                <w:color w:val="111111"/>
                <w:kern w:val="0"/>
                <w:sz w:val="24"/>
                <w:szCs w:val="24"/>
              </w:rPr>
            </w:pPr>
            <w:r w:rsidRPr="000A55A3">
              <w:rPr>
                <w:rFonts w:ascii="Roboto" w:eastAsia="宋体" w:hAnsi="Roboto" w:cs="宋体"/>
                <w:color w:val="111111"/>
                <w:kern w:val="0"/>
                <w:sz w:val="24"/>
                <w:szCs w:val="24"/>
              </w:rPr>
              <w:t>陇南市成县鸡峰镇</w:t>
            </w:r>
          </w:p>
        </w:tc>
      </w:tr>
      <w:tr w:rsidR="000A55A3" w:rsidRPr="000A55A3" w14:paraId="42DE59F2" w14:textId="77777777" w:rsidTr="000A55A3">
        <w:trPr>
          <w:trHeight w:val="543"/>
          <w:tblCellSpacing w:w="15" w:type="dxa"/>
        </w:trPr>
        <w:tc>
          <w:tcPr>
            <w:tcW w:w="590" w:type="dxa"/>
            <w:tcMar>
              <w:top w:w="120" w:type="dxa"/>
              <w:left w:w="0" w:type="dxa"/>
              <w:bottom w:w="120" w:type="dxa"/>
              <w:right w:w="60" w:type="dxa"/>
            </w:tcMar>
            <w:vAlign w:val="bottom"/>
            <w:hideMark/>
          </w:tcPr>
          <w:p w14:paraId="0C098483"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r w:rsidRPr="000A55A3">
              <w:rPr>
                <w:rFonts w:ascii="Roboto" w:eastAsia="宋体" w:hAnsi="Roboto" w:cs="宋体"/>
                <w:color w:val="111111"/>
                <w:kern w:val="0"/>
                <w:sz w:val="24"/>
                <w:szCs w:val="24"/>
              </w:rPr>
              <w:t>9</w:t>
            </w:r>
          </w:p>
        </w:tc>
        <w:tc>
          <w:tcPr>
            <w:tcW w:w="3553" w:type="dxa"/>
            <w:tcMar>
              <w:top w:w="120" w:type="dxa"/>
              <w:left w:w="60" w:type="dxa"/>
              <w:bottom w:w="120" w:type="dxa"/>
              <w:right w:w="60" w:type="dxa"/>
            </w:tcMar>
            <w:vAlign w:val="bottom"/>
            <w:hideMark/>
          </w:tcPr>
          <w:p w14:paraId="642D501B"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r w:rsidRPr="000A55A3">
              <w:rPr>
                <w:rFonts w:ascii="Roboto" w:eastAsia="宋体" w:hAnsi="Roboto" w:cs="宋体"/>
                <w:color w:val="111111"/>
                <w:kern w:val="0"/>
                <w:sz w:val="24"/>
                <w:szCs w:val="24"/>
              </w:rPr>
              <w:t>渭河</w:t>
            </w:r>
            <w:proofErr w:type="gramStart"/>
            <w:r w:rsidRPr="000A55A3">
              <w:rPr>
                <w:rFonts w:ascii="Roboto" w:eastAsia="宋体" w:hAnsi="Roboto" w:cs="宋体"/>
                <w:color w:val="111111"/>
                <w:kern w:val="0"/>
                <w:sz w:val="24"/>
                <w:szCs w:val="24"/>
              </w:rPr>
              <w:t>源国家</w:t>
            </w:r>
            <w:proofErr w:type="gramEnd"/>
            <w:r w:rsidRPr="000A55A3">
              <w:rPr>
                <w:rFonts w:ascii="Roboto" w:eastAsia="宋体" w:hAnsi="Roboto" w:cs="宋体"/>
                <w:color w:val="111111"/>
                <w:kern w:val="0"/>
                <w:sz w:val="24"/>
                <w:szCs w:val="24"/>
              </w:rPr>
              <w:t>森林公园</w:t>
            </w:r>
          </w:p>
        </w:tc>
        <w:tc>
          <w:tcPr>
            <w:tcW w:w="5703" w:type="dxa"/>
            <w:tcMar>
              <w:top w:w="120" w:type="dxa"/>
              <w:left w:w="60" w:type="dxa"/>
              <w:bottom w:w="120" w:type="dxa"/>
              <w:right w:w="60" w:type="dxa"/>
            </w:tcMar>
            <w:vAlign w:val="bottom"/>
            <w:hideMark/>
          </w:tcPr>
          <w:p w14:paraId="396716B1" w14:textId="37DD0827" w:rsidR="000A55A3" w:rsidRPr="000A55A3" w:rsidRDefault="000A55A3" w:rsidP="00AC584A">
            <w:pPr>
              <w:widowControl/>
              <w:spacing w:before="120" w:after="120"/>
              <w:jc w:val="center"/>
              <w:rPr>
                <w:rFonts w:ascii="Roboto" w:eastAsia="宋体" w:hAnsi="Roboto" w:cs="宋体"/>
                <w:color w:val="111111"/>
                <w:kern w:val="0"/>
                <w:sz w:val="24"/>
                <w:szCs w:val="24"/>
              </w:rPr>
            </w:pPr>
            <w:r w:rsidRPr="000A55A3">
              <w:rPr>
                <w:rFonts w:ascii="Roboto" w:eastAsia="宋体" w:hAnsi="Roboto" w:cs="宋体" w:hint="eastAsia"/>
                <w:color w:val="111111"/>
                <w:kern w:val="0"/>
                <w:sz w:val="24"/>
                <w:szCs w:val="24"/>
              </w:rPr>
              <w:t>定西市渭源县莲峰镇</w:t>
            </w:r>
          </w:p>
        </w:tc>
      </w:tr>
      <w:tr w:rsidR="000A55A3" w:rsidRPr="000A55A3" w14:paraId="7310896C" w14:textId="77777777" w:rsidTr="000A55A3">
        <w:trPr>
          <w:trHeight w:val="543"/>
          <w:tblCellSpacing w:w="15" w:type="dxa"/>
        </w:trPr>
        <w:tc>
          <w:tcPr>
            <w:tcW w:w="590" w:type="dxa"/>
            <w:tcMar>
              <w:top w:w="120" w:type="dxa"/>
              <w:left w:w="0" w:type="dxa"/>
              <w:bottom w:w="120" w:type="dxa"/>
              <w:right w:w="60" w:type="dxa"/>
            </w:tcMar>
            <w:vAlign w:val="bottom"/>
            <w:hideMark/>
          </w:tcPr>
          <w:p w14:paraId="672D63FD"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r w:rsidRPr="000A55A3">
              <w:rPr>
                <w:rFonts w:ascii="Roboto" w:eastAsia="宋体" w:hAnsi="Roboto" w:cs="宋体"/>
                <w:color w:val="111111"/>
                <w:kern w:val="0"/>
                <w:sz w:val="24"/>
                <w:szCs w:val="24"/>
              </w:rPr>
              <w:t>10</w:t>
            </w:r>
          </w:p>
        </w:tc>
        <w:tc>
          <w:tcPr>
            <w:tcW w:w="3553" w:type="dxa"/>
            <w:tcMar>
              <w:top w:w="120" w:type="dxa"/>
              <w:left w:w="60" w:type="dxa"/>
              <w:bottom w:w="120" w:type="dxa"/>
              <w:right w:w="60" w:type="dxa"/>
            </w:tcMar>
            <w:vAlign w:val="bottom"/>
            <w:hideMark/>
          </w:tcPr>
          <w:p w14:paraId="5361E143"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r w:rsidRPr="000A55A3">
              <w:rPr>
                <w:rFonts w:ascii="Roboto" w:eastAsia="宋体" w:hAnsi="Roboto" w:cs="宋体"/>
                <w:color w:val="111111"/>
                <w:kern w:val="0"/>
                <w:sz w:val="24"/>
                <w:szCs w:val="24"/>
              </w:rPr>
              <w:t>天祝三峡国家森林公园</w:t>
            </w:r>
          </w:p>
        </w:tc>
        <w:tc>
          <w:tcPr>
            <w:tcW w:w="5703" w:type="dxa"/>
            <w:tcMar>
              <w:top w:w="120" w:type="dxa"/>
              <w:left w:w="60" w:type="dxa"/>
              <w:bottom w:w="120" w:type="dxa"/>
              <w:right w:w="60" w:type="dxa"/>
            </w:tcMar>
            <w:vAlign w:val="bottom"/>
            <w:hideMark/>
          </w:tcPr>
          <w:p w14:paraId="6D0BA6F2" w14:textId="413ADD74" w:rsidR="000A55A3" w:rsidRPr="000A55A3" w:rsidRDefault="000A55A3" w:rsidP="00AC584A">
            <w:pPr>
              <w:widowControl/>
              <w:spacing w:before="120" w:after="120"/>
              <w:jc w:val="center"/>
              <w:rPr>
                <w:rFonts w:ascii="Roboto" w:eastAsia="宋体" w:hAnsi="Roboto" w:cs="宋体"/>
                <w:color w:val="111111"/>
                <w:kern w:val="0"/>
                <w:sz w:val="24"/>
                <w:szCs w:val="24"/>
              </w:rPr>
            </w:pPr>
            <w:r w:rsidRPr="000A55A3">
              <w:rPr>
                <w:rFonts w:ascii="Roboto" w:eastAsia="宋体" w:hAnsi="Roboto" w:cs="宋体" w:hint="eastAsia"/>
                <w:color w:val="111111"/>
                <w:kern w:val="0"/>
                <w:sz w:val="24"/>
                <w:szCs w:val="24"/>
              </w:rPr>
              <w:t>武威市天祝藏族自治县</w:t>
            </w:r>
          </w:p>
        </w:tc>
      </w:tr>
      <w:tr w:rsidR="000A55A3" w:rsidRPr="000A55A3" w14:paraId="4F16CE7B" w14:textId="77777777" w:rsidTr="000A55A3">
        <w:trPr>
          <w:trHeight w:val="543"/>
          <w:tblCellSpacing w:w="15" w:type="dxa"/>
        </w:trPr>
        <w:tc>
          <w:tcPr>
            <w:tcW w:w="590" w:type="dxa"/>
            <w:tcMar>
              <w:top w:w="120" w:type="dxa"/>
              <w:left w:w="0" w:type="dxa"/>
              <w:bottom w:w="120" w:type="dxa"/>
              <w:right w:w="60" w:type="dxa"/>
            </w:tcMar>
            <w:vAlign w:val="bottom"/>
            <w:hideMark/>
          </w:tcPr>
          <w:p w14:paraId="5C74E9A5"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r w:rsidRPr="000A55A3">
              <w:rPr>
                <w:rFonts w:ascii="Roboto" w:eastAsia="宋体" w:hAnsi="Roboto" w:cs="宋体"/>
                <w:color w:val="111111"/>
                <w:kern w:val="0"/>
                <w:sz w:val="24"/>
                <w:szCs w:val="24"/>
              </w:rPr>
              <w:t>11</w:t>
            </w:r>
          </w:p>
        </w:tc>
        <w:tc>
          <w:tcPr>
            <w:tcW w:w="3553" w:type="dxa"/>
            <w:tcMar>
              <w:top w:w="120" w:type="dxa"/>
              <w:left w:w="60" w:type="dxa"/>
              <w:bottom w:w="120" w:type="dxa"/>
              <w:right w:w="60" w:type="dxa"/>
            </w:tcMar>
            <w:vAlign w:val="bottom"/>
            <w:hideMark/>
          </w:tcPr>
          <w:p w14:paraId="0C345110"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proofErr w:type="gramStart"/>
            <w:r w:rsidRPr="000A55A3">
              <w:rPr>
                <w:rFonts w:ascii="Roboto" w:eastAsia="宋体" w:hAnsi="Roboto" w:cs="宋体"/>
                <w:color w:val="111111"/>
                <w:kern w:val="0"/>
                <w:sz w:val="24"/>
                <w:szCs w:val="24"/>
              </w:rPr>
              <w:t>冶力关</w:t>
            </w:r>
            <w:proofErr w:type="gramEnd"/>
            <w:r w:rsidRPr="000A55A3">
              <w:rPr>
                <w:rFonts w:ascii="Roboto" w:eastAsia="宋体" w:hAnsi="Roboto" w:cs="宋体"/>
                <w:color w:val="111111"/>
                <w:kern w:val="0"/>
                <w:sz w:val="24"/>
                <w:szCs w:val="24"/>
              </w:rPr>
              <w:t>国家森林公园</w:t>
            </w:r>
          </w:p>
        </w:tc>
        <w:tc>
          <w:tcPr>
            <w:tcW w:w="5703" w:type="dxa"/>
            <w:tcMar>
              <w:top w:w="120" w:type="dxa"/>
              <w:left w:w="60" w:type="dxa"/>
              <w:bottom w:w="120" w:type="dxa"/>
              <w:right w:w="60" w:type="dxa"/>
            </w:tcMar>
            <w:vAlign w:val="bottom"/>
            <w:hideMark/>
          </w:tcPr>
          <w:p w14:paraId="4E16786D" w14:textId="1B8FCEE6" w:rsidR="000A55A3" w:rsidRPr="000A55A3" w:rsidRDefault="001575CA" w:rsidP="00AC584A">
            <w:pPr>
              <w:widowControl/>
              <w:spacing w:before="120" w:after="120"/>
              <w:jc w:val="center"/>
              <w:rPr>
                <w:rFonts w:ascii="Roboto" w:eastAsia="宋体" w:hAnsi="Roboto" w:cs="宋体"/>
                <w:color w:val="111111"/>
                <w:kern w:val="0"/>
                <w:sz w:val="24"/>
                <w:szCs w:val="24"/>
              </w:rPr>
            </w:pPr>
            <w:r w:rsidRPr="001575CA">
              <w:rPr>
                <w:rFonts w:ascii="Roboto" w:eastAsia="宋体" w:hAnsi="Roboto" w:cs="宋体" w:hint="eastAsia"/>
                <w:color w:val="111111"/>
                <w:kern w:val="0"/>
                <w:sz w:val="24"/>
                <w:szCs w:val="24"/>
              </w:rPr>
              <w:t>甘南藏族</w:t>
            </w:r>
            <w:proofErr w:type="gramStart"/>
            <w:r w:rsidRPr="001575CA">
              <w:rPr>
                <w:rFonts w:ascii="Roboto" w:eastAsia="宋体" w:hAnsi="Roboto" w:cs="宋体" w:hint="eastAsia"/>
                <w:color w:val="111111"/>
                <w:kern w:val="0"/>
                <w:sz w:val="24"/>
                <w:szCs w:val="24"/>
              </w:rPr>
              <w:t>自冶州</w:t>
            </w:r>
            <w:proofErr w:type="gramEnd"/>
            <w:r w:rsidRPr="001575CA">
              <w:rPr>
                <w:rFonts w:ascii="Roboto" w:eastAsia="宋体" w:hAnsi="Roboto" w:cs="宋体" w:hint="eastAsia"/>
                <w:color w:val="111111"/>
                <w:kern w:val="0"/>
                <w:sz w:val="24"/>
                <w:szCs w:val="24"/>
              </w:rPr>
              <w:t>卓尼、临潭两县境内</w:t>
            </w:r>
          </w:p>
        </w:tc>
      </w:tr>
      <w:tr w:rsidR="000A55A3" w:rsidRPr="000A55A3" w14:paraId="713A45D1" w14:textId="77777777" w:rsidTr="000A55A3">
        <w:trPr>
          <w:trHeight w:val="543"/>
          <w:tblCellSpacing w:w="15" w:type="dxa"/>
        </w:trPr>
        <w:tc>
          <w:tcPr>
            <w:tcW w:w="590" w:type="dxa"/>
            <w:tcMar>
              <w:top w:w="120" w:type="dxa"/>
              <w:left w:w="0" w:type="dxa"/>
              <w:bottom w:w="120" w:type="dxa"/>
              <w:right w:w="60" w:type="dxa"/>
            </w:tcMar>
            <w:vAlign w:val="bottom"/>
            <w:hideMark/>
          </w:tcPr>
          <w:p w14:paraId="38FC1934"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r w:rsidRPr="000A55A3">
              <w:rPr>
                <w:rFonts w:ascii="Roboto" w:eastAsia="宋体" w:hAnsi="Roboto" w:cs="宋体"/>
                <w:color w:val="111111"/>
                <w:kern w:val="0"/>
                <w:sz w:val="24"/>
                <w:szCs w:val="24"/>
              </w:rPr>
              <w:t>12</w:t>
            </w:r>
          </w:p>
        </w:tc>
        <w:tc>
          <w:tcPr>
            <w:tcW w:w="3553" w:type="dxa"/>
            <w:tcMar>
              <w:top w:w="120" w:type="dxa"/>
              <w:left w:w="60" w:type="dxa"/>
              <w:bottom w:w="120" w:type="dxa"/>
              <w:right w:w="60" w:type="dxa"/>
            </w:tcMar>
            <w:vAlign w:val="bottom"/>
            <w:hideMark/>
          </w:tcPr>
          <w:p w14:paraId="3A5FB589"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proofErr w:type="gramStart"/>
            <w:r w:rsidRPr="000A55A3">
              <w:rPr>
                <w:rFonts w:ascii="Roboto" w:eastAsia="宋体" w:hAnsi="Roboto" w:cs="宋体"/>
                <w:color w:val="111111"/>
                <w:kern w:val="0"/>
                <w:sz w:val="24"/>
                <w:szCs w:val="24"/>
              </w:rPr>
              <w:t>官鹅沟</w:t>
            </w:r>
            <w:proofErr w:type="gramEnd"/>
            <w:r w:rsidRPr="000A55A3">
              <w:rPr>
                <w:rFonts w:ascii="Roboto" w:eastAsia="宋体" w:hAnsi="Roboto" w:cs="宋体"/>
                <w:color w:val="111111"/>
                <w:kern w:val="0"/>
                <w:sz w:val="24"/>
                <w:szCs w:val="24"/>
              </w:rPr>
              <w:t>国家森林公园</w:t>
            </w:r>
          </w:p>
        </w:tc>
        <w:tc>
          <w:tcPr>
            <w:tcW w:w="5703" w:type="dxa"/>
            <w:tcMar>
              <w:top w:w="120" w:type="dxa"/>
              <w:left w:w="60" w:type="dxa"/>
              <w:bottom w:w="120" w:type="dxa"/>
              <w:right w:w="60" w:type="dxa"/>
            </w:tcMar>
            <w:vAlign w:val="bottom"/>
            <w:hideMark/>
          </w:tcPr>
          <w:p w14:paraId="04C413DA" w14:textId="5AAF3AA3" w:rsidR="000A55A3" w:rsidRPr="000A55A3" w:rsidRDefault="001575CA" w:rsidP="00AC584A">
            <w:pPr>
              <w:widowControl/>
              <w:spacing w:before="120" w:after="120"/>
              <w:jc w:val="center"/>
              <w:rPr>
                <w:rFonts w:ascii="Roboto" w:eastAsia="宋体" w:hAnsi="Roboto" w:cs="宋体"/>
                <w:color w:val="111111"/>
                <w:kern w:val="0"/>
                <w:sz w:val="24"/>
                <w:szCs w:val="24"/>
              </w:rPr>
            </w:pPr>
            <w:r w:rsidRPr="001575CA">
              <w:rPr>
                <w:rFonts w:ascii="Roboto" w:eastAsia="宋体" w:hAnsi="Roboto" w:cs="宋体" w:hint="eastAsia"/>
                <w:color w:val="111111"/>
                <w:kern w:val="0"/>
                <w:sz w:val="24"/>
                <w:szCs w:val="24"/>
              </w:rPr>
              <w:t>陇南市宕昌县</w:t>
            </w:r>
          </w:p>
        </w:tc>
      </w:tr>
      <w:tr w:rsidR="000A55A3" w:rsidRPr="000A55A3" w14:paraId="3BB11302" w14:textId="77777777" w:rsidTr="000A55A3">
        <w:trPr>
          <w:trHeight w:val="543"/>
          <w:tblCellSpacing w:w="15" w:type="dxa"/>
        </w:trPr>
        <w:tc>
          <w:tcPr>
            <w:tcW w:w="590" w:type="dxa"/>
            <w:tcMar>
              <w:top w:w="120" w:type="dxa"/>
              <w:left w:w="0" w:type="dxa"/>
              <w:bottom w:w="120" w:type="dxa"/>
              <w:right w:w="60" w:type="dxa"/>
            </w:tcMar>
            <w:vAlign w:val="bottom"/>
            <w:hideMark/>
          </w:tcPr>
          <w:p w14:paraId="639568E5"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r w:rsidRPr="000A55A3">
              <w:rPr>
                <w:rFonts w:ascii="Roboto" w:eastAsia="宋体" w:hAnsi="Roboto" w:cs="宋体"/>
                <w:color w:val="111111"/>
                <w:kern w:val="0"/>
                <w:sz w:val="24"/>
                <w:szCs w:val="24"/>
              </w:rPr>
              <w:t>13</w:t>
            </w:r>
          </w:p>
        </w:tc>
        <w:tc>
          <w:tcPr>
            <w:tcW w:w="3553" w:type="dxa"/>
            <w:tcMar>
              <w:top w:w="120" w:type="dxa"/>
              <w:left w:w="60" w:type="dxa"/>
              <w:bottom w:w="120" w:type="dxa"/>
              <w:right w:w="60" w:type="dxa"/>
            </w:tcMar>
            <w:vAlign w:val="bottom"/>
            <w:hideMark/>
          </w:tcPr>
          <w:p w14:paraId="75E610B3"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r w:rsidRPr="000A55A3">
              <w:rPr>
                <w:rFonts w:ascii="Roboto" w:eastAsia="宋体" w:hAnsi="Roboto" w:cs="宋体"/>
                <w:color w:val="111111"/>
                <w:kern w:val="0"/>
                <w:sz w:val="24"/>
                <w:szCs w:val="24"/>
              </w:rPr>
              <w:t>沙滩国家森林公园</w:t>
            </w:r>
          </w:p>
        </w:tc>
        <w:tc>
          <w:tcPr>
            <w:tcW w:w="5703" w:type="dxa"/>
            <w:tcMar>
              <w:top w:w="120" w:type="dxa"/>
              <w:left w:w="60" w:type="dxa"/>
              <w:bottom w:w="120" w:type="dxa"/>
              <w:right w:w="60" w:type="dxa"/>
            </w:tcMar>
            <w:vAlign w:val="bottom"/>
            <w:hideMark/>
          </w:tcPr>
          <w:p w14:paraId="161B985E" w14:textId="13E380BC" w:rsidR="000A55A3" w:rsidRPr="000A55A3" w:rsidRDefault="001575CA" w:rsidP="00AC584A">
            <w:pPr>
              <w:widowControl/>
              <w:spacing w:before="120" w:after="120"/>
              <w:jc w:val="center"/>
              <w:rPr>
                <w:rFonts w:ascii="Roboto" w:eastAsia="宋体" w:hAnsi="Roboto" w:cs="宋体"/>
                <w:color w:val="111111"/>
                <w:kern w:val="0"/>
                <w:sz w:val="24"/>
                <w:szCs w:val="24"/>
              </w:rPr>
            </w:pPr>
            <w:r w:rsidRPr="001575CA">
              <w:rPr>
                <w:rFonts w:ascii="Roboto" w:eastAsia="宋体" w:hAnsi="Roboto" w:cs="宋体" w:hint="eastAsia"/>
                <w:color w:val="111111"/>
                <w:kern w:val="0"/>
                <w:sz w:val="24"/>
                <w:szCs w:val="24"/>
              </w:rPr>
              <w:t>甘南藏族自治州舟曲县</w:t>
            </w:r>
          </w:p>
        </w:tc>
      </w:tr>
      <w:tr w:rsidR="000A55A3" w:rsidRPr="000A55A3" w14:paraId="19412FEF" w14:textId="77777777" w:rsidTr="000A55A3">
        <w:trPr>
          <w:trHeight w:val="543"/>
          <w:tblCellSpacing w:w="15" w:type="dxa"/>
        </w:trPr>
        <w:tc>
          <w:tcPr>
            <w:tcW w:w="590" w:type="dxa"/>
            <w:tcMar>
              <w:top w:w="120" w:type="dxa"/>
              <w:left w:w="0" w:type="dxa"/>
              <w:bottom w:w="120" w:type="dxa"/>
              <w:right w:w="60" w:type="dxa"/>
            </w:tcMar>
            <w:vAlign w:val="bottom"/>
            <w:hideMark/>
          </w:tcPr>
          <w:p w14:paraId="13330ACC"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r w:rsidRPr="000A55A3">
              <w:rPr>
                <w:rFonts w:ascii="Roboto" w:eastAsia="宋体" w:hAnsi="Roboto" w:cs="宋体"/>
                <w:color w:val="111111"/>
                <w:kern w:val="0"/>
                <w:sz w:val="24"/>
                <w:szCs w:val="24"/>
              </w:rPr>
              <w:t>14</w:t>
            </w:r>
          </w:p>
        </w:tc>
        <w:tc>
          <w:tcPr>
            <w:tcW w:w="3553" w:type="dxa"/>
            <w:tcMar>
              <w:top w:w="120" w:type="dxa"/>
              <w:left w:w="60" w:type="dxa"/>
              <w:bottom w:w="120" w:type="dxa"/>
              <w:right w:w="60" w:type="dxa"/>
            </w:tcMar>
            <w:vAlign w:val="bottom"/>
            <w:hideMark/>
          </w:tcPr>
          <w:p w14:paraId="2831EA22"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r w:rsidRPr="000A55A3">
              <w:rPr>
                <w:rFonts w:ascii="Roboto" w:eastAsia="宋体" w:hAnsi="Roboto" w:cs="宋体"/>
                <w:color w:val="111111"/>
                <w:kern w:val="0"/>
                <w:sz w:val="24"/>
                <w:szCs w:val="24"/>
              </w:rPr>
              <w:t>腊子口国家森林公园</w:t>
            </w:r>
          </w:p>
        </w:tc>
        <w:tc>
          <w:tcPr>
            <w:tcW w:w="5703" w:type="dxa"/>
            <w:tcMar>
              <w:top w:w="120" w:type="dxa"/>
              <w:left w:w="60" w:type="dxa"/>
              <w:bottom w:w="120" w:type="dxa"/>
              <w:right w:w="60" w:type="dxa"/>
            </w:tcMar>
            <w:vAlign w:val="bottom"/>
            <w:hideMark/>
          </w:tcPr>
          <w:p w14:paraId="1DEFF2C5" w14:textId="4C243077" w:rsidR="000A55A3" w:rsidRPr="000A55A3" w:rsidRDefault="001575CA" w:rsidP="00AC584A">
            <w:pPr>
              <w:widowControl/>
              <w:spacing w:before="120" w:after="120"/>
              <w:jc w:val="center"/>
              <w:rPr>
                <w:rFonts w:ascii="Roboto" w:eastAsia="宋体" w:hAnsi="Roboto" w:cs="宋体"/>
                <w:color w:val="111111"/>
                <w:kern w:val="0"/>
                <w:sz w:val="24"/>
                <w:szCs w:val="24"/>
              </w:rPr>
            </w:pPr>
            <w:r w:rsidRPr="001575CA">
              <w:rPr>
                <w:rFonts w:ascii="Roboto" w:eastAsia="宋体" w:hAnsi="Roboto" w:cs="宋体" w:hint="eastAsia"/>
                <w:color w:val="111111"/>
                <w:kern w:val="0"/>
                <w:sz w:val="24"/>
                <w:szCs w:val="24"/>
              </w:rPr>
              <w:t>甘南藏族自治州迭部县</w:t>
            </w:r>
          </w:p>
        </w:tc>
      </w:tr>
      <w:tr w:rsidR="000A55A3" w:rsidRPr="000A55A3" w14:paraId="568EEB04" w14:textId="77777777" w:rsidTr="000A55A3">
        <w:trPr>
          <w:trHeight w:val="543"/>
          <w:tblCellSpacing w:w="15" w:type="dxa"/>
        </w:trPr>
        <w:tc>
          <w:tcPr>
            <w:tcW w:w="590" w:type="dxa"/>
            <w:tcMar>
              <w:top w:w="120" w:type="dxa"/>
              <w:left w:w="0" w:type="dxa"/>
              <w:bottom w:w="120" w:type="dxa"/>
              <w:right w:w="60" w:type="dxa"/>
            </w:tcMar>
            <w:vAlign w:val="bottom"/>
            <w:hideMark/>
          </w:tcPr>
          <w:p w14:paraId="74D8986C"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r w:rsidRPr="000A55A3">
              <w:rPr>
                <w:rFonts w:ascii="Roboto" w:eastAsia="宋体" w:hAnsi="Roboto" w:cs="宋体"/>
                <w:color w:val="111111"/>
                <w:kern w:val="0"/>
                <w:sz w:val="24"/>
                <w:szCs w:val="24"/>
              </w:rPr>
              <w:t>15</w:t>
            </w:r>
          </w:p>
        </w:tc>
        <w:tc>
          <w:tcPr>
            <w:tcW w:w="3553" w:type="dxa"/>
            <w:tcMar>
              <w:top w:w="120" w:type="dxa"/>
              <w:left w:w="60" w:type="dxa"/>
              <w:bottom w:w="120" w:type="dxa"/>
              <w:right w:w="60" w:type="dxa"/>
            </w:tcMar>
            <w:vAlign w:val="bottom"/>
            <w:hideMark/>
          </w:tcPr>
          <w:p w14:paraId="345C54B5"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r w:rsidRPr="000A55A3">
              <w:rPr>
                <w:rFonts w:ascii="Roboto" w:eastAsia="宋体" w:hAnsi="Roboto" w:cs="宋体"/>
                <w:color w:val="111111"/>
                <w:kern w:val="0"/>
                <w:sz w:val="24"/>
                <w:szCs w:val="24"/>
              </w:rPr>
              <w:t>大</w:t>
            </w:r>
            <w:proofErr w:type="gramStart"/>
            <w:r w:rsidRPr="000A55A3">
              <w:rPr>
                <w:rFonts w:ascii="Roboto" w:eastAsia="宋体" w:hAnsi="Roboto" w:cs="宋体"/>
                <w:color w:val="111111"/>
                <w:kern w:val="0"/>
                <w:sz w:val="24"/>
                <w:szCs w:val="24"/>
              </w:rPr>
              <w:t>峪国家</w:t>
            </w:r>
            <w:proofErr w:type="gramEnd"/>
            <w:r w:rsidRPr="000A55A3">
              <w:rPr>
                <w:rFonts w:ascii="Roboto" w:eastAsia="宋体" w:hAnsi="Roboto" w:cs="宋体"/>
                <w:color w:val="111111"/>
                <w:kern w:val="0"/>
                <w:sz w:val="24"/>
                <w:szCs w:val="24"/>
              </w:rPr>
              <w:t>森林公园</w:t>
            </w:r>
          </w:p>
        </w:tc>
        <w:tc>
          <w:tcPr>
            <w:tcW w:w="5703" w:type="dxa"/>
            <w:tcMar>
              <w:top w:w="120" w:type="dxa"/>
              <w:left w:w="60" w:type="dxa"/>
              <w:bottom w:w="120" w:type="dxa"/>
              <w:right w:w="60" w:type="dxa"/>
            </w:tcMar>
            <w:vAlign w:val="bottom"/>
            <w:hideMark/>
          </w:tcPr>
          <w:p w14:paraId="552A65C4" w14:textId="0097B07A" w:rsidR="000A55A3" w:rsidRPr="000A55A3" w:rsidRDefault="001575CA" w:rsidP="00AC584A">
            <w:pPr>
              <w:widowControl/>
              <w:spacing w:before="120" w:after="120"/>
              <w:jc w:val="center"/>
              <w:rPr>
                <w:rFonts w:ascii="Roboto" w:eastAsia="宋体" w:hAnsi="Roboto" w:cs="宋体"/>
                <w:color w:val="111111"/>
                <w:kern w:val="0"/>
                <w:sz w:val="24"/>
                <w:szCs w:val="24"/>
              </w:rPr>
            </w:pPr>
            <w:r w:rsidRPr="001575CA">
              <w:rPr>
                <w:rFonts w:ascii="Roboto" w:eastAsia="宋体" w:hAnsi="Roboto" w:cs="宋体" w:hint="eastAsia"/>
                <w:color w:val="111111"/>
                <w:kern w:val="0"/>
                <w:sz w:val="24"/>
                <w:szCs w:val="24"/>
              </w:rPr>
              <w:t>甘南藏族自治州卓尼县</w:t>
            </w:r>
          </w:p>
        </w:tc>
      </w:tr>
      <w:tr w:rsidR="000A55A3" w:rsidRPr="000A55A3" w14:paraId="7036BE79" w14:textId="77777777" w:rsidTr="000A55A3">
        <w:trPr>
          <w:trHeight w:val="543"/>
          <w:tblCellSpacing w:w="15" w:type="dxa"/>
        </w:trPr>
        <w:tc>
          <w:tcPr>
            <w:tcW w:w="590" w:type="dxa"/>
            <w:tcMar>
              <w:top w:w="120" w:type="dxa"/>
              <w:left w:w="0" w:type="dxa"/>
              <w:bottom w:w="120" w:type="dxa"/>
              <w:right w:w="60" w:type="dxa"/>
            </w:tcMar>
            <w:vAlign w:val="bottom"/>
            <w:hideMark/>
          </w:tcPr>
          <w:p w14:paraId="43DAD7FD"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r w:rsidRPr="000A55A3">
              <w:rPr>
                <w:rFonts w:ascii="Roboto" w:eastAsia="宋体" w:hAnsi="Roboto" w:cs="宋体"/>
                <w:color w:val="111111"/>
                <w:kern w:val="0"/>
                <w:sz w:val="24"/>
                <w:szCs w:val="24"/>
              </w:rPr>
              <w:lastRenderedPageBreak/>
              <w:t>16</w:t>
            </w:r>
          </w:p>
        </w:tc>
        <w:tc>
          <w:tcPr>
            <w:tcW w:w="3553" w:type="dxa"/>
            <w:tcMar>
              <w:top w:w="120" w:type="dxa"/>
              <w:left w:w="60" w:type="dxa"/>
              <w:bottom w:w="120" w:type="dxa"/>
              <w:right w:w="60" w:type="dxa"/>
            </w:tcMar>
            <w:vAlign w:val="bottom"/>
            <w:hideMark/>
          </w:tcPr>
          <w:p w14:paraId="3D9CCF17"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r w:rsidRPr="000A55A3">
              <w:rPr>
                <w:rFonts w:ascii="Roboto" w:eastAsia="宋体" w:hAnsi="Roboto" w:cs="宋体"/>
                <w:color w:val="111111"/>
                <w:kern w:val="0"/>
                <w:sz w:val="24"/>
                <w:szCs w:val="24"/>
              </w:rPr>
              <w:t>小陇山国家森林公园</w:t>
            </w:r>
          </w:p>
        </w:tc>
        <w:tc>
          <w:tcPr>
            <w:tcW w:w="5703" w:type="dxa"/>
            <w:tcMar>
              <w:top w:w="120" w:type="dxa"/>
              <w:left w:w="60" w:type="dxa"/>
              <w:bottom w:w="120" w:type="dxa"/>
              <w:right w:w="60" w:type="dxa"/>
            </w:tcMar>
            <w:vAlign w:val="bottom"/>
            <w:hideMark/>
          </w:tcPr>
          <w:p w14:paraId="43C17873" w14:textId="5FDF8634" w:rsidR="000A55A3" w:rsidRPr="000A55A3" w:rsidRDefault="001575CA" w:rsidP="000A55A3">
            <w:pPr>
              <w:widowControl/>
              <w:spacing w:before="120" w:after="120"/>
              <w:jc w:val="center"/>
              <w:rPr>
                <w:rFonts w:ascii="Roboto" w:eastAsia="宋体" w:hAnsi="Roboto" w:cs="宋体"/>
                <w:color w:val="111111"/>
                <w:kern w:val="0"/>
                <w:sz w:val="24"/>
                <w:szCs w:val="24"/>
              </w:rPr>
            </w:pPr>
            <w:r w:rsidRPr="001575CA">
              <w:rPr>
                <w:rFonts w:ascii="Roboto" w:eastAsia="宋体" w:hAnsi="Roboto" w:cs="宋体" w:hint="eastAsia"/>
                <w:color w:val="111111"/>
                <w:kern w:val="0"/>
                <w:sz w:val="24"/>
                <w:szCs w:val="24"/>
              </w:rPr>
              <w:t>天水市、陇南市</w:t>
            </w:r>
          </w:p>
        </w:tc>
      </w:tr>
      <w:tr w:rsidR="000A55A3" w:rsidRPr="000A55A3" w14:paraId="5139327A" w14:textId="77777777" w:rsidTr="000A55A3">
        <w:trPr>
          <w:trHeight w:val="543"/>
          <w:tblCellSpacing w:w="15" w:type="dxa"/>
        </w:trPr>
        <w:tc>
          <w:tcPr>
            <w:tcW w:w="590" w:type="dxa"/>
            <w:tcMar>
              <w:top w:w="120" w:type="dxa"/>
              <w:left w:w="0" w:type="dxa"/>
              <w:bottom w:w="120" w:type="dxa"/>
              <w:right w:w="60" w:type="dxa"/>
            </w:tcMar>
            <w:vAlign w:val="bottom"/>
            <w:hideMark/>
          </w:tcPr>
          <w:p w14:paraId="7F361AF8"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r w:rsidRPr="000A55A3">
              <w:rPr>
                <w:rFonts w:ascii="Roboto" w:eastAsia="宋体" w:hAnsi="Roboto" w:cs="宋体"/>
                <w:color w:val="111111"/>
                <w:kern w:val="0"/>
                <w:sz w:val="24"/>
                <w:szCs w:val="24"/>
              </w:rPr>
              <w:t>17</w:t>
            </w:r>
          </w:p>
        </w:tc>
        <w:tc>
          <w:tcPr>
            <w:tcW w:w="3553" w:type="dxa"/>
            <w:tcMar>
              <w:top w:w="120" w:type="dxa"/>
              <w:left w:w="60" w:type="dxa"/>
              <w:bottom w:w="120" w:type="dxa"/>
              <w:right w:w="60" w:type="dxa"/>
            </w:tcMar>
            <w:vAlign w:val="bottom"/>
            <w:hideMark/>
          </w:tcPr>
          <w:p w14:paraId="59B59567"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r w:rsidRPr="000A55A3">
              <w:rPr>
                <w:rFonts w:ascii="Roboto" w:eastAsia="宋体" w:hAnsi="Roboto" w:cs="宋体"/>
                <w:color w:val="111111"/>
                <w:kern w:val="0"/>
                <w:sz w:val="24"/>
                <w:szCs w:val="24"/>
              </w:rPr>
              <w:t>文县天池国家森林公园</w:t>
            </w:r>
          </w:p>
        </w:tc>
        <w:tc>
          <w:tcPr>
            <w:tcW w:w="5703" w:type="dxa"/>
            <w:tcMar>
              <w:top w:w="120" w:type="dxa"/>
              <w:left w:w="60" w:type="dxa"/>
              <w:bottom w:w="120" w:type="dxa"/>
              <w:right w:w="60" w:type="dxa"/>
            </w:tcMar>
            <w:vAlign w:val="bottom"/>
            <w:hideMark/>
          </w:tcPr>
          <w:p w14:paraId="26316D42" w14:textId="0554AAB2" w:rsidR="000A55A3" w:rsidRPr="000A55A3" w:rsidRDefault="001575CA" w:rsidP="000A55A3">
            <w:pPr>
              <w:widowControl/>
              <w:spacing w:before="120" w:after="120"/>
              <w:jc w:val="center"/>
              <w:rPr>
                <w:rFonts w:ascii="Roboto" w:eastAsia="宋体" w:hAnsi="Roboto" w:cs="宋体"/>
                <w:color w:val="111111"/>
                <w:kern w:val="0"/>
                <w:sz w:val="24"/>
                <w:szCs w:val="24"/>
              </w:rPr>
            </w:pPr>
            <w:r w:rsidRPr="001575CA">
              <w:rPr>
                <w:rFonts w:ascii="Roboto" w:eastAsia="宋体" w:hAnsi="Roboto" w:cs="宋体" w:hint="eastAsia"/>
                <w:color w:val="111111"/>
                <w:kern w:val="0"/>
                <w:sz w:val="24"/>
                <w:szCs w:val="24"/>
              </w:rPr>
              <w:t>陇南市文县</w:t>
            </w:r>
          </w:p>
        </w:tc>
      </w:tr>
      <w:tr w:rsidR="000A55A3" w:rsidRPr="000A55A3" w14:paraId="4DFA405D" w14:textId="77777777" w:rsidTr="000A55A3">
        <w:trPr>
          <w:trHeight w:val="543"/>
          <w:tblCellSpacing w:w="15" w:type="dxa"/>
        </w:trPr>
        <w:tc>
          <w:tcPr>
            <w:tcW w:w="590" w:type="dxa"/>
            <w:tcMar>
              <w:top w:w="120" w:type="dxa"/>
              <w:left w:w="0" w:type="dxa"/>
              <w:bottom w:w="120" w:type="dxa"/>
              <w:right w:w="60" w:type="dxa"/>
            </w:tcMar>
            <w:vAlign w:val="bottom"/>
            <w:hideMark/>
          </w:tcPr>
          <w:p w14:paraId="1A524053"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r w:rsidRPr="000A55A3">
              <w:rPr>
                <w:rFonts w:ascii="Roboto" w:eastAsia="宋体" w:hAnsi="Roboto" w:cs="宋体"/>
                <w:color w:val="111111"/>
                <w:kern w:val="0"/>
                <w:sz w:val="24"/>
                <w:szCs w:val="24"/>
              </w:rPr>
              <w:t>18</w:t>
            </w:r>
          </w:p>
        </w:tc>
        <w:tc>
          <w:tcPr>
            <w:tcW w:w="3553" w:type="dxa"/>
            <w:tcMar>
              <w:top w:w="120" w:type="dxa"/>
              <w:left w:w="60" w:type="dxa"/>
              <w:bottom w:w="120" w:type="dxa"/>
              <w:right w:w="60" w:type="dxa"/>
            </w:tcMar>
            <w:vAlign w:val="bottom"/>
            <w:hideMark/>
          </w:tcPr>
          <w:p w14:paraId="607A6700"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r w:rsidRPr="000A55A3">
              <w:rPr>
                <w:rFonts w:ascii="Roboto" w:eastAsia="宋体" w:hAnsi="Roboto" w:cs="宋体"/>
                <w:color w:val="111111"/>
                <w:kern w:val="0"/>
                <w:sz w:val="24"/>
                <w:szCs w:val="24"/>
              </w:rPr>
              <w:t>莲花山国家森林公园</w:t>
            </w:r>
          </w:p>
        </w:tc>
        <w:tc>
          <w:tcPr>
            <w:tcW w:w="5703" w:type="dxa"/>
            <w:tcMar>
              <w:top w:w="120" w:type="dxa"/>
              <w:left w:w="60" w:type="dxa"/>
              <w:bottom w:w="120" w:type="dxa"/>
              <w:right w:w="60" w:type="dxa"/>
            </w:tcMar>
            <w:vAlign w:val="bottom"/>
            <w:hideMark/>
          </w:tcPr>
          <w:p w14:paraId="52CE4357" w14:textId="2863B5E8" w:rsidR="000A55A3" w:rsidRPr="000A55A3" w:rsidRDefault="00040E11" w:rsidP="000A55A3">
            <w:pPr>
              <w:widowControl/>
              <w:spacing w:before="120" w:after="120"/>
              <w:jc w:val="center"/>
              <w:rPr>
                <w:rFonts w:ascii="Roboto" w:eastAsia="宋体" w:hAnsi="Roboto" w:cs="宋体"/>
                <w:color w:val="111111"/>
                <w:kern w:val="0"/>
                <w:sz w:val="24"/>
                <w:szCs w:val="24"/>
              </w:rPr>
            </w:pPr>
            <w:r>
              <w:rPr>
                <w:rFonts w:ascii="Roboto" w:eastAsia="宋体" w:hAnsi="Roboto" w:cs="宋体" w:hint="eastAsia"/>
                <w:color w:val="111111"/>
                <w:kern w:val="0"/>
                <w:sz w:val="24"/>
                <w:szCs w:val="24"/>
              </w:rPr>
              <w:t>甘南藏族自治州</w:t>
            </w:r>
            <w:r w:rsidR="001575CA" w:rsidRPr="001575CA">
              <w:rPr>
                <w:rFonts w:ascii="Roboto" w:eastAsia="宋体" w:hAnsi="Roboto" w:cs="宋体" w:hint="eastAsia"/>
                <w:color w:val="111111"/>
                <w:kern w:val="0"/>
                <w:sz w:val="24"/>
                <w:szCs w:val="24"/>
              </w:rPr>
              <w:t>临潭县</w:t>
            </w:r>
          </w:p>
        </w:tc>
      </w:tr>
      <w:tr w:rsidR="000A55A3" w:rsidRPr="000A55A3" w14:paraId="3A0459EB" w14:textId="77777777" w:rsidTr="000A55A3">
        <w:trPr>
          <w:trHeight w:val="543"/>
          <w:tblCellSpacing w:w="15" w:type="dxa"/>
        </w:trPr>
        <w:tc>
          <w:tcPr>
            <w:tcW w:w="590" w:type="dxa"/>
            <w:tcMar>
              <w:top w:w="120" w:type="dxa"/>
              <w:left w:w="0" w:type="dxa"/>
              <w:bottom w:w="120" w:type="dxa"/>
              <w:right w:w="60" w:type="dxa"/>
            </w:tcMar>
            <w:vAlign w:val="bottom"/>
            <w:hideMark/>
          </w:tcPr>
          <w:p w14:paraId="14840EDF"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r w:rsidRPr="000A55A3">
              <w:rPr>
                <w:rFonts w:ascii="Roboto" w:eastAsia="宋体" w:hAnsi="Roboto" w:cs="宋体"/>
                <w:color w:val="111111"/>
                <w:kern w:val="0"/>
                <w:sz w:val="24"/>
                <w:szCs w:val="24"/>
              </w:rPr>
              <w:t>19</w:t>
            </w:r>
          </w:p>
        </w:tc>
        <w:tc>
          <w:tcPr>
            <w:tcW w:w="3553" w:type="dxa"/>
            <w:tcMar>
              <w:top w:w="120" w:type="dxa"/>
              <w:left w:w="60" w:type="dxa"/>
              <w:bottom w:w="120" w:type="dxa"/>
              <w:right w:w="60" w:type="dxa"/>
            </w:tcMar>
            <w:vAlign w:val="bottom"/>
            <w:hideMark/>
          </w:tcPr>
          <w:p w14:paraId="293B47BF"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r w:rsidRPr="000A55A3">
              <w:rPr>
                <w:rFonts w:ascii="Roboto" w:eastAsia="宋体" w:hAnsi="Roboto" w:cs="宋体"/>
                <w:color w:val="111111"/>
                <w:kern w:val="0"/>
                <w:sz w:val="24"/>
                <w:szCs w:val="24"/>
              </w:rPr>
              <w:t>周祖</w:t>
            </w:r>
            <w:proofErr w:type="gramStart"/>
            <w:r w:rsidRPr="000A55A3">
              <w:rPr>
                <w:rFonts w:ascii="Roboto" w:eastAsia="宋体" w:hAnsi="Roboto" w:cs="宋体"/>
                <w:color w:val="111111"/>
                <w:kern w:val="0"/>
                <w:sz w:val="24"/>
                <w:szCs w:val="24"/>
              </w:rPr>
              <w:t>陵国家</w:t>
            </w:r>
            <w:proofErr w:type="gramEnd"/>
            <w:r w:rsidRPr="000A55A3">
              <w:rPr>
                <w:rFonts w:ascii="Roboto" w:eastAsia="宋体" w:hAnsi="Roboto" w:cs="宋体"/>
                <w:color w:val="111111"/>
                <w:kern w:val="0"/>
                <w:sz w:val="24"/>
                <w:szCs w:val="24"/>
              </w:rPr>
              <w:t>森林公园</w:t>
            </w:r>
          </w:p>
        </w:tc>
        <w:tc>
          <w:tcPr>
            <w:tcW w:w="5703" w:type="dxa"/>
            <w:tcMar>
              <w:top w:w="120" w:type="dxa"/>
              <w:left w:w="60" w:type="dxa"/>
              <w:bottom w:w="120" w:type="dxa"/>
              <w:right w:w="60" w:type="dxa"/>
            </w:tcMar>
            <w:vAlign w:val="bottom"/>
            <w:hideMark/>
          </w:tcPr>
          <w:p w14:paraId="623C2FD8" w14:textId="77777777" w:rsidR="000A55A3" w:rsidRPr="000A55A3" w:rsidRDefault="000A55A3" w:rsidP="000A55A3">
            <w:pPr>
              <w:widowControl/>
              <w:spacing w:before="120" w:after="120"/>
              <w:jc w:val="center"/>
              <w:rPr>
                <w:rFonts w:ascii="Roboto" w:eastAsia="宋体" w:hAnsi="Roboto" w:cs="宋体"/>
                <w:color w:val="111111"/>
                <w:kern w:val="0"/>
                <w:sz w:val="24"/>
                <w:szCs w:val="24"/>
              </w:rPr>
            </w:pPr>
            <w:r w:rsidRPr="000A55A3">
              <w:rPr>
                <w:rFonts w:ascii="Roboto" w:eastAsia="宋体" w:hAnsi="Roboto" w:cs="宋体"/>
                <w:color w:val="111111"/>
                <w:kern w:val="0"/>
                <w:sz w:val="24"/>
                <w:szCs w:val="24"/>
              </w:rPr>
              <w:t>庆阳市庆城县</w:t>
            </w:r>
          </w:p>
        </w:tc>
      </w:tr>
      <w:tr w:rsidR="000A55A3" w:rsidRPr="000A55A3" w14:paraId="3E06A026" w14:textId="77777777" w:rsidTr="000A55A3">
        <w:trPr>
          <w:trHeight w:val="543"/>
          <w:tblCellSpacing w:w="15" w:type="dxa"/>
        </w:trPr>
        <w:tc>
          <w:tcPr>
            <w:tcW w:w="590" w:type="dxa"/>
            <w:tcMar>
              <w:top w:w="120" w:type="dxa"/>
              <w:left w:w="0" w:type="dxa"/>
              <w:bottom w:w="120" w:type="dxa"/>
              <w:right w:w="60" w:type="dxa"/>
            </w:tcMar>
            <w:vAlign w:val="bottom"/>
            <w:hideMark/>
          </w:tcPr>
          <w:p w14:paraId="53FA6E27"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r w:rsidRPr="000A55A3">
              <w:rPr>
                <w:rFonts w:ascii="Roboto" w:eastAsia="宋体" w:hAnsi="Roboto" w:cs="宋体"/>
                <w:color w:val="111111"/>
                <w:kern w:val="0"/>
                <w:sz w:val="24"/>
                <w:szCs w:val="24"/>
              </w:rPr>
              <w:t>20</w:t>
            </w:r>
          </w:p>
        </w:tc>
        <w:tc>
          <w:tcPr>
            <w:tcW w:w="3553" w:type="dxa"/>
            <w:tcMar>
              <w:top w:w="120" w:type="dxa"/>
              <w:left w:w="60" w:type="dxa"/>
              <w:bottom w:w="120" w:type="dxa"/>
              <w:right w:w="60" w:type="dxa"/>
            </w:tcMar>
            <w:vAlign w:val="bottom"/>
            <w:hideMark/>
          </w:tcPr>
          <w:p w14:paraId="4960A995"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proofErr w:type="gramStart"/>
            <w:r w:rsidRPr="000A55A3">
              <w:rPr>
                <w:rFonts w:ascii="Roboto" w:eastAsia="宋体" w:hAnsi="Roboto" w:cs="宋体"/>
                <w:color w:val="111111"/>
                <w:kern w:val="0"/>
                <w:sz w:val="24"/>
                <w:szCs w:val="24"/>
              </w:rPr>
              <w:t>寿鹿山国</w:t>
            </w:r>
            <w:proofErr w:type="gramEnd"/>
            <w:r w:rsidRPr="000A55A3">
              <w:rPr>
                <w:rFonts w:ascii="Roboto" w:eastAsia="宋体" w:hAnsi="Roboto" w:cs="宋体"/>
                <w:color w:val="111111"/>
                <w:kern w:val="0"/>
                <w:sz w:val="24"/>
                <w:szCs w:val="24"/>
              </w:rPr>
              <w:t>家森林公园</w:t>
            </w:r>
          </w:p>
        </w:tc>
        <w:tc>
          <w:tcPr>
            <w:tcW w:w="5703" w:type="dxa"/>
            <w:tcMar>
              <w:top w:w="120" w:type="dxa"/>
              <w:left w:w="60" w:type="dxa"/>
              <w:bottom w:w="120" w:type="dxa"/>
              <w:right w:w="60" w:type="dxa"/>
            </w:tcMar>
            <w:vAlign w:val="bottom"/>
            <w:hideMark/>
          </w:tcPr>
          <w:p w14:paraId="1C5683AF" w14:textId="5175054A" w:rsidR="000A55A3" w:rsidRPr="000A55A3" w:rsidRDefault="00040E11" w:rsidP="000A55A3">
            <w:pPr>
              <w:widowControl/>
              <w:spacing w:before="120" w:after="120"/>
              <w:jc w:val="center"/>
              <w:rPr>
                <w:rFonts w:ascii="Roboto" w:eastAsia="宋体" w:hAnsi="Roboto" w:cs="宋体"/>
                <w:color w:val="111111"/>
                <w:kern w:val="0"/>
                <w:sz w:val="24"/>
                <w:szCs w:val="24"/>
              </w:rPr>
            </w:pPr>
            <w:r w:rsidRPr="00040E11">
              <w:rPr>
                <w:rFonts w:ascii="Roboto" w:eastAsia="宋体" w:hAnsi="Roboto" w:cs="宋体" w:hint="eastAsia"/>
                <w:color w:val="111111"/>
                <w:kern w:val="0"/>
                <w:sz w:val="24"/>
                <w:szCs w:val="24"/>
              </w:rPr>
              <w:t>白银市景泰县</w:t>
            </w:r>
          </w:p>
        </w:tc>
      </w:tr>
      <w:tr w:rsidR="000A55A3" w:rsidRPr="000A55A3" w14:paraId="5882D3AF" w14:textId="77777777" w:rsidTr="000A55A3">
        <w:trPr>
          <w:trHeight w:val="543"/>
          <w:tblCellSpacing w:w="15" w:type="dxa"/>
        </w:trPr>
        <w:tc>
          <w:tcPr>
            <w:tcW w:w="590" w:type="dxa"/>
            <w:tcMar>
              <w:top w:w="120" w:type="dxa"/>
              <w:left w:w="0" w:type="dxa"/>
              <w:bottom w:w="120" w:type="dxa"/>
              <w:right w:w="60" w:type="dxa"/>
            </w:tcMar>
            <w:vAlign w:val="bottom"/>
            <w:hideMark/>
          </w:tcPr>
          <w:p w14:paraId="1F3AA7E6"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r w:rsidRPr="000A55A3">
              <w:rPr>
                <w:rFonts w:ascii="Roboto" w:eastAsia="宋体" w:hAnsi="Roboto" w:cs="宋体"/>
                <w:color w:val="111111"/>
                <w:kern w:val="0"/>
                <w:sz w:val="24"/>
                <w:szCs w:val="24"/>
              </w:rPr>
              <w:t>21</w:t>
            </w:r>
          </w:p>
        </w:tc>
        <w:tc>
          <w:tcPr>
            <w:tcW w:w="3553" w:type="dxa"/>
            <w:tcMar>
              <w:top w:w="120" w:type="dxa"/>
              <w:left w:w="60" w:type="dxa"/>
              <w:bottom w:w="120" w:type="dxa"/>
              <w:right w:w="60" w:type="dxa"/>
            </w:tcMar>
            <w:vAlign w:val="bottom"/>
            <w:hideMark/>
          </w:tcPr>
          <w:p w14:paraId="2847F115"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r w:rsidRPr="000A55A3">
              <w:rPr>
                <w:rFonts w:ascii="Roboto" w:eastAsia="宋体" w:hAnsi="Roboto" w:cs="宋体"/>
                <w:color w:val="111111"/>
                <w:kern w:val="0"/>
                <w:sz w:val="24"/>
                <w:szCs w:val="24"/>
              </w:rPr>
              <w:t>大峡沟国家森林公园</w:t>
            </w:r>
          </w:p>
        </w:tc>
        <w:tc>
          <w:tcPr>
            <w:tcW w:w="5703" w:type="dxa"/>
            <w:tcMar>
              <w:top w:w="120" w:type="dxa"/>
              <w:left w:w="60" w:type="dxa"/>
              <w:bottom w:w="120" w:type="dxa"/>
              <w:right w:w="60" w:type="dxa"/>
            </w:tcMar>
            <w:vAlign w:val="bottom"/>
            <w:hideMark/>
          </w:tcPr>
          <w:p w14:paraId="6AF873E4" w14:textId="54DDFE11" w:rsidR="000A55A3" w:rsidRPr="000A55A3" w:rsidRDefault="00040E11" w:rsidP="000A55A3">
            <w:pPr>
              <w:widowControl/>
              <w:spacing w:before="120" w:after="120"/>
              <w:jc w:val="center"/>
              <w:rPr>
                <w:rFonts w:ascii="Roboto" w:eastAsia="宋体" w:hAnsi="Roboto" w:cs="宋体"/>
                <w:color w:val="111111"/>
                <w:kern w:val="0"/>
                <w:sz w:val="24"/>
                <w:szCs w:val="24"/>
              </w:rPr>
            </w:pPr>
            <w:r w:rsidRPr="00040E11">
              <w:rPr>
                <w:rFonts w:ascii="Roboto" w:eastAsia="宋体" w:hAnsi="Roboto" w:cs="宋体"/>
                <w:color w:val="111111"/>
                <w:kern w:val="0"/>
                <w:sz w:val="24"/>
                <w:szCs w:val="24"/>
              </w:rPr>
              <w:t>甘南藏族自治州</w:t>
            </w:r>
            <w:r w:rsidRPr="00040E11">
              <w:rPr>
                <w:rFonts w:ascii="Roboto" w:eastAsia="宋体" w:hAnsi="Roboto" w:cs="宋体" w:hint="eastAsia"/>
                <w:color w:val="111111"/>
                <w:kern w:val="0"/>
                <w:sz w:val="24"/>
                <w:szCs w:val="24"/>
              </w:rPr>
              <w:t>舟曲县</w:t>
            </w:r>
          </w:p>
        </w:tc>
      </w:tr>
      <w:tr w:rsidR="000A55A3" w:rsidRPr="000A55A3" w14:paraId="21C10732" w14:textId="77777777" w:rsidTr="000A55A3">
        <w:trPr>
          <w:trHeight w:val="543"/>
          <w:tblCellSpacing w:w="15" w:type="dxa"/>
        </w:trPr>
        <w:tc>
          <w:tcPr>
            <w:tcW w:w="590" w:type="dxa"/>
            <w:tcMar>
              <w:top w:w="120" w:type="dxa"/>
              <w:left w:w="0" w:type="dxa"/>
              <w:bottom w:w="120" w:type="dxa"/>
              <w:right w:w="60" w:type="dxa"/>
            </w:tcMar>
            <w:vAlign w:val="bottom"/>
            <w:hideMark/>
          </w:tcPr>
          <w:p w14:paraId="2DFFC31B"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r w:rsidRPr="000A55A3">
              <w:rPr>
                <w:rFonts w:ascii="Roboto" w:eastAsia="宋体" w:hAnsi="Roboto" w:cs="宋体"/>
                <w:color w:val="111111"/>
                <w:kern w:val="0"/>
                <w:sz w:val="24"/>
                <w:szCs w:val="24"/>
              </w:rPr>
              <w:t>22</w:t>
            </w:r>
          </w:p>
        </w:tc>
        <w:tc>
          <w:tcPr>
            <w:tcW w:w="3553" w:type="dxa"/>
            <w:tcMar>
              <w:top w:w="120" w:type="dxa"/>
              <w:left w:w="60" w:type="dxa"/>
              <w:bottom w:w="120" w:type="dxa"/>
              <w:right w:w="60" w:type="dxa"/>
            </w:tcMar>
            <w:vAlign w:val="bottom"/>
            <w:hideMark/>
          </w:tcPr>
          <w:p w14:paraId="47ECB72D" w14:textId="77777777" w:rsidR="000A55A3" w:rsidRPr="000A55A3" w:rsidRDefault="000A55A3" w:rsidP="000A55A3">
            <w:pPr>
              <w:widowControl/>
              <w:spacing w:before="120" w:after="120"/>
              <w:jc w:val="left"/>
              <w:rPr>
                <w:rFonts w:ascii="Roboto" w:eastAsia="宋体" w:hAnsi="Roboto" w:cs="宋体"/>
                <w:color w:val="111111"/>
                <w:kern w:val="0"/>
                <w:sz w:val="24"/>
                <w:szCs w:val="24"/>
              </w:rPr>
            </w:pPr>
            <w:r w:rsidRPr="000A55A3">
              <w:rPr>
                <w:rFonts w:ascii="Roboto" w:eastAsia="宋体" w:hAnsi="Roboto" w:cs="宋体"/>
                <w:color w:val="111111"/>
                <w:kern w:val="0"/>
                <w:sz w:val="24"/>
                <w:szCs w:val="24"/>
              </w:rPr>
              <w:t>子午岭国家森林公园</w:t>
            </w:r>
          </w:p>
        </w:tc>
        <w:tc>
          <w:tcPr>
            <w:tcW w:w="5703" w:type="dxa"/>
            <w:tcMar>
              <w:top w:w="120" w:type="dxa"/>
              <w:left w:w="60" w:type="dxa"/>
              <w:bottom w:w="120" w:type="dxa"/>
              <w:right w:w="60" w:type="dxa"/>
            </w:tcMar>
            <w:vAlign w:val="bottom"/>
            <w:hideMark/>
          </w:tcPr>
          <w:p w14:paraId="5F3C276A" w14:textId="15C97EBF" w:rsidR="000A55A3" w:rsidRPr="000A55A3" w:rsidRDefault="00040E11" w:rsidP="000A55A3">
            <w:pPr>
              <w:widowControl/>
              <w:spacing w:before="120" w:after="120"/>
              <w:jc w:val="center"/>
              <w:rPr>
                <w:rFonts w:ascii="Roboto" w:eastAsia="宋体" w:hAnsi="Roboto" w:cs="宋体"/>
                <w:color w:val="111111"/>
                <w:kern w:val="0"/>
                <w:sz w:val="24"/>
                <w:szCs w:val="24"/>
              </w:rPr>
            </w:pPr>
            <w:proofErr w:type="gramStart"/>
            <w:r w:rsidRPr="00040E11">
              <w:rPr>
                <w:rFonts w:ascii="Roboto" w:eastAsia="宋体" w:hAnsi="Roboto" w:cs="宋体" w:hint="eastAsia"/>
                <w:color w:val="111111"/>
                <w:kern w:val="0"/>
                <w:sz w:val="24"/>
                <w:szCs w:val="24"/>
              </w:rPr>
              <w:t>庆阳市</w:t>
            </w:r>
            <w:proofErr w:type="gramEnd"/>
          </w:p>
        </w:tc>
      </w:tr>
    </w:tbl>
    <w:p w14:paraId="4896CEBF" w14:textId="77777777" w:rsidR="000A55A3" w:rsidRPr="0074689A" w:rsidRDefault="000A55A3" w:rsidP="0074689A">
      <w:pPr>
        <w:widowControl/>
        <w:spacing w:before="100" w:beforeAutospacing="1"/>
        <w:jc w:val="left"/>
        <w:rPr>
          <w:rFonts w:ascii="Roboto" w:eastAsia="宋体" w:hAnsi="Roboto" w:cs="宋体"/>
          <w:color w:val="111111"/>
          <w:kern w:val="0"/>
          <w:sz w:val="24"/>
          <w:szCs w:val="24"/>
        </w:rPr>
      </w:pPr>
    </w:p>
    <w:p w14:paraId="2466F58A" w14:textId="77777777" w:rsidR="0074689A" w:rsidRPr="0074689A" w:rsidRDefault="0074689A" w:rsidP="0074689A">
      <w:pPr>
        <w:widowControl/>
        <w:spacing w:before="100" w:beforeAutospacing="1"/>
        <w:jc w:val="left"/>
        <w:outlineLvl w:val="2"/>
        <w:rPr>
          <w:rFonts w:ascii="Roboto" w:eastAsia="宋体" w:hAnsi="Roboto" w:cs="宋体"/>
          <w:b/>
          <w:bCs/>
          <w:color w:val="111111"/>
          <w:kern w:val="0"/>
          <w:sz w:val="27"/>
          <w:szCs w:val="27"/>
        </w:rPr>
      </w:pPr>
      <w:r w:rsidRPr="0074689A">
        <w:rPr>
          <w:rFonts w:ascii="Roboto" w:eastAsia="宋体" w:hAnsi="Roboto" w:cs="宋体"/>
          <w:b/>
          <w:bCs/>
          <w:color w:val="111111"/>
          <w:kern w:val="0"/>
          <w:sz w:val="27"/>
          <w:szCs w:val="27"/>
        </w:rPr>
        <w:t>（二）类型和特色</w:t>
      </w:r>
    </w:p>
    <w:p w14:paraId="1CE66CBA" w14:textId="77777777" w:rsidR="0074689A" w:rsidRPr="0074689A" w:rsidRDefault="0074689A" w:rsidP="0074689A">
      <w:pPr>
        <w:widowControl/>
        <w:spacing w:before="100" w:beforeAutospacing="1"/>
        <w:jc w:val="left"/>
        <w:rPr>
          <w:rFonts w:ascii="Roboto" w:eastAsia="宋体" w:hAnsi="Roboto" w:cs="宋体"/>
          <w:color w:val="111111"/>
          <w:kern w:val="0"/>
          <w:sz w:val="24"/>
          <w:szCs w:val="24"/>
        </w:rPr>
      </w:pPr>
      <w:r w:rsidRPr="0074689A">
        <w:rPr>
          <w:rFonts w:ascii="Roboto" w:eastAsia="宋体" w:hAnsi="Roboto" w:cs="宋体"/>
          <w:color w:val="111111"/>
          <w:kern w:val="0"/>
          <w:sz w:val="24"/>
          <w:szCs w:val="24"/>
        </w:rPr>
        <w:t>甘肃省国家森林公园的类型和特色主要体现在以下几个方面：</w:t>
      </w:r>
    </w:p>
    <w:p w14:paraId="4EE5DAE2" w14:textId="77777777" w:rsidR="0074689A" w:rsidRPr="0074689A" w:rsidRDefault="0074689A" w:rsidP="0074689A">
      <w:pPr>
        <w:widowControl/>
        <w:numPr>
          <w:ilvl w:val="0"/>
          <w:numId w:val="36"/>
        </w:numPr>
        <w:jc w:val="left"/>
        <w:rPr>
          <w:rFonts w:ascii="Roboto" w:eastAsia="宋体" w:hAnsi="Roboto" w:cs="宋体"/>
          <w:color w:val="111111"/>
          <w:kern w:val="0"/>
          <w:sz w:val="24"/>
          <w:szCs w:val="24"/>
        </w:rPr>
      </w:pPr>
      <w:r w:rsidRPr="0074689A">
        <w:rPr>
          <w:rFonts w:ascii="Roboto" w:eastAsia="宋体" w:hAnsi="Roboto" w:cs="宋体"/>
          <w:color w:val="111111"/>
          <w:kern w:val="0"/>
          <w:sz w:val="24"/>
          <w:szCs w:val="24"/>
        </w:rPr>
        <w:t>以山地型为主，兼具沙漠型、草原型和湖泊型。甘肃省地形以高山、丘陵和盆地为主，地势由西北向东南倾斜，海拔由</w:t>
      </w:r>
      <w:r w:rsidRPr="0074689A">
        <w:rPr>
          <w:rFonts w:ascii="Roboto" w:eastAsia="宋体" w:hAnsi="Roboto" w:cs="宋体"/>
          <w:color w:val="111111"/>
          <w:kern w:val="0"/>
          <w:sz w:val="24"/>
          <w:szCs w:val="24"/>
        </w:rPr>
        <w:t>5000</w:t>
      </w:r>
      <w:r w:rsidRPr="0074689A">
        <w:rPr>
          <w:rFonts w:ascii="Roboto" w:eastAsia="宋体" w:hAnsi="Roboto" w:cs="宋体"/>
          <w:color w:val="111111"/>
          <w:kern w:val="0"/>
          <w:sz w:val="24"/>
          <w:szCs w:val="24"/>
        </w:rPr>
        <w:t>多米逐渐降至</w:t>
      </w:r>
      <w:r w:rsidRPr="0074689A">
        <w:rPr>
          <w:rFonts w:ascii="Roboto" w:eastAsia="宋体" w:hAnsi="Roboto" w:cs="宋体"/>
          <w:color w:val="111111"/>
          <w:kern w:val="0"/>
          <w:sz w:val="24"/>
          <w:szCs w:val="24"/>
        </w:rPr>
        <w:t>1000</w:t>
      </w:r>
      <w:r w:rsidRPr="0074689A">
        <w:rPr>
          <w:rFonts w:ascii="Roboto" w:eastAsia="宋体" w:hAnsi="Roboto" w:cs="宋体"/>
          <w:color w:val="111111"/>
          <w:kern w:val="0"/>
          <w:sz w:val="24"/>
          <w:szCs w:val="24"/>
        </w:rPr>
        <w:t>多米，形成了多样化的自然景观和生态系统。甘肃省国家森林公园中，以山地型为主，占比达到</w:t>
      </w:r>
      <w:r w:rsidRPr="0074689A">
        <w:rPr>
          <w:rFonts w:ascii="Roboto" w:eastAsia="宋体" w:hAnsi="Roboto" w:cs="宋体"/>
          <w:color w:val="111111"/>
          <w:kern w:val="0"/>
          <w:sz w:val="24"/>
          <w:szCs w:val="24"/>
        </w:rPr>
        <w:t>78.26%</w:t>
      </w:r>
      <w:r w:rsidRPr="0074689A">
        <w:rPr>
          <w:rFonts w:ascii="Roboto" w:eastAsia="宋体" w:hAnsi="Roboto" w:cs="宋体"/>
          <w:color w:val="111111"/>
          <w:kern w:val="0"/>
          <w:sz w:val="24"/>
          <w:szCs w:val="24"/>
        </w:rPr>
        <w:t>，如祁连山、麦积山、五泉山、崆峒山等，这些山地型国家森林公园具有植被覆盖率高、生物多样性丰富、气候凉爽、风景秀丽等特点，是人们避暑、观光、休闲的理想去处。此外，甘肃省国家森林公园还兼具沙漠型、草原型和湖泊型，分别占比</w:t>
      </w:r>
      <w:r w:rsidRPr="0074689A">
        <w:rPr>
          <w:rFonts w:ascii="Roboto" w:eastAsia="宋体" w:hAnsi="Roboto" w:cs="宋体"/>
          <w:color w:val="111111"/>
          <w:kern w:val="0"/>
          <w:sz w:val="24"/>
          <w:szCs w:val="24"/>
        </w:rPr>
        <w:t>8.70%</w:t>
      </w:r>
      <w:r w:rsidRPr="0074689A">
        <w:rPr>
          <w:rFonts w:ascii="Roboto" w:eastAsia="宋体" w:hAnsi="Roboto" w:cs="宋体"/>
          <w:color w:val="111111"/>
          <w:kern w:val="0"/>
          <w:sz w:val="24"/>
          <w:szCs w:val="24"/>
        </w:rPr>
        <w:t>、</w:t>
      </w:r>
      <w:r w:rsidRPr="0074689A">
        <w:rPr>
          <w:rFonts w:ascii="Roboto" w:eastAsia="宋体" w:hAnsi="Roboto" w:cs="宋体"/>
          <w:color w:val="111111"/>
          <w:kern w:val="0"/>
          <w:sz w:val="24"/>
          <w:szCs w:val="24"/>
        </w:rPr>
        <w:t>4.35%</w:t>
      </w:r>
      <w:r w:rsidRPr="0074689A">
        <w:rPr>
          <w:rFonts w:ascii="Roboto" w:eastAsia="宋体" w:hAnsi="Roboto" w:cs="宋体"/>
          <w:color w:val="111111"/>
          <w:kern w:val="0"/>
          <w:sz w:val="24"/>
          <w:szCs w:val="24"/>
        </w:rPr>
        <w:t>和</w:t>
      </w:r>
      <w:r w:rsidRPr="0074689A">
        <w:rPr>
          <w:rFonts w:ascii="Roboto" w:eastAsia="宋体" w:hAnsi="Roboto" w:cs="宋体"/>
          <w:color w:val="111111"/>
          <w:kern w:val="0"/>
          <w:sz w:val="24"/>
          <w:szCs w:val="24"/>
        </w:rPr>
        <w:t>8.70%</w:t>
      </w:r>
      <w:r w:rsidRPr="0074689A">
        <w:rPr>
          <w:rFonts w:ascii="Roboto" w:eastAsia="宋体" w:hAnsi="Roboto" w:cs="宋体"/>
          <w:color w:val="111111"/>
          <w:kern w:val="0"/>
          <w:sz w:val="24"/>
          <w:szCs w:val="24"/>
        </w:rPr>
        <w:t>，如金塔沙漠、鸣沙山月牙泉、夏河草原、青海湖等，这些国家森林公园具有沙漠风光、草原风情、湖泊景观等各具特色的自然资源，是人们体验不同地域文化和生态环境的重要场所。</w:t>
      </w:r>
    </w:p>
    <w:p w14:paraId="630AFC99" w14:textId="77777777" w:rsidR="0074689A" w:rsidRPr="0074689A" w:rsidRDefault="0074689A" w:rsidP="0074689A">
      <w:pPr>
        <w:widowControl/>
        <w:numPr>
          <w:ilvl w:val="0"/>
          <w:numId w:val="36"/>
        </w:numPr>
        <w:jc w:val="left"/>
        <w:rPr>
          <w:rFonts w:ascii="Roboto" w:eastAsia="宋体" w:hAnsi="Roboto" w:cs="宋体"/>
          <w:color w:val="111111"/>
          <w:kern w:val="0"/>
          <w:sz w:val="24"/>
          <w:szCs w:val="24"/>
        </w:rPr>
      </w:pPr>
      <w:r w:rsidRPr="0074689A">
        <w:rPr>
          <w:rFonts w:ascii="Roboto" w:eastAsia="宋体" w:hAnsi="Roboto" w:cs="宋体"/>
          <w:color w:val="111111"/>
          <w:kern w:val="0"/>
          <w:sz w:val="24"/>
          <w:szCs w:val="24"/>
        </w:rPr>
        <w:t>以自然景观为主，兼具人文景观和地质景观。甘肃省国家森林公园中，以自然景观为主，占比达到</w:t>
      </w:r>
      <w:r w:rsidRPr="0074689A">
        <w:rPr>
          <w:rFonts w:ascii="Roboto" w:eastAsia="宋体" w:hAnsi="Roboto" w:cs="宋体"/>
          <w:color w:val="111111"/>
          <w:kern w:val="0"/>
          <w:sz w:val="24"/>
          <w:szCs w:val="24"/>
        </w:rPr>
        <w:t>82.61%</w:t>
      </w:r>
      <w:r w:rsidRPr="0074689A">
        <w:rPr>
          <w:rFonts w:ascii="Roboto" w:eastAsia="宋体" w:hAnsi="Roboto" w:cs="宋体"/>
          <w:color w:val="111111"/>
          <w:kern w:val="0"/>
          <w:sz w:val="24"/>
          <w:szCs w:val="24"/>
        </w:rPr>
        <w:t>，如祁连山、青海湖、崆峒山、夏河草原等，这些国家森林公园展示了甘肃省的自然之美，包括高山、峡谷、森林、草原、湖泊、沙漠等多种类型的自然景观，形成了独特的生态旅游资源。此外，甘肃省国家森林公园还兼具人文景观和地质景观，分别占比</w:t>
      </w:r>
      <w:r w:rsidRPr="0074689A">
        <w:rPr>
          <w:rFonts w:ascii="Roboto" w:eastAsia="宋体" w:hAnsi="Roboto" w:cs="宋体"/>
          <w:color w:val="111111"/>
          <w:kern w:val="0"/>
          <w:sz w:val="24"/>
          <w:szCs w:val="24"/>
        </w:rPr>
        <w:t>13.04%</w:t>
      </w:r>
      <w:r w:rsidRPr="0074689A">
        <w:rPr>
          <w:rFonts w:ascii="Roboto" w:eastAsia="宋体" w:hAnsi="Roboto" w:cs="宋体"/>
          <w:color w:val="111111"/>
          <w:kern w:val="0"/>
          <w:sz w:val="24"/>
          <w:szCs w:val="24"/>
        </w:rPr>
        <w:t>和</w:t>
      </w:r>
      <w:r w:rsidRPr="0074689A">
        <w:rPr>
          <w:rFonts w:ascii="Roboto" w:eastAsia="宋体" w:hAnsi="Roboto" w:cs="宋体"/>
          <w:color w:val="111111"/>
          <w:kern w:val="0"/>
          <w:sz w:val="24"/>
          <w:szCs w:val="24"/>
        </w:rPr>
        <w:t>4.35%</w:t>
      </w:r>
      <w:r w:rsidRPr="0074689A">
        <w:rPr>
          <w:rFonts w:ascii="Roboto" w:eastAsia="宋体" w:hAnsi="Roboto" w:cs="宋体"/>
          <w:color w:val="111111"/>
          <w:kern w:val="0"/>
          <w:sz w:val="24"/>
          <w:szCs w:val="24"/>
        </w:rPr>
        <w:t>，如敦煌莫高窟、麦积山石窟、张掖丹霞等，</w:t>
      </w:r>
      <w:r w:rsidRPr="0074689A">
        <w:rPr>
          <w:rFonts w:ascii="Roboto" w:eastAsia="宋体" w:hAnsi="Roboto" w:cs="宋体"/>
          <w:color w:val="111111"/>
          <w:kern w:val="0"/>
          <w:sz w:val="24"/>
          <w:szCs w:val="24"/>
        </w:rPr>
        <w:lastRenderedPageBreak/>
        <w:t>这些国家森林公园展示了甘肃省的人文之韵，包括佛教艺术、丝绸之路文化、民族风情等多种类型的人文景观，形成了独特的文化旅游资源；同时展示了甘肃省的地质之奇，包括丹霞地貌、岩溶地貌、火山地貌等多种类型的地质景观，形成了独特的地学旅游资源。</w:t>
      </w:r>
    </w:p>
    <w:p w14:paraId="37895405" w14:textId="77777777" w:rsidR="0074689A" w:rsidRPr="0074689A" w:rsidRDefault="0074689A" w:rsidP="0074689A">
      <w:pPr>
        <w:widowControl/>
        <w:numPr>
          <w:ilvl w:val="0"/>
          <w:numId w:val="36"/>
        </w:numPr>
        <w:jc w:val="left"/>
        <w:rPr>
          <w:rFonts w:ascii="Roboto" w:eastAsia="宋体" w:hAnsi="Roboto" w:cs="宋体"/>
          <w:color w:val="111111"/>
          <w:kern w:val="0"/>
          <w:sz w:val="24"/>
          <w:szCs w:val="24"/>
        </w:rPr>
      </w:pPr>
      <w:r w:rsidRPr="0074689A">
        <w:rPr>
          <w:rFonts w:ascii="Roboto" w:eastAsia="宋体" w:hAnsi="Roboto" w:cs="宋体"/>
          <w:color w:val="111111"/>
          <w:kern w:val="0"/>
          <w:sz w:val="24"/>
          <w:szCs w:val="24"/>
        </w:rPr>
        <w:t>以国家级为主，兼具省级和市级。甘肃省国家森林公园中，以国家级为主，占比达到</w:t>
      </w:r>
      <w:r w:rsidRPr="0074689A">
        <w:rPr>
          <w:rFonts w:ascii="Roboto" w:eastAsia="宋体" w:hAnsi="Roboto" w:cs="宋体"/>
          <w:color w:val="111111"/>
          <w:kern w:val="0"/>
          <w:sz w:val="24"/>
          <w:szCs w:val="24"/>
        </w:rPr>
        <w:t>100%</w:t>
      </w:r>
      <w:r w:rsidRPr="0074689A">
        <w:rPr>
          <w:rFonts w:ascii="Roboto" w:eastAsia="宋体" w:hAnsi="Roboto" w:cs="宋体"/>
          <w:color w:val="111111"/>
          <w:kern w:val="0"/>
          <w:sz w:val="24"/>
          <w:szCs w:val="24"/>
        </w:rPr>
        <w:t>，这说明甘肃省国家森林公园的建设和管理都符合国家标准和要求，具有较高的品质和水平。此外，甘肃省国家森林公园还兼具省级和市级，分别占比</w:t>
      </w:r>
      <w:r w:rsidRPr="0074689A">
        <w:rPr>
          <w:rFonts w:ascii="Roboto" w:eastAsia="宋体" w:hAnsi="Roboto" w:cs="宋体"/>
          <w:color w:val="111111"/>
          <w:kern w:val="0"/>
          <w:sz w:val="24"/>
          <w:szCs w:val="24"/>
        </w:rPr>
        <w:t>26.09%</w:t>
      </w:r>
      <w:r w:rsidRPr="0074689A">
        <w:rPr>
          <w:rFonts w:ascii="Roboto" w:eastAsia="宋体" w:hAnsi="Roboto" w:cs="宋体"/>
          <w:color w:val="111111"/>
          <w:kern w:val="0"/>
          <w:sz w:val="24"/>
          <w:szCs w:val="24"/>
        </w:rPr>
        <w:t>和</w:t>
      </w:r>
      <w:r w:rsidRPr="0074689A">
        <w:rPr>
          <w:rFonts w:ascii="Roboto" w:eastAsia="宋体" w:hAnsi="Roboto" w:cs="宋体"/>
          <w:color w:val="111111"/>
          <w:kern w:val="0"/>
          <w:sz w:val="24"/>
          <w:szCs w:val="24"/>
        </w:rPr>
        <w:t>8.70%</w:t>
      </w:r>
      <w:r w:rsidRPr="0074689A">
        <w:rPr>
          <w:rFonts w:ascii="Roboto" w:eastAsia="宋体" w:hAnsi="Roboto" w:cs="宋体"/>
          <w:color w:val="111111"/>
          <w:kern w:val="0"/>
          <w:sz w:val="24"/>
          <w:szCs w:val="24"/>
        </w:rPr>
        <w:t>，如祁连山、麦积山、崆峒山等，这些国家森林公园同时也是省级或市级森林公园，说明它们在本地区具有较大的影响力和知名度，是本地区的旅游名片和生态标志。</w:t>
      </w:r>
    </w:p>
    <w:p w14:paraId="2A6926E0" w14:textId="77777777" w:rsidR="0074689A" w:rsidRPr="0074689A" w:rsidRDefault="0074689A" w:rsidP="0074689A">
      <w:pPr>
        <w:widowControl/>
        <w:spacing w:before="100" w:beforeAutospacing="1"/>
        <w:jc w:val="left"/>
        <w:outlineLvl w:val="2"/>
        <w:rPr>
          <w:rFonts w:ascii="Roboto" w:eastAsia="宋体" w:hAnsi="Roboto" w:cs="宋体"/>
          <w:b/>
          <w:bCs/>
          <w:color w:val="111111"/>
          <w:kern w:val="0"/>
          <w:sz w:val="27"/>
          <w:szCs w:val="27"/>
        </w:rPr>
      </w:pPr>
      <w:r w:rsidRPr="0074689A">
        <w:rPr>
          <w:rFonts w:ascii="Roboto" w:eastAsia="宋体" w:hAnsi="Roboto" w:cs="宋体"/>
          <w:b/>
          <w:bCs/>
          <w:color w:val="111111"/>
          <w:kern w:val="0"/>
          <w:sz w:val="27"/>
          <w:szCs w:val="27"/>
        </w:rPr>
        <w:t>（三）功能和效益</w:t>
      </w:r>
    </w:p>
    <w:p w14:paraId="1F0517CC" w14:textId="77777777" w:rsidR="0074689A" w:rsidRPr="0074689A" w:rsidRDefault="0074689A" w:rsidP="0074689A">
      <w:pPr>
        <w:widowControl/>
        <w:spacing w:before="100" w:beforeAutospacing="1"/>
        <w:jc w:val="left"/>
        <w:rPr>
          <w:rFonts w:ascii="Roboto" w:eastAsia="宋体" w:hAnsi="Roboto" w:cs="宋体"/>
          <w:color w:val="111111"/>
          <w:kern w:val="0"/>
          <w:sz w:val="24"/>
          <w:szCs w:val="24"/>
        </w:rPr>
      </w:pPr>
      <w:r w:rsidRPr="0074689A">
        <w:rPr>
          <w:rFonts w:ascii="Roboto" w:eastAsia="宋体" w:hAnsi="Roboto" w:cs="宋体"/>
          <w:color w:val="111111"/>
          <w:kern w:val="0"/>
          <w:sz w:val="24"/>
          <w:szCs w:val="24"/>
        </w:rPr>
        <w:t>甘肃省国家森林公园的功能和效益主要体现在以下几个方面：</w:t>
      </w:r>
    </w:p>
    <w:p w14:paraId="30FD8304" w14:textId="4DAC116D" w:rsidR="0074689A" w:rsidRPr="0074689A" w:rsidRDefault="0074689A" w:rsidP="0074689A">
      <w:pPr>
        <w:widowControl/>
        <w:numPr>
          <w:ilvl w:val="0"/>
          <w:numId w:val="37"/>
        </w:numPr>
        <w:spacing w:before="100" w:beforeAutospacing="1" w:after="100" w:afterAutospacing="1"/>
        <w:jc w:val="left"/>
        <w:rPr>
          <w:rFonts w:ascii="Roboto" w:eastAsia="宋体" w:hAnsi="Roboto" w:cs="宋体"/>
          <w:color w:val="111111"/>
          <w:kern w:val="0"/>
          <w:sz w:val="24"/>
          <w:szCs w:val="24"/>
        </w:rPr>
      </w:pPr>
      <w:r w:rsidRPr="0074689A">
        <w:rPr>
          <w:rFonts w:ascii="Roboto" w:eastAsia="宋体" w:hAnsi="Roboto" w:cs="宋体"/>
          <w:color w:val="111111"/>
          <w:kern w:val="0"/>
          <w:sz w:val="24"/>
          <w:szCs w:val="24"/>
        </w:rPr>
        <w:t>生态保护功能。甘肃省国家森林公园是保护自然生态系统的重要载体，它们覆盖了甘肃省不同类型的自然生态系统，包括高寒荒漠、温带草原、温带森林、温带灌丛等，保护了甘肃省多样化的生物资源和遗传资源。甘肃省国家森林公园中有</w:t>
      </w:r>
      <w:r w:rsidRPr="0074689A">
        <w:rPr>
          <w:rFonts w:ascii="Roboto" w:eastAsia="宋体" w:hAnsi="Roboto" w:cs="宋体"/>
          <w:color w:val="111111"/>
          <w:kern w:val="0"/>
          <w:sz w:val="24"/>
          <w:szCs w:val="24"/>
        </w:rPr>
        <w:t>6</w:t>
      </w:r>
      <w:r w:rsidRPr="0074689A">
        <w:rPr>
          <w:rFonts w:ascii="Roboto" w:eastAsia="宋体" w:hAnsi="Roboto" w:cs="宋体"/>
          <w:color w:val="111111"/>
          <w:kern w:val="0"/>
          <w:sz w:val="24"/>
          <w:szCs w:val="24"/>
        </w:rPr>
        <w:t>个同时也是国家级自然保护区或风景名胜区，如祁连山、鸣沙山月牙泉、岷江源、五泉山、崆峒山、敦煌莫高窟等，这些国家森林公园保护了甘肃省的珍稀濒危物种和特有物种，</w:t>
      </w:r>
      <w:proofErr w:type="gramStart"/>
      <w:r w:rsidRPr="0074689A">
        <w:rPr>
          <w:rFonts w:ascii="Roboto" w:eastAsia="宋体" w:hAnsi="Roboto" w:cs="宋体"/>
          <w:color w:val="111111"/>
          <w:kern w:val="0"/>
          <w:sz w:val="24"/>
          <w:szCs w:val="24"/>
        </w:rPr>
        <w:t>如藏羚羊</w:t>
      </w:r>
      <w:proofErr w:type="gramEnd"/>
      <w:r w:rsidRPr="0074689A">
        <w:rPr>
          <w:rFonts w:ascii="Roboto" w:eastAsia="宋体" w:hAnsi="Roboto" w:cs="宋体"/>
          <w:color w:val="111111"/>
          <w:kern w:val="0"/>
          <w:sz w:val="24"/>
          <w:szCs w:val="24"/>
        </w:rPr>
        <w:t>、野驴、雪豹、金雕、白唇鹿、岷江</w:t>
      </w:r>
      <w:proofErr w:type="gramStart"/>
      <w:r w:rsidRPr="0074689A">
        <w:rPr>
          <w:rFonts w:ascii="Roboto" w:eastAsia="宋体" w:hAnsi="Roboto" w:cs="宋体"/>
          <w:color w:val="111111"/>
          <w:kern w:val="0"/>
          <w:sz w:val="24"/>
          <w:szCs w:val="24"/>
        </w:rPr>
        <w:t>鲵</w:t>
      </w:r>
      <w:proofErr w:type="gramEnd"/>
      <w:r w:rsidRPr="0074689A">
        <w:rPr>
          <w:rFonts w:ascii="Roboto" w:eastAsia="宋体" w:hAnsi="Roboto" w:cs="宋体"/>
          <w:color w:val="111111"/>
          <w:kern w:val="0"/>
          <w:sz w:val="24"/>
          <w:szCs w:val="24"/>
        </w:rPr>
        <w:t>等，为生物多样性的保护和恢复提供了重要的生境。甘肃省国家森林公园还为维持和调节甘肃省的气候、水文、土壤等生态系统服务提供了重要的作用，如祁连山是黄河和长江的重要水源地，青海湖是中国最大的内陆咸水湖，夏河草原是中国西北地区最大的湿地之一，这些国家森林公园都对甘肃省乃至全国的生态安全和水资源保障具有重要意义。</w:t>
      </w:r>
    </w:p>
    <w:p w14:paraId="08980B92" w14:textId="77777777" w:rsidR="0074689A" w:rsidRPr="0074689A" w:rsidRDefault="0074689A" w:rsidP="0074689A">
      <w:pPr>
        <w:widowControl/>
        <w:numPr>
          <w:ilvl w:val="0"/>
          <w:numId w:val="38"/>
        </w:numPr>
        <w:jc w:val="left"/>
        <w:rPr>
          <w:rFonts w:ascii="Roboto" w:eastAsia="宋体" w:hAnsi="Roboto" w:cs="宋体"/>
          <w:color w:val="111111"/>
          <w:kern w:val="0"/>
          <w:sz w:val="24"/>
          <w:szCs w:val="24"/>
        </w:rPr>
      </w:pPr>
      <w:r w:rsidRPr="0074689A">
        <w:rPr>
          <w:rFonts w:ascii="Roboto" w:eastAsia="宋体" w:hAnsi="Roboto" w:cs="宋体"/>
          <w:color w:val="111111"/>
          <w:kern w:val="0"/>
          <w:sz w:val="24"/>
          <w:szCs w:val="24"/>
        </w:rPr>
        <w:t>科学教育功能。甘肃省国家森林公园是开展自然科学研究和环境教育的重要平台，它们为科学家和学者提供了丰富的自然资源和科学数据，为广大公众提供了生动的自然课堂和教育基地。甘肃省国家森林公园中有许多具有科学价值和教育价值的自然景观和人文景观，如张掖丹霞是中国最具代表性的丹霞地貌之一，敦煌莫高窟是世界上最大的佛教艺术宝库之一，麦积山石窟是中国四大石窟之一，这些国家森林公园都为科学研究和教育普及提供了珍贵的素材和资源。甘肃省国家森林公园还通过建立科普中心、设置解说牌、开展志愿者活动等方式，增强了游客的科学素养和环境意识，培养了游客的生态文明观和绿色发展观。</w:t>
      </w:r>
    </w:p>
    <w:p w14:paraId="4C008EB8" w14:textId="77777777" w:rsidR="0074689A" w:rsidRPr="0074689A" w:rsidRDefault="0074689A" w:rsidP="0074689A">
      <w:pPr>
        <w:widowControl/>
        <w:numPr>
          <w:ilvl w:val="0"/>
          <w:numId w:val="38"/>
        </w:numPr>
        <w:jc w:val="left"/>
        <w:rPr>
          <w:rFonts w:ascii="Roboto" w:eastAsia="宋体" w:hAnsi="Roboto" w:cs="宋体"/>
          <w:color w:val="111111"/>
          <w:kern w:val="0"/>
          <w:sz w:val="24"/>
          <w:szCs w:val="24"/>
        </w:rPr>
      </w:pPr>
      <w:r w:rsidRPr="0074689A">
        <w:rPr>
          <w:rFonts w:ascii="Roboto" w:eastAsia="宋体" w:hAnsi="Roboto" w:cs="宋体"/>
          <w:color w:val="111111"/>
          <w:kern w:val="0"/>
          <w:sz w:val="24"/>
          <w:szCs w:val="24"/>
        </w:rPr>
        <w:t>旅游休闲功能。甘肃省国家森林公园是发展生态旅游和休闲旅游的重要载体，它们为游客提供了优美的自然风光和丰富的旅游产品，为游客带来了愉悦的旅游体验和精神享受。甘肃省国家森林公园中有许多具有旅游吸引力和休闲价值的自然景观和人文景观，如青海湖是中国最大的内陆湖泊，也是中国最美丽的湖泊之一，夏河草原是中国西北地区最美丽的草原之一，嘉峪关是中国古代万里长城的西端起点，也是中国历史上著名的关隘之一，这些国家森林公园都为游客提供了不同类型和风格的</w:t>
      </w:r>
      <w:r w:rsidRPr="0074689A">
        <w:rPr>
          <w:rFonts w:ascii="Roboto" w:eastAsia="宋体" w:hAnsi="Roboto" w:cs="宋体"/>
          <w:color w:val="111111"/>
          <w:kern w:val="0"/>
          <w:sz w:val="24"/>
          <w:szCs w:val="24"/>
        </w:rPr>
        <w:lastRenderedPageBreak/>
        <w:t>旅游选择和休闲方式。甘肃省国家森林公园还通过建设旅游基础设施、开发旅游项目、提供旅游服务等方式，提高了游客的旅游满意度和忠诚度，促进了游客的消费和重游。</w:t>
      </w:r>
    </w:p>
    <w:p w14:paraId="4C7008E7" w14:textId="77777777" w:rsidR="0074689A" w:rsidRPr="0074689A" w:rsidRDefault="0074689A" w:rsidP="0074689A">
      <w:pPr>
        <w:widowControl/>
        <w:numPr>
          <w:ilvl w:val="0"/>
          <w:numId w:val="38"/>
        </w:numPr>
        <w:jc w:val="left"/>
        <w:rPr>
          <w:rFonts w:ascii="Roboto" w:eastAsia="宋体" w:hAnsi="Roboto" w:cs="宋体"/>
          <w:color w:val="111111"/>
          <w:kern w:val="0"/>
          <w:sz w:val="24"/>
          <w:szCs w:val="24"/>
        </w:rPr>
      </w:pPr>
      <w:r w:rsidRPr="0074689A">
        <w:rPr>
          <w:rFonts w:ascii="Roboto" w:eastAsia="宋体" w:hAnsi="Roboto" w:cs="宋体"/>
          <w:color w:val="111111"/>
          <w:kern w:val="0"/>
          <w:sz w:val="24"/>
          <w:szCs w:val="24"/>
        </w:rPr>
        <w:t>经济社会效益。甘肃省国家森林公园是促进地区经济社会发展的重要动力，它们为地区经济增长和社会就业提供了强有力的支撑，为地区文化传承和民族团结提供了有力的保障。甘肃省国家森林公园通过发展生态旅游和休闲旅游，带动了地区的交通、住宿、餐饮、购物、娱乐等相关产业的发展，增加了地区的财政收入和居民收入，改善了地区的经济结构和发展水平。甘肃省国家森林公园通过保护和展示地区的自然景观和人文景观，弘扬了地区的历史文化和民族风情，增强了地区的文化自信和民族自豪，促进了地区的文化交流和民族融合。</w:t>
      </w:r>
    </w:p>
    <w:p w14:paraId="677C284E" w14:textId="77777777" w:rsidR="0074689A" w:rsidRPr="0074689A" w:rsidRDefault="0074689A" w:rsidP="0074689A">
      <w:pPr>
        <w:widowControl/>
        <w:spacing w:before="100" w:beforeAutospacing="1"/>
        <w:jc w:val="left"/>
        <w:outlineLvl w:val="1"/>
        <w:rPr>
          <w:rFonts w:ascii="Roboto" w:eastAsia="宋体" w:hAnsi="Roboto" w:cs="宋体"/>
          <w:b/>
          <w:bCs/>
          <w:color w:val="111111"/>
          <w:kern w:val="0"/>
          <w:sz w:val="36"/>
          <w:szCs w:val="36"/>
        </w:rPr>
      </w:pPr>
      <w:r w:rsidRPr="0074689A">
        <w:rPr>
          <w:rFonts w:ascii="Roboto" w:eastAsia="宋体" w:hAnsi="Roboto" w:cs="宋体"/>
          <w:b/>
          <w:bCs/>
          <w:color w:val="111111"/>
          <w:kern w:val="0"/>
          <w:sz w:val="36"/>
          <w:szCs w:val="36"/>
        </w:rPr>
        <w:t>三、甘肃省国家森林公园存在的主要问题</w:t>
      </w:r>
    </w:p>
    <w:p w14:paraId="21231D0B" w14:textId="77777777" w:rsidR="0074689A" w:rsidRPr="0074689A" w:rsidRDefault="0074689A" w:rsidP="0074689A">
      <w:pPr>
        <w:widowControl/>
        <w:spacing w:before="100" w:beforeAutospacing="1"/>
        <w:jc w:val="left"/>
        <w:rPr>
          <w:rFonts w:ascii="Roboto" w:eastAsia="宋体" w:hAnsi="Roboto" w:cs="宋体"/>
          <w:color w:val="111111"/>
          <w:kern w:val="0"/>
          <w:sz w:val="24"/>
          <w:szCs w:val="24"/>
        </w:rPr>
      </w:pPr>
      <w:r w:rsidRPr="0074689A">
        <w:rPr>
          <w:rFonts w:ascii="Roboto" w:eastAsia="宋体" w:hAnsi="Roboto" w:cs="宋体"/>
          <w:color w:val="111111"/>
          <w:kern w:val="0"/>
          <w:sz w:val="24"/>
          <w:szCs w:val="24"/>
        </w:rPr>
        <w:t>尽管甘肃省国家森林公园在数量、类型、特色、功能和效益方面都有一定的优势和成就，但是与全国其他地区相比，还存在着一些不足和问题，主要表现在以下几个方面：</w:t>
      </w:r>
    </w:p>
    <w:p w14:paraId="5B1DE744" w14:textId="77777777" w:rsidR="0074689A" w:rsidRPr="0074689A" w:rsidRDefault="0074689A" w:rsidP="0074689A">
      <w:pPr>
        <w:widowControl/>
        <w:spacing w:before="100" w:beforeAutospacing="1"/>
        <w:jc w:val="left"/>
        <w:outlineLvl w:val="2"/>
        <w:rPr>
          <w:rFonts w:ascii="Roboto" w:eastAsia="宋体" w:hAnsi="Roboto" w:cs="宋体"/>
          <w:b/>
          <w:bCs/>
          <w:color w:val="111111"/>
          <w:kern w:val="0"/>
          <w:sz w:val="27"/>
          <w:szCs w:val="27"/>
        </w:rPr>
      </w:pPr>
      <w:r w:rsidRPr="0074689A">
        <w:rPr>
          <w:rFonts w:ascii="Roboto" w:eastAsia="宋体" w:hAnsi="Roboto" w:cs="宋体"/>
          <w:b/>
          <w:bCs/>
          <w:color w:val="111111"/>
          <w:kern w:val="0"/>
          <w:sz w:val="27"/>
          <w:szCs w:val="27"/>
        </w:rPr>
        <w:t>（一）规划不科学</w:t>
      </w:r>
    </w:p>
    <w:p w14:paraId="253E055B" w14:textId="77777777" w:rsidR="0074689A" w:rsidRPr="0074689A" w:rsidRDefault="0074689A" w:rsidP="0074689A">
      <w:pPr>
        <w:widowControl/>
        <w:spacing w:before="100" w:beforeAutospacing="1"/>
        <w:jc w:val="left"/>
        <w:rPr>
          <w:rFonts w:ascii="Roboto" w:eastAsia="宋体" w:hAnsi="Roboto" w:cs="宋体"/>
          <w:color w:val="111111"/>
          <w:kern w:val="0"/>
          <w:sz w:val="24"/>
          <w:szCs w:val="24"/>
        </w:rPr>
      </w:pPr>
      <w:r w:rsidRPr="0074689A">
        <w:rPr>
          <w:rFonts w:ascii="Roboto" w:eastAsia="宋体" w:hAnsi="Roboto" w:cs="宋体"/>
          <w:color w:val="111111"/>
          <w:kern w:val="0"/>
          <w:sz w:val="24"/>
          <w:szCs w:val="24"/>
        </w:rPr>
        <w:t>规划是国家森林公园建设和管理的基础和指导，科学合理的规划是保证国家森林公园功能发挥和效益提升的重要前提。然而，甘肃省国家森林公园的规划工作还存在着一些不科学的问题，主要有以下几点：</w:t>
      </w:r>
    </w:p>
    <w:p w14:paraId="57602BE1" w14:textId="77777777" w:rsidR="0074689A" w:rsidRPr="0074689A" w:rsidRDefault="0074689A" w:rsidP="0074689A">
      <w:pPr>
        <w:widowControl/>
        <w:numPr>
          <w:ilvl w:val="0"/>
          <w:numId w:val="39"/>
        </w:numPr>
        <w:jc w:val="left"/>
        <w:rPr>
          <w:rFonts w:ascii="Roboto" w:eastAsia="宋体" w:hAnsi="Roboto" w:cs="宋体"/>
          <w:color w:val="111111"/>
          <w:kern w:val="0"/>
          <w:sz w:val="24"/>
          <w:szCs w:val="24"/>
        </w:rPr>
      </w:pPr>
      <w:r w:rsidRPr="0074689A">
        <w:rPr>
          <w:rFonts w:ascii="Roboto" w:eastAsia="宋体" w:hAnsi="Roboto" w:cs="宋体"/>
          <w:color w:val="111111"/>
          <w:kern w:val="0"/>
          <w:sz w:val="24"/>
          <w:szCs w:val="24"/>
        </w:rPr>
        <w:t>规划编制缺乏统一标准和规范。甘肃省国家森林公园的规划编制主要由各地级市（州）林业局或相关部门负责，缺乏省级统筹和指导，导致各个国家森林公园的规划内容、结构、形式、质量等存在较大差异，不利于形成统一的体系和风格，也不利于进行有效的监督和评估。</w:t>
      </w:r>
    </w:p>
    <w:p w14:paraId="1F803CF1" w14:textId="77777777" w:rsidR="0074689A" w:rsidRPr="0074689A" w:rsidRDefault="0074689A" w:rsidP="0074689A">
      <w:pPr>
        <w:widowControl/>
        <w:numPr>
          <w:ilvl w:val="0"/>
          <w:numId w:val="39"/>
        </w:numPr>
        <w:jc w:val="left"/>
        <w:rPr>
          <w:rFonts w:ascii="Roboto" w:eastAsia="宋体" w:hAnsi="Roboto" w:cs="宋体"/>
          <w:color w:val="111111"/>
          <w:kern w:val="0"/>
          <w:sz w:val="24"/>
          <w:szCs w:val="24"/>
        </w:rPr>
      </w:pPr>
      <w:r w:rsidRPr="0074689A">
        <w:rPr>
          <w:rFonts w:ascii="Roboto" w:eastAsia="宋体" w:hAnsi="Roboto" w:cs="宋体"/>
          <w:color w:val="111111"/>
          <w:kern w:val="0"/>
          <w:sz w:val="24"/>
          <w:szCs w:val="24"/>
        </w:rPr>
        <w:t>规划编制缺乏充分调查和科学论证。甘肃省国家森林公园的规划编制往往缺乏对自然资源、生态环境、社会经济、旅游市场等方面的充分调查和分析，也缺乏对规划目标、措施、效果等方面的科学论证和评估，导致规划内容不符合实际情况和发展需求，也不符合生态保护和可持续发展的原则。</w:t>
      </w:r>
    </w:p>
    <w:p w14:paraId="15AEBA1A" w14:textId="77777777" w:rsidR="0074689A" w:rsidRPr="0074689A" w:rsidRDefault="0074689A" w:rsidP="0074689A">
      <w:pPr>
        <w:widowControl/>
        <w:numPr>
          <w:ilvl w:val="0"/>
          <w:numId w:val="39"/>
        </w:numPr>
        <w:jc w:val="left"/>
        <w:rPr>
          <w:rFonts w:ascii="Roboto" w:eastAsia="宋体" w:hAnsi="Roboto" w:cs="宋体"/>
          <w:color w:val="111111"/>
          <w:kern w:val="0"/>
          <w:sz w:val="24"/>
          <w:szCs w:val="24"/>
        </w:rPr>
      </w:pPr>
      <w:r w:rsidRPr="0074689A">
        <w:rPr>
          <w:rFonts w:ascii="Roboto" w:eastAsia="宋体" w:hAnsi="Roboto" w:cs="宋体"/>
          <w:color w:val="111111"/>
          <w:kern w:val="0"/>
          <w:sz w:val="24"/>
          <w:szCs w:val="24"/>
        </w:rPr>
        <w:t>规划编制缺乏广泛参与和充分沟通。甘肃省国家森林公园的规划编制往往缺乏各方面的参与和沟通，如相关部门、专家学者、社会组织、当地居民、游客等，导致规划内容不能充分反映各方面的意见和诉求，也不能有效协调各方面的利益和关系。</w:t>
      </w:r>
    </w:p>
    <w:p w14:paraId="6B263509" w14:textId="77777777" w:rsidR="0074689A" w:rsidRPr="0074689A" w:rsidRDefault="0074689A" w:rsidP="0074689A">
      <w:pPr>
        <w:widowControl/>
        <w:numPr>
          <w:ilvl w:val="0"/>
          <w:numId w:val="39"/>
        </w:numPr>
        <w:jc w:val="left"/>
        <w:rPr>
          <w:rFonts w:ascii="Roboto" w:eastAsia="宋体" w:hAnsi="Roboto" w:cs="宋体"/>
          <w:color w:val="111111"/>
          <w:kern w:val="0"/>
          <w:sz w:val="24"/>
          <w:szCs w:val="24"/>
        </w:rPr>
      </w:pPr>
      <w:r w:rsidRPr="0074689A">
        <w:rPr>
          <w:rFonts w:ascii="Roboto" w:eastAsia="宋体" w:hAnsi="Roboto" w:cs="宋体"/>
          <w:color w:val="111111"/>
          <w:kern w:val="0"/>
          <w:sz w:val="24"/>
          <w:szCs w:val="24"/>
        </w:rPr>
        <w:t>规划编制缺乏动态更新和适时调整。甘肃省国家森林公园的规划编制往往是一次性完成的，缺乏对自然变化、社会变化、市场变化等方面的跟踪监测和及时反馈，也缺乏对规划实施情况和效果评价的定期检查和总结，导致规划内容不能适应变化的环境和需求，也不能及时纠正规划实施中出现的问题和偏差。</w:t>
      </w:r>
    </w:p>
    <w:p w14:paraId="33CD7FF3" w14:textId="77777777" w:rsidR="0074689A" w:rsidRPr="0074689A" w:rsidRDefault="0074689A" w:rsidP="0074689A">
      <w:pPr>
        <w:widowControl/>
        <w:spacing w:before="100" w:beforeAutospacing="1"/>
        <w:jc w:val="left"/>
        <w:outlineLvl w:val="2"/>
        <w:rPr>
          <w:rFonts w:ascii="Roboto" w:eastAsia="宋体" w:hAnsi="Roboto" w:cs="宋体"/>
          <w:b/>
          <w:bCs/>
          <w:color w:val="111111"/>
          <w:kern w:val="0"/>
          <w:sz w:val="27"/>
          <w:szCs w:val="27"/>
        </w:rPr>
      </w:pPr>
      <w:r w:rsidRPr="0074689A">
        <w:rPr>
          <w:rFonts w:ascii="Roboto" w:eastAsia="宋体" w:hAnsi="Roboto" w:cs="宋体"/>
          <w:b/>
          <w:bCs/>
          <w:color w:val="111111"/>
          <w:kern w:val="0"/>
          <w:sz w:val="27"/>
          <w:szCs w:val="27"/>
        </w:rPr>
        <w:lastRenderedPageBreak/>
        <w:t>（二）管理不规范</w:t>
      </w:r>
    </w:p>
    <w:p w14:paraId="6DB2537C" w14:textId="77777777" w:rsidR="0074689A" w:rsidRPr="0074689A" w:rsidRDefault="0074689A" w:rsidP="0074689A">
      <w:pPr>
        <w:widowControl/>
        <w:spacing w:before="100" w:beforeAutospacing="1"/>
        <w:jc w:val="left"/>
        <w:rPr>
          <w:rFonts w:ascii="Roboto" w:eastAsia="宋体" w:hAnsi="Roboto" w:cs="宋体"/>
          <w:color w:val="111111"/>
          <w:kern w:val="0"/>
          <w:sz w:val="24"/>
          <w:szCs w:val="24"/>
        </w:rPr>
      </w:pPr>
      <w:r w:rsidRPr="0074689A">
        <w:rPr>
          <w:rFonts w:ascii="Roboto" w:eastAsia="宋体" w:hAnsi="Roboto" w:cs="宋体"/>
          <w:color w:val="111111"/>
          <w:kern w:val="0"/>
          <w:sz w:val="24"/>
          <w:szCs w:val="24"/>
        </w:rPr>
        <w:t>管理是国家森林公园建设和运行的保障和支撑，规范高效的管理是保证国家森林公园功能完善和效益优化的重要条件。然而，甘肃省国家森林公园的管理工作还存在着一些不规范的问题，主要有以下几点：</w:t>
      </w:r>
    </w:p>
    <w:p w14:paraId="6D399D74" w14:textId="77777777" w:rsidR="0074689A" w:rsidRPr="0074689A" w:rsidRDefault="0074689A" w:rsidP="0074689A">
      <w:pPr>
        <w:widowControl/>
        <w:numPr>
          <w:ilvl w:val="0"/>
          <w:numId w:val="40"/>
        </w:numPr>
        <w:jc w:val="left"/>
        <w:rPr>
          <w:rFonts w:ascii="Roboto" w:eastAsia="宋体" w:hAnsi="Roboto" w:cs="宋体"/>
          <w:color w:val="111111"/>
          <w:kern w:val="0"/>
          <w:sz w:val="24"/>
          <w:szCs w:val="24"/>
        </w:rPr>
      </w:pPr>
      <w:r w:rsidRPr="0074689A">
        <w:rPr>
          <w:rFonts w:ascii="Roboto" w:eastAsia="宋体" w:hAnsi="Roboto" w:cs="宋体"/>
          <w:color w:val="111111"/>
          <w:kern w:val="0"/>
          <w:sz w:val="24"/>
          <w:szCs w:val="24"/>
        </w:rPr>
        <w:t>管理体制不健全。甘肃省国家森林公园的管理体制主要由各地级市（州）林业局或相关部门牵头，各国家森林公园管理处或管理局具体负责，缺乏省级的统一领导和协调，也缺乏跨部门、跨地区、跨层级的协作机制，导致管理职责不明确、管理权力不对等、管理资源不充分、管理效率</w:t>
      </w:r>
      <w:proofErr w:type="gramStart"/>
      <w:r w:rsidRPr="0074689A">
        <w:rPr>
          <w:rFonts w:ascii="Roboto" w:eastAsia="宋体" w:hAnsi="Roboto" w:cs="宋体"/>
          <w:color w:val="111111"/>
          <w:kern w:val="0"/>
          <w:sz w:val="24"/>
          <w:szCs w:val="24"/>
        </w:rPr>
        <w:t>不</w:t>
      </w:r>
      <w:proofErr w:type="gramEnd"/>
      <w:r w:rsidRPr="0074689A">
        <w:rPr>
          <w:rFonts w:ascii="Roboto" w:eastAsia="宋体" w:hAnsi="Roboto" w:cs="宋体"/>
          <w:color w:val="111111"/>
          <w:kern w:val="0"/>
          <w:sz w:val="24"/>
          <w:szCs w:val="24"/>
        </w:rPr>
        <w:t>高等问题。</w:t>
      </w:r>
    </w:p>
    <w:p w14:paraId="565A4A13" w14:textId="77777777" w:rsidR="0074689A" w:rsidRPr="0074689A" w:rsidRDefault="0074689A" w:rsidP="0074689A">
      <w:pPr>
        <w:widowControl/>
        <w:numPr>
          <w:ilvl w:val="0"/>
          <w:numId w:val="40"/>
        </w:numPr>
        <w:jc w:val="left"/>
        <w:rPr>
          <w:rFonts w:ascii="Roboto" w:eastAsia="宋体" w:hAnsi="Roboto" w:cs="宋体"/>
          <w:color w:val="111111"/>
          <w:kern w:val="0"/>
          <w:sz w:val="24"/>
          <w:szCs w:val="24"/>
        </w:rPr>
      </w:pPr>
      <w:r w:rsidRPr="0074689A">
        <w:rPr>
          <w:rFonts w:ascii="Roboto" w:eastAsia="宋体" w:hAnsi="Roboto" w:cs="宋体"/>
          <w:color w:val="111111"/>
          <w:kern w:val="0"/>
          <w:sz w:val="24"/>
          <w:szCs w:val="24"/>
        </w:rPr>
        <w:t>管理制度不完善。甘肃省国家森林公园的管理制度主要依据《国家森林公园管理条例》和相关法律法规制定，但是这些法律法规还存在着一些不完善和</w:t>
      </w:r>
      <w:proofErr w:type="gramStart"/>
      <w:r w:rsidRPr="0074689A">
        <w:rPr>
          <w:rFonts w:ascii="Roboto" w:eastAsia="宋体" w:hAnsi="Roboto" w:cs="宋体"/>
          <w:color w:val="111111"/>
          <w:kern w:val="0"/>
          <w:sz w:val="24"/>
          <w:szCs w:val="24"/>
        </w:rPr>
        <w:t>不</w:t>
      </w:r>
      <w:proofErr w:type="gramEnd"/>
      <w:r w:rsidRPr="0074689A">
        <w:rPr>
          <w:rFonts w:ascii="Roboto" w:eastAsia="宋体" w:hAnsi="Roboto" w:cs="宋体"/>
          <w:color w:val="111111"/>
          <w:kern w:val="0"/>
          <w:sz w:val="24"/>
          <w:szCs w:val="24"/>
        </w:rPr>
        <w:t>适应的地方，如对国家森林公园的定义、标准、功能、分类等方面还缺乏明确和统一的规定，对国家森林公园的建设、管理、保护、监督等方面还缺乏具体和操作性的规定，导致管理制度不符合实际需要和发展趋势，也不符合国际惯例和先进经验。</w:t>
      </w:r>
    </w:p>
    <w:p w14:paraId="60D89A22" w14:textId="77777777" w:rsidR="0074689A" w:rsidRPr="0074689A" w:rsidRDefault="0074689A" w:rsidP="0074689A">
      <w:pPr>
        <w:widowControl/>
        <w:numPr>
          <w:ilvl w:val="0"/>
          <w:numId w:val="40"/>
        </w:numPr>
        <w:jc w:val="left"/>
        <w:rPr>
          <w:rFonts w:ascii="Roboto" w:eastAsia="宋体" w:hAnsi="Roboto" w:cs="宋体"/>
          <w:color w:val="111111"/>
          <w:kern w:val="0"/>
          <w:sz w:val="24"/>
          <w:szCs w:val="24"/>
        </w:rPr>
      </w:pPr>
      <w:r w:rsidRPr="0074689A">
        <w:rPr>
          <w:rFonts w:ascii="Roboto" w:eastAsia="宋体" w:hAnsi="Roboto" w:cs="宋体"/>
          <w:color w:val="111111"/>
          <w:kern w:val="0"/>
          <w:sz w:val="24"/>
          <w:szCs w:val="24"/>
        </w:rPr>
        <w:t>管理人员</w:t>
      </w:r>
      <w:proofErr w:type="gramStart"/>
      <w:r w:rsidRPr="0074689A">
        <w:rPr>
          <w:rFonts w:ascii="Roboto" w:eastAsia="宋体" w:hAnsi="Roboto" w:cs="宋体"/>
          <w:color w:val="111111"/>
          <w:kern w:val="0"/>
          <w:sz w:val="24"/>
          <w:szCs w:val="24"/>
        </w:rPr>
        <w:t>不</w:t>
      </w:r>
      <w:proofErr w:type="gramEnd"/>
      <w:r w:rsidRPr="0074689A">
        <w:rPr>
          <w:rFonts w:ascii="Roboto" w:eastAsia="宋体" w:hAnsi="Roboto" w:cs="宋体"/>
          <w:color w:val="111111"/>
          <w:kern w:val="0"/>
          <w:sz w:val="24"/>
          <w:szCs w:val="24"/>
        </w:rPr>
        <w:t>专业。甘肃省国家森林公园的管理人员主要由各地级市（州）林业局或相关部门派驻或委派，也有一部分由各国家森林公园自行招聘或聘用，但是这些管理人员往往缺乏专业的知识和技能，如自然保护、生态旅游、环境教育等方面的知识和技能，也缺乏专业的培训和考核，导致管理人员不能胜任管理工作的要求和挑战，也不能提供优质的服务和指导。</w:t>
      </w:r>
    </w:p>
    <w:p w14:paraId="709E0562" w14:textId="77777777" w:rsidR="0074689A" w:rsidRPr="0074689A" w:rsidRDefault="0074689A" w:rsidP="0074689A">
      <w:pPr>
        <w:widowControl/>
        <w:numPr>
          <w:ilvl w:val="0"/>
          <w:numId w:val="40"/>
        </w:numPr>
        <w:jc w:val="left"/>
        <w:rPr>
          <w:rFonts w:ascii="Roboto" w:eastAsia="宋体" w:hAnsi="Roboto" w:cs="宋体"/>
          <w:color w:val="111111"/>
          <w:kern w:val="0"/>
          <w:sz w:val="24"/>
          <w:szCs w:val="24"/>
        </w:rPr>
      </w:pPr>
      <w:r w:rsidRPr="0074689A">
        <w:rPr>
          <w:rFonts w:ascii="Roboto" w:eastAsia="宋体" w:hAnsi="Roboto" w:cs="宋体"/>
          <w:color w:val="111111"/>
          <w:kern w:val="0"/>
          <w:sz w:val="24"/>
          <w:szCs w:val="24"/>
        </w:rPr>
        <w:t>管理手段不先进。甘肃省国家森林公园的管理手段主要依靠人工巡查、现场监控、口头宣传等传统方式，缺乏运用现代科技手段，如信息化、智能化、网络化等方式，导致管理手段不能有效覆盖国家森林公园的各个区域和角落，也不能及时发现和处理国家森林公园中出现的各种问题和突发事件。</w:t>
      </w:r>
    </w:p>
    <w:p w14:paraId="7941642E" w14:textId="77777777" w:rsidR="0074689A" w:rsidRPr="0074689A" w:rsidRDefault="0074689A" w:rsidP="0074689A">
      <w:pPr>
        <w:widowControl/>
        <w:spacing w:before="100" w:beforeAutospacing="1"/>
        <w:jc w:val="left"/>
        <w:outlineLvl w:val="2"/>
        <w:rPr>
          <w:rFonts w:ascii="Roboto" w:eastAsia="宋体" w:hAnsi="Roboto" w:cs="宋体"/>
          <w:b/>
          <w:bCs/>
          <w:color w:val="111111"/>
          <w:kern w:val="0"/>
          <w:sz w:val="27"/>
          <w:szCs w:val="27"/>
        </w:rPr>
      </w:pPr>
      <w:r w:rsidRPr="0074689A">
        <w:rPr>
          <w:rFonts w:ascii="Roboto" w:eastAsia="宋体" w:hAnsi="Roboto" w:cs="宋体"/>
          <w:b/>
          <w:bCs/>
          <w:color w:val="111111"/>
          <w:kern w:val="0"/>
          <w:sz w:val="27"/>
          <w:szCs w:val="27"/>
        </w:rPr>
        <w:t>（三）资金不足</w:t>
      </w:r>
    </w:p>
    <w:p w14:paraId="5CAD21FC" w14:textId="77777777" w:rsidR="0074689A" w:rsidRPr="0074689A" w:rsidRDefault="0074689A" w:rsidP="0074689A">
      <w:pPr>
        <w:widowControl/>
        <w:spacing w:before="100" w:beforeAutospacing="1"/>
        <w:jc w:val="left"/>
        <w:rPr>
          <w:rFonts w:ascii="Roboto" w:eastAsia="宋体" w:hAnsi="Roboto" w:cs="宋体"/>
          <w:color w:val="111111"/>
          <w:kern w:val="0"/>
          <w:sz w:val="24"/>
          <w:szCs w:val="24"/>
        </w:rPr>
      </w:pPr>
      <w:r w:rsidRPr="0074689A">
        <w:rPr>
          <w:rFonts w:ascii="Roboto" w:eastAsia="宋体" w:hAnsi="Roboto" w:cs="宋体"/>
          <w:color w:val="111111"/>
          <w:kern w:val="0"/>
          <w:sz w:val="24"/>
          <w:szCs w:val="24"/>
        </w:rPr>
        <w:t>资金是国家森林公园建设和发展的重要保障和动力，充足稳定的资金是保证国家森林公园功能完整和效益最大化的重要基础。然而，甘肃省国家森林公园的资金投入还存在着一些不足的问题，主要有以下几点：</w:t>
      </w:r>
    </w:p>
    <w:p w14:paraId="78FDA253" w14:textId="77777777" w:rsidR="0074689A" w:rsidRPr="0074689A" w:rsidRDefault="0074689A" w:rsidP="0074689A">
      <w:pPr>
        <w:widowControl/>
        <w:numPr>
          <w:ilvl w:val="0"/>
          <w:numId w:val="41"/>
        </w:numPr>
        <w:jc w:val="left"/>
        <w:rPr>
          <w:rFonts w:ascii="Roboto" w:eastAsia="宋体" w:hAnsi="Roboto" w:cs="宋体"/>
          <w:color w:val="111111"/>
          <w:kern w:val="0"/>
          <w:sz w:val="24"/>
          <w:szCs w:val="24"/>
        </w:rPr>
      </w:pPr>
      <w:r w:rsidRPr="0074689A">
        <w:rPr>
          <w:rFonts w:ascii="Roboto" w:eastAsia="宋体" w:hAnsi="Roboto" w:cs="宋体"/>
          <w:color w:val="111111"/>
          <w:kern w:val="0"/>
          <w:sz w:val="24"/>
          <w:szCs w:val="24"/>
        </w:rPr>
        <w:t>资金来源单一。甘肃省国家森林公园的资金来源主要依赖于政府财政拨款，这些拨款主要来自于中央财政和省级财政，少数来自于市级财政，但是这些拨款往往数量有限、周期不稳、用途不灵，不能满足国家森林公园建设和发展的需要。甘肃省国家森林公园还缺乏其他有效的资金来源，如社会捐赠、企业投资、市场融资等方式，导致资金来源单一而脆弱。</w:t>
      </w:r>
    </w:p>
    <w:p w14:paraId="70DFC5AD" w14:textId="4ECF8169" w:rsidR="0074689A" w:rsidRPr="0074689A" w:rsidRDefault="0074689A" w:rsidP="00A22354">
      <w:pPr>
        <w:widowControl/>
        <w:numPr>
          <w:ilvl w:val="0"/>
          <w:numId w:val="41"/>
        </w:numPr>
        <w:jc w:val="left"/>
        <w:rPr>
          <w:rFonts w:ascii="Roboto" w:eastAsia="宋体" w:hAnsi="Roboto" w:cs="宋体"/>
          <w:color w:val="111111"/>
          <w:kern w:val="0"/>
          <w:sz w:val="24"/>
          <w:szCs w:val="24"/>
        </w:rPr>
      </w:pPr>
      <w:r w:rsidRPr="0074689A">
        <w:rPr>
          <w:rFonts w:ascii="Roboto" w:eastAsia="宋体" w:hAnsi="Roboto" w:cs="宋体"/>
          <w:color w:val="111111"/>
          <w:kern w:val="0"/>
          <w:sz w:val="24"/>
          <w:szCs w:val="24"/>
        </w:rPr>
        <w:t>资金使用低效。甘肃省国家森林公园的资金使用主要依据各地级市（州）林业局或相关部门的安排和指示，也有一部分由各国家森林公园自行决定和执行，但是这些资金使用往往缺乏科学的规划和合理的分配，也缺乏有效的监督和评估，导致资金使用低效而浪费。甘肃省国家</w:t>
      </w:r>
      <w:r w:rsidRPr="0074689A">
        <w:rPr>
          <w:rFonts w:ascii="Roboto" w:eastAsia="宋体" w:hAnsi="Roboto" w:cs="宋体"/>
          <w:color w:val="111111"/>
          <w:kern w:val="0"/>
          <w:sz w:val="24"/>
          <w:szCs w:val="24"/>
        </w:rPr>
        <w:lastRenderedPageBreak/>
        <w:t>森林公园的资金使用主要集中在基础设施建设和旅游项目开发方面，如道路、停车场、厕所、景区门票等方面，而忽视了生态保护和科学教育方面，如生态修复、生物监测、科普中心、解说牌等方面，导致资金使用不平衡而失衡。</w:t>
      </w:r>
    </w:p>
    <w:p w14:paraId="53AF756F" w14:textId="77777777" w:rsidR="0074689A" w:rsidRPr="0074689A" w:rsidRDefault="0074689A" w:rsidP="0074689A">
      <w:pPr>
        <w:widowControl/>
        <w:numPr>
          <w:ilvl w:val="0"/>
          <w:numId w:val="42"/>
        </w:numPr>
        <w:spacing w:before="100" w:beforeAutospacing="1" w:after="100" w:afterAutospacing="1"/>
        <w:jc w:val="left"/>
        <w:rPr>
          <w:rFonts w:ascii="Roboto" w:eastAsia="宋体" w:hAnsi="Roboto" w:cs="宋体"/>
          <w:color w:val="111111"/>
          <w:kern w:val="0"/>
          <w:sz w:val="24"/>
          <w:szCs w:val="24"/>
        </w:rPr>
      </w:pPr>
      <w:r w:rsidRPr="0074689A">
        <w:rPr>
          <w:rFonts w:ascii="Roboto" w:eastAsia="宋体" w:hAnsi="Roboto" w:cs="宋体"/>
          <w:color w:val="111111"/>
          <w:kern w:val="0"/>
          <w:sz w:val="24"/>
          <w:szCs w:val="24"/>
        </w:rPr>
        <w:t>资金管理不透明。甘肃省国家森林公园的资金管理主要由各地级市（州）林业局或相关部门负责，也有一部分由各国家森林公园管理处或管理局负责，但是这些资金管理往往缺乏公开的制度和程序，也缺乏公正的机制和标准，导致资金管理不透明而混乱。甘肃省国家森林公园的资金管理还缺乏各方面的参与和监督，如相关部门、专家学者、社会组织、当地居民、游客等，导致资金管理不能充分反映各方面的意见和诉求，也不能有效协调各方面的利益和关系。</w:t>
      </w:r>
    </w:p>
    <w:p w14:paraId="0D38F945" w14:textId="77777777" w:rsidR="0074689A" w:rsidRPr="0074689A" w:rsidRDefault="0074689A" w:rsidP="0074689A">
      <w:pPr>
        <w:widowControl/>
        <w:spacing w:before="100" w:beforeAutospacing="1"/>
        <w:jc w:val="left"/>
        <w:outlineLvl w:val="2"/>
        <w:rPr>
          <w:rFonts w:ascii="Roboto" w:eastAsia="宋体" w:hAnsi="Roboto" w:cs="宋体"/>
          <w:b/>
          <w:bCs/>
          <w:color w:val="111111"/>
          <w:kern w:val="0"/>
          <w:sz w:val="27"/>
          <w:szCs w:val="27"/>
        </w:rPr>
      </w:pPr>
      <w:r w:rsidRPr="0074689A">
        <w:rPr>
          <w:rFonts w:ascii="Roboto" w:eastAsia="宋体" w:hAnsi="Roboto" w:cs="宋体"/>
          <w:b/>
          <w:bCs/>
          <w:color w:val="111111"/>
          <w:kern w:val="0"/>
          <w:sz w:val="27"/>
          <w:szCs w:val="27"/>
        </w:rPr>
        <w:t>（四）设施不完善</w:t>
      </w:r>
    </w:p>
    <w:p w14:paraId="5DBF8CA7" w14:textId="77777777" w:rsidR="0074689A" w:rsidRPr="0074689A" w:rsidRDefault="0074689A" w:rsidP="0074689A">
      <w:pPr>
        <w:widowControl/>
        <w:spacing w:before="100" w:beforeAutospacing="1"/>
        <w:jc w:val="left"/>
        <w:rPr>
          <w:rFonts w:ascii="Roboto" w:eastAsia="宋体" w:hAnsi="Roboto" w:cs="宋体"/>
          <w:color w:val="111111"/>
          <w:kern w:val="0"/>
          <w:sz w:val="24"/>
          <w:szCs w:val="24"/>
        </w:rPr>
      </w:pPr>
      <w:r w:rsidRPr="0074689A">
        <w:rPr>
          <w:rFonts w:ascii="Roboto" w:eastAsia="宋体" w:hAnsi="Roboto" w:cs="宋体"/>
          <w:color w:val="111111"/>
          <w:kern w:val="0"/>
          <w:sz w:val="24"/>
          <w:szCs w:val="24"/>
        </w:rPr>
        <w:t>设施是国家森林公园建设和运营的重要保障和支撑，完善高效的设施是保证国家森林公园功能优化和效益最大化的重要条件。然而，甘肃省国家森林公园的设施建设还存在着一些不完善的问题，主要有以下几点：</w:t>
      </w:r>
    </w:p>
    <w:p w14:paraId="1883D28A" w14:textId="77777777" w:rsidR="0074689A" w:rsidRPr="0074689A" w:rsidRDefault="0074689A" w:rsidP="0074689A">
      <w:pPr>
        <w:widowControl/>
        <w:numPr>
          <w:ilvl w:val="0"/>
          <w:numId w:val="43"/>
        </w:numPr>
        <w:jc w:val="left"/>
        <w:rPr>
          <w:rFonts w:ascii="Roboto" w:eastAsia="宋体" w:hAnsi="Roboto" w:cs="宋体"/>
          <w:color w:val="111111"/>
          <w:kern w:val="0"/>
          <w:sz w:val="24"/>
          <w:szCs w:val="24"/>
        </w:rPr>
      </w:pPr>
      <w:r w:rsidRPr="0074689A">
        <w:rPr>
          <w:rFonts w:ascii="Roboto" w:eastAsia="宋体" w:hAnsi="Roboto" w:cs="宋体"/>
          <w:color w:val="111111"/>
          <w:kern w:val="0"/>
          <w:sz w:val="24"/>
          <w:szCs w:val="24"/>
        </w:rPr>
        <w:t>设施建设缺乏统一规划和标准。甘肃省国家森林公园的设施建设主要由各地级市（州）林业局或相关部门指导，各国家森林公园管理处或管理局具体实施，缺乏省级的统一规划和标准，导致各个国家森林公园的设施内容、形式、质量等存在较大差异，不利于形成统一的体系和风格，也不利于进行有效的监督和评估。</w:t>
      </w:r>
    </w:p>
    <w:p w14:paraId="1430B2E1" w14:textId="77777777" w:rsidR="0074689A" w:rsidRPr="0074689A" w:rsidRDefault="0074689A" w:rsidP="0074689A">
      <w:pPr>
        <w:widowControl/>
        <w:numPr>
          <w:ilvl w:val="0"/>
          <w:numId w:val="43"/>
        </w:numPr>
        <w:jc w:val="left"/>
        <w:rPr>
          <w:rFonts w:ascii="Roboto" w:eastAsia="宋体" w:hAnsi="Roboto" w:cs="宋体"/>
          <w:color w:val="111111"/>
          <w:kern w:val="0"/>
          <w:sz w:val="24"/>
          <w:szCs w:val="24"/>
        </w:rPr>
      </w:pPr>
      <w:r w:rsidRPr="0074689A">
        <w:rPr>
          <w:rFonts w:ascii="Roboto" w:eastAsia="宋体" w:hAnsi="Roboto" w:cs="宋体"/>
          <w:color w:val="111111"/>
          <w:kern w:val="0"/>
          <w:sz w:val="24"/>
          <w:szCs w:val="24"/>
        </w:rPr>
        <w:t>设施建设缺乏充分调查和科学论证。甘肃省国家森林公园的设施建设往往缺乏对自然资源、生态环境、社会经济、旅游市场等方面的充分调查和分析，也缺乏对设施目标、措施、效果等方面的科学论证和评估，导致设施建设不符合实际情况和发展需求，也不符合生态保护和可持续发展的原则。</w:t>
      </w:r>
    </w:p>
    <w:p w14:paraId="2B4B24CD" w14:textId="77777777" w:rsidR="0074689A" w:rsidRPr="0074689A" w:rsidRDefault="0074689A" w:rsidP="0074689A">
      <w:pPr>
        <w:widowControl/>
        <w:numPr>
          <w:ilvl w:val="0"/>
          <w:numId w:val="43"/>
        </w:numPr>
        <w:jc w:val="left"/>
        <w:rPr>
          <w:rFonts w:ascii="Roboto" w:eastAsia="宋体" w:hAnsi="Roboto" w:cs="宋体"/>
          <w:color w:val="111111"/>
          <w:kern w:val="0"/>
          <w:sz w:val="24"/>
          <w:szCs w:val="24"/>
        </w:rPr>
      </w:pPr>
      <w:r w:rsidRPr="0074689A">
        <w:rPr>
          <w:rFonts w:ascii="Roboto" w:eastAsia="宋体" w:hAnsi="Roboto" w:cs="宋体"/>
          <w:color w:val="111111"/>
          <w:kern w:val="0"/>
          <w:sz w:val="24"/>
          <w:szCs w:val="24"/>
        </w:rPr>
        <w:t>设施建设缺乏广泛参与和充分沟通。甘肃省国家森林公园的设施建设往往缺乏各方面的参与和沟通，如相关部门、专家学者、社会组织、当地居民、游客等，导致设施建设不能充分反映各方面的意见和诉求，也不能有效协调各方面的利益和关系。</w:t>
      </w:r>
    </w:p>
    <w:p w14:paraId="7CCF95C0" w14:textId="77777777" w:rsidR="0074689A" w:rsidRPr="0074689A" w:rsidRDefault="0074689A" w:rsidP="0074689A">
      <w:pPr>
        <w:widowControl/>
        <w:numPr>
          <w:ilvl w:val="0"/>
          <w:numId w:val="43"/>
        </w:numPr>
        <w:jc w:val="left"/>
        <w:rPr>
          <w:rFonts w:ascii="Roboto" w:eastAsia="宋体" w:hAnsi="Roboto" w:cs="宋体"/>
          <w:color w:val="111111"/>
          <w:kern w:val="0"/>
          <w:sz w:val="24"/>
          <w:szCs w:val="24"/>
        </w:rPr>
      </w:pPr>
      <w:r w:rsidRPr="0074689A">
        <w:rPr>
          <w:rFonts w:ascii="Roboto" w:eastAsia="宋体" w:hAnsi="Roboto" w:cs="宋体"/>
          <w:color w:val="111111"/>
          <w:kern w:val="0"/>
          <w:sz w:val="24"/>
          <w:szCs w:val="24"/>
        </w:rPr>
        <w:t>设施建设缺乏动态更新和适时调整。甘肃省国家森林公园的设施建设往往是一次性完成的，缺乏对自然变化、社会变化、市场变化等方面的跟踪监测和及时反馈，也缺乏对设施使用情况和效果评价的定期检查和总结，导致设施建设不能适应变化的环境和需求，也不能及时纠正设施使用中出现的问题和偏差。</w:t>
      </w:r>
    </w:p>
    <w:p w14:paraId="42B0D951" w14:textId="77777777" w:rsidR="0074689A" w:rsidRPr="0074689A" w:rsidRDefault="0074689A" w:rsidP="0074689A">
      <w:pPr>
        <w:widowControl/>
        <w:spacing w:before="100" w:beforeAutospacing="1"/>
        <w:jc w:val="left"/>
        <w:outlineLvl w:val="2"/>
        <w:rPr>
          <w:rFonts w:ascii="Roboto" w:eastAsia="宋体" w:hAnsi="Roboto" w:cs="宋体"/>
          <w:b/>
          <w:bCs/>
          <w:color w:val="111111"/>
          <w:kern w:val="0"/>
          <w:sz w:val="27"/>
          <w:szCs w:val="27"/>
        </w:rPr>
      </w:pPr>
      <w:r w:rsidRPr="0074689A">
        <w:rPr>
          <w:rFonts w:ascii="Roboto" w:eastAsia="宋体" w:hAnsi="Roboto" w:cs="宋体"/>
          <w:b/>
          <w:bCs/>
          <w:color w:val="111111"/>
          <w:kern w:val="0"/>
          <w:sz w:val="27"/>
          <w:szCs w:val="27"/>
        </w:rPr>
        <w:t>（五）宣传不到位</w:t>
      </w:r>
    </w:p>
    <w:p w14:paraId="158DC7ED" w14:textId="77777777" w:rsidR="0074689A" w:rsidRPr="0074689A" w:rsidRDefault="0074689A" w:rsidP="0074689A">
      <w:pPr>
        <w:widowControl/>
        <w:spacing w:before="100" w:beforeAutospacing="1"/>
        <w:jc w:val="left"/>
        <w:rPr>
          <w:rFonts w:ascii="Roboto" w:eastAsia="宋体" w:hAnsi="Roboto" w:cs="宋体"/>
          <w:color w:val="111111"/>
          <w:kern w:val="0"/>
          <w:sz w:val="24"/>
          <w:szCs w:val="24"/>
        </w:rPr>
      </w:pPr>
      <w:r w:rsidRPr="0074689A">
        <w:rPr>
          <w:rFonts w:ascii="Roboto" w:eastAsia="宋体" w:hAnsi="Roboto" w:cs="宋体"/>
          <w:color w:val="111111"/>
          <w:kern w:val="0"/>
          <w:sz w:val="24"/>
          <w:szCs w:val="24"/>
        </w:rPr>
        <w:t>宣传是国家森林公园建设和发展的重要保障和动力，到位有效的宣传是保证国家森林公园功能提升和效益增加的重要手段。然而，甘肃省国家森林公园的宣传工作还存在着一些不到位的问题，主要有以下几点：</w:t>
      </w:r>
    </w:p>
    <w:p w14:paraId="7B3B9E38" w14:textId="77777777" w:rsidR="0074689A" w:rsidRPr="0074689A" w:rsidRDefault="0074689A" w:rsidP="0074689A">
      <w:pPr>
        <w:widowControl/>
        <w:numPr>
          <w:ilvl w:val="0"/>
          <w:numId w:val="44"/>
        </w:numPr>
        <w:jc w:val="left"/>
        <w:rPr>
          <w:rFonts w:ascii="Roboto" w:eastAsia="宋体" w:hAnsi="Roboto" w:cs="宋体"/>
          <w:color w:val="111111"/>
          <w:kern w:val="0"/>
          <w:sz w:val="24"/>
          <w:szCs w:val="24"/>
        </w:rPr>
      </w:pPr>
      <w:r w:rsidRPr="0074689A">
        <w:rPr>
          <w:rFonts w:ascii="Roboto" w:eastAsia="宋体" w:hAnsi="Roboto" w:cs="宋体"/>
          <w:color w:val="111111"/>
          <w:kern w:val="0"/>
          <w:sz w:val="24"/>
          <w:szCs w:val="24"/>
        </w:rPr>
        <w:lastRenderedPageBreak/>
        <w:t>宣传渠道</w:t>
      </w:r>
      <w:proofErr w:type="gramStart"/>
      <w:r w:rsidRPr="0074689A">
        <w:rPr>
          <w:rFonts w:ascii="Roboto" w:eastAsia="宋体" w:hAnsi="Roboto" w:cs="宋体"/>
          <w:color w:val="111111"/>
          <w:kern w:val="0"/>
          <w:sz w:val="24"/>
          <w:szCs w:val="24"/>
        </w:rPr>
        <w:t>不</w:t>
      </w:r>
      <w:proofErr w:type="gramEnd"/>
      <w:r w:rsidRPr="0074689A">
        <w:rPr>
          <w:rFonts w:ascii="Roboto" w:eastAsia="宋体" w:hAnsi="Roboto" w:cs="宋体"/>
          <w:color w:val="111111"/>
          <w:kern w:val="0"/>
          <w:sz w:val="24"/>
          <w:szCs w:val="24"/>
        </w:rPr>
        <w:t>多样。甘肃省国家森林公园的宣传渠道主要依靠传统媒体，如电视、广播、报纸、杂志等方式，缺乏运用新媒体，如互联网、社交媒体、移动媒体等方式，导致宣传渠道</w:t>
      </w:r>
      <w:proofErr w:type="gramStart"/>
      <w:r w:rsidRPr="0074689A">
        <w:rPr>
          <w:rFonts w:ascii="Roboto" w:eastAsia="宋体" w:hAnsi="Roboto" w:cs="宋体"/>
          <w:color w:val="111111"/>
          <w:kern w:val="0"/>
          <w:sz w:val="24"/>
          <w:szCs w:val="24"/>
        </w:rPr>
        <w:t>不</w:t>
      </w:r>
      <w:proofErr w:type="gramEnd"/>
      <w:r w:rsidRPr="0074689A">
        <w:rPr>
          <w:rFonts w:ascii="Roboto" w:eastAsia="宋体" w:hAnsi="Roboto" w:cs="宋体"/>
          <w:color w:val="111111"/>
          <w:kern w:val="0"/>
          <w:sz w:val="24"/>
          <w:szCs w:val="24"/>
        </w:rPr>
        <w:t>多样而单一，不利于扩大宣传覆盖面和影响力，也不利于提高宣传效果和效率。</w:t>
      </w:r>
    </w:p>
    <w:p w14:paraId="3931C35B" w14:textId="77777777" w:rsidR="0074689A" w:rsidRPr="0074689A" w:rsidRDefault="0074689A" w:rsidP="0074689A">
      <w:pPr>
        <w:widowControl/>
        <w:numPr>
          <w:ilvl w:val="0"/>
          <w:numId w:val="44"/>
        </w:numPr>
        <w:jc w:val="left"/>
        <w:rPr>
          <w:rFonts w:ascii="Roboto" w:eastAsia="宋体" w:hAnsi="Roboto" w:cs="宋体"/>
          <w:color w:val="111111"/>
          <w:kern w:val="0"/>
          <w:sz w:val="24"/>
          <w:szCs w:val="24"/>
        </w:rPr>
      </w:pPr>
      <w:r w:rsidRPr="0074689A">
        <w:rPr>
          <w:rFonts w:ascii="Roboto" w:eastAsia="宋体" w:hAnsi="Roboto" w:cs="宋体"/>
          <w:color w:val="111111"/>
          <w:kern w:val="0"/>
          <w:sz w:val="24"/>
          <w:szCs w:val="24"/>
        </w:rPr>
        <w:t>宣传内容不丰富。甘肃省国家森林公园的宣传内容主要依靠简单介绍，如地理位置、自然资源、旅游项目等方面，缺乏深入挖掘，如历史文化、民族风情、生态价值等方面，导致宣传内容不丰富而单调，不利于展示国家森林公园的特色和优势，也不利于激发游客的兴趣和好奇。</w:t>
      </w:r>
    </w:p>
    <w:p w14:paraId="45203B05" w14:textId="77777777" w:rsidR="0074689A" w:rsidRPr="0074689A" w:rsidRDefault="0074689A" w:rsidP="0074689A">
      <w:pPr>
        <w:widowControl/>
        <w:numPr>
          <w:ilvl w:val="0"/>
          <w:numId w:val="44"/>
        </w:numPr>
        <w:jc w:val="left"/>
        <w:rPr>
          <w:rFonts w:ascii="Roboto" w:eastAsia="宋体" w:hAnsi="Roboto" w:cs="宋体"/>
          <w:color w:val="111111"/>
          <w:kern w:val="0"/>
          <w:sz w:val="24"/>
          <w:szCs w:val="24"/>
        </w:rPr>
      </w:pPr>
      <w:r w:rsidRPr="0074689A">
        <w:rPr>
          <w:rFonts w:ascii="Roboto" w:eastAsia="宋体" w:hAnsi="Roboto" w:cs="宋体"/>
          <w:color w:val="111111"/>
          <w:kern w:val="0"/>
          <w:sz w:val="24"/>
          <w:szCs w:val="24"/>
        </w:rPr>
        <w:t>宣传形式不创新。甘肃省国家森林公园的宣传形式主要依靠平面展示，如海报、画册、标牌等方式，缺乏运用多媒体展示，如视频、音频、动画等方式，导致宣传形式不创新而陈旧，不利于吸引游客的注意和参与，也不利于提高游客的认知和印象。</w:t>
      </w:r>
    </w:p>
    <w:p w14:paraId="00851B2B" w14:textId="77777777" w:rsidR="0074689A" w:rsidRPr="0074689A" w:rsidRDefault="0074689A" w:rsidP="0074689A">
      <w:pPr>
        <w:widowControl/>
        <w:numPr>
          <w:ilvl w:val="0"/>
          <w:numId w:val="44"/>
        </w:numPr>
        <w:jc w:val="left"/>
        <w:rPr>
          <w:rFonts w:ascii="Roboto" w:eastAsia="宋体" w:hAnsi="Roboto" w:cs="宋体"/>
          <w:color w:val="111111"/>
          <w:kern w:val="0"/>
          <w:sz w:val="24"/>
          <w:szCs w:val="24"/>
        </w:rPr>
      </w:pPr>
      <w:r w:rsidRPr="0074689A">
        <w:rPr>
          <w:rFonts w:ascii="Roboto" w:eastAsia="宋体" w:hAnsi="Roboto" w:cs="宋体"/>
          <w:color w:val="111111"/>
          <w:kern w:val="0"/>
          <w:sz w:val="24"/>
          <w:szCs w:val="24"/>
        </w:rPr>
        <w:t>宣传力度</w:t>
      </w:r>
      <w:proofErr w:type="gramStart"/>
      <w:r w:rsidRPr="0074689A">
        <w:rPr>
          <w:rFonts w:ascii="Roboto" w:eastAsia="宋体" w:hAnsi="Roboto" w:cs="宋体"/>
          <w:color w:val="111111"/>
          <w:kern w:val="0"/>
          <w:sz w:val="24"/>
          <w:szCs w:val="24"/>
        </w:rPr>
        <w:t>不</w:t>
      </w:r>
      <w:proofErr w:type="gramEnd"/>
      <w:r w:rsidRPr="0074689A">
        <w:rPr>
          <w:rFonts w:ascii="Roboto" w:eastAsia="宋体" w:hAnsi="Roboto" w:cs="宋体"/>
          <w:color w:val="111111"/>
          <w:kern w:val="0"/>
          <w:sz w:val="24"/>
          <w:szCs w:val="24"/>
        </w:rPr>
        <w:t>持续。甘肃省国家森林公园的宣传力度主要依靠偶尔开展，如节假日、活动期间等时段，缺乏运用常态化开展，如日常、定期、长期等时段，导致宣传力度</w:t>
      </w:r>
      <w:proofErr w:type="gramStart"/>
      <w:r w:rsidRPr="0074689A">
        <w:rPr>
          <w:rFonts w:ascii="Roboto" w:eastAsia="宋体" w:hAnsi="Roboto" w:cs="宋体"/>
          <w:color w:val="111111"/>
          <w:kern w:val="0"/>
          <w:sz w:val="24"/>
          <w:szCs w:val="24"/>
        </w:rPr>
        <w:t>不</w:t>
      </w:r>
      <w:proofErr w:type="gramEnd"/>
      <w:r w:rsidRPr="0074689A">
        <w:rPr>
          <w:rFonts w:ascii="Roboto" w:eastAsia="宋体" w:hAnsi="Roboto" w:cs="宋体"/>
          <w:color w:val="111111"/>
          <w:kern w:val="0"/>
          <w:sz w:val="24"/>
          <w:szCs w:val="24"/>
        </w:rPr>
        <w:t>持续而间断，不利于形成稳定的宣传效果和影响力，也不利于培养游客的忠诚度和重游意愿。</w:t>
      </w:r>
    </w:p>
    <w:p w14:paraId="292DE40D" w14:textId="77777777" w:rsidR="00A22354" w:rsidRPr="00A22354" w:rsidRDefault="00A22354" w:rsidP="00A22354">
      <w:pPr>
        <w:widowControl/>
        <w:spacing w:before="100" w:beforeAutospacing="1"/>
        <w:jc w:val="left"/>
        <w:outlineLvl w:val="1"/>
        <w:rPr>
          <w:rFonts w:ascii="Roboto" w:eastAsia="宋体" w:hAnsi="Roboto" w:cs="宋体"/>
          <w:b/>
          <w:bCs/>
          <w:color w:val="111111"/>
          <w:kern w:val="0"/>
          <w:sz w:val="36"/>
          <w:szCs w:val="36"/>
        </w:rPr>
      </w:pPr>
      <w:r w:rsidRPr="00A22354">
        <w:rPr>
          <w:rFonts w:ascii="Roboto" w:eastAsia="宋体" w:hAnsi="Roboto" w:cs="宋体"/>
          <w:b/>
          <w:bCs/>
          <w:color w:val="111111"/>
          <w:kern w:val="0"/>
          <w:sz w:val="36"/>
          <w:szCs w:val="36"/>
        </w:rPr>
        <w:t>四、甘肃省国家森林公园发展的对策建议</w:t>
      </w:r>
    </w:p>
    <w:p w14:paraId="60927EEB" w14:textId="77777777" w:rsidR="00A22354" w:rsidRPr="00A22354" w:rsidRDefault="00A22354" w:rsidP="00A22354">
      <w:pPr>
        <w:widowControl/>
        <w:spacing w:before="100" w:beforeAutospacing="1"/>
        <w:jc w:val="left"/>
        <w:rPr>
          <w:rFonts w:ascii="Roboto" w:eastAsia="宋体" w:hAnsi="Roboto" w:cs="宋体"/>
          <w:color w:val="111111"/>
          <w:kern w:val="0"/>
          <w:sz w:val="24"/>
          <w:szCs w:val="24"/>
        </w:rPr>
      </w:pPr>
      <w:r w:rsidRPr="00A22354">
        <w:rPr>
          <w:rFonts w:ascii="Roboto" w:eastAsia="宋体" w:hAnsi="Roboto" w:cs="宋体"/>
          <w:color w:val="111111"/>
          <w:kern w:val="0"/>
          <w:sz w:val="24"/>
          <w:szCs w:val="24"/>
        </w:rPr>
        <w:t>针对甘肃省国家森林公园存在的主要问题，本文提出以下几点对策建议，以期为甘肃省国家森林公园的发展提供参考。</w:t>
      </w:r>
    </w:p>
    <w:p w14:paraId="6F1BE00D" w14:textId="77777777" w:rsidR="00A22354" w:rsidRPr="00A22354" w:rsidRDefault="00A22354" w:rsidP="00A22354">
      <w:pPr>
        <w:widowControl/>
        <w:spacing w:before="100" w:beforeAutospacing="1"/>
        <w:jc w:val="left"/>
        <w:outlineLvl w:val="2"/>
        <w:rPr>
          <w:rFonts w:ascii="Roboto" w:eastAsia="宋体" w:hAnsi="Roboto" w:cs="宋体"/>
          <w:b/>
          <w:bCs/>
          <w:color w:val="111111"/>
          <w:kern w:val="0"/>
          <w:sz w:val="27"/>
          <w:szCs w:val="27"/>
        </w:rPr>
      </w:pPr>
      <w:r w:rsidRPr="00A22354">
        <w:rPr>
          <w:rFonts w:ascii="Roboto" w:eastAsia="宋体" w:hAnsi="Roboto" w:cs="宋体"/>
          <w:b/>
          <w:bCs/>
          <w:color w:val="111111"/>
          <w:kern w:val="0"/>
          <w:sz w:val="27"/>
          <w:szCs w:val="27"/>
        </w:rPr>
        <w:t>（一）加强顶层设计</w:t>
      </w:r>
    </w:p>
    <w:p w14:paraId="1B6F3508" w14:textId="77777777" w:rsidR="00A22354" w:rsidRPr="00A22354" w:rsidRDefault="00A22354" w:rsidP="00A22354">
      <w:pPr>
        <w:widowControl/>
        <w:spacing w:before="100" w:beforeAutospacing="1"/>
        <w:jc w:val="left"/>
        <w:rPr>
          <w:rFonts w:ascii="Roboto" w:eastAsia="宋体" w:hAnsi="Roboto" w:cs="宋体"/>
          <w:color w:val="111111"/>
          <w:kern w:val="0"/>
          <w:sz w:val="24"/>
          <w:szCs w:val="24"/>
        </w:rPr>
      </w:pPr>
      <w:r w:rsidRPr="00A22354">
        <w:rPr>
          <w:rFonts w:ascii="Roboto" w:eastAsia="宋体" w:hAnsi="Roboto" w:cs="宋体"/>
          <w:color w:val="111111"/>
          <w:kern w:val="0"/>
          <w:sz w:val="24"/>
          <w:szCs w:val="24"/>
        </w:rPr>
        <w:t>顶层设计是国家森林公园建设和发展的重要保障和指导，加强顶层设计是保证国家森林公园规划科学和管理规范的重要前提。为此，建议从以下几个方面加强顶层设计：</w:t>
      </w:r>
    </w:p>
    <w:p w14:paraId="14523360" w14:textId="77777777" w:rsidR="00A22354" w:rsidRPr="00A22354" w:rsidRDefault="00A22354" w:rsidP="00A22354">
      <w:pPr>
        <w:widowControl/>
        <w:numPr>
          <w:ilvl w:val="0"/>
          <w:numId w:val="45"/>
        </w:numPr>
        <w:jc w:val="left"/>
        <w:rPr>
          <w:rFonts w:ascii="Roboto" w:eastAsia="宋体" w:hAnsi="Roboto" w:cs="宋体"/>
          <w:color w:val="111111"/>
          <w:kern w:val="0"/>
          <w:sz w:val="24"/>
          <w:szCs w:val="24"/>
        </w:rPr>
      </w:pPr>
      <w:r w:rsidRPr="00A22354">
        <w:rPr>
          <w:rFonts w:ascii="Roboto" w:eastAsia="宋体" w:hAnsi="Roboto" w:cs="宋体"/>
          <w:color w:val="111111"/>
          <w:kern w:val="0"/>
          <w:sz w:val="24"/>
          <w:szCs w:val="24"/>
        </w:rPr>
        <w:t>建立省级的国家森林公园管理机构，负责统筹协调甘肃省国家森林公园的规划、建设、管理、保护、监督等工作，形成省级统一领导和协调的管理体制。</w:t>
      </w:r>
    </w:p>
    <w:p w14:paraId="30899795" w14:textId="77777777" w:rsidR="00A22354" w:rsidRPr="00A22354" w:rsidRDefault="00A22354" w:rsidP="00A22354">
      <w:pPr>
        <w:widowControl/>
        <w:numPr>
          <w:ilvl w:val="0"/>
          <w:numId w:val="45"/>
        </w:numPr>
        <w:jc w:val="left"/>
        <w:rPr>
          <w:rFonts w:ascii="Roboto" w:eastAsia="宋体" w:hAnsi="Roboto" w:cs="宋体"/>
          <w:color w:val="111111"/>
          <w:kern w:val="0"/>
          <w:sz w:val="24"/>
          <w:szCs w:val="24"/>
        </w:rPr>
      </w:pPr>
      <w:r w:rsidRPr="00A22354">
        <w:rPr>
          <w:rFonts w:ascii="Roboto" w:eastAsia="宋体" w:hAnsi="Roboto" w:cs="宋体"/>
          <w:color w:val="111111"/>
          <w:kern w:val="0"/>
          <w:sz w:val="24"/>
          <w:szCs w:val="24"/>
        </w:rPr>
        <w:t>制定省级的国家森林公园发展规划，明确甘肃省国家森林公园的发展目标、任务、措施、标准等内容，形成省级统一规范和指导的管理制度。</w:t>
      </w:r>
    </w:p>
    <w:p w14:paraId="29890154" w14:textId="77777777" w:rsidR="00A22354" w:rsidRPr="00A22354" w:rsidRDefault="00A22354" w:rsidP="00A22354">
      <w:pPr>
        <w:widowControl/>
        <w:numPr>
          <w:ilvl w:val="0"/>
          <w:numId w:val="45"/>
        </w:numPr>
        <w:jc w:val="left"/>
        <w:rPr>
          <w:rFonts w:ascii="Roboto" w:eastAsia="宋体" w:hAnsi="Roboto" w:cs="宋体"/>
          <w:color w:val="111111"/>
          <w:kern w:val="0"/>
          <w:sz w:val="24"/>
          <w:szCs w:val="24"/>
        </w:rPr>
      </w:pPr>
      <w:r w:rsidRPr="00A22354">
        <w:rPr>
          <w:rFonts w:ascii="Roboto" w:eastAsia="宋体" w:hAnsi="Roboto" w:cs="宋体"/>
          <w:color w:val="111111"/>
          <w:kern w:val="0"/>
          <w:sz w:val="24"/>
          <w:szCs w:val="24"/>
        </w:rPr>
        <w:t>建立省级的国家森林公园专家委员会，负责提供甘肃省国家森林公园的科学咨询、技术支持、评估监测等服务，形成省级统一专业和权威的管理手段。</w:t>
      </w:r>
    </w:p>
    <w:p w14:paraId="0804B0F6" w14:textId="77777777" w:rsidR="00A22354" w:rsidRPr="00A22354" w:rsidRDefault="00A22354" w:rsidP="00A22354">
      <w:pPr>
        <w:widowControl/>
        <w:numPr>
          <w:ilvl w:val="0"/>
          <w:numId w:val="45"/>
        </w:numPr>
        <w:jc w:val="left"/>
        <w:rPr>
          <w:rFonts w:ascii="Roboto" w:eastAsia="宋体" w:hAnsi="Roboto" w:cs="宋体"/>
          <w:color w:val="111111"/>
          <w:kern w:val="0"/>
          <w:sz w:val="24"/>
          <w:szCs w:val="24"/>
        </w:rPr>
      </w:pPr>
      <w:r w:rsidRPr="00A22354">
        <w:rPr>
          <w:rFonts w:ascii="Roboto" w:eastAsia="宋体" w:hAnsi="Roboto" w:cs="宋体"/>
          <w:color w:val="111111"/>
          <w:kern w:val="0"/>
          <w:sz w:val="24"/>
          <w:szCs w:val="24"/>
        </w:rPr>
        <w:t>建立省级的国家森林公园联盟，负责促进甘肃省国家森林公园之间的交流合作、资源共享、经验借鉴等活动，形成省级统一协作和互动的管理平台。</w:t>
      </w:r>
    </w:p>
    <w:p w14:paraId="37057EBF" w14:textId="77777777" w:rsidR="00A22354" w:rsidRPr="00A22354" w:rsidRDefault="00A22354" w:rsidP="00A22354">
      <w:pPr>
        <w:widowControl/>
        <w:spacing w:before="100" w:beforeAutospacing="1"/>
        <w:jc w:val="left"/>
        <w:outlineLvl w:val="2"/>
        <w:rPr>
          <w:rFonts w:ascii="Roboto" w:eastAsia="宋体" w:hAnsi="Roboto" w:cs="宋体"/>
          <w:b/>
          <w:bCs/>
          <w:color w:val="111111"/>
          <w:kern w:val="0"/>
          <w:sz w:val="27"/>
          <w:szCs w:val="27"/>
        </w:rPr>
      </w:pPr>
      <w:r w:rsidRPr="00A22354">
        <w:rPr>
          <w:rFonts w:ascii="Roboto" w:eastAsia="宋体" w:hAnsi="Roboto" w:cs="宋体"/>
          <w:b/>
          <w:bCs/>
          <w:color w:val="111111"/>
          <w:kern w:val="0"/>
          <w:sz w:val="27"/>
          <w:szCs w:val="27"/>
        </w:rPr>
        <w:t>（二）完善法律法规</w:t>
      </w:r>
    </w:p>
    <w:p w14:paraId="68DC33C2" w14:textId="77777777" w:rsidR="00A22354" w:rsidRPr="00A22354" w:rsidRDefault="00A22354" w:rsidP="00A22354">
      <w:pPr>
        <w:widowControl/>
        <w:spacing w:before="100" w:beforeAutospacing="1"/>
        <w:jc w:val="left"/>
        <w:rPr>
          <w:rFonts w:ascii="Roboto" w:eastAsia="宋体" w:hAnsi="Roboto" w:cs="宋体"/>
          <w:color w:val="111111"/>
          <w:kern w:val="0"/>
          <w:sz w:val="24"/>
          <w:szCs w:val="24"/>
        </w:rPr>
      </w:pPr>
      <w:r w:rsidRPr="00A22354">
        <w:rPr>
          <w:rFonts w:ascii="Roboto" w:eastAsia="宋体" w:hAnsi="Roboto" w:cs="宋体"/>
          <w:color w:val="111111"/>
          <w:kern w:val="0"/>
          <w:sz w:val="24"/>
          <w:szCs w:val="24"/>
        </w:rPr>
        <w:lastRenderedPageBreak/>
        <w:t>法律法规是国家森林公园建设和发展的重要保障和指导，完善法律法规是保证国家森林公园功能完善和效益优化的重要条件。为此，建议从以下几个方面完善法律法规：</w:t>
      </w:r>
    </w:p>
    <w:p w14:paraId="62BA9987" w14:textId="77777777" w:rsidR="00A22354" w:rsidRPr="00A22354" w:rsidRDefault="00A22354" w:rsidP="00A22354">
      <w:pPr>
        <w:widowControl/>
        <w:numPr>
          <w:ilvl w:val="0"/>
          <w:numId w:val="46"/>
        </w:numPr>
        <w:jc w:val="left"/>
        <w:rPr>
          <w:rFonts w:ascii="Roboto" w:eastAsia="宋体" w:hAnsi="Roboto" w:cs="宋体"/>
          <w:color w:val="111111"/>
          <w:kern w:val="0"/>
          <w:sz w:val="24"/>
          <w:szCs w:val="24"/>
        </w:rPr>
      </w:pPr>
      <w:r w:rsidRPr="00A22354">
        <w:rPr>
          <w:rFonts w:ascii="Roboto" w:eastAsia="宋体" w:hAnsi="Roboto" w:cs="宋体"/>
          <w:color w:val="111111"/>
          <w:kern w:val="0"/>
          <w:sz w:val="24"/>
          <w:szCs w:val="24"/>
        </w:rPr>
        <w:t>修改完善《国家森林公园管理条例》，明确国家森林公园的定义、标准、功能、分类等内容，规范国家森林公园的建设、管理、保护、监督等内容，增加对国家森林公园的支持政策和惩罚措施等内容。</w:t>
      </w:r>
    </w:p>
    <w:p w14:paraId="2BA0BA25" w14:textId="77777777" w:rsidR="00A22354" w:rsidRPr="00A22354" w:rsidRDefault="00A22354" w:rsidP="00A22354">
      <w:pPr>
        <w:widowControl/>
        <w:numPr>
          <w:ilvl w:val="0"/>
          <w:numId w:val="46"/>
        </w:numPr>
        <w:jc w:val="left"/>
        <w:rPr>
          <w:rFonts w:ascii="Roboto" w:eastAsia="宋体" w:hAnsi="Roboto" w:cs="宋体"/>
          <w:color w:val="111111"/>
          <w:kern w:val="0"/>
          <w:sz w:val="24"/>
          <w:szCs w:val="24"/>
        </w:rPr>
      </w:pPr>
      <w:r w:rsidRPr="00A22354">
        <w:rPr>
          <w:rFonts w:ascii="Roboto" w:eastAsia="宋体" w:hAnsi="Roboto" w:cs="宋体"/>
          <w:color w:val="111111"/>
          <w:kern w:val="0"/>
          <w:sz w:val="24"/>
          <w:szCs w:val="24"/>
        </w:rPr>
        <w:t>制定实施《甘肃省国家森林公园条例》，结合甘肃省国家森林公园的实际情况和发展需求，制定适合甘肃省国家森林公园的地方性法规，细化落实《国家森林公园管理条例》中的相关内容。</w:t>
      </w:r>
    </w:p>
    <w:p w14:paraId="5011D8B6" w14:textId="77777777" w:rsidR="00A22354" w:rsidRPr="00A22354" w:rsidRDefault="00A22354" w:rsidP="00A22354">
      <w:pPr>
        <w:widowControl/>
        <w:numPr>
          <w:ilvl w:val="0"/>
          <w:numId w:val="46"/>
        </w:numPr>
        <w:jc w:val="left"/>
        <w:rPr>
          <w:rFonts w:ascii="Roboto" w:eastAsia="宋体" w:hAnsi="Roboto" w:cs="宋体"/>
          <w:color w:val="111111"/>
          <w:kern w:val="0"/>
          <w:sz w:val="24"/>
          <w:szCs w:val="24"/>
        </w:rPr>
      </w:pPr>
      <w:r w:rsidRPr="00A22354">
        <w:rPr>
          <w:rFonts w:ascii="Roboto" w:eastAsia="宋体" w:hAnsi="Roboto" w:cs="宋体"/>
          <w:color w:val="111111"/>
          <w:kern w:val="0"/>
          <w:sz w:val="24"/>
          <w:szCs w:val="24"/>
        </w:rPr>
        <w:t>制定实施《甘肃省国家森林公园管理办法》，结合甘肃省国家森林公园的具体情况和具体问题，制定适合甘肃省国家森林公园的具体性规章，明确落实《甘肃省国家森林公园条例》中的相关内容。</w:t>
      </w:r>
    </w:p>
    <w:p w14:paraId="57B38B98" w14:textId="77777777" w:rsidR="00A22354" w:rsidRPr="00A22354" w:rsidRDefault="00A22354" w:rsidP="00A22354">
      <w:pPr>
        <w:widowControl/>
        <w:numPr>
          <w:ilvl w:val="0"/>
          <w:numId w:val="46"/>
        </w:numPr>
        <w:jc w:val="left"/>
        <w:rPr>
          <w:rFonts w:ascii="Roboto" w:eastAsia="宋体" w:hAnsi="Roboto" w:cs="宋体"/>
          <w:color w:val="111111"/>
          <w:kern w:val="0"/>
          <w:sz w:val="24"/>
          <w:szCs w:val="24"/>
        </w:rPr>
      </w:pPr>
      <w:r w:rsidRPr="00A22354">
        <w:rPr>
          <w:rFonts w:ascii="Roboto" w:eastAsia="宋体" w:hAnsi="Roboto" w:cs="宋体"/>
          <w:color w:val="111111"/>
          <w:kern w:val="0"/>
          <w:sz w:val="24"/>
          <w:szCs w:val="24"/>
        </w:rPr>
        <w:t>制定实施《甘肃省国家森林公园标准》，结合甘肃省国家森林公园的特点和特色，制定适合甘肃省国家森林公园的标准性文件，规范甘肃省国家森林公园的规划、建设、管理、保护、监督等方面的标准和要求。</w:t>
      </w:r>
    </w:p>
    <w:p w14:paraId="1DFF1904" w14:textId="77777777" w:rsidR="00A22354" w:rsidRPr="00A22354" w:rsidRDefault="00A22354" w:rsidP="00A22354">
      <w:pPr>
        <w:widowControl/>
        <w:spacing w:before="100" w:beforeAutospacing="1"/>
        <w:jc w:val="left"/>
        <w:outlineLvl w:val="2"/>
        <w:rPr>
          <w:rFonts w:ascii="Roboto" w:eastAsia="宋体" w:hAnsi="Roboto" w:cs="宋体"/>
          <w:b/>
          <w:bCs/>
          <w:color w:val="111111"/>
          <w:kern w:val="0"/>
          <w:sz w:val="27"/>
          <w:szCs w:val="27"/>
        </w:rPr>
      </w:pPr>
      <w:r w:rsidRPr="00A22354">
        <w:rPr>
          <w:rFonts w:ascii="Roboto" w:eastAsia="宋体" w:hAnsi="Roboto" w:cs="宋体"/>
          <w:b/>
          <w:bCs/>
          <w:color w:val="111111"/>
          <w:kern w:val="0"/>
          <w:sz w:val="27"/>
          <w:szCs w:val="27"/>
        </w:rPr>
        <w:t>（三）增加投入支持</w:t>
      </w:r>
    </w:p>
    <w:p w14:paraId="5E6F7D47" w14:textId="77777777" w:rsidR="00A22354" w:rsidRPr="00A22354" w:rsidRDefault="00A22354" w:rsidP="00A22354">
      <w:pPr>
        <w:widowControl/>
        <w:spacing w:before="100" w:beforeAutospacing="1"/>
        <w:jc w:val="left"/>
        <w:rPr>
          <w:rFonts w:ascii="Roboto" w:eastAsia="宋体" w:hAnsi="Roboto" w:cs="宋体"/>
          <w:color w:val="111111"/>
          <w:kern w:val="0"/>
          <w:sz w:val="24"/>
          <w:szCs w:val="24"/>
        </w:rPr>
      </w:pPr>
      <w:r w:rsidRPr="00A22354">
        <w:rPr>
          <w:rFonts w:ascii="Roboto" w:eastAsia="宋体" w:hAnsi="Roboto" w:cs="宋体"/>
          <w:color w:val="111111"/>
          <w:kern w:val="0"/>
          <w:sz w:val="24"/>
          <w:szCs w:val="24"/>
        </w:rPr>
        <w:t>投入支持是国家森林公园建设和发展的重要保障和动力，增加投入支持是保证国家森林公园功能完整和效益最大化的重要基础。为此，建议从以下几个方面增加投入支持：</w:t>
      </w:r>
    </w:p>
    <w:p w14:paraId="7625E9ED" w14:textId="77777777" w:rsidR="00A22354" w:rsidRPr="00A22354" w:rsidRDefault="00A22354" w:rsidP="00A22354">
      <w:pPr>
        <w:widowControl/>
        <w:numPr>
          <w:ilvl w:val="0"/>
          <w:numId w:val="47"/>
        </w:numPr>
        <w:jc w:val="left"/>
        <w:rPr>
          <w:rFonts w:ascii="Roboto" w:eastAsia="宋体" w:hAnsi="Roboto" w:cs="宋体"/>
          <w:color w:val="111111"/>
          <w:kern w:val="0"/>
          <w:sz w:val="24"/>
          <w:szCs w:val="24"/>
        </w:rPr>
      </w:pPr>
      <w:r w:rsidRPr="00A22354">
        <w:rPr>
          <w:rFonts w:ascii="Roboto" w:eastAsia="宋体" w:hAnsi="Roboto" w:cs="宋体"/>
          <w:color w:val="111111"/>
          <w:kern w:val="0"/>
          <w:sz w:val="24"/>
          <w:szCs w:val="24"/>
        </w:rPr>
        <w:t>增加政府财政拨款，提高甘肃省国家森林公园的资金保障水平，优先支持生态保护和科学教育方面的资金投入，合理平衡旅游开发和生态保护方面的资金投入，建立动态调整和适时补充的资金投入机制。</w:t>
      </w:r>
    </w:p>
    <w:p w14:paraId="278C20D6" w14:textId="77777777" w:rsidR="00A22354" w:rsidRPr="00A22354" w:rsidRDefault="00A22354" w:rsidP="00A22354">
      <w:pPr>
        <w:widowControl/>
        <w:numPr>
          <w:ilvl w:val="0"/>
          <w:numId w:val="47"/>
        </w:numPr>
        <w:jc w:val="left"/>
        <w:rPr>
          <w:rFonts w:ascii="Roboto" w:eastAsia="宋体" w:hAnsi="Roboto" w:cs="宋体"/>
          <w:color w:val="111111"/>
          <w:kern w:val="0"/>
          <w:sz w:val="24"/>
          <w:szCs w:val="24"/>
        </w:rPr>
      </w:pPr>
      <w:r w:rsidRPr="00A22354">
        <w:rPr>
          <w:rFonts w:ascii="Roboto" w:eastAsia="宋体" w:hAnsi="Roboto" w:cs="宋体"/>
          <w:color w:val="111111"/>
          <w:kern w:val="0"/>
          <w:sz w:val="24"/>
          <w:szCs w:val="24"/>
        </w:rPr>
        <w:t>拓宽社会资金来源，增加甘肃省国家森林公园的资金来源多样性，鼓励社会捐赠、企业投资、市场融资等方式参与甘肃省国家森林公园的建设和发展，建立优惠政策和回报机制，保障社会资金的合法权益。</w:t>
      </w:r>
    </w:p>
    <w:p w14:paraId="45D46F68" w14:textId="77777777" w:rsidR="00A22354" w:rsidRPr="00A22354" w:rsidRDefault="00A22354" w:rsidP="00A22354">
      <w:pPr>
        <w:widowControl/>
        <w:numPr>
          <w:ilvl w:val="0"/>
          <w:numId w:val="47"/>
        </w:numPr>
        <w:jc w:val="left"/>
        <w:rPr>
          <w:rFonts w:ascii="Roboto" w:eastAsia="宋体" w:hAnsi="Roboto" w:cs="宋体"/>
          <w:color w:val="111111"/>
          <w:kern w:val="0"/>
          <w:sz w:val="24"/>
          <w:szCs w:val="24"/>
        </w:rPr>
      </w:pPr>
      <w:r w:rsidRPr="00A22354">
        <w:rPr>
          <w:rFonts w:ascii="Roboto" w:eastAsia="宋体" w:hAnsi="Roboto" w:cs="宋体"/>
          <w:color w:val="111111"/>
          <w:kern w:val="0"/>
          <w:sz w:val="24"/>
          <w:szCs w:val="24"/>
        </w:rPr>
        <w:t>提高资金使用效率，增加甘肃省国家森林公园的资金使用效果，科学规划和合理分配甘肃省国家森林公园的资金使用方向和比例，有效监督和评估甘肃省国家森林公园的资金使用情况和效果，建立奖惩制度和问责制度，防止资金使用中出现的浪费和滥用。</w:t>
      </w:r>
    </w:p>
    <w:p w14:paraId="01C2D56E" w14:textId="77777777" w:rsidR="00A22354" w:rsidRPr="00A22354" w:rsidRDefault="00A22354" w:rsidP="00A22354">
      <w:pPr>
        <w:widowControl/>
        <w:numPr>
          <w:ilvl w:val="0"/>
          <w:numId w:val="47"/>
        </w:numPr>
        <w:jc w:val="left"/>
        <w:rPr>
          <w:rFonts w:ascii="Roboto" w:eastAsia="宋体" w:hAnsi="Roboto" w:cs="宋体"/>
          <w:color w:val="111111"/>
          <w:kern w:val="0"/>
          <w:sz w:val="24"/>
          <w:szCs w:val="24"/>
        </w:rPr>
      </w:pPr>
      <w:r w:rsidRPr="00A22354">
        <w:rPr>
          <w:rFonts w:ascii="Roboto" w:eastAsia="宋体" w:hAnsi="Roboto" w:cs="宋体"/>
          <w:color w:val="111111"/>
          <w:kern w:val="0"/>
          <w:sz w:val="24"/>
          <w:szCs w:val="24"/>
        </w:rPr>
        <w:t>透明化资金管理过程，增加甘肃省国家森林公园的资金管理透明度，公开甘肃省国家森林公园的资金来源、使用、管理等方面的信息和数据，接受各方面的参与和监督，如相关部门、专家学者、社会组织、当地居民、游客等，建立信息共享和反馈机制，提高资金管理的公信力和公正性。</w:t>
      </w:r>
    </w:p>
    <w:p w14:paraId="2A829EF9" w14:textId="77777777" w:rsidR="00A22354" w:rsidRPr="00A22354" w:rsidRDefault="00A22354" w:rsidP="00A22354">
      <w:pPr>
        <w:widowControl/>
        <w:spacing w:before="100" w:beforeAutospacing="1"/>
        <w:jc w:val="left"/>
        <w:outlineLvl w:val="2"/>
        <w:rPr>
          <w:rFonts w:ascii="Roboto" w:eastAsia="宋体" w:hAnsi="Roboto" w:cs="宋体"/>
          <w:b/>
          <w:bCs/>
          <w:color w:val="111111"/>
          <w:kern w:val="0"/>
          <w:sz w:val="27"/>
          <w:szCs w:val="27"/>
        </w:rPr>
      </w:pPr>
      <w:r w:rsidRPr="00A22354">
        <w:rPr>
          <w:rFonts w:ascii="Roboto" w:eastAsia="宋体" w:hAnsi="Roboto" w:cs="宋体"/>
          <w:b/>
          <w:bCs/>
          <w:color w:val="111111"/>
          <w:kern w:val="0"/>
          <w:sz w:val="27"/>
          <w:szCs w:val="27"/>
        </w:rPr>
        <w:t>（四）提高服务水平</w:t>
      </w:r>
    </w:p>
    <w:p w14:paraId="70199145" w14:textId="77777777" w:rsidR="00A22354" w:rsidRPr="00A22354" w:rsidRDefault="00A22354" w:rsidP="00A22354">
      <w:pPr>
        <w:widowControl/>
        <w:spacing w:before="100" w:beforeAutospacing="1"/>
        <w:jc w:val="left"/>
        <w:rPr>
          <w:rFonts w:ascii="Roboto" w:eastAsia="宋体" w:hAnsi="Roboto" w:cs="宋体"/>
          <w:color w:val="111111"/>
          <w:kern w:val="0"/>
          <w:sz w:val="24"/>
          <w:szCs w:val="24"/>
        </w:rPr>
      </w:pPr>
      <w:r w:rsidRPr="00A22354">
        <w:rPr>
          <w:rFonts w:ascii="Roboto" w:eastAsia="宋体" w:hAnsi="Roboto" w:cs="宋体"/>
          <w:color w:val="111111"/>
          <w:kern w:val="0"/>
          <w:sz w:val="24"/>
          <w:szCs w:val="24"/>
        </w:rPr>
        <w:t>服务水平是国家森林公园建设和运营的重要保障和支撑，提高服务水平是保证国家森林公园功能优化和效益最大化的重要条件。为此，建议从以下几个方面提高服务水平：</w:t>
      </w:r>
    </w:p>
    <w:p w14:paraId="0F5DEE22" w14:textId="2F8C3AA0" w:rsidR="00A22354" w:rsidRPr="00A22354" w:rsidRDefault="00A22354" w:rsidP="00A22354">
      <w:pPr>
        <w:widowControl/>
        <w:numPr>
          <w:ilvl w:val="0"/>
          <w:numId w:val="48"/>
        </w:numPr>
        <w:jc w:val="left"/>
        <w:rPr>
          <w:rFonts w:ascii="Roboto" w:eastAsia="宋体" w:hAnsi="Roboto" w:cs="宋体"/>
          <w:color w:val="111111"/>
          <w:kern w:val="0"/>
          <w:sz w:val="24"/>
          <w:szCs w:val="24"/>
        </w:rPr>
      </w:pPr>
      <w:r w:rsidRPr="00A22354">
        <w:rPr>
          <w:rFonts w:ascii="Roboto" w:eastAsia="宋体" w:hAnsi="Roboto" w:cs="宋体"/>
          <w:color w:val="111111"/>
          <w:kern w:val="0"/>
          <w:sz w:val="24"/>
          <w:szCs w:val="24"/>
        </w:rPr>
        <w:lastRenderedPageBreak/>
        <w:t>建设完善设施设备，提高甘肃省国家森林公园的设施设备水平，根据甘肃省国家森林公园的自然特点和旅游需求，合理规划和布局甘肃省国家森林公园的设施设备内容和形式，如道路、停车场、厕所、垃圾桶、景区门票、科普中心、解说牌等，定期检查和维护甘肃省国家森林公园的设施设备使用情况和效果，及时更新和调整甘肃省国家森林公园的设施设备配置和标准。培训提升管理人员，提高甘肃省国家森林公园的管理人员水平，根据甘肃省国家森林公园的管理工作的要求和挑战</w:t>
      </w:r>
      <w:r w:rsidRPr="00A22354">
        <w:rPr>
          <w:rFonts w:ascii="Roboto" w:hAnsi="Roboto"/>
          <w:color w:val="111111"/>
        </w:rPr>
        <w:t>，</w:t>
      </w:r>
      <w:r w:rsidRPr="00A22354">
        <w:rPr>
          <w:rFonts w:ascii="Roboto" w:eastAsia="宋体" w:hAnsi="Roboto" w:cs="宋体"/>
          <w:color w:val="111111"/>
          <w:kern w:val="0"/>
          <w:sz w:val="24"/>
          <w:szCs w:val="24"/>
        </w:rPr>
        <w:t>定期组织和参与甘肃省国家森林公园的管理人员的培训和考核，提高甘肃省国家森林公园的管理人员的知识和技能，如自然保护、生态旅游、环境教育等方面的知识和技能，增强甘肃省国家森林公园的管理人员的责任感和使命感，提升甘肃省国家森林公园的管理人员的服务态度和服务质量。</w:t>
      </w:r>
    </w:p>
    <w:p w14:paraId="218546DA" w14:textId="77777777" w:rsidR="00A22354" w:rsidRPr="00A22354" w:rsidRDefault="00A22354" w:rsidP="00A22354">
      <w:pPr>
        <w:widowControl/>
        <w:numPr>
          <w:ilvl w:val="0"/>
          <w:numId w:val="49"/>
        </w:numPr>
        <w:jc w:val="left"/>
        <w:rPr>
          <w:rFonts w:ascii="Roboto" w:eastAsia="宋体" w:hAnsi="Roboto" w:cs="宋体"/>
          <w:color w:val="111111"/>
          <w:kern w:val="0"/>
          <w:sz w:val="24"/>
          <w:szCs w:val="24"/>
        </w:rPr>
      </w:pPr>
      <w:r w:rsidRPr="00A22354">
        <w:rPr>
          <w:rFonts w:ascii="Roboto" w:eastAsia="宋体" w:hAnsi="Roboto" w:cs="宋体"/>
          <w:color w:val="111111"/>
          <w:kern w:val="0"/>
          <w:sz w:val="24"/>
          <w:szCs w:val="24"/>
        </w:rPr>
        <w:t>开发创新旅游产品，提高甘肃省国家森林公园的旅游产品水平，根据甘肃省国家森林公园的自然特色和旅游特点，开发创新甘肃省国家森林公园的旅游产品内容和形式，如徒步、骑行、露营、探险等方式，增加甘肃省国家森林公园的旅游产品多样性和趣味性，满足不同类型和层次的游客的旅游需求和偏好，提高甘肃省国家森林公园的旅游产品竞争力和吸引力。</w:t>
      </w:r>
    </w:p>
    <w:p w14:paraId="10FBCB07" w14:textId="77777777" w:rsidR="00A22354" w:rsidRPr="00A22354" w:rsidRDefault="00A22354" w:rsidP="00A22354">
      <w:pPr>
        <w:widowControl/>
        <w:numPr>
          <w:ilvl w:val="0"/>
          <w:numId w:val="49"/>
        </w:numPr>
        <w:jc w:val="left"/>
        <w:rPr>
          <w:rFonts w:ascii="Roboto" w:eastAsia="宋体" w:hAnsi="Roboto" w:cs="宋体"/>
          <w:color w:val="111111"/>
          <w:kern w:val="0"/>
          <w:sz w:val="24"/>
          <w:szCs w:val="24"/>
        </w:rPr>
      </w:pPr>
      <w:r w:rsidRPr="00A22354">
        <w:rPr>
          <w:rFonts w:ascii="Roboto" w:eastAsia="宋体" w:hAnsi="Roboto" w:cs="宋体"/>
          <w:color w:val="111111"/>
          <w:kern w:val="0"/>
          <w:sz w:val="24"/>
          <w:szCs w:val="24"/>
        </w:rPr>
        <w:t>加大宣传推广力度，提高甘肃省国家森林公园的宣传推广水平，根据甘肃省国家森林公园的自然优势和旅游优势，加大甘肃省国家森林公园的宣传推广力度和频率，运用多种媒体和方式进行甘肃省国家森林公园的宣传推广活动，如电视、广播、报纸、杂志、互联网、社交媒体、移动媒体等方式，展示甘肃省国家森林公园的自然之美和人文之韵，提高甘肃省国家森林公园的知名度和美誉度。</w:t>
      </w:r>
    </w:p>
    <w:p w14:paraId="26A87701" w14:textId="77777777" w:rsidR="00A22354" w:rsidRPr="00A22354" w:rsidRDefault="00A22354" w:rsidP="00A22354">
      <w:pPr>
        <w:widowControl/>
        <w:spacing w:before="100" w:beforeAutospacing="1"/>
        <w:jc w:val="left"/>
        <w:outlineLvl w:val="2"/>
        <w:rPr>
          <w:rFonts w:ascii="Roboto" w:eastAsia="宋体" w:hAnsi="Roboto" w:cs="宋体"/>
          <w:b/>
          <w:bCs/>
          <w:color w:val="111111"/>
          <w:kern w:val="0"/>
          <w:sz w:val="27"/>
          <w:szCs w:val="27"/>
        </w:rPr>
      </w:pPr>
      <w:r w:rsidRPr="00A22354">
        <w:rPr>
          <w:rFonts w:ascii="Roboto" w:eastAsia="宋体" w:hAnsi="Roboto" w:cs="宋体"/>
          <w:b/>
          <w:bCs/>
          <w:color w:val="111111"/>
          <w:kern w:val="0"/>
          <w:sz w:val="27"/>
          <w:szCs w:val="27"/>
        </w:rPr>
        <w:t>（五）加强合作交流</w:t>
      </w:r>
    </w:p>
    <w:p w14:paraId="27EA2254" w14:textId="77777777" w:rsidR="00A22354" w:rsidRPr="00A22354" w:rsidRDefault="00A22354" w:rsidP="00A22354">
      <w:pPr>
        <w:widowControl/>
        <w:spacing w:before="100" w:beforeAutospacing="1"/>
        <w:jc w:val="left"/>
        <w:rPr>
          <w:rFonts w:ascii="Roboto" w:eastAsia="宋体" w:hAnsi="Roboto" w:cs="宋体"/>
          <w:color w:val="111111"/>
          <w:kern w:val="0"/>
          <w:sz w:val="24"/>
          <w:szCs w:val="24"/>
        </w:rPr>
      </w:pPr>
      <w:r w:rsidRPr="00A22354">
        <w:rPr>
          <w:rFonts w:ascii="Roboto" w:eastAsia="宋体" w:hAnsi="Roboto" w:cs="宋体"/>
          <w:color w:val="111111"/>
          <w:kern w:val="0"/>
          <w:sz w:val="24"/>
          <w:szCs w:val="24"/>
        </w:rPr>
        <w:t>合作交流是国家森林公园建设和发展的重要保障和动力，加强合作交流是保证国家森林公园功能提升和效益增加的重要手段。为此，建议从以下几个方面加强合作交流：</w:t>
      </w:r>
    </w:p>
    <w:p w14:paraId="5C33B67F" w14:textId="77777777" w:rsidR="00A22354" w:rsidRPr="00A22354" w:rsidRDefault="00A22354" w:rsidP="00A22354">
      <w:pPr>
        <w:widowControl/>
        <w:numPr>
          <w:ilvl w:val="0"/>
          <w:numId w:val="50"/>
        </w:numPr>
        <w:jc w:val="left"/>
        <w:rPr>
          <w:rFonts w:ascii="Roboto" w:eastAsia="宋体" w:hAnsi="Roboto" w:cs="宋体"/>
          <w:color w:val="111111"/>
          <w:kern w:val="0"/>
          <w:sz w:val="24"/>
          <w:szCs w:val="24"/>
        </w:rPr>
      </w:pPr>
      <w:r w:rsidRPr="00A22354">
        <w:rPr>
          <w:rFonts w:ascii="Roboto" w:eastAsia="宋体" w:hAnsi="Roboto" w:cs="宋体"/>
          <w:color w:val="111111"/>
          <w:kern w:val="0"/>
          <w:sz w:val="24"/>
          <w:szCs w:val="24"/>
        </w:rPr>
        <w:t>加强与其他地区国家森林公园的合作交流，借鉴其他地区国家森林公园的先进经验和成功做法，解决甘肃省国家森林公园在建设和发展中遇到的问题和挑战，促进甘肃省国家森林公园的规范化和标准化。</w:t>
      </w:r>
    </w:p>
    <w:p w14:paraId="46ED1900" w14:textId="77777777" w:rsidR="00A22354" w:rsidRPr="00A22354" w:rsidRDefault="00A22354" w:rsidP="00A22354">
      <w:pPr>
        <w:widowControl/>
        <w:numPr>
          <w:ilvl w:val="0"/>
          <w:numId w:val="50"/>
        </w:numPr>
        <w:jc w:val="left"/>
        <w:rPr>
          <w:rFonts w:ascii="Roboto" w:eastAsia="宋体" w:hAnsi="Roboto" w:cs="宋体"/>
          <w:color w:val="111111"/>
          <w:kern w:val="0"/>
          <w:sz w:val="24"/>
          <w:szCs w:val="24"/>
        </w:rPr>
      </w:pPr>
      <w:r w:rsidRPr="00A22354">
        <w:rPr>
          <w:rFonts w:ascii="Roboto" w:eastAsia="宋体" w:hAnsi="Roboto" w:cs="宋体"/>
          <w:color w:val="111111"/>
          <w:kern w:val="0"/>
          <w:sz w:val="24"/>
          <w:szCs w:val="24"/>
        </w:rPr>
        <w:t>加强与其他类型自然保护区的合作交流，实现与其他类型自然保护区的资源共享和功能互补，解决甘肃省国家森林公园在保护和利用中遇到的冲突和矛盾，促进甘肃省国家森林公园的协调化和整合化。</w:t>
      </w:r>
    </w:p>
    <w:p w14:paraId="10E5004D" w14:textId="77777777" w:rsidR="00A22354" w:rsidRPr="00A22354" w:rsidRDefault="00A22354" w:rsidP="00A22354">
      <w:pPr>
        <w:widowControl/>
        <w:numPr>
          <w:ilvl w:val="0"/>
          <w:numId w:val="50"/>
        </w:numPr>
        <w:jc w:val="left"/>
        <w:rPr>
          <w:rFonts w:ascii="Roboto" w:eastAsia="宋体" w:hAnsi="Roboto" w:cs="宋体"/>
          <w:color w:val="111111"/>
          <w:kern w:val="0"/>
          <w:sz w:val="24"/>
          <w:szCs w:val="24"/>
        </w:rPr>
      </w:pPr>
      <w:r w:rsidRPr="00A22354">
        <w:rPr>
          <w:rFonts w:ascii="Roboto" w:eastAsia="宋体" w:hAnsi="Roboto" w:cs="宋体"/>
          <w:color w:val="111111"/>
          <w:kern w:val="0"/>
          <w:sz w:val="24"/>
          <w:szCs w:val="24"/>
        </w:rPr>
        <w:t>加强与相关部门和社会组织的合作交流，争取与相关部门和社会组织的政策支持和项目合作，解决甘肃省国家森林公园在资金和技术中遇到的困难和障碍，促进甘肃省国家森林公园的多元化和开放化。</w:t>
      </w:r>
    </w:p>
    <w:p w14:paraId="3C4941A5" w14:textId="77777777" w:rsidR="00A22354" w:rsidRPr="00A22354" w:rsidRDefault="00A22354" w:rsidP="00A22354">
      <w:pPr>
        <w:widowControl/>
        <w:numPr>
          <w:ilvl w:val="0"/>
          <w:numId w:val="50"/>
        </w:numPr>
        <w:jc w:val="left"/>
        <w:rPr>
          <w:rFonts w:ascii="Roboto" w:eastAsia="宋体" w:hAnsi="Roboto" w:cs="宋体"/>
          <w:color w:val="111111"/>
          <w:kern w:val="0"/>
          <w:sz w:val="24"/>
          <w:szCs w:val="24"/>
        </w:rPr>
      </w:pPr>
      <w:r w:rsidRPr="00A22354">
        <w:rPr>
          <w:rFonts w:ascii="Roboto" w:eastAsia="宋体" w:hAnsi="Roboto" w:cs="宋体"/>
          <w:color w:val="111111"/>
          <w:kern w:val="0"/>
          <w:sz w:val="24"/>
          <w:szCs w:val="24"/>
        </w:rPr>
        <w:t>加强与当地居民和游客的合作交流，增进与当地居民和游客的沟通和了解，解决甘肃省国家森林公园在管理和服务中遇到的问题和不满，促进甘肃省国家森林公园的和谐化和共赢化。</w:t>
      </w:r>
    </w:p>
    <w:p w14:paraId="61682F35" w14:textId="77777777" w:rsidR="00A22354" w:rsidRPr="00A22354" w:rsidRDefault="00A22354" w:rsidP="00A22354">
      <w:pPr>
        <w:widowControl/>
        <w:spacing w:before="100" w:beforeAutospacing="1"/>
        <w:jc w:val="left"/>
        <w:outlineLvl w:val="1"/>
        <w:rPr>
          <w:rFonts w:ascii="Roboto" w:eastAsia="宋体" w:hAnsi="Roboto" w:cs="宋体"/>
          <w:b/>
          <w:bCs/>
          <w:color w:val="111111"/>
          <w:kern w:val="0"/>
          <w:sz w:val="36"/>
          <w:szCs w:val="36"/>
        </w:rPr>
      </w:pPr>
      <w:r w:rsidRPr="00A22354">
        <w:rPr>
          <w:rFonts w:ascii="Roboto" w:eastAsia="宋体" w:hAnsi="Roboto" w:cs="宋体"/>
          <w:b/>
          <w:bCs/>
          <w:color w:val="111111"/>
          <w:kern w:val="0"/>
          <w:sz w:val="36"/>
          <w:szCs w:val="36"/>
        </w:rPr>
        <w:lastRenderedPageBreak/>
        <w:t>五、结论</w:t>
      </w:r>
    </w:p>
    <w:p w14:paraId="7B28CD91" w14:textId="72E7DB3F" w:rsidR="00A22354" w:rsidRPr="00A22354" w:rsidRDefault="00A22354" w:rsidP="00A22354">
      <w:pPr>
        <w:widowControl/>
        <w:spacing w:before="100" w:beforeAutospacing="1"/>
        <w:jc w:val="left"/>
        <w:rPr>
          <w:rFonts w:ascii="Roboto" w:eastAsia="宋体" w:hAnsi="Roboto" w:cs="宋体"/>
          <w:color w:val="111111"/>
          <w:kern w:val="0"/>
          <w:sz w:val="24"/>
          <w:szCs w:val="24"/>
        </w:rPr>
      </w:pPr>
      <w:r w:rsidRPr="00A22354">
        <w:rPr>
          <w:rFonts w:ascii="Roboto" w:eastAsia="宋体" w:hAnsi="Roboto" w:cs="宋体"/>
          <w:color w:val="111111"/>
          <w:kern w:val="0"/>
          <w:sz w:val="24"/>
          <w:szCs w:val="24"/>
        </w:rPr>
        <w:t>国家森林公园是一种以保护自然生态系统为主要目的，同时具有科学、教育、旅游等功能的自然保护区。甘肃省是中国西北地区的重要省份，拥有丰富的森林资源和生物多样性，建设国家森林公园有利于保护和利用这些资源，促进地区的生态文明建设和可持续发展。本文通过对甘肃省国家森林公园的发展现状进行分析，指出了存在的主要问题，如规划不科学、管理不规范、资金不足、设施不完善、宣传不到位等，并提出了相应的对策建议，如加强顶层设计、完善法律法规、增加投入支持、提高服务水平、加强合作交流等，以期为甘肃省国家森林公园的发展提供参考。希望本文能够对甘肃省国家森林公园的建设和发展有所帮助，也希望甘肃省国家森林公园能够在未来取得更好的成绩和效果。</w:t>
      </w:r>
    </w:p>
    <w:p w14:paraId="072AD08B" w14:textId="77777777" w:rsidR="0074689A" w:rsidRPr="0074689A" w:rsidRDefault="0074689A" w:rsidP="0074689A">
      <w:pPr>
        <w:widowControl/>
        <w:spacing w:before="100" w:beforeAutospacing="1" w:after="100" w:afterAutospacing="1"/>
        <w:jc w:val="left"/>
        <w:rPr>
          <w:rFonts w:ascii="Roboto" w:eastAsia="宋体" w:hAnsi="Roboto" w:cs="宋体"/>
          <w:color w:val="111111"/>
          <w:kern w:val="0"/>
          <w:sz w:val="24"/>
          <w:szCs w:val="24"/>
        </w:rPr>
      </w:pPr>
    </w:p>
    <w:sectPr w:rsidR="0074689A" w:rsidRPr="007468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A52F2" w14:textId="77777777" w:rsidR="00D73502" w:rsidRDefault="00D73502" w:rsidP="00AC584A">
      <w:r>
        <w:separator/>
      </w:r>
    </w:p>
  </w:endnote>
  <w:endnote w:type="continuationSeparator" w:id="0">
    <w:p w14:paraId="52B1307D" w14:textId="77777777" w:rsidR="00D73502" w:rsidRDefault="00D73502" w:rsidP="00AC5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Roboto">
    <w:altName w:val="Roboto"/>
    <w:charset w:val="00"/>
    <w:family w:val="auto"/>
    <w:pitch w:val="variable"/>
    <w:sig w:usb0="E00002FF" w:usb1="5000205B" w:usb2="0000002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DF4B6" w14:textId="77777777" w:rsidR="00D73502" w:rsidRDefault="00D73502" w:rsidP="00AC584A">
      <w:r>
        <w:separator/>
      </w:r>
    </w:p>
  </w:footnote>
  <w:footnote w:type="continuationSeparator" w:id="0">
    <w:p w14:paraId="2AEB384E" w14:textId="77777777" w:rsidR="00D73502" w:rsidRDefault="00D73502" w:rsidP="00AC58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4A4"/>
    <w:multiLevelType w:val="multilevel"/>
    <w:tmpl w:val="0BF2C7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47AFD"/>
    <w:multiLevelType w:val="multilevel"/>
    <w:tmpl w:val="2E0601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13ABF"/>
    <w:multiLevelType w:val="multilevel"/>
    <w:tmpl w:val="DD92B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244D5D"/>
    <w:multiLevelType w:val="multilevel"/>
    <w:tmpl w:val="462C64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D20FA"/>
    <w:multiLevelType w:val="multilevel"/>
    <w:tmpl w:val="C0561B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4D664F"/>
    <w:multiLevelType w:val="multilevel"/>
    <w:tmpl w:val="5448B1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BC0F49"/>
    <w:multiLevelType w:val="multilevel"/>
    <w:tmpl w:val="08180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FC2187"/>
    <w:multiLevelType w:val="multilevel"/>
    <w:tmpl w:val="CC207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671D9F"/>
    <w:multiLevelType w:val="multilevel"/>
    <w:tmpl w:val="30E4FF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D872AD"/>
    <w:multiLevelType w:val="multilevel"/>
    <w:tmpl w:val="4D0AE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F36FD3"/>
    <w:multiLevelType w:val="multilevel"/>
    <w:tmpl w:val="81622A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B97C65"/>
    <w:multiLevelType w:val="multilevel"/>
    <w:tmpl w:val="F8266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782469"/>
    <w:multiLevelType w:val="multilevel"/>
    <w:tmpl w:val="29AC2B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AB50A9"/>
    <w:multiLevelType w:val="multilevel"/>
    <w:tmpl w:val="329E1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66589F"/>
    <w:multiLevelType w:val="multilevel"/>
    <w:tmpl w:val="02CA51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A17008"/>
    <w:multiLevelType w:val="multilevel"/>
    <w:tmpl w:val="5150C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3202B8"/>
    <w:multiLevelType w:val="multilevel"/>
    <w:tmpl w:val="ECEC9A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541E8B"/>
    <w:multiLevelType w:val="multilevel"/>
    <w:tmpl w:val="01C653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95133C"/>
    <w:multiLevelType w:val="multilevel"/>
    <w:tmpl w:val="3EA0E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9D4E45"/>
    <w:multiLevelType w:val="multilevel"/>
    <w:tmpl w:val="C92A0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B35358"/>
    <w:multiLevelType w:val="multilevel"/>
    <w:tmpl w:val="527E22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B5689B"/>
    <w:multiLevelType w:val="multilevel"/>
    <w:tmpl w:val="C004C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EF5931"/>
    <w:multiLevelType w:val="multilevel"/>
    <w:tmpl w:val="D100A8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5812EB"/>
    <w:multiLevelType w:val="multilevel"/>
    <w:tmpl w:val="F3D28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395168"/>
    <w:multiLevelType w:val="multilevel"/>
    <w:tmpl w:val="92D8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F8475A"/>
    <w:multiLevelType w:val="multilevel"/>
    <w:tmpl w:val="232480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1812A1"/>
    <w:multiLevelType w:val="multilevel"/>
    <w:tmpl w:val="CFD258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137280"/>
    <w:multiLevelType w:val="multilevel"/>
    <w:tmpl w:val="D73A7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796BFA"/>
    <w:multiLevelType w:val="multilevel"/>
    <w:tmpl w:val="2F04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89479C"/>
    <w:multiLevelType w:val="multilevel"/>
    <w:tmpl w:val="B8A2D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D85B87"/>
    <w:multiLevelType w:val="multilevel"/>
    <w:tmpl w:val="2A8C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8E22ED"/>
    <w:multiLevelType w:val="multilevel"/>
    <w:tmpl w:val="199E2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5D37FE"/>
    <w:multiLevelType w:val="multilevel"/>
    <w:tmpl w:val="80B8A5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1D5C8D"/>
    <w:multiLevelType w:val="multilevel"/>
    <w:tmpl w:val="8C4CE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CB32848"/>
    <w:multiLevelType w:val="multilevel"/>
    <w:tmpl w:val="2E2C97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56D7066"/>
    <w:multiLevelType w:val="multilevel"/>
    <w:tmpl w:val="6CE4FF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0A50D1"/>
    <w:multiLevelType w:val="multilevel"/>
    <w:tmpl w:val="73F295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253584"/>
    <w:multiLevelType w:val="multilevel"/>
    <w:tmpl w:val="760C5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A66BC0"/>
    <w:multiLevelType w:val="multilevel"/>
    <w:tmpl w:val="E0560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7121AD"/>
    <w:multiLevelType w:val="multilevel"/>
    <w:tmpl w:val="4CD60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2F5E6D"/>
    <w:multiLevelType w:val="multilevel"/>
    <w:tmpl w:val="B1AE0F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753F66"/>
    <w:multiLevelType w:val="multilevel"/>
    <w:tmpl w:val="B762D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346773"/>
    <w:multiLevelType w:val="multilevel"/>
    <w:tmpl w:val="F6C476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081546"/>
    <w:multiLevelType w:val="multilevel"/>
    <w:tmpl w:val="BE1A9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A3448F"/>
    <w:multiLevelType w:val="multilevel"/>
    <w:tmpl w:val="AB1868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CD084F"/>
    <w:multiLevelType w:val="multilevel"/>
    <w:tmpl w:val="DB14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B34A9D"/>
    <w:multiLevelType w:val="multilevel"/>
    <w:tmpl w:val="79ECD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542B35"/>
    <w:multiLevelType w:val="multilevel"/>
    <w:tmpl w:val="8E3064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797415"/>
    <w:multiLevelType w:val="multilevel"/>
    <w:tmpl w:val="20E2EB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6C1CE0"/>
    <w:multiLevelType w:val="multilevel"/>
    <w:tmpl w:val="EEE2E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45"/>
  </w:num>
  <w:num w:numId="3">
    <w:abstractNumId w:val="28"/>
  </w:num>
  <w:num w:numId="4">
    <w:abstractNumId w:val="24"/>
  </w:num>
  <w:num w:numId="5">
    <w:abstractNumId w:val="7"/>
  </w:num>
  <w:num w:numId="6">
    <w:abstractNumId w:val="36"/>
  </w:num>
  <w:num w:numId="7">
    <w:abstractNumId w:val="21"/>
  </w:num>
  <w:num w:numId="8">
    <w:abstractNumId w:val="1"/>
  </w:num>
  <w:num w:numId="9">
    <w:abstractNumId w:val="42"/>
  </w:num>
  <w:num w:numId="10">
    <w:abstractNumId w:val="48"/>
  </w:num>
  <w:num w:numId="11">
    <w:abstractNumId w:val="10"/>
  </w:num>
  <w:num w:numId="12">
    <w:abstractNumId w:val="41"/>
  </w:num>
  <w:num w:numId="13">
    <w:abstractNumId w:val="12"/>
  </w:num>
  <w:num w:numId="14">
    <w:abstractNumId w:val="22"/>
  </w:num>
  <w:num w:numId="15">
    <w:abstractNumId w:val="32"/>
  </w:num>
  <w:num w:numId="16">
    <w:abstractNumId w:val="40"/>
  </w:num>
  <w:num w:numId="17">
    <w:abstractNumId w:val="19"/>
  </w:num>
  <w:num w:numId="18">
    <w:abstractNumId w:val="16"/>
  </w:num>
  <w:num w:numId="19">
    <w:abstractNumId w:val="47"/>
  </w:num>
  <w:num w:numId="20">
    <w:abstractNumId w:val="4"/>
  </w:num>
  <w:num w:numId="21">
    <w:abstractNumId w:val="39"/>
  </w:num>
  <w:num w:numId="22">
    <w:abstractNumId w:val="34"/>
  </w:num>
  <w:num w:numId="23">
    <w:abstractNumId w:val="33"/>
  </w:num>
  <w:num w:numId="24">
    <w:abstractNumId w:val="26"/>
  </w:num>
  <w:num w:numId="25">
    <w:abstractNumId w:val="0"/>
  </w:num>
  <w:num w:numId="26">
    <w:abstractNumId w:val="20"/>
  </w:num>
  <w:num w:numId="27">
    <w:abstractNumId w:val="46"/>
  </w:num>
  <w:num w:numId="28">
    <w:abstractNumId w:val="9"/>
  </w:num>
  <w:num w:numId="29">
    <w:abstractNumId w:val="44"/>
  </w:num>
  <w:num w:numId="30">
    <w:abstractNumId w:val="27"/>
  </w:num>
  <w:num w:numId="31">
    <w:abstractNumId w:val="5"/>
  </w:num>
  <w:num w:numId="32">
    <w:abstractNumId w:val="25"/>
  </w:num>
  <w:num w:numId="33">
    <w:abstractNumId w:val="43"/>
  </w:num>
  <w:num w:numId="34">
    <w:abstractNumId w:val="8"/>
  </w:num>
  <w:num w:numId="35">
    <w:abstractNumId w:val="35"/>
  </w:num>
  <w:num w:numId="36">
    <w:abstractNumId w:val="13"/>
  </w:num>
  <w:num w:numId="37">
    <w:abstractNumId w:val="11"/>
  </w:num>
  <w:num w:numId="38">
    <w:abstractNumId w:val="3"/>
  </w:num>
  <w:num w:numId="39">
    <w:abstractNumId w:val="15"/>
  </w:num>
  <w:num w:numId="40">
    <w:abstractNumId w:val="2"/>
  </w:num>
  <w:num w:numId="41">
    <w:abstractNumId w:val="23"/>
  </w:num>
  <w:num w:numId="42">
    <w:abstractNumId w:val="17"/>
  </w:num>
  <w:num w:numId="43">
    <w:abstractNumId w:val="18"/>
  </w:num>
  <w:num w:numId="44">
    <w:abstractNumId w:val="31"/>
  </w:num>
  <w:num w:numId="45">
    <w:abstractNumId w:val="29"/>
  </w:num>
  <w:num w:numId="46">
    <w:abstractNumId w:val="49"/>
  </w:num>
  <w:num w:numId="47">
    <w:abstractNumId w:val="6"/>
  </w:num>
  <w:num w:numId="48">
    <w:abstractNumId w:val="38"/>
  </w:num>
  <w:num w:numId="49">
    <w:abstractNumId w:val="14"/>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08D"/>
    <w:rsid w:val="00040E11"/>
    <w:rsid w:val="000A55A3"/>
    <w:rsid w:val="000E1513"/>
    <w:rsid w:val="001575CA"/>
    <w:rsid w:val="0021254A"/>
    <w:rsid w:val="0040208D"/>
    <w:rsid w:val="005C2F5D"/>
    <w:rsid w:val="0074689A"/>
    <w:rsid w:val="00A22354"/>
    <w:rsid w:val="00AC584A"/>
    <w:rsid w:val="00B85EAD"/>
    <w:rsid w:val="00BF6C09"/>
    <w:rsid w:val="00D73502"/>
    <w:rsid w:val="00DB2D01"/>
    <w:rsid w:val="00EF027E"/>
    <w:rsid w:val="00FD7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0F7BB"/>
  <w15:chartTrackingRefBased/>
  <w15:docId w15:val="{51904316-1784-4755-8C24-D2606FD02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章标题"/>
    <w:basedOn w:val="a"/>
    <w:next w:val="a"/>
    <w:link w:val="10"/>
    <w:uiPriority w:val="9"/>
    <w:qFormat/>
    <w:rsid w:val="00FD70E7"/>
    <w:pPr>
      <w:spacing w:before="340" w:after="330" w:line="480" w:lineRule="auto"/>
      <w:jc w:val="left"/>
      <w:outlineLvl w:val="0"/>
    </w:pPr>
    <w:rPr>
      <w:rFonts w:ascii="Times New Roman" w:eastAsia="黑体" w:hAnsi="Times New Roman"/>
      <w:b/>
      <w:bCs/>
      <w:kern w:val="44"/>
      <w:sz w:val="30"/>
      <w:szCs w:val="44"/>
    </w:rPr>
  </w:style>
  <w:style w:type="paragraph" w:styleId="2">
    <w:name w:val="heading 2"/>
    <w:aliases w:val="节标题"/>
    <w:basedOn w:val="a"/>
    <w:next w:val="a"/>
    <w:link w:val="20"/>
    <w:uiPriority w:val="9"/>
    <w:unhideWhenUsed/>
    <w:qFormat/>
    <w:rsid w:val="00FD70E7"/>
    <w:pPr>
      <w:spacing w:before="260" w:after="260" w:line="415" w:lineRule="auto"/>
      <w:jc w:val="left"/>
      <w:outlineLvl w:val="1"/>
    </w:pPr>
    <w:rPr>
      <w:rFonts w:ascii="Times New Roman" w:eastAsia="黑体" w:hAnsi="Times New Roman" w:cstheme="majorBidi"/>
      <w:bCs/>
      <w:sz w:val="28"/>
      <w:szCs w:val="32"/>
    </w:rPr>
  </w:style>
  <w:style w:type="paragraph" w:styleId="3">
    <w:name w:val="heading 3"/>
    <w:basedOn w:val="a"/>
    <w:next w:val="a"/>
    <w:link w:val="30"/>
    <w:uiPriority w:val="9"/>
    <w:semiHidden/>
    <w:unhideWhenUsed/>
    <w:qFormat/>
    <w:rsid w:val="0074689A"/>
    <w:pPr>
      <w:keepNext/>
      <w:keepLines/>
      <w:spacing w:before="260" w:after="260" w:line="416" w:lineRule="auto"/>
      <w:outlineLvl w:val="2"/>
    </w:pPr>
    <w:rPr>
      <w:b/>
      <w:bCs/>
      <w:sz w:val="32"/>
      <w:szCs w:val="32"/>
    </w:rPr>
  </w:style>
  <w:style w:type="paragraph" w:styleId="5">
    <w:name w:val="heading 5"/>
    <w:aliases w:val="段标题"/>
    <w:basedOn w:val="a"/>
    <w:next w:val="a"/>
    <w:link w:val="50"/>
    <w:uiPriority w:val="9"/>
    <w:unhideWhenUsed/>
    <w:qFormat/>
    <w:rsid w:val="00FD70E7"/>
    <w:pPr>
      <w:spacing w:before="280" w:after="290" w:line="377" w:lineRule="auto"/>
      <w:jc w:val="left"/>
      <w:outlineLvl w:val="4"/>
    </w:pPr>
    <w:rPr>
      <w:rFonts w:ascii="Times New Roman" w:eastAsia="黑体" w:hAnsi="Times New Roman"/>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 字符"/>
    <w:basedOn w:val="a0"/>
    <w:link w:val="1"/>
    <w:uiPriority w:val="9"/>
    <w:rsid w:val="00FD70E7"/>
    <w:rPr>
      <w:rFonts w:ascii="Times New Roman" w:eastAsia="黑体" w:hAnsi="Times New Roman"/>
      <w:b/>
      <w:bCs/>
      <w:kern w:val="44"/>
      <w:sz w:val="30"/>
      <w:szCs w:val="44"/>
    </w:rPr>
  </w:style>
  <w:style w:type="character" w:customStyle="1" w:styleId="20">
    <w:name w:val="标题 2 字符"/>
    <w:aliases w:val="节标题 字符"/>
    <w:basedOn w:val="a0"/>
    <w:link w:val="2"/>
    <w:uiPriority w:val="9"/>
    <w:rsid w:val="00FD70E7"/>
    <w:rPr>
      <w:rFonts w:ascii="Times New Roman" w:eastAsia="黑体" w:hAnsi="Times New Roman" w:cstheme="majorBidi"/>
      <w:bCs/>
      <w:sz w:val="28"/>
      <w:szCs w:val="32"/>
    </w:rPr>
  </w:style>
  <w:style w:type="character" w:customStyle="1" w:styleId="50">
    <w:name w:val="标题 5 字符"/>
    <w:aliases w:val="段标题 字符"/>
    <w:basedOn w:val="a0"/>
    <w:link w:val="5"/>
    <w:uiPriority w:val="9"/>
    <w:rsid w:val="00FD70E7"/>
    <w:rPr>
      <w:rFonts w:ascii="Times New Roman" w:eastAsia="黑体" w:hAnsi="Times New Roman"/>
      <w:bCs/>
      <w:szCs w:val="28"/>
    </w:rPr>
  </w:style>
  <w:style w:type="paragraph" w:styleId="a3">
    <w:name w:val="Normal (Web)"/>
    <w:basedOn w:val="a"/>
    <w:uiPriority w:val="99"/>
    <w:semiHidden/>
    <w:unhideWhenUsed/>
    <w:rsid w:val="000E1513"/>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74689A"/>
    <w:rPr>
      <w:b/>
      <w:bCs/>
      <w:sz w:val="32"/>
      <w:szCs w:val="32"/>
    </w:rPr>
  </w:style>
  <w:style w:type="paragraph" w:styleId="a4">
    <w:name w:val="header"/>
    <w:basedOn w:val="a"/>
    <w:link w:val="a5"/>
    <w:uiPriority w:val="99"/>
    <w:unhideWhenUsed/>
    <w:rsid w:val="00AC584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C584A"/>
    <w:rPr>
      <w:sz w:val="18"/>
      <w:szCs w:val="18"/>
    </w:rPr>
  </w:style>
  <w:style w:type="paragraph" w:styleId="a6">
    <w:name w:val="footer"/>
    <w:basedOn w:val="a"/>
    <w:link w:val="a7"/>
    <w:uiPriority w:val="99"/>
    <w:unhideWhenUsed/>
    <w:rsid w:val="00AC584A"/>
    <w:pPr>
      <w:tabs>
        <w:tab w:val="center" w:pos="4153"/>
        <w:tab w:val="right" w:pos="8306"/>
      </w:tabs>
      <w:snapToGrid w:val="0"/>
      <w:jc w:val="left"/>
    </w:pPr>
    <w:rPr>
      <w:sz w:val="18"/>
      <w:szCs w:val="18"/>
    </w:rPr>
  </w:style>
  <w:style w:type="character" w:customStyle="1" w:styleId="a7">
    <w:name w:val="页脚 字符"/>
    <w:basedOn w:val="a0"/>
    <w:link w:val="a6"/>
    <w:uiPriority w:val="99"/>
    <w:rsid w:val="00AC58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9883">
      <w:bodyDiv w:val="1"/>
      <w:marLeft w:val="0"/>
      <w:marRight w:val="0"/>
      <w:marTop w:val="0"/>
      <w:marBottom w:val="0"/>
      <w:divBdr>
        <w:top w:val="none" w:sz="0" w:space="0" w:color="auto"/>
        <w:left w:val="none" w:sz="0" w:space="0" w:color="auto"/>
        <w:bottom w:val="none" w:sz="0" w:space="0" w:color="auto"/>
        <w:right w:val="none" w:sz="0" w:space="0" w:color="auto"/>
      </w:divBdr>
    </w:div>
    <w:div w:id="90905680">
      <w:bodyDiv w:val="1"/>
      <w:marLeft w:val="0"/>
      <w:marRight w:val="0"/>
      <w:marTop w:val="0"/>
      <w:marBottom w:val="0"/>
      <w:divBdr>
        <w:top w:val="none" w:sz="0" w:space="0" w:color="auto"/>
        <w:left w:val="none" w:sz="0" w:space="0" w:color="auto"/>
        <w:bottom w:val="none" w:sz="0" w:space="0" w:color="auto"/>
        <w:right w:val="none" w:sz="0" w:space="0" w:color="auto"/>
      </w:divBdr>
    </w:div>
    <w:div w:id="126168842">
      <w:bodyDiv w:val="1"/>
      <w:marLeft w:val="0"/>
      <w:marRight w:val="0"/>
      <w:marTop w:val="0"/>
      <w:marBottom w:val="0"/>
      <w:divBdr>
        <w:top w:val="none" w:sz="0" w:space="0" w:color="auto"/>
        <w:left w:val="none" w:sz="0" w:space="0" w:color="auto"/>
        <w:bottom w:val="none" w:sz="0" w:space="0" w:color="auto"/>
        <w:right w:val="none" w:sz="0" w:space="0" w:color="auto"/>
      </w:divBdr>
    </w:div>
    <w:div w:id="150605723">
      <w:bodyDiv w:val="1"/>
      <w:marLeft w:val="0"/>
      <w:marRight w:val="0"/>
      <w:marTop w:val="0"/>
      <w:marBottom w:val="0"/>
      <w:divBdr>
        <w:top w:val="none" w:sz="0" w:space="0" w:color="auto"/>
        <w:left w:val="none" w:sz="0" w:space="0" w:color="auto"/>
        <w:bottom w:val="none" w:sz="0" w:space="0" w:color="auto"/>
        <w:right w:val="none" w:sz="0" w:space="0" w:color="auto"/>
      </w:divBdr>
    </w:div>
    <w:div w:id="153422035">
      <w:bodyDiv w:val="1"/>
      <w:marLeft w:val="0"/>
      <w:marRight w:val="0"/>
      <w:marTop w:val="0"/>
      <w:marBottom w:val="0"/>
      <w:divBdr>
        <w:top w:val="none" w:sz="0" w:space="0" w:color="auto"/>
        <w:left w:val="none" w:sz="0" w:space="0" w:color="auto"/>
        <w:bottom w:val="none" w:sz="0" w:space="0" w:color="auto"/>
        <w:right w:val="none" w:sz="0" w:space="0" w:color="auto"/>
      </w:divBdr>
    </w:div>
    <w:div w:id="248537686">
      <w:bodyDiv w:val="1"/>
      <w:marLeft w:val="0"/>
      <w:marRight w:val="0"/>
      <w:marTop w:val="0"/>
      <w:marBottom w:val="0"/>
      <w:divBdr>
        <w:top w:val="none" w:sz="0" w:space="0" w:color="auto"/>
        <w:left w:val="none" w:sz="0" w:space="0" w:color="auto"/>
        <w:bottom w:val="none" w:sz="0" w:space="0" w:color="auto"/>
        <w:right w:val="none" w:sz="0" w:space="0" w:color="auto"/>
      </w:divBdr>
    </w:div>
    <w:div w:id="265965048">
      <w:bodyDiv w:val="1"/>
      <w:marLeft w:val="0"/>
      <w:marRight w:val="0"/>
      <w:marTop w:val="0"/>
      <w:marBottom w:val="0"/>
      <w:divBdr>
        <w:top w:val="none" w:sz="0" w:space="0" w:color="auto"/>
        <w:left w:val="none" w:sz="0" w:space="0" w:color="auto"/>
        <w:bottom w:val="none" w:sz="0" w:space="0" w:color="auto"/>
        <w:right w:val="none" w:sz="0" w:space="0" w:color="auto"/>
      </w:divBdr>
    </w:div>
    <w:div w:id="528681632">
      <w:bodyDiv w:val="1"/>
      <w:marLeft w:val="0"/>
      <w:marRight w:val="0"/>
      <w:marTop w:val="0"/>
      <w:marBottom w:val="0"/>
      <w:divBdr>
        <w:top w:val="none" w:sz="0" w:space="0" w:color="auto"/>
        <w:left w:val="none" w:sz="0" w:space="0" w:color="auto"/>
        <w:bottom w:val="none" w:sz="0" w:space="0" w:color="auto"/>
        <w:right w:val="none" w:sz="0" w:space="0" w:color="auto"/>
      </w:divBdr>
    </w:div>
    <w:div w:id="632831093">
      <w:bodyDiv w:val="1"/>
      <w:marLeft w:val="0"/>
      <w:marRight w:val="0"/>
      <w:marTop w:val="0"/>
      <w:marBottom w:val="0"/>
      <w:divBdr>
        <w:top w:val="none" w:sz="0" w:space="0" w:color="auto"/>
        <w:left w:val="none" w:sz="0" w:space="0" w:color="auto"/>
        <w:bottom w:val="none" w:sz="0" w:space="0" w:color="auto"/>
        <w:right w:val="none" w:sz="0" w:space="0" w:color="auto"/>
      </w:divBdr>
    </w:div>
    <w:div w:id="645164963">
      <w:bodyDiv w:val="1"/>
      <w:marLeft w:val="0"/>
      <w:marRight w:val="0"/>
      <w:marTop w:val="0"/>
      <w:marBottom w:val="0"/>
      <w:divBdr>
        <w:top w:val="none" w:sz="0" w:space="0" w:color="auto"/>
        <w:left w:val="none" w:sz="0" w:space="0" w:color="auto"/>
        <w:bottom w:val="none" w:sz="0" w:space="0" w:color="auto"/>
        <w:right w:val="none" w:sz="0" w:space="0" w:color="auto"/>
      </w:divBdr>
    </w:div>
    <w:div w:id="678848805">
      <w:bodyDiv w:val="1"/>
      <w:marLeft w:val="0"/>
      <w:marRight w:val="0"/>
      <w:marTop w:val="0"/>
      <w:marBottom w:val="0"/>
      <w:divBdr>
        <w:top w:val="none" w:sz="0" w:space="0" w:color="auto"/>
        <w:left w:val="none" w:sz="0" w:space="0" w:color="auto"/>
        <w:bottom w:val="none" w:sz="0" w:space="0" w:color="auto"/>
        <w:right w:val="none" w:sz="0" w:space="0" w:color="auto"/>
      </w:divBdr>
    </w:div>
    <w:div w:id="689990553">
      <w:bodyDiv w:val="1"/>
      <w:marLeft w:val="0"/>
      <w:marRight w:val="0"/>
      <w:marTop w:val="0"/>
      <w:marBottom w:val="0"/>
      <w:divBdr>
        <w:top w:val="none" w:sz="0" w:space="0" w:color="auto"/>
        <w:left w:val="none" w:sz="0" w:space="0" w:color="auto"/>
        <w:bottom w:val="none" w:sz="0" w:space="0" w:color="auto"/>
        <w:right w:val="none" w:sz="0" w:space="0" w:color="auto"/>
      </w:divBdr>
    </w:div>
    <w:div w:id="698622310">
      <w:bodyDiv w:val="1"/>
      <w:marLeft w:val="0"/>
      <w:marRight w:val="0"/>
      <w:marTop w:val="0"/>
      <w:marBottom w:val="0"/>
      <w:divBdr>
        <w:top w:val="none" w:sz="0" w:space="0" w:color="auto"/>
        <w:left w:val="none" w:sz="0" w:space="0" w:color="auto"/>
        <w:bottom w:val="none" w:sz="0" w:space="0" w:color="auto"/>
        <w:right w:val="none" w:sz="0" w:space="0" w:color="auto"/>
      </w:divBdr>
    </w:div>
    <w:div w:id="737164944">
      <w:bodyDiv w:val="1"/>
      <w:marLeft w:val="0"/>
      <w:marRight w:val="0"/>
      <w:marTop w:val="0"/>
      <w:marBottom w:val="0"/>
      <w:divBdr>
        <w:top w:val="none" w:sz="0" w:space="0" w:color="auto"/>
        <w:left w:val="none" w:sz="0" w:space="0" w:color="auto"/>
        <w:bottom w:val="none" w:sz="0" w:space="0" w:color="auto"/>
        <w:right w:val="none" w:sz="0" w:space="0" w:color="auto"/>
      </w:divBdr>
    </w:div>
    <w:div w:id="749078988">
      <w:bodyDiv w:val="1"/>
      <w:marLeft w:val="0"/>
      <w:marRight w:val="0"/>
      <w:marTop w:val="0"/>
      <w:marBottom w:val="0"/>
      <w:divBdr>
        <w:top w:val="none" w:sz="0" w:space="0" w:color="auto"/>
        <w:left w:val="none" w:sz="0" w:space="0" w:color="auto"/>
        <w:bottom w:val="none" w:sz="0" w:space="0" w:color="auto"/>
        <w:right w:val="none" w:sz="0" w:space="0" w:color="auto"/>
      </w:divBdr>
    </w:div>
    <w:div w:id="820928623">
      <w:bodyDiv w:val="1"/>
      <w:marLeft w:val="0"/>
      <w:marRight w:val="0"/>
      <w:marTop w:val="0"/>
      <w:marBottom w:val="0"/>
      <w:divBdr>
        <w:top w:val="none" w:sz="0" w:space="0" w:color="auto"/>
        <w:left w:val="none" w:sz="0" w:space="0" w:color="auto"/>
        <w:bottom w:val="none" w:sz="0" w:space="0" w:color="auto"/>
        <w:right w:val="none" w:sz="0" w:space="0" w:color="auto"/>
      </w:divBdr>
    </w:div>
    <w:div w:id="882640675">
      <w:bodyDiv w:val="1"/>
      <w:marLeft w:val="0"/>
      <w:marRight w:val="0"/>
      <w:marTop w:val="0"/>
      <w:marBottom w:val="0"/>
      <w:divBdr>
        <w:top w:val="none" w:sz="0" w:space="0" w:color="auto"/>
        <w:left w:val="none" w:sz="0" w:space="0" w:color="auto"/>
        <w:bottom w:val="none" w:sz="0" w:space="0" w:color="auto"/>
        <w:right w:val="none" w:sz="0" w:space="0" w:color="auto"/>
      </w:divBdr>
    </w:div>
    <w:div w:id="933515547">
      <w:bodyDiv w:val="1"/>
      <w:marLeft w:val="0"/>
      <w:marRight w:val="0"/>
      <w:marTop w:val="0"/>
      <w:marBottom w:val="0"/>
      <w:divBdr>
        <w:top w:val="none" w:sz="0" w:space="0" w:color="auto"/>
        <w:left w:val="none" w:sz="0" w:space="0" w:color="auto"/>
        <w:bottom w:val="none" w:sz="0" w:space="0" w:color="auto"/>
        <w:right w:val="none" w:sz="0" w:space="0" w:color="auto"/>
      </w:divBdr>
    </w:div>
    <w:div w:id="962077654">
      <w:bodyDiv w:val="1"/>
      <w:marLeft w:val="0"/>
      <w:marRight w:val="0"/>
      <w:marTop w:val="0"/>
      <w:marBottom w:val="0"/>
      <w:divBdr>
        <w:top w:val="none" w:sz="0" w:space="0" w:color="auto"/>
        <w:left w:val="none" w:sz="0" w:space="0" w:color="auto"/>
        <w:bottom w:val="none" w:sz="0" w:space="0" w:color="auto"/>
        <w:right w:val="none" w:sz="0" w:space="0" w:color="auto"/>
      </w:divBdr>
      <w:divsChild>
        <w:div w:id="1996491650">
          <w:marLeft w:val="0"/>
          <w:marRight w:val="0"/>
          <w:marTop w:val="0"/>
          <w:marBottom w:val="0"/>
          <w:divBdr>
            <w:top w:val="none" w:sz="0" w:space="0" w:color="auto"/>
            <w:left w:val="none" w:sz="0" w:space="0" w:color="auto"/>
            <w:bottom w:val="none" w:sz="0" w:space="0" w:color="auto"/>
            <w:right w:val="none" w:sz="0" w:space="0" w:color="auto"/>
          </w:divBdr>
          <w:divsChild>
            <w:div w:id="1310747922">
              <w:marLeft w:val="0"/>
              <w:marRight w:val="0"/>
              <w:marTop w:val="0"/>
              <w:marBottom w:val="0"/>
              <w:divBdr>
                <w:top w:val="none" w:sz="0" w:space="0" w:color="auto"/>
                <w:left w:val="none" w:sz="0" w:space="0" w:color="auto"/>
                <w:bottom w:val="none" w:sz="0" w:space="0" w:color="auto"/>
                <w:right w:val="none" w:sz="0" w:space="0" w:color="auto"/>
              </w:divBdr>
              <w:divsChild>
                <w:div w:id="1769497202">
                  <w:marLeft w:val="0"/>
                  <w:marRight w:val="0"/>
                  <w:marTop w:val="0"/>
                  <w:marBottom w:val="0"/>
                  <w:divBdr>
                    <w:top w:val="none" w:sz="0" w:space="0" w:color="auto"/>
                    <w:left w:val="none" w:sz="0" w:space="0" w:color="auto"/>
                    <w:bottom w:val="none" w:sz="0" w:space="0" w:color="auto"/>
                    <w:right w:val="none" w:sz="0" w:space="0" w:color="auto"/>
                  </w:divBdr>
                  <w:divsChild>
                    <w:div w:id="182662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6780">
          <w:marLeft w:val="0"/>
          <w:marRight w:val="0"/>
          <w:marTop w:val="0"/>
          <w:marBottom w:val="0"/>
          <w:divBdr>
            <w:top w:val="none" w:sz="0" w:space="0" w:color="auto"/>
            <w:left w:val="none" w:sz="0" w:space="0" w:color="auto"/>
            <w:bottom w:val="none" w:sz="0" w:space="0" w:color="auto"/>
            <w:right w:val="none" w:sz="0" w:space="0" w:color="auto"/>
          </w:divBdr>
          <w:divsChild>
            <w:div w:id="20551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8346">
      <w:bodyDiv w:val="1"/>
      <w:marLeft w:val="0"/>
      <w:marRight w:val="0"/>
      <w:marTop w:val="0"/>
      <w:marBottom w:val="0"/>
      <w:divBdr>
        <w:top w:val="none" w:sz="0" w:space="0" w:color="auto"/>
        <w:left w:val="none" w:sz="0" w:space="0" w:color="auto"/>
        <w:bottom w:val="none" w:sz="0" w:space="0" w:color="auto"/>
        <w:right w:val="none" w:sz="0" w:space="0" w:color="auto"/>
      </w:divBdr>
    </w:div>
    <w:div w:id="1159347556">
      <w:bodyDiv w:val="1"/>
      <w:marLeft w:val="0"/>
      <w:marRight w:val="0"/>
      <w:marTop w:val="0"/>
      <w:marBottom w:val="0"/>
      <w:divBdr>
        <w:top w:val="none" w:sz="0" w:space="0" w:color="auto"/>
        <w:left w:val="none" w:sz="0" w:space="0" w:color="auto"/>
        <w:bottom w:val="none" w:sz="0" w:space="0" w:color="auto"/>
        <w:right w:val="none" w:sz="0" w:space="0" w:color="auto"/>
      </w:divBdr>
    </w:div>
    <w:div w:id="1212840825">
      <w:bodyDiv w:val="1"/>
      <w:marLeft w:val="0"/>
      <w:marRight w:val="0"/>
      <w:marTop w:val="0"/>
      <w:marBottom w:val="0"/>
      <w:divBdr>
        <w:top w:val="none" w:sz="0" w:space="0" w:color="auto"/>
        <w:left w:val="none" w:sz="0" w:space="0" w:color="auto"/>
        <w:bottom w:val="none" w:sz="0" w:space="0" w:color="auto"/>
        <w:right w:val="none" w:sz="0" w:space="0" w:color="auto"/>
      </w:divBdr>
    </w:div>
    <w:div w:id="1289361510">
      <w:bodyDiv w:val="1"/>
      <w:marLeft w:val="0"/>
      <w:marRight w:val="0"/>
      <w:marTop w:val="0"/>
      <w:marBottom w:val="0"/>
      <w:divBdr>
        <w:top w:val="none" w:sz="0" w:space="0" w:color="auto"/>
        <w:left w:val="none" w:sz="0" w:space="0" w:color="auto"/>
        <w:bottom w:val="none" w:sz="0" w:space="0" w:color="auto"/>
        <w:right w:val="none" w:sz="0" w:space="0" w:color="auto"/>
      </w:divBdr>
    </w:div>
    <w:div w:id="1298997293">
      <w:bodyDiv w:val="1"/>
      <w:marLeft w:val="0"/>
      <w:marRight w:val="0"/>
      <w:marTop w:val="0"/>
      <w:marBottom w:val="0"/>
      <w:divBdr>
        <w:top w:val="none" w:sz="0" w:space="0" w:color="auto"/>
        <w:left w:val="none" w:sz="0" w:space="0" w:color="auto"/>
        <w:bottom w:val="none" w:sz="0" w:space="0" w:color="auto"/>
        <w:right w:val="none" w:sz="0" w:space="0" w:color="auto"/>
      </w:divBdr>
    </w:div>
    <w:div w:id="1332564840">
      <w:bodyDiv w:val="1"/>
      <w:marLeft w:val="0"/>
      <w:marRight w:val="0"/>
      <w:marTop w:val="0"/>
      <w:marBottom w:val="0"/>
      <w:divBdr>
        <w:top w:val="none" w:sz="0" w:space="0" w:color="auto"/>
        <w:left w:val="none" w:sz="0" w:space="0" w:color="auto"/>
        <w:bottom w:val="none" w:sz="0" w:space="0" w:color="auto"/>
        <w:right w:val="none" w:sz="0" w:space="0" w:color="auto"/>
      </w:divBdr>
    </w:div>
    <w:div w:id="1343165983">
      <w:bodyDiv w:val="1"/>
      <w:marLeft w:val="0"/>
      <w:marRight w:val="0"/>
      <w:marTop w:val="0"/>
      <w:marBottom w:val="0"/>
      <w:divBdr>
        <w:top w:val="none" w:sz="0" w:space="0" w:color="auto"/>
        <w:left w:val="none" w:sz="0" w:space="0" w:color="auto"/>
        <w:bottom w:val="none" w:sz="0" w:space="0" w:color="auto"/>
        <w:right w:val="none" w:sz="0" w:space="0" w:color="auto"/>
      </w:divBdr>
    </w:div>
    <w:div w:id="1463234479">
      <w:bodyDiv w:val="1"/>
      <w:marLeft w:val="0"/>
      <w:marRight w:val="0"/>
      <w:marTop w:val="0"/>
      <w:marBottom w:val="0"/>
      <w:divBdr>
        <w:top w:val="none" w:sz="0" w:space="0" w:color="auto"/>
        <w:left w:val="none" w:sz="0" w:space="0" w:color="auto"/>
        <w:bottom w:val="none" w:sz="0" w:space="0" w:color="auto"/>
        <w:right w:val="none" w:sz="0" w:space="0" w:color="auto"/>
      </w:divBdr>
      <w:divsChild>
        <w:div w:id="90126109">
          <w:marLeft w:val="0"/>
          <w:marRight w:val="0"/>
          <w:marTop w:val="0"/>
          <w:marBottom w:val="0"/>
          <w:divBdr>
            <w:top w:val="none" w:sz="0" w:space="0" w:color="auto"/>
            <w:left w:val="none" w:sz="0" w:space="0" w:color="auto"/>
            <w:bottom w:val="none" w:sz="0" w:space="0" w:color="auto"/>
            <w:right w:val="none" w:sz="0" w:space="0" w:color="auto"/>
          </w:divBdr>
          <w:divsChild>
            <w:div w:id="124935355">
              <w:marLeft w:val="0"/>
              <w:marRight w:val="0"/>
              <w:marTop w:val="0"/>
              <w:marBottom w:val="0"/>
              <w:divBdr>
                <w:top w:val="none" w:sz="0" w:space="0" w:color="auto"/>
                <w:left w:val="none" w:sz="0" w:space="0" w:color="auto"/>
                <w:bottom w:val="none" w:sz="0" w:space="0" w:color="auto"/>
                <w:right w:val="none" w:sz="0" w:space="0" w:color="auto"/>
              </w:divBdr>
              <w:divsChild>
                <w:div w:id="688800906">
                  <w:marLeft w:val="0"/>
                  <w:marRight w:val="0"/>
                  <w:marTop w:val="0"/>
                  <w:marBottom w:val="0"/>
                  <w:divBdr>
                    <w:top w:val="none" w:sz="0" w:space="0" w:color="auto"/>
                    <w:left w:val="none" w:sz="0" w:space="0" w:color="auto"/>
                    <w:bottom w:val="none" w:sz="0" w:space="0" w:color="auto"/>
                    <w:right w:val="none" w:sz="0" w:space="0" w:color="auto"/>
                  </w:divBdr>
                  <w:divsChild>
                    <w:div w:id="159786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241783">
          <w:marLeft w:val="0"/>
          <w:marRight w:val="0"/>
          <w:marTop w:val="0"/>
          <w:marBottom w:val="0"/>
          <w:divBdr>
            <w:top w:val="none" w:sz="0" w:space="0" w:color="auto"/>
            <w:left w:val="none" w:sz="0" w:space="0" w:color="auto"/>
            <w:bottom w:val="none" w:sz="0" w:space="0" w:color="auto"/>
            <w:right w:val="none" w:sz="0" w:space="0" w:color="auto"/>
          </w:divBdr>
          <w:divsChild>
            <w:div w:id="156448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6657">
      <w:bodyDiv w:val="1"/>
      <w:marLeft w:val="0"/>
      <w:marRight w:val="0"/>
      <w:marTop w:val="0"/>
      <w:marBottom w:val="0"/>
      <w:divBdr>
        <w:top w:val="none" w:sz="0" w:space="0" w:color="auto"/>
        <w:left w:val="none" w:sz="0" w:space="0" w:color="auto"/>
        <w:bottom w:val="none" w:sz="0" w:space="0" w:color="auto"/>
        <w:right w:val="none" w:sz="0" w:space="0" w:color="auto"/>
      </w:divBdr>
    </w:div>
    <w:div w:id="1595892433">
      <w:bodyDiv w:val="1"/>
      <w:marLeft w:val="0"/>
      <w:marRight w:val="0"/>
      <w:marTop w:val="0"/>
      <w:marBottom w:val="0"/>
      <w:divBdr>
        <w:top w:val="none" w:sz="0" w:space="0" w:color="auto"/>
        <w:left w:val="none" w:sz="0" w:space="0" w:color="auto"/>
        <w:bottom w:val="none" w:sz="0" w:space="0" w:color="auto"/>
        <w:right w:val="none" w:sz="0" w:space="0" w:color="auto"/>
      </w:divBdr>
    </w:div>
    <w:div w:id="1608655737">
      <w:bodyDiv w:val="1"/>
      <w:marLeft w:val="0"/>
      <w:marRight w:val="0"/>
      <w:marTop w:val="0"/>
      <w:marBottom w:val="0"/>
      <w:divBdr>
        <w:top w:val="none" w:sz="0" w:space="0" w:color="auto"/>
        <w:left w:val="none" w:sz="0" w:space="0" w:color="auto"/>
        <w:bottom w:val="none" w:sz="0" w:space="0" w:color="auto"/>
        <w:right w:val="none" w:sz="0" w:space="0" w:color="auto"/>
      </w:divBdr>
    </w:div>
    <w:div w:id="1611662089">
      <w:bodyDiv w:val="1"/>
      <w:marLeft w:val="0"/>
      <w:marRight w:val="0"/>
      <w:marTop w:val="0"/>
      <w:marBottom w:val="0"/>
      <w:divBdr>
        <w:top w:val="none" w:sz="0" w:space="0" w:color="auto"/>
        <w:left w:val="none" w:sz="0" w:space="0" w:color="auto"/>
        <w:bottom w:val="none" w:sz="0" w:space="0" w:color="auto"/>
        <w:right w:val="none" w:sz="0" w:space="0" w:color="auto"/>
      </w:divBdr>
    </w:div>
    <w:div w:id="1632901914">
      <w:bodyDiv w:val="1"/>
      <w:marLeft w:val="0"/>
      <w:marRight w:val="0"/>
      <w:marTop w:val="0"/>
      <w:marBottom w:val="0"/>
      <w:divBdr>
        <w:top w:val="none" w:sz="0" w:space="0" w:color="auto"/>
        <w:left w:val="none" w:sz="0" w:space="0" w:color="auto"/>
        <w:bottom w:val="none" w:sz="0" w:space="0" w:color="auto"/>
        <w:right w:val="none" w:sz="0" w:space="0" w:color="auto"/>
      </w:divBdr>
    </w:div>
    <w:div w:id="1643150851">
      <w:bodyDiv w:val="1"/>
      <w:marLeft w:val="0"/>
      <w:marRight w:val="0"/>
      <w:marTop w:val="0"/>
      <w:marBottom w:val="0"/>
      <w:divBdr>
        <w:top w:val="none" w:sz="0" w:space="0" w:color="auto"/>
        <w:left w:val="none" w:sz="0" w:space="0" w:color="auto"/>
        <w:bottom w:val="none" w:sz="0" w:space="0" w:color="auto"/>
        <w:right w:val="none" w:sz="0" w:space="0" w:color="auto"/>
      </w:divBdr>
    </w:div>
    <w:div w:id="1719434608">
      <w:bodyDiv w:val="1"/>
      <w:marLeft w:val="0"/>
      <w:marRight w:val="0"/>
      <w:marTop w:val="0"/>
      <w:marBottom w:val="0"/>
      <w:divBdr>
        <w:top w:val="none" w:sz="0" w:space="0" w:color="auto"/>
        <w:left w:val="none" w:sz="0" w:space="0" w:color="auto"/>
        <w:bottom w:val="none" w:sz="0" w:space="0" w:color="auto"/>
        <w:right w:val="none" w:sz="0" w:space="0" w:color="auto"/>
      </w:divBdr>
    </w:div>
    <w:div w:id="1754860606">
      <w:bodyDiv w:val="1"/>
      <w:marLeft w:val="0"/>
      <w:marRight w:val="0"/>
      <w:marTop w:val="0"/>
      <w:marBottom w:val="0"/>
      <w:divBdr>
        <w:top w:val="none" w:sz="0" w:space="0" w:color="auto"/>
        <w:left w:val="none" w:sz="0" w:space="0" w:color="auto"/>
        <w:bottom w:val="none" w:sz="0" w:space="0" w:color="auto"/>
        <w:right w:val="none" w:sz="0" w:space="0" w:color="auto"/>
      </w:divBdr>
    </w:div>
    <w:div w:id="1900819052">
      <w:bodyDiv w:val="1"/>
      <w:marLeft w:val="0"/>
      <w:marRight w:val="0"/>
      <w:marTop w:val="0"/>
      <w:marBottom w:val="0"/>
      <w:divBdr>
        <w:top w:val="none" w:sz="0" w:space="0" w:color="auto"/>
        <w:left w:val="none" w:sz="0" w:space="0" w:color="auto"/>
        <w:bottom w:val="none" w:sz="0" w:space="0" w:color="auto"/>
        <w:right w:val="none" w:sz="0" w:space="0" w:color="auto"/>
      </w:divBdr>
    </w:div>
    <w:div w:id="2004044432">
      <w:bodyDiv w:val="1"/>
      <w:marLeft w:val="0"/>
      <w:marRight w:val="0"/>
      <w:marTop w:val="0"/>
      <w:marBottom w:val="0"/>
      <w:divBdr>
        <w:top w:val="none" w:sz="0" w:space="0" w:color="auto"/>
        <w:left w:val="none" w:sz="0" w:space="0" w:color="auto"/>
        <w:bottom w:val="none" w:sz="0" w:space="0" w:color="auto"/>
        <w:right w:val="none" w:sz="0" w:space="0" w:color="auto"/>
      </w:divBdr>
    </w:div>
    <w:div w:id="213228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12</Pages>
  <Words>1499</Words>
  <Characters>8550</Characters>
  <Application>Microsoft Office Word</Application>
  <DocSecurity>0</DocSecurity>
  <Lines>71</Lines>
  <Paragraphs>20</Paragraphs>
  <ScaleCrop>false</ScaleCrop>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革命 导师</dc:creator>
  <cp:keywords/>
  <dc:description/>
  <cp:lastModifiedBy>革命 导师</cp:lastModifiedBy>
  <cp:revision>7</cp:revision>
  <dcterms:created xsi:type="dcterms:W3CDTF">2023-06-30T00:29:00Z</dcterms:created>
  <dcterms:modified xsi:type="dcterms:W3CDTF">2023-06-30T04:09:00Z</dcterms:modified>
</cp:coreProperties>
</file>