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distT="0" distB="0" distL="114300" distR="114300" simplePos="0" relativeHeight="2"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rPr>
          <w:rFonts w:eastAsia="Times New Roman" w:cs="Times New Roman" w:ascii="Times New Roman" w:hAnsi="Times New Roman"/>
          <w:sz w:val="24"/>
          <w:szCs w:val="24"/>
        </w:rPr>
        <w:drawing>
          <wp:anchor distT="0" distB="0" distL="0" distR="0" simplePos="0" relativeHeight="3"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rPr>
          <w:rFonts w:eastAsia="Times New Roman" w:cs="Times New Roman" w:ascii="Times New Roman" w:hAnsi="Times New Roman"/>
          <w:sz w:val="24"/>
          <w:szCs w:val="24"/>
        </w:rP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¿Cuál es la situación actual del flujo de datos y las fallas presentes en el control de préstamos registrados en hojas de cálculo en la empresa? </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¿Qué requerimientos funcionales debe poseer el nuevo sistema para lograr una automatización eficiente de los cálculos de empeño? </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¿Cómo debe estructurarse la base de datos y las interfaces de usuario para garantizar la centralización de la información de oro y plata? </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 qué manera el desarrollo de módulos de registro y reportes automatizados contribuirá a la optimización del tiempo administrativo en la empresa? </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Diagnosticar el flujo actual de los datos registrados en hojas de Excel para identificar las fallas críticas en el control de préstamos y compras de metales.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Determinar los requerimientos funcionales y técnicos del sistema que permitan la automatización precisa de los cálculos de empeño y transacciones.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Diseñar la arquitectura de la base de datos y las interfaces gráficas de usuario para centralizar la información operativa de la empresa.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Desarrollar los módulos de registro, consulta y generación de reportes automatizados para optimizar el rendimiento administrativo y la seguridad de los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jc w:val="both"/>
        <w:rPr/>
      </w:pPr>
      <w:r>
        <w:rPr>
          <w:rFonts w:eastAsia="Times New Roman" w:cs="Times New Roman" w:ascii="Times New Roman" w:hAnsi="Times New Roman"/>
          <w:b/>
          <w:bCs/>
          <w:sz w:val="24"/>
          <w:szCs w:val="24"/>
        </w:rPr>
        <w:t>Antecedente 1</w:t>
      </w:r>
    </w:p>
    <w:p>
      <w:pPr>
        <w:pStyle w:val="normal1"/>
        <w:spacing w:lineRule="auto" w:line="360"/>
        <w:jc w:val="both"/>
        <w:rPr/>
      </w:pPr>
      <w:r>
        <w:rPr>
          <w:rFonts w:eastAsia="Times New Roman" w:cs="Times New Roman" w:ascii="Times New Roman" w:hAnsi="Times New Roman"/>
          <w:b/>
          <w:bCs/>
          <w:sz w:val="24"/>
          <w:szCs w:val="24"/>
        </w:rPr>
        <w:t xml:space="preserve">Autor y Año: </w:t>
      </w:r>
      <w:r>
        <w:rPr>
          <w:rFonts w:eastAsia="Times New Roman" w:cs="Times New Roman" w:ascii="Times New Roman" w:hAnsi="Times New Roman"/>
          <w:sz w:val="24"/>
          <w:szCs w:val="24"/>
        </w:rPr>
        <w:t>Martínez, A. (2025)</w:t>
      </w:r>
    </w:p>
    <w:p>
      <w:pPr>
        <w:pStyle w:val="normal1"/>
        <w:spacing w:lineRule="auto" w:line="360"/>
        <w:jc w:val="both"/>
        <w:rPr/>
      </w:pPr>
      <w:r>
        <w:rPr>
          <w:rFonts w:eastAsia="Times New Roman" w:cs="Times New Roman" w:ascii="Times New Roman" w:hAnsi="Times New Roman"/>
          <w:b/>
          <w:bCs/>
          <w:sz w:val="24"/>
          <w:szCs w:val="24"/>
        </w:rPr>
        <w:t xml:space="preserve">Título de la Investigación: </w:t>
      </w:r>
      <w:r>
        <w:rPr>
          <w:rFonts w:eastAsia="Times New Roman" w:cs="Times New Roman" w:ascii="Times New Roman" w:hAnsi="Times New Roman"/>
          <w:sz w:val="24"/>
          <w:szCs w:val="24"/>
        </w:rPr>
        <w:t>Propuesta de un Sistema de Gestión de Inventario para Optimizar el Flujo de Metales Preciosos en Casas de Empeño.</w:t>
      </w:r>
    </w:p>
    <w:p>
      <w:pPr>
        <w:pStyle w:val="normal1"/>
        <w:spacing w:lineRule="auto" w:line="360"/>
        <w:jc w:val="both"/>
        <w:rPr/>
      </w:pPr>
      <w:r>
        <w:rPr>
          <w:rFonts w:eastAsia="Times New Roman" w:cs="Times New Roman" w:ascii="Times New Roman" w:hAnsi="Times New Roman"/>
          <w:b/>
          <w:bCs/>
          <w:sz w:val="24"/>
          <w:szCs w:val="24"/>
        </w:rPr>
        <w:t xml:space="preserve">Aporte a la Investigación: </w:t>
      </w:r>
      <w:r>
        <w:rPr>
          <w:rFonts w:eastAsia="Times New Roman" w:cs="Times New Roman" w:ascii="Times New Roman" w:hAnsi="Times New Roman"/>
          <w:sz w:val="24"/>
          <w:szCs w:val="24"/>
        </w:rPr>
        <w:t>Ofrece una metodología de levantamiento de requerimientos y un diseño de modelo entidad-relación ideal para la centralización del inventario de oro y plata.</w:t>
      </w:r>
    </w:p>
    <w:p>
      <w:pPr>
        <w:pStyle w:val="normal1"/>
        <w:spacing w:lineRule="auto" w:line="360"/>
        <w:jc w:val="both"/>
        <w:rPr/>
      </w:pPr>
      <w:r>
        <w:rPr>
          <w:rFonts w:eastAsia="Times New Roman" w:cs="Times New Roman" w:ascii="Times New Roman" w:hAnsi="Times New Roman"/>
          <w:b/>
          <w:bCs/>
          <w:sz w:val="24"/>
          <w:szCs w:val="24"/>
        </w:rPr>
        <w:t>Antecedente 2</w:t>
      </w:r>
    </w:p>
    <w:p>
      <w:pPr>
        <w:pStyle w:val="normal1"/>
        <w:spacing w:lineRule="auto" w:line="360"/>
        <w:jc w:val="both"/>
        <w:rPr/>
      </w:pPr>
      <w:r>
        <w:rPr>
          <w:rFonts w:eastAsia="Times New Roman" w:cs="Times New Roman" w:ascii="Times New Roman" w:hAnsi="Times New Roman"/>
          <w:b/>
          <w:bCs/>
          <w:sz w:val="24"/>
          <w:szCs w:val="24"/>
        </w:rPr>
        <w:t xml:space="preserve">Autor y Año: </w:t>
      </w:r>
      <w:r>
        <w:rPr>
          <w:rFonts w:eastAsia="Times New Roman" w:cs="Times New Roman" w:ascii="Times New Roman" w:hAnsi="Times New Roman"/>
          <w:sz w:val="24"/>
          <w:szCs w:val="24"/>
        </w:rPr>
        <w:t>Colina, J. (2024)</w:t>
      </w:r>
    </w:p>
    <w:p>
      <w:pPr>
        <w:pStyle w:val="normal1"/>
        <w:spacing w:lineRule="auto" w:line="360"/>
        <w:jc w:val="both"/>
        <w:rPr/>
      </w:pPr>
      <w:r>
        <w:rPr>
          <w:rFonts w:eastAsia="Times New Roman" w:cs="Times New Roman" w:ascii="Times New Roman" w:hAnsi="Times New Roman"/>
          <w:b/>
          <w:bCs/>
          <w:sz w:val="24"/>
          <w:szCs w:val="24"/>
        </w:rPr>
        <w:t xml:space="preserve">Título de la Investigación: </w:t>
      </w:r>
      <w:r>
        <w:rPr>
          <w:rFonts w:eastAsia="Times New Roman" w:cs="Times New Roman" w:ascii="Times New Roman" w:hAnsi="Times New Roman"/>
          <w:sz w:val="24"/>
          <w:szCs w:val="24"/>
        </w:rPr>
        <w:t>Análisis y Desarrollo de Módulos de Cálculo para la Auditoría de Créditos Prendarios y Mitigación de Riesgos Financieros.</w:t>
      </w:r>
    </w:p>
    <w:p>
      <w:pPr>
        <w:pStyle w:val="normal1"/>
        <w:spacing w:lineRule="auto" w:line="360"/>
        <w:jc w:val="both"/>
        <w:rPr/>
      </w:pPr>
      <w:r>
        <w:rPr>
          <w:rFonts w:eastAsia="Times New Roman" w:cs="Times New Roman" w:ascii="Times New Roman" w:hAnsi="Times New Roman"/>
          <w:b/>
          <w:bCs/>
          <w:sz w:val="24"/>
          <w:szCs w:val="24"/>
        </w:rPr>
        <w:t xml:space="preserve">Aporte a la Investigación: </w:t>
      </w:r>
      <w:r>
        <w:rPr>
          <w:rFonts w:eastAsia="Times New Roman" w:cs="Times New Roman" w:ascii="Times New Roman" w:hAnsi="Times New Roman"/>
          <w:sz w:val="24"/>
          <w:szCs w:val="24"/>
        </w:rPr>
        <w:t>Proporciona la base conceptual para el diseño de algoritmos de cálculo de intereses y la implementación de protocolos de seguridad en transacciones de empeño.</w:t>
      </w:r>
    </w:p>
    <w:p>
      <w:pPr>
        <w:pStyle w:val="normal1"/>
        <w:spacing w:lineRule="auto" w:line="360"/>
        <w:jc w:val="both"/>
        <w:rPr/>
      </w:pPr>
      <w:r>
        <w:rPr>
          <w:rFonts w:eastAsia="Times New Roman" w:cs="Times New Roman" w:ascii="Times New Roman" w:hAnsi="Times New Roman"/>
          <w:b/>
          <w:bCs/>
          <w:sz w:val="24"/>
          <w:szCs w:val="24"/>
        </w:rPr>
        <w:t>Antecedente 3</w:t>
      </w:r>
    </w:p>
    <w:p>
      <w:pPr>
        <w:pStyle w:val="normal1"/>
        <w:spacing w:lineRule="auto" w:line="360"/>
        <w:jc w:val="both"/>
        <w:rPr/>
      </w:pPr>
      <w:r>
        <w:rPr>
          <w:rFonts w:eastAsia="Times New Roman" w:cs="Times New Roman" w:ascii="Times New Roman" w:hAnsi="Times New Roman"/>
          <w:b/>
          <w:bCs/>
          <w:sz w:val="24"/>
          <w:szCs w:val="24"/>
        </w:rPr>
        <w:t xml:space="preserve">Autor y Año: </w:t>
      </w:r>
      <w:r>
        <w:rPr>
          <w:rFonts w:eastAsia="Times New Roman" w:cs="Times New Roman" w:ascii="Times New Roman" w:hAnsi="Times New Roman"/>
          <w:sz w:val="24"/>
          <w:szCs w:val="24"/>
        </w:rPr>
        <w:t>Naranjo, E. (2023)</w:t>
      </w:r>
    </w:p>
    <w:p>
      <w:pPr>
        <w:pStyle w:val="normal1"/>
        <w:spacing w:lineRule="auto" w:line="360"/>
        <w:jc w:val="both"/>
        <w:rPr/>
      </w:pPr>
      <w:r>
        <w:rPr>
          <w:rFonts w:eastAsia="Times New Roman" w:cs="Times New Roman" w:ascii="Times New Roman" w:hAnsi="Times New Roman"/>
          <w:b/>
          <w:bCs/>
          <w:sz w:val="24"/>
          <w:szCs w:val="24"/>
        </w:rPr>
        <w:t xml:space="preserve">Título de la Investigación: </w:t>
      </w:r>
      <w:r>
        <w:rPr>
          <w:rFonts w:eastAsia="Times New Roman" w:cs="Times New Roman" w:ascii="Times New Roman" w:hAnsi="Times New Roman"/>
          <w:sz w:val="24"/>
          <w:szCs w:val="24"/>
        </w:rPr>
        <w:t>Impacto de la Migración de Datos de Hojas de Cálculo a un Ambiente Web Centralizado en la Productividad Administrativa.</w:t>
      </w:r>
    </w:p>
    <w:p>
      <w:pPr>
        <w:pStyle w:val="normal1"/>
        <w:spacing w:lineRule="auto" w:line="360"/>
        <w:jc w:val="both"/>
        <w:rPr/>
      </w:pPr>
      <w:r>
        <w:rPr>
          <w:rFonts w:eastAsia="Times New Roman" w:cs="Times New Roman" w:ascii="Times New Roman" w:hAnsi="Times New Roman"/>
          <w:b/>
          <w:bCs/>
          <w:sz w:val="24"/>
          <w:szCs w:val="24"/>
        </w:rPr>
        <w:t xml:space="preserve">Aporte a la Investigación: </w:t>
      </w:r>
      <w:r>
        <w:rPr>
          <w:rFonts w:eastAsia="Times New Roman" w:cs="Times New Roman" w:ascii="Times New Roman" w:hAnsi="Times New Roman"/>
          <w:sz w:val="24"/>
          <w:szCs w:val="24"/>
        </w:rPr>
        <w:t>Justifica la necesidad de reemplazar el manejo fragmentado de datos en Excel, ofreciendo un marco teórico para la optimización del tiempo de respuesta y la eficiencia administrativa.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jc w:val="both"/>
        <w:rPr/>
      </w:pPr>
      <w:r>
        <w:rPr>
          <w:rFonts w:eastAsia="Times New Roman" w:cs="Times New Roman" w:ascii="Times New Roman" w:hAnsi="Times New Roman"/>
          <w:sz w:val="24"/>
          <w:szCs w:val="24"/>
        </w:rPr>
        <w:t>Las bases teóricas de este proyecto se fundamentan en la ingeniería de software y la gestión financiera de bienes muebles, elementos clave para el control de inventario y préstamos. Un Sistema de Información se define como un conjunto de elementos orientados al tratamiento y administración de datos, organizados para generar resultados que apoyen la toma de decisiones (Kendall y Kendall, 2011). En este contexto, la gestión de inventarios para metales preciosos como el oro y la plata requiere una precisión técnica elevada debido a la volatilidad de sus precios y su valor intrínseco. Asimismo, el concepto de préstamo prendario implica una relación contractual donde la tecnología actúa como garante de la transparencia en el resguardo de la prenda y el cálculo de los montos adeudados. Esta estructura teórica garantiza que el software no sea solo una herramienta de registro, sino un activo estratégico para la optimización administrativa de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El sustento jurídico de esta investigación se enmarca en las leyes venezolanas que regulan el uso de tecnologías y la actividad comercial de préstamo y custodia de bienes. La Constitución de la República Bolivariana de Venezuela, en su artículo 110, establece el compromiso del Estado con el desarrollo científico y tecnológico como motor del progreso nacional. Por otra parte, la Ley Especial Contra los Delitos Informáticos protege la integridad de los datos que serán almacenados en el sistema, asegurando que la información de los clientes y las transacciones esté legalmente blindada. El Código de Comercio también juega un papel fundamental, ya que obliga a las empresas a llevar un registro contable fidedigno y organizado, requisito que el sistema propuesto cumple a cabalidad. Finalmente, las normativas vigentes sobre la comercialización de metales preciosos dictan los parámetros de seguridad que deben seguirse en el inventario de oro y plata. El cumplimiento de este marco legal otorga validez institucional al proyecto y asegura que la automatización respete los derechos tanto de la empresa como de sus usuarios.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9"/>
        <w:gridCol w:w="1601"/>
        <w:gridCol w:w="1599"/>
        <w:gridCol w:w="1101"/>
        <w:gridCol w:w="1299"/>
        <w:gridCol w:w="1500"/>
        <w:gridCol w:w="501"/>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Diagnosticar el flujo actual de los datos en hojas de Excel.</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Determinar requerimientos funcionales para la automatización.</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Diseñar la arquitectura de base de datos e interfaces.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Desarrollar módulos de registro y reportes automatizados.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 acuerdo con la naturaleza del problema planteado y los objetivos establecidos en el Cuadro de Operacionalización de Variables, la investigación se define bajo las siguientes modalidades:</w:t>
      </w:r>
    </w:p>
    <w:p>
      <w:pPr>
        <w:pStyle w:val="normal1"/>
        <w:spacing w:lineRule="auto" w:line="360"/>
        <w:jc w:val="both"/>
        <w:rPr/>
      </w:pPr>
      <w:r>
        <w:rPr>
          <w:rFonts w:eastAsia="Times New Roman" w:cs="Times New Roman" w:ascii="Times New Roman" w:hAnsi="Times New Roman"/>
          <w:b/>
          <w:bCs/>
          <w:sz w:val="24"/>
          <w:szCs w:val="24"/>
        </w:rPr>
        <w:t>Tipo de Investigación</w:t>
      </w:r>
      <w:r>
        <w:rPr>
          <w:rFonts w:eastAsia="Times New Roman" w:cs="Times New Roman" w:ascii="Times New Roman" w:hAnsi="Times New Roman"/>
          <w:sz w:val="24"/>
          <w:szCs w:val="24"/>
        </w:rPr>
        <w:t>: Se clasifica como una investigación Descriptiva y Explicativa. Es descriptiva porque busca especificar las propiedades y características del flujo de datos actual en las hojas de Excel de la empresa. Este tipo de estudios buscan especificar las propiedades, características y los perfiles de personas, grupos o cualquier otro fenómeno que se someta a un análisis, recolectando datos sobre diversos conceptos. Es explicativa ya que se orienta a determinar las causas de la fragmentación de la información y cómo la automatización de procesos resolverá los riesgos operativos detectados.</w:t>
      </w:r>
    </w:p>
    <w:p>
      <w:pPr>
        <w:pStyle w:val="normal1"/>
        <w:spacing w:lineRule="auto" w:line="360"/>
        <w:jc w:val="both"/>
        <w:rPr/>
      </w:pPr>
      <w:r>
        <w:rPr>
          <w:rFonts w:eastAsia="Times New Roman" w:cs="Times New Roman" w:ascii="Times New Roman" w:hAnsi="Times New Roman"/>
          <w:sz w:val="24"/>
          <w:szCs w:val="24"/>
        </w:rPr>
        <w:t>Diseño de la Investigación: El diseño es de Campo, debido a que los datos se recolectan directamente de la realidad en el lugar donde ocurren los hechos (las oficinas de Inversiones Más Por Tu Oro 17 C.A.), sin manipular de forma deliberada las variables. Según Cazares y otros (2000), la investigación de campo es aquella en que el mismo objeto de estudio sirve como fuente de información para el investigador, consistiendo en la observación directa y en vivo de cosas y comportamientos de personas. Adicionalmente, se apoya en un Proyecto Factible, al proponer una solución tecnológica funcional para resolver una necesidad institucional. Sustentándolo, la UPEL (2002) indica que esta modalidad consiste en elaborar una propuesta, un modelo o invento dirigido a constituir una solución a un problema o necesidad de tipo práctico en una institución.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ageBreakBefore/>
        <w:spacing w:before="0" w:after="360"/>
        <w:jc w:val="center"/>
      </w:pPr>
      <w:r>
        <w:rPr>
          <w:rFonts w:ascii="Times New Roman" w:hAnsi="Times New Roman"/>
          <w:b/>
          <w:sz w:val="24"/>
        </w:rPr>
        <w:t>REFERENCIAS</w:t>
      </w:r>
    </w:p>
    <w:p>
      <w:pPr>
        <w:spacing w:before="0" w:after="240"/>
      </w:pPr>
      <w:r/>
    </w:p>
    <w:p>
      <w:pPr>
        <w:spacing w:before="0" w:after="160" w:line="360" w:lineRule="auto"/>
        <w:ind w:left="720" w:hanging="720"/>
      </w:pPr>
      <w:r>
        <w:rPr>
          <w:rFonts w:ascii="Times New Roman" w:hAnsi="Times New Roman"/>
          <w:sz w:val="24"/>
        </w:rPr>
        <w:t xml:space="preserve">Cázares, L., Christen, M., Jaramillo, E., Villaseñor, L., y Zamudio, L. (2000). </w:t>
      </w:r>
      <w:r>
        <w:rPr>
          <w:rFonts w:ascii="Times New Roman" w:hAnsi="Times New Roman"/>
          <w:i/>
          <w:sz w:val="24"/>
        </w:rPr>
        <w:t xml:space="preserve">Técnicas de investigación documental </w:t>
      </w:r>
      <w:r>
        <w:rPr>
          <w:rFonts w:ascii="Times New Roman" w:hAnsi="Times New Roman"/>
          <w:sz w:val="24"/>
        </w:rPr>
        <w:t>(2da ed.). Editorial Trillas.</w:t>
      </w:r>
    </w:p>
    <w:p>
      <w:pPr>
        <w:spacing w:before="0" w:after="160" w:line="360" w:lineRule="auto"/>
        <w:ind w:left="720" w:hanging="720"/>
      </w:pPr>
      <w:r>
        <w:rPr>
          <w:rFonts w:ascii="Times New Roman" w:hAnsi="Times New Roman"/>
          <w:sz w:val="24"/>
        </w:rPr>
        <w:t xml:space="preserve">Colina, J. (2024). </w:t>
      </w:r>
      <w:r>
        <w:rPr>
          <w:rFonts w:ascii="Times New Roman" w:hAnsi="Times New Roman"/>
          <w:i/>
          <w:sz w:val="24"/>
        </w:rPr>
        <w:t xml:space="preserve">Automatización de procesos de facturación y control de préstamos prendarios. </w:t>
      </w:r>
      <w:r>
        <w:rPr>
          <w:rFonts w:ascii="Times New Roman" w:hAnsi="Times New Roman"/>
          <w:sz w:val="24"/>
        </w:rPr>
        <w:t>Trabajo de Grado no publicado. Universidad Alejandro de Humboldt, Caracas.</w:t>
      </w:r>
    </w:p>
    <w:p>
      <w:pPr>
        <w:spacing w:before="0" w:after="160" w:line="360" w:lineRule="auto"/>
        <w:ind w:left="720" w:hanging="720"/>
      </w:pPr>
      <w:r>
        <w:rPr>
          <w:rFonts w:ascii="Times New Roman" w:hAnsi="Times New Roman"/>
          <w:sz w:val="24"/>
        </w:rPr>
        <w:t xml:space="preserve">Kendall, K. E., y Kendall, J. E. (2011). </w:t>
      </w:r>
      <w:r>
        <w:rPr>
          <w:rFonts w:ascii="Times New Roman" w:hAnsi="Times New Roman"/>
          <w:i/>
          <w:sz w:val="24"/>
        </w:rPr>
        <w:t xml:space="preserve">Análisis y diseño de sistemas </w:t>
      </w:r>
      <w:r>
        <w:rPr>
          <w:rFonts w:ascii="Times New Roman" w:hAnsi="Times New Roman"/>
          <w:sz w:val="24"/>
        </w:rPr>
        <w:t>(8va ed.). Pearson Educación.</w:t>
      </w:r>
    </w:p>
    <w:p>
      <w:pPr>
        <w:spacing w:before="0" w:after="160" w:line="360" w:lineRule="auto"/>
        <w:ind w:left="720" w:hanging="720"/>
      </w:pPr>
      <w:r>
        <w:rPr>
          <w:rFonts w:ascii="Times New Roman" w:hAnsi="Times New Roman"/>
          <w:sz w:val="24"/>
        </w:rPr>
        <w:t xml:space="preserve">Martínez, A. (2025). </w:t>
      </w:r>
      <w:r>
        <w:rPr>
          <w:rFonts w:ascii="Times New Roman" w:hAnsi="Times New Roman"/>
          <w:i/>
          <w:sz w:val="24"/>
        </w:rPr>
        <w:t xml:space="preserve">Sistema de información para la gestión administrativa y control de inventarios. </w:t>
      </w:r>
      <w:r>
        <w:rPr>
          <w:rFonts w:ascii="Times New Roman" w:hAnsi="Times New Roman"/>
          <w:sz w:val="24"/>
        </w:rPr>
        <w:t>Trabajo de Grado no publicado. Colegio Universitario de Administración y Mercadeo, Extensión Caracas.</w:t>
      </w:r>
    </w:p>
    <w:p>
      <w:pPr>
        <w:spacing w:before="0" w:after="160" w:line="360" w:lineRule="auto"/>
        <w:ind w:left="720" w:hanging="720"/>
      </w:pPr>
      <w:r>
        <w:rPr>
          <w:rFonts w:ascii="Times New Roman" w:hAnsi="Times New Roman"/>
          <w:sz w:val="24"/>
        </w:rPr>
        <w:t xml:space="preserve">Naranjo, E. (2023). </w:t>
      </w:r>
      <w:r>
        <w:rPr>
          <w:rFonts w:ascii="Times New Roman" w:hAnsi="Times New Roman"/>
          <w:i/>
          <w:sz w:val="24"/>
        </w:rPr>
        <w:t xml:space="preserve">Centralización de información en base de datos para empresas de custodia y empeño. </w:t>
      </w:r>
      <w:r>
        <w:rPr>
          <w:rFonts w:ascii="Times New Roman" w:hAnsi="Times New Roman"/>
          <w:sz w:val="24"/>
        </w:rPr>
        <w:t>Trabajo de Grado no publicado. Instituto Universitario de Tecnología de Administración Industrial, Caracas.</w:t>
      </w:r>
    </w:p>
    <w:p>
      <w:pPr>
        <w:spacing w:before="0" w:after="160" w:line="360" w:lineRule="auto"/>
        <w:ind w:left="720" w:hanging="720"/>
      </w:pPr>
      <w:r>
        <w:rPr>
          <w:rFonts w:ascii="Times New Roman" w:hAnsi="Times New Roman"/>
          <w:sz w:val="24"/>
        </w:rPr>
        <w:t xml:space="preserve">Universidad Pedagógica Experimental Libertador (UPEL). (2002). </w:t>
      </w:r>
      <w:r>
        <w:rPr>
          <w:rFonts w:ascii="Times New Roman" w:hAnsi="Times New Roman"/>
          <w:i/>
          <w:sz w:val="24"/>
        </w:rPr>
        <w:t xml:space="preserve">Manual de Trabajos de Grado de Especialización y Maestría y Tesis Doctorales. </w:t>
      </w:r>
      <w:r>
        <w:rPr>
          <w:rFonts w:ascii="Times New Roman" w:hAnsi="Times New Roman"/>
          <w:sz w:val="24"/>
        </w:rPr>
        <w:t>FEDUPEL.</w:t>
      </w:r>
    </w:p>
    <w:p>
      <w:pPr>
        <w:spacing w:before="0" w:after="240"/>
      </w:pPr>
      <w:r/>
    </w:p>
    <w:p>
      <w:pPr>
        <w:pStyle w:val="normal1"/>
        <w:spacing w:lineRule="auto" w:line="360"/>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I. DATOS SOCIODEMOGRÁFICOS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Cargo que ocupa: </w:t>
      </w:r>
      <w:r>
        <w:rPr>
          <w:rFonts w:eastAsia="Times New Roman" w:cs="Times New Roman" w:ascii="Times New Roman" w:hAnsi="Times New Roman"/>
          <w:sz w:val="24"/>
          <w:szCs w:val="24"/>
        </w:rPr>
        <w:t>[ ] Gerencia [ ] Administrativo [ ] Operativo/Caja</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Años de experiencia: </w:t>
      </w:r>
      <w:r>
        <w:rPr>
          <w:rFonts w:eastAsia="Times New Roman" w:cs="Times New Roman" w:ascii="Times New Roman" w:hAnsi="Times New Roman"/>
          <w:sz w:val="24"/>
          <w:szCs w:val="24"/>
        </w:rPr>
        <w:t>[ ] Menos de 1 año [ ] 1 a 3 años [ ] Más de 3 años</w:t>
      </w:r>
    </w:p>
    <w:p>
      <w:pPr>
        <w:pStyle w:val="normal1"/>
        <w:numPr>
          <w:ilvl w:val="0"/>
          <w:numId w:val="1"/>
        </w:numPr>
        <w:spacing w:lineRule="auto" w:line="360"/>
        <w:ind w:hanging="360" w:start="720"/>
        <w:rPr/>
      </w:pPr>
      <w:r>
        <w:rPr>
          <w:rFonts w:eastAsia="Times New Roman" w:cs="Times New Roman" w:ascii="Times New Roman" w:hAnsi="Times New Roman"/>
          <w:b/>
          <w:bCs/>
          <w:sz w:val="24"/>
          <w:szCs w:val="24"/>
        </w:rPr>
        <w:t xml:space="preserve">Nivel Educativo: </w:t>
      </w:r>
      <w:r>
        <w:rPr>
          <w:rFonts w:eastAsia="Times New Roman" w:cs="Times New Roman" w:ascii="Times New Roman" w:hAnsi="Times New Roman"/>
          <w:sz w:val="24"/>
          <w:szCs w:val="24"/>
        </w:rPr>
        <w:t>[ ] Bachiller [ ] TSU [ ] Universitario</w:t>
      </w:r>
    </w:p>
    <w:p>
      <w:pPr>
        <w:pStyle w:val="normal1"/>
        <w:spacing w:lineRule="auto" w:line="360"/>
        <w:rPr/>
      </w:pPr>
      <w:r>
        <w:rPr>
          <w:rFonts w:eastAsia="Times New Roman" w:cs="Times New Roman" w:ascii="Times New Roman" w:hAnsi="Times New Roman"/>
          <w:b/>
          <w:bCs/>
          <w:sz w:val="24"/>
          <w:szCs w:val="24"/>
        </w:rPr>
        <w:t>II. 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9"/>
        <w:gridCol w:w="5201"/>
        <w:gridCol w:w="699"/>
        <w:gridCol w:w="701"/>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jc w:val="start"/>
        <w:rPr/>
      </w:pPr>
      <w:r>
        <w:rPr>
          <w:rFonts w:eastAsia="Times New Roman" w:cs="Times New Roman" w:ascii="Times New Roman" w:hAnsi="Times New Roman"/>
          <w:b/>
          <w:bCs/>
          <w:sz w:val="24"/>
          <w:szCs w:val="24"/>
        </w:rPr>
        <w:t>2. ANEXO B: VALIDEZ DEL INSTRUMENTO (JUICIO DE EXPERTOS)</w:t>
      </w:r>
    </w:p>
    <w:p>
      <w:pPr>
        <w:pStyle w:val="normal1"/>
        <w:spacing w:lineRule="auto" w:line="360"/>
        <w:jc w:val="center"/>
        <w:rPr/>
      </w:pPr>
      <w:r>
        <w:rPr>
          <w:rFonts w:eastAsia="Times New Roman" w:cs="Times New Roman" w:ascii="Times New Roman" w:hAnsi="Times New Roman"/>
          <w:b/>
          <w:bCs/>
          <w:sz w:val="24"/>
          <w:szCs w:val="24"/>
        </w:rPr>
        <w:t>OBJETIVOS DE LA INVESTIGACIÓN</w:t>
      </w:r>
    </w:p>
    <w:p>
      <w:pPr>
        <w:pStyle w:val="normal1"/>
        <w:rPr/>
      </w:pPr>
      <w:r>
        <w:rPr/>
      </w:r>
    </w:p>
    <w:p>
      <w:pPr>
        <w:pStyle w:val="normal1"/>
        <w:spacing w:lineRule="auto" w:line="360"/>
        <w:rPr/>
      </w:pPr>
      <w:r>
        <w:rPr>
          <w:rFonts w:eastAsia="Times New Roman" w:cs="Times New Roman" w:ascii="Times New Roman" w:hAnsi="Times New Roman"/>
          <w:b/>
          <w:bCs/>
          <w:sz w:val="24"/>
          <w:szCs w:val="24"/>
        </w:rPr>
        <w:t>OBJETIVO GENERAL</w:t>
      </w:r>
    </w:p>
    <w:p>
      <w:pPr>
        <w:pStyle w:val="normal1"/>
        <w:rPr/>
      </w:pPr>
      <w:r>
        <w:rPr/>
      </w:r>
    </w:p>
    <w:p>
      <w:pPr>
        <w:pStyle w:val="normal1"/>
        <w:spacing w:lineRule="auto" w:line="360"/>
        <w:jc w:val="both"/>
        <w:rPr/>
      </w:pPr>
      <w:r>
        <w:rPr>
          <w:rFonts w:eastAsia="Times New Roman" w:cs="Times New Roman" w:ascii="Times New Roman" w:hAnsi="Times New Roman"/>
          <w:sz w:val="24"/>
          <w:szCs w:val="24"/>
        </w:rPr>
        <w:t>Desarrollar un 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OBJETIVOS ESPECÍFICOS</w:t>
      </w:r>
    </w:p>
    <w:p>
      <w:pPr>
        <w:pStyle w:val="normal1"/>
        <w:rPr/>
      </w:pPr>
      <w:r>
        <w:rPr/>
      </w:r>
    </w:p>
    <w:p>
      <w:pPr>
        <w:pStyle w:val="normal1"/>
        <w:spacing w:lineRule="auto" w:line="360"/>
        <w:jc w:val="both"/>
        <w:rPr/>
      </w:pPr>
      <w:r>
        <w:rPr>
          <w:rFonts w:eastAsia="Times New Roman" w:cs="Times New Roman" w:ascii="Times New Roman" w:hAnsi="Times New Roman"/>
          <w:sz w:val="24"/>
          <w:szCs w:val="24"/>
        </w:rPr>
        <w:t>1. Diagnosticar el flujo actual de los datos registrados en hojas de Excel para identificar las fallas críticas en el control de préstamos y compras de metales.</w:t>
      </w:r>
    </w:p>
    <w:p>
      <w:pPr>
        <w:pStyle w:val="normal1"/>
        <w:spacing w:lineRule="auto" w:line="360"/>
        <w:jc w:val="both"/>
        <w:rPr/>
      </w:pPr>
      <w:r>
        <w:rPr>
          <w:rFonts w:eastAsia="Times New Roman" w:cs="Times New Roman" w:ascii="Times New Roman" w:hAnsi="Times New Roman"/>
          <w:sz w:val="24"/>
          <w:szCs w:val="24"/>
        </w:rPr>
        <w:t>2. Determinar los requerimientos funcionales y técnicos del sistema que permitan la automatización precisa de los cálculos de empeño y transacciones.</w:t>
      </w:r>
    </w:p>
    <w:p>
      <w:pPr>
        <w:pStyle w:val="normal1"/>
        <w:spacing w:lineRule="auto" w:line="360"/>
        <w:jc w:val="both"/>
        <w:rPr/>
      </w:pPr>
      <w:r>
        <w:rPr>
          <w:rFonts w:eastAsia="Times New Roman" w:cs="Times New Roman" w:ascii="Times New Roman" w:hAnsi="Times New Roman"/>
          <w:sz w:val="24"/>
          <w:szCs w:val="24"/>
        </w:rPr>
        <w:t>3. Diseñar la arquitectura de la base de datos y las interfaces gráficas de usuario para centralizar la información operativa de la empresa.</w:t>
      </w:r>
    </w:p>
    <w:p>
      <w:pPr>
        <w:pStyle w:val="normal1"/>
        <w:spacing w:lineRule="auto" w:line="360"/>
        <w:jc w:val="both"/>
        <w:rPr/>
      </w:pPr>
      <w:r>
        <w:rPr>
          <w:rFonts w:eastAsia="Times New Roman" w:cs="Times New Roman" w:ascii="Times New Roman" w:hAnsi="Times New Roman"/>
          <w:sz w:val="24"/>
          <w:szCs w:val="24"/>
        </w:rPr>
        <w:t>4. Desarrollar los módulos de registro, consulta y generación de reportes automatizados para optimizar el rendimiento administrativo y la seguridad de los datos.</w:t>
      </w:r>
      <w:r>
        <w:br w:type="page"/>
      </w:r>
    </w:p>
    <w:p>
      <w:pPr>
        <w:pStyle w:val="normal1"/>
        <w:spacing w:lineRule="auto" w:line="360"/>
        <w:jc w:val="center"/>
        <w:rPr/>
      </w:pPr>
      <w:r>
        <w:rPr>
          <w:rFonts w:eastAsia="Times New Roman" w:cs="Times New Roman" w:ascii="Times New Roman" w:hAnsi="Times New Roman"/>
          <w:b/>
          <w:bCs/>
          <w:sz w:val="24"/>
          <w:szCs w:val="24"/>
        </w:rPr>
        <w:t>CUADRO DE OPERACIONALIZACIÓN DE VARIABLES</w:t>
      </w:r>
    </w:p>
    <w:p>
      <w:pPr>
        <w:pStyle w:val="normal1"/>
        <w:rPr/>
      </w:pPr>
      <w:r>
        <w:rPr/>
      </w:r>
    </w:p>
    <w:p>
      <w:pPr>
        <w:pStyle w:val="normal1"/>
        <w:spacing w:lineRule="auto" w:line="360"/>
        <w:rPr/>
      </w:pPr>
      <w:r>
        <w:rPr/>
      </w:r>
    </w:p>
    <w:p>
      <w:pPr>
        <w:pStyle w:val="normal1"/>
        <w:rPr/>
      </w:pPr>
      <w:r>
        <w:rPr/>
      </w:r>
    </w:p>
    <w:tbl>
      <w:tblPr>
        <w:tblStyle w:val="Table3"/>
        <w:tblW w:w="10600" w:type="dxa"/>
        <w:jc w:val="center"/>
        <w:tblInd w:w="0" w:type="dxa"/>
        <w:tblLayout w:type="fixed"/>
        <w:tblCellMar>
          <w:top w:w="0" w:type="dxa"/>
          <w:start w:w="108" w:type="dxa"/>
          <w:bottom w:w="0" w:type="dxa"/>
          <w:end w:w="108" w:type="dxa"/>
        </w:tblCellMar>
        <w:tblLook w:val="0600"/>
      </w:tblPr>
      <w:tblGrid>
        <w:gridCol w:w="1700"/>
        <w:gridCol w:w="1299"/>
        <w:gridCol w:w="1601"/>
        <w:gridCol w:w="1599"/>
        <w:gridCol w:w="1101"/>
        <w:gridCol w:w="1299"/>
        <w:gridCol w:w="1500"/>
        <w:gridCol w:w="501"/>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Diagnosticar el flujo actual de los datos en hojas de Excel.</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Determinar requerimientos funcionales para la automatización.</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Diseñar la arquitectura de base de datos e interfaces.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Desarrollar módulos de registro y reportes automatizados.</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rPr/>
      </w:pPr>
      <w:r>
        <w:rPr/>
      </w:r>
    </w:p>
    <w:p>
      <w:pPr>
        <w:pStyle w:val="normal1"/>
        <w:spacing w:lineRule="auto" w:line="360"/>
        <w:jc w:val="both"/>
        <w:rPr/>
      </w:pPr>
      <w:r>
        <w:rPr>
          <w:rFonts w:eastAsia="Times New Roman" w:cs="Times New Roman" w:ascii="Times New Roman" w:hAnsi="Times New Roman"/>
          <w:sz w:val="24"/>
          <w:szCs w:val="24"/>
        </w:rPr>
        <w:t>Fuente: Alvarado, L. (2026).</w:t>
      </w:r>
      <w:r>
        <w:br w:type="page"/>
      </w:r>
    </w:p>
    <w:p>
      <w:pPr>
        <w:pStyle w:val="normal1"/>
        <w:spacing w:lineRule="auto" w:line="360"/>
        <w:jc w:val="center"/>
        <w:rPr/>
      </w:pPr>
      <w:r>
        <w:rPr>
          <w:rFonts w:eastAsia="Times New Roman" w:cs="Times New Roman" w:ascii="Times New Roman" w:hAnsi="Times New Roman"/>
          <w:b/>
          <w:bCs/>
          <w:sz w:val="24"/>
          <w:szCs w:val="24"/>
        </w:rPr>
        <w:t>CUADRO TEÓRICO (INCLUYENDO LA ESCALA DE VALORACIÓN)</w:t>
      </w:r>
    </w:p>
    <w:p>
      <w:pPr>
        <w:pStyle w:val="normal1"/>
        <w:rPr/>
      </w:pPr>
      <w:r>
        <w:rPr/>
      </w:r>
    </w:p>
    <w:p>
      <w:pPr>
        <w:pStyle w:val="normal1"/>
        <w:spacing w:lineRule="auto" w:line="360"/>
        <w:rPr/>
      </w:pPr>
      <w:r>
        <w:rPr/>
      </w:r>
    </w:p>
    <w:p>
      <w:pPr>
        <w:pStyle w:val="normal1"/>
        <w:rPr/>
      </w:pPr>
      <w:r>
        <w:rPr/>
      </w:r>
    </w:p>
    <w:tbl>
      <w:tblPr>
        <w:tblStyle w:val="Table4"/>
        <w:tblW w:w="10400" w:type="dxa"/>
        <w:jc w:val="center"/>
        <w:tblInd w:w="0" w:type="dxa"/>
        <w:tblLayout w:type="fixed"/>
        <w:tblCellMar>
          <w:top w:w="0" w:type="dxa"/>
          <w:start w:w="108" w:type="dxa"/>
          <w:bottom w:w="0" w:type="dxa"/>
          <w:end w:w="108" w:type="dxa"/>
        </w:tblCellMar>
        <w:tblLook w:val="0600"/>
      </w:tblPr>
      <w:tblGrid>
        <w:gridCol w:w="1499"/>
        <w:gridCol w:w="1200"/>
        <w:gridCol w:w="1400"/>
        <w:gridCol w:w="1400"/>
        <w:gridCol w:w="1001"/>
        <w:gridCol w:w="1200"/>
        <w:gridCol w:w="1300"/>
        <w:gridCol w:w="399"/>
        <w:gridCol w:w="1001"/>
      </w:tblGrid>
      <w:tr>
        <w:trPr>
          <w:tblHeader w:val="true"/>
        </w:trPr>
        <w:tc>
          <w:tcPr>
            <w:tcW w:w="14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Objetivos Específicos</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Variables</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Conceptual</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Operacional</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Dimensión</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Indicadores</w:t>
            </w:r>
          </w:p>
        </w:tc>
        <w:tc>
          <w:tcPr>
            <w:tcW w:w="13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Diseño y Tipo de Investigación</w:t>
            </w:r>
          </w:p>
        </w:tc>
        <w:tc>
          <w:tcPr>
            <w:tcW w:w="3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Ítems</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Escala de Alternativas</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Diagnosticar el flujo actual de los datos en hojas de Excel.</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Gestión Manual de Datos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Proceso actual de registro basado en herramientas ofimáticas descentralizadas.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Análisis de la fragmentación de archivos Excel en la empresa.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Operativa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Registro manual, Tiempo de respuesta.</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1, 2</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Determinar requerimientos funcionales para la automatización.</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Requerimientos Técnicos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Necesidades del software para ejecutar cálculos de empeño y compras.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Especificación de módulos para el sistema de préstamos y caja.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Técnica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Algoritmos de cálculo, Seguridad.</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3, 4</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Diseñar la arquitectura de base de datos e interfaces.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Diseño del Sistema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Estructura lógica y visual para centralizar la información de metales.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Modelado del esquema de datos y prototipos de interfaz web.</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Informática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Esquema de BD, Prototipo visual.</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5, 6</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9"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Desarrollar módulos de registro y reportes automatizados.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Implementación de Software</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Construcción de la herramienta final para la optimización administrativa.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Desarrollo de la aplicación en Vercel y el sistema de empeños.</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Administrativa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Reportes generados, Consultas exitosas.</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7, 8</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bl>
    <w:p>
      <w:pPr>
        <w:pStyle w:val="normal1"/>
        <w:rPr/>
      </w:pPr>
      <w:r>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jc w:val="center"/>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rPr/>
      </w:pPr>
      <w:r>
        <w:rPr/>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 nos dirigimos a usted en la oportunidad de solicitarle su valiosa colaboración para la validación del instrumento de recolección de datos.</w:t>
      </w:r>
    </w:p>
    <w:p>
      <w:pPr>
        <w:pStyle w:val="normal1"/>
        <w:spacing w:lineRule="auto" w:line="360"/>
        <w:jc w:val="both"/>
        <w:rPr/>
      </w:pPr>
      <w:r>
        <w:rPr>
          <w:rFonts w:eastAsia="Times New Roman" w:cs="Times New Roman" w:ascii="Times New Roman" w:hAnsi="Times New Roman"/>
          <w:sz w:val="24"/>
          <w:szCs w:val="24"/>
        </w:rPr>
        <w:t>Los criterios a evaluar son: claridad, precisión, pertinencia y coherencia en la redacción de cada uno de los ocho (8) ítems que conforman el cuestionario.</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sz w:val="24"/>
          <w:szCs w:val="24"/>
        </w:rPr>
        <w:t>Atentamente,</w:t>
      </w:r>
    </w:p>
    <w:p>
      <w:pPr>
        <w:pStyle w:val="normal1"/>
        <w:spacing w:lineRule="auto" w:line="360"/>
        <w:rPr/>
      </w:pPr>
      <w:r>
        <w:rPr>
          <w:rFonts w:eastAsia="Times New Roman" w:cs="Times New Roman" w:ascii="Times New Roman" w:hAnsi="Times New Roman"/>
          <w:sz w:val="24"/>
          <w:szCs w:val="24"/>
        </w:rPr>
        <w:t>Br. Lenin Alvarado</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ind w:firstLine="720" w:start="720"/>
        <w:jc w:val="center"/>
        <w:rPr/>
      </w:pPr>
      <w:r>
        <w:rPr>
          <w:rFonts w:eastAsia="Times New Roman" w:cs="Times New Roman" w:ascii="Times New Roman" w:hAnsi="Times New Roman"/>
          <w:b/>
          <w:bCs/>
          <w:sz w:val="24"/>
          <w:szCs w:val="24"/>
        </w:rPr>
        <w:t>FICHA TÉCNICA DEL VALIDADOR</w:t>
      </w:r>
    </w:p>
    <w:p>
      <w:pPr>
        <w:pStyle w:val="normal1"/>
        <w:rPr/>
      </w:pPr>
      <w:r>
        <w:rPr/>
      </w:r>
    </w:p>
    <w:p>
      <w:pPr>
        <w:pStyle w:val="normal1"/>
        <w:jc w:val="both"/>
        <w:rPr/>
      </w:pPr>
      <w:r>
        <w:rPr>
          <w:rFonts w:eastAsia="Times New Roman" w:cs="Times New Roman" w:ascii="Times New Roman" w:hAnsi="Times New Roman"/>
          <w:sz w:val="24"/>
          <w:szCs w:val="24"/>
        </w:rPr>
        <w:t xml:space="preserve">A través de la presente herramienta se proyecta validar el instrumento que se utilizará para el trabajo de investigación que lleva por título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w:t>
      </w:r>
    </w:p>
    <w:p>
      <w:pPr>
        <w:pStyle w:val="normal1"/>
        <w:rPr/>
      </w:pPr>
      <w:r>
        <w:rPr/>
      </w:r>
    </w:p>
    <w:p>
      <w:pPr>
        <w:pStyle w:val="normal1"/>
        <w:rPr/>
      </w:pPr>
      <w:r>
        <w:rPr>
          <w:rFonts w:eastAsia="Times New Roman" w:cs="Times New Roman" w:ascii="Times New Roman" w:hAnsi="Times New Roman"/>
          <w:b/>
          <w:bCs/>
          <w:sz w:val="24"/>
          <w:szCs w:val="24"/>
        </w:rPr>
        <w:t>DATOS DEL EXPERTO:</w:t>
      </w:r>
    </w:p>
    <w:p>
      <w:pPr>
        <w:pStyle w:val="normal1"/>
        <w:rPr/>
      </w:pPr>
      <w:r>
        <w:rPr>
          <w:rFonts w:eastAsia="Times New Roman" w:cs="Times New Roman" w:ascii="Times New Roman" w:hAnsi="Times New Roman"/>
          <w:sz w:val="24"/>
          <w:szCs w:val="24"/>
        </w:rPr>
        <w:t>NOMBRE DEL EXPERTO: ____________________________________________________________________</w:t>
      </w:r>
    </w:p>
    <w:p>
      <w:pPr>
        <w:pStyle w:val="normal1"/>
        <w:rPr/>
      </w:pPr>
      <w:r>
        <w:rPr>
          <w:rFonts w:eastAsia="Times New Roman" w:cs="Times New Roman" w:ascii="Times New Roman" w:hAnsi="Times New Roman"/>
          <w:sz w:val="24"/>
          <w:szCs w:val="24"/>
        </w:rPr>
        <w:t>TÍTULO OBTENIDO: ____________________________________________________________________</w:t>
      </w:r>
    </w:p>
    <w:p>
      <w:pPr>
        <w:pStyle w:val="normal1"/>
        <w:rPr/>
      </w:pPr>
      <w:r>
        <w:rPr>
          <w:rFonts w:eastAsia="Times New Roman" w:cs="Times New Roman" w:ascii="Times New Roman" w:hAnsi="Times New Roman"/>
          <w:sz w:val="24"/>
          <w:szCs w:val="24"/>
        </w:rPr>
        <w:t>MENCIÓN: ____________________________________________________________________</w:t>
      </w:r>
    </w:p>
    <w:p>
      <w:pPr>
        <w:pStyle w:val="normal1"/>
        <w:rPr/>
      </w:pPr>
      <w:r>
        <w:rPr>
          <w:rFonts w:eastAsia="Times New Roman" w:cs="Times New Roman" w:ascii="Times New Roman" w:hAnsi="Times New Roman"/>
          <w:sz w:val="24"/>
          <w:szCs w:val="24"/>
        </w:rPr>
        <w:t>AÑO DE EGRESO: ______________ EGRESADO DE LA UNIVERSIDAD: _________________________</w:t>
      </w:r>
    </w:p>
    <w:p>
      <w:pPr>
        <w:pStyle w:val="normal1"/>
        <w:rPr/>
      </w:pPr>
      <w:r>
        <w:rPr>
          <w:rFonts w:eastAsia="Times New Roman" w:cs="Times New Roman" w:ascii="Times New Roman" w:hAnsi="Times New Roman"/>
          <w:sz w:val="24"/>
          <w:szCs w:val="24"/>
        </w:rPr>
        <w:t>LUGAR DE TRABAJO: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CARGO QUE DESEMPEÑA: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ind w:firstLine="720"/>
        <w:jc w:val="center"/>
        <w:rPr/>
      </w:pPr>
      <w:r>
        <w:rPr>
          <w:rFonts w:eastAsia="Times New Roman" w:cs="Times New Roman" w:ascii="Times New Roman" w:hAnsi="Times New Roman"/>
          <w:b/>
          <w:bCs/>
          <w:sz w:val="24"/>
          <w:szCs w:val="24"/>
        </w:rPr>
        <w:t>MATRIZ DE VALIDACIÓN</w:t>
      </w:r>
    </w:p>
    <w:p>
      <w:pPr>
        <w:pStyle w:val="normal1"/>
        <w:spacing w:lineRule="auto" w:line="360"/>
        <w:rPr/>
      </w:pPr>
      <w:r>
        <w:rPr>
          <w:rFonts w:eastAsia="Times New Roman" w:cs="Times New Roman" w:ascii="Times New Roman" w:hAnsi="Times New Roman"/>
          <w:sz w:val="24"/>
          <w:szCs w:val="24"/>
        </w:rPr>
        <w:t>Lugar: _____________________ Fecha: ____________________</w:t>
      </w:r>
    </w:p>
    <w:p>
      <w:pPr>
        <w:pStyle w:val="normal1"/>
        <w:spacing w:lineRule="auto" w:line="360"/>
        <w:rPr/>
      </w:pPr>
      <w:r>
        <w:rPr>
          <w:rFonts w:eastAsia="Times New Roman" w:cs="Times New Roman" w:ascii="Times New Roman" w:hAnsi="Times New Roman"/>
          <w:sz w:val="24"/>
          <w:szCs w:val="24"/>
        </w:rPr>
        <w:t>Nombres y Apellidos: ____________________________________________________</w:t>
      </w:r>
    </w:p>
    <w:p>
      <w:pPr>
        <w:pStyle w:val="normal1"/>
        <w:spacing w:lineRule="auto" w:line="360"/>
        <w:rPr/>
      </w:pPr>
      <w:r>
        <w:rPr>
          <w:rFonts w:eastAsia="Times New Roman" w:cs="Times New Roman" w:ascii="Times New Roman" w:hAnsi="Times New Roman"/>
          <w:sz w:val="24"/>
          <w:szCs w:val="24"/>
        </w:rPr>
        <w:t>Cédula: _______________________ Título Universitario: _______________________ Postgrado en: _________________</w:t>
      </w:r>
    </w:p>
    <w:p>
      <w:pPr>
        <w:pStyle w:val="normal1"/>
        <w:spacing w:lineRule="auto" w:line="360"/>
        <w:jc w:val="both"/>
        <w:rPr/>
      </w:pPr>
      <w:r>
        <w:rPr>
          <w:rFonts w:eastAsia="Times New Roman" w:cs="Times New Roman" w:ascii="Times New Roman" w:hAnsi="Times New Roman"/>
          <w:b/>
          <w:bCs/>
          <w:sz w:val="24"/>
          <w:szCs w:val="24"/>
        </w:rPr>
        <w:t>CRITERIO:</w:t>
      </w:r>
      <w:r>
        <w:rPr>
          <w:rFonts w:eastAsia="Times New Roman" w:cs="Times New Roman" w:ascii="Times New Roman" w:hAnsi="Times New Roman"/>
          <w:sz w:val="24"/>
          <w:szCs w:val="24"/>
        </w:rPr>
        <w:t xml:space="preserve"> 1) Claridad y Redacción 2) Precisión 3) Pertinencia 4) Coherencia</w:t>
      </w:r>
    </w:p>
    <w:p>
      <w:pPr>
        <w:pStyle w:val="normal1"/>
        <w:spacing w:lineRule="auto" w:line="360"/>
        <w:jc w:val="both"/>
        <w:rPr/>
      </w:pPr>
      <w:r>
        <w:rPr>
          <w:rFonts w:eastAsia="Times New Roman" w:cs="Times New Roman" w:ascii="Times New Roman" w:hAnsi="Times New Roman"/>
          <w:b/>
          <w:bCs/>
          <w:sz w:val="24"/>
          <w:szCs w:val="24"/>
        </w:rPr>
        <w:t>ESCALA:</w:t>
      </w:r>
      <w:r>
        <w:rPr>
          <w:rFonts w:eastAsia="Times New Roman" w:cs="Times New Roman" w:ascii="Times New Roman" w:hAnsi="Times New Roman"/>
          <w:sz w:val="24"/>
          <w:szCs w:val="24"/>
        </w:rPr>
        <w:t xml:space="preserve"> A) Excelente B) Bueno C) Regular D) Deficiente</w:t>
      </w:r>
    </w:p>
    <w:tbl>
      <w:tblPr>
        <w:tblStyle w:val="Table5"/>
        <w:tblW w:w="10600" w:type="dxa"/>
        <w:jc w:val="center"/>
        <w:tblInd w:w="0" w:type="dxa"/>
        <w:tblLayout w:type="fixed"/>
        <w:tblCellMar>
          <w:top w:w="0" w:type="dxa"/>
          <w:start w:w="108" w:type="dxa"/>
          <w:bottom w:w="0" w:type="dxa"/>
          <w:end w:w="108" w:type="dxa"/>
        </w:tblCellMar>
        <w:tblLook w:val="0600"/>
      </w:tblPr>
      <w:tblGrid>
        <w:gridCol w:w="999"/>
        <w:gridCol w:w="1801"/>
        <w:gridCol w:w="1800"/>
        <w:gridCol w:w="1800"/>
        <w:gridCol w:w="1800"/>
        <w:gridCol w:w="2400"/>
      </w:tblGrid>
      <w:tr>
        <w:trPr>
          <w:tblHeader w:val="true"/>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Ítems</w:t>
            </w:r>
          </w:p>
        </w:tc>
        <w:tc>
          <w:tcPr>
            <w:tcW w:w="18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CLARIDAD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PRECISIÓN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PERTINENCIA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COHERENCIA (A,B,C,D)</w:t>
            </w:r>
          </w:p>
        </w:tc>
        <w:tc>
          <w:tcPr>
            <w:tcW w:w="2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8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rPr/>
      </w:pPr>
      <w:r>
        <w:rPr/>
      </w:r>
    </w:p>
    <w:p>
      <w:pPr>
        <w:pStyle w:val="normal1"/>
        <w:spacing w:lineRule="auto" w:line="360"/>
        <w:rPr/>
      </w:pPr>
      <w:r>
        <w:rPr>
          <w:rFonts w:eastAsia="Times New Roman" w:cs="Times New Roman" w:ascii="Times New Roman" w:hAnsi="Times New Roman"/>
          <w:sz w:val="24"/>
          <w:szCs w:val="24"/>
        </w:rPr>
        <w:t>Firma del Validador: ______________________________</w:t>
      </w:r>
    </w:p>
    <w:p>
      <w:pPr>
        <w:pStyle w:val="normal1"/>
        <w:spacing w:lineRule="auto" w:line="360"/>
        <w:rPr/>
      </w:pPr>
      <w:r>
        <w:rPr>
          <w:rFonts w:eastAsia="Times New Roman" w:cs="Times New Roman" w:ascii="Times New Roman" w:hAnsi="Times New Roman"/>
          <w:sz w:val="24"/>
          <w:szCs w:val="24"/>
        </w:rPr>
        <w:t>Sello (Opcional):</w:t>
      </w:r>
    </w:p>
    <w:tbl>
      <w:tblPr>
        <w:tblStyle w:val="Table6"/>
        <w:tblW w:w="8800" w:type="dxa"/>
        <w:jc w:val="center"/>
        <w:tblInd w:w="0" w:type="dxa"/>
        <w:tblLayout w:type="fixed"/>
        <w:tblCellMar>
          <w:top w:w="0" w:type="dxa"/>
          <w:start w:w="108" w:type="dxa"/>
          <w:bottom w:w="0" w:type="dxa"/>
          <w:end w:w="108" w:type="dxa"/>
        </w:tblCellMar>
        <w:tblLook w:val="0600"/>
      </w:tblPr>
      <w:tblGrid>
        <w:gridCol w:w="799"/>
        <w:gridCol w:w="1201"/>
        <w:gridCol w:w="1199"/>
        <w:gridCol w:w="1201"/>
        <w:gridCol w:w="4400"/>
      </w:tblGrid>
      <w:tr>
        <w:trPr>
          <w:tblHeader w:val="true"/>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Dejar</w:t>
            </w:r>
          </w:p>
        </w:tc>
        <w:tc>
          <w:tcPr>
            <w:tcW w:w="11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Modificar</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Eliminar</w:t>
            </w:r>
          </w:p>
        </w:tc>
        <w:tc>
          <w:tcPr>
            <w:tcW w:w="4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a 8</w:t>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199"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4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9"/>
        <w:gridCol w:w="901"/>
        <w:gridCol w:w="899"/>
        <w:gridCol w:w="901"/>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embedItalic r:id="rId3" w:fontKey="{03014A78-CABC-4EF0-12AC-5CD89AEFDE03}"/>
  </w:font>
  <w:font w:name="Liberation Sans">
    <w:altName w:val="Arial"/>
    <w:charset w:val="01" w:characterSet="utf-8"/>
    <w:family w:val="swiss"/>
    <w:pitch w:val="variable"/>
  </w:font>
  <w:font w:name="Times New Roman">
    <w:charset w:val="01" w:characterSet="utf-8"/>
    <w:family w:val="roman"/>
    <w:pitch w:val="variable"/>
  </w:font>
  <w:font w:name="Wingdings">
    <w:charset w:val="02"/>
    <w:family w:val="auto"/>
    <w:pitch w:val="default"/>
    <w:embedRegular r:id="rId4" w:fontKey="{04014A78-CABC-4EF0-12AC-5CD89AEFDE04}"/>
    <w:embedBold r:id="rId5" w:fontKey="{05014A78-CABC-4EF0-12AC-5CD89AEFDE05}"/>
  </w:font>
  <w:font w:name="Wingdings 2">
    <w:charset w:val="02"/>
    <w:family w:val="auto"/>
    <w:pitch w:val="default"/>
    <w:embedRegular r:id="rId6" w:fontKey="{06014A78-CABC-4EF0-12AC-5CD89AEFDE06}"/>
    <w:embedBold r:id="rId7" w:fontKey="{07014A78-CABC-4EF0-12AC-5CD89AEFDE07}"/>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30</Pages>
  <Words>5432</Words>
  <Characters>32563</Characters>
  <CharactersWithSpaces>37816</CharactersWithSpaces>
  <Paragraphs>488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2026-07-06T13:40:50Z</dcterms:modified>
  <cp:revision>1</cp:revision>
  <dc:subject/>
  <dc:title/>
</cp:coreProperties>
</file>