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Section 1: Summary</w:t>
      </w:r>
    </w:p>
    <w:p>
      <w:r>
        <w:t xml:space="preserve">One short paragraph (2–4 sentences) summarizing the reporting period. Include: time period, main wins (e.g. reach up, engagement up), one highlight (e.g. top post or campaign). Tone: professional, outcome-focused. Avoid jargon unless the client uses it.</w:t>
      </w:r>
    </w:p>
    <w:p/>
    <w:p>
      <w:pPr>
        <w:pStyle w:val="Heading2"/>
      </w:pPr>
      <w:r>
        <w:t xml:space="preserve">Section 2: Metrics</w:t>
      </w:r>
    </w:p>
    <w:p>
      <w:r>
        <w:t xml:space="preserve">Key numbers in a simple table or bullet list. Suggested: reach, impressions, engagement rate, followers (net change), clicks (if tracked), other KPIs agreed in onboarding. Compare period-over-period (e.g. vs. last month) where possible. Pull from Metricool or native platform exports; cite data source in a footnote if needed.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t xml:space="preserve">Metric</w:t>
            </w:r>
          </w:p>
        </w:tc>
        <w:tc>
          <w:tcPr>
            <w:tcW w:type="pct" w:w="25%"/>
          </w:tcPr>
          <w:p>
            <w:r>
              <w:t xml:space="preserve">This period</w:t>
            </w:r>
          </w:p>
        </w:tc>
        <w:tc>
          <w:tcPr>
            <w:tcW w:type="pct" w:w="25%"/>
          </w:tcPr>
          <w:p>
            <w:r>
              <w:t xml:space="preserve">Last period</w:t>
            </w:r>
          </w:p>
        </w:tc>
        <w:tc>
          <w:tcPr>
            <w:tcW w:type="pct" w:w="25%"/>
          </w:tcPr>
          <w:p>
            <w:r>
              <w:t xml:space="preserve">Notes</w:t>
            </w:r>
          </w:p>
        </w:tc>
      </w:tr>
      <w:tr>
        <w:tc>
          <w:p>
            <w:r>
              <w:t xml:space="preserve">Reach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Impressions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Engagement rate</w:t>
            </w:r>
          </w:p>
        </w:tc>
        <w:tc>
          <w:p/>
        </w:tc>
        <w:tc>
          <w:p/>
        </w:tc>
        <w:tc>
          <w:p/>
        </w:tc>
      </w:tr>
    </w:tbl>
    <w:p/>
    <w:p>
      <w:pPr>
        <w:pStyle w:val="Heading2"/>
      </w:pPr>
      <w:r>
        <w:t xml:space="preserve">Section 3: Top Posts</w:t>
      </w:r>
    </w:p>
    <w:p>
      <w:r>
        <w:t xml:space="preserve">Showcase 3–5 top-performing posts from the period. Include: platform, date, content type, brief description or caption snippet, and 1–2 metrics (e.g. reach, likes, comments). Purpose: demonstrate what's working and inform future content.</w:t>
      </w:r>
    </w:p>
    <w:p/>
    <w:p>
      <w:pPr>
        <w:pStyle w:val="Heading2"/>
      </w:pPr>
      <w:r>
        <w:t xml:space="preserve">Section 4: Recommendations</w:t>
      </w:r>
    </w:p>
    <w:p>
      <w:r>
        <w:t xml:space="preserve">2–4 actionable next steps. Include: what to do next (e.g. double down on reels, test a new format, adjust posting times), and why (tied to metrics or goals). Optional: link to Content Calendar Template or next month's focus.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2026-01-30T09:57:50.437Z</dcterms:created>
  <dcterms:modified xsi:type="dcterms:W3CDTF">2026-01-30T09:57:50.438Z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